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1782" w14:textId="30622F66" w:rsidR="00206D73" w:rsidRDefault="00000000">
      <w:pPr>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Construction Safety</w:t>
      </w:r>
    </w:p>
    <w:p w14:paraId="517BB084" w14:textId="77777777" w:rsidR="00206D73" w:rsidRDefault="00000000">
      <w:pPr>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Key insights acquired from actual work.</w:t>
      </w:r>
    </w:p>
    <w:p w14:paraId="112F8D13" w14:textId="77777777" w:rsidR="00206D73" w:rsidRDefault="00000000">
      <w:pPr>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6843D290" w14:textId="77777777" w:rsidR="00206D73" w:rsidRDefault="00000000">
      <w:pPr>
        <w:ind w:left="-270"/>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Please note that all the insights listed below are:</w:t>
      </w:r>
    </w:p>
    <w:p w14:paraId="0CF1D527"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Referring to the previous works of similar projects.</w:t>
      </w:r>
    </w:p>
    <w:p w14:paraId="348AEFCB"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Selected from our own research.</w:t>
      </w:r>
    </w:p>
    <w:p w14:paraId="511E022E"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Actual experiments: Trial and error process.</w:t>
      </w:r>
    </w:p>
    <w:p w14:paraId="07468AD6"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Leverage Auto-training from Roboflow, on the same dataset but different augmentation and processing.</w:t>
      </w:r>
    </w:p>
    <w:p w14:paraId="3848EB57"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607939E7" w14:textId="77777777" w:rsidR="00206D73" w:rsidRDefault="00000000">
      <w:pPr>
        <w:ind w:left="-270"/>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ITERATIVE WORKFLOW</w:t>
      </w:r>
    </w:p>
    <w:p w14:paraId="25AF2FD5"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Identifies </w:t>
      </w:r>
      <w:r>
        <w:rPr>
          <w:rFonts w:ascii="Times New Roman" w:eastAsia="Times New Roman" w:hAnsi="Times New Roman" w:cs="Times New Roman"/>
          <w:b/>
          <w:sz w:val="24"/>
          <w:szCs w:val="24"/>
        </w:rPr>
        <w:t>misclassifications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false positives</w:t>
      </w:r>
      <w:r>
        <w:rPr>
          <w:rFonts w:ascii="Times New Roman" w:eastAsia="Times New Roman" w:hAnsi="Times New Roman" w:cs="Times New Roman"/>
          <w:sz w:val="24"/>
          <w:szCs w:val="24"/>
        </w:rPr>
        <w:t>, and false negatives, and makes necessary improvements.</w:t>
      </w:r>
    </w:p>
    <w:p w14:paraId="4CCABAD8"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Allows for fine-tuning of the model's performance by </w:t>
      </w:r>
      <w:r>
        <w:rPr>
          <w:rFonts w:ascii="Times New Roman" w:eastAsia="Times New Roman" w:hAnsi="Times New Roman" w:cs="Times New Roman"/>
          <w:b/>
          <w:sz w:val="24"/>
          <w:szCs w:val="24"/>
        </w:rPr>
        <w:t>updating hyper-parameters used</w:t>
      </w:r>
      <w:r>
        <w:rPr>
          <w:rFonts w:ascii="Times New Roman" w:eastAsia="Times New Roman" w:hAnsi="Times New Roman" w:cs="Times New Roman"/>
          <w:sz w:val="24"/>
          <w:szCs w:val="24"/>
        </w:rPr>
        <w:t>.</w:t>
      </w:r>
    </w:p>
    <w:p w14:paraId="186EE0B7"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Involves in adjusting settings, </w:t>
      </w:r>
      <w:r>
        <w:rPr>
          <w:rFonts w:ascii="Times New Roman" w:eastAsia="Times New Roman" w:hAnsi="Times New Roman" w:cs="Times New Roman"/>
          <w:b/>
          <w:sz w:val="24"/>
          <w:szCs w:val="24"/>
        </w:rPr>
        <w:t>revisiting data augmentation methods</w:t>
      </w:r>
      <w:r>
        <w:rPr>
          <w:rFonts w:ascii="Times New Roman" w:eastAsia="Times New Roman" w:hAnsi="Times New Roman" w:cs="Times New Roman"/>
          <w:sz w:val="24"/>
          <w:szCs w:val="24"/>
        </w:rPr>
        <w:t>, or incorporating additional labeled data.</w:t>
      </w:r>
    </w:p>
    <w:p w14:paraId="70AF83B3" w14:textId="77777777" w:rsidR="00206D73" w:rsidRDefault="00206D73">
      <w:pPr>
        <w:ind w:left="-270"/>
        <w:jc w:val="center"/>
        <w:rPr>
          <w:rFonts w:ascii="Times New Roman" w:eastAsia="Times New Roman" w:hAnsi="Times New Roman" w:cs="Times New Roman"/>
          <w:b/>
          <w:color w:val="0B5394"/>
          <w:sz w:val="24"/>
          <w:szCs w:val="24"/>
        </w:rPr>
      </w:pPr>
    </w:p>
    <w:p w14:paraId="185C6536" w14:textId="77777777" w:rsidR="00206D73" w:rsidRDefault="00000000">
      <w:pPr>
        <w:ind w:left="-270"/>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DATA PREPARATION</w:t>
      </w:r>
    </w:p>
    <w:p w14:paraId="2BA393C6"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01.</w:t>
      </w:r>
      <w:r>
        <w:rPr>
          <w:rFonts w:ascii="Times New Roman" w:eastAsia="Times New Roman" w:hAnsi="Times New Roman" w:cs="Times New Roman"/>
          <w:color w:val="0B5394"/>
          <w:sz w:val="14"/>
          <w:szCs w:val="14"/>
        </w:rPr>
        <w:t xml:space="preserve">       </w:t>
      </w:r>
      <w:r>
        <w:rPr>
          <w:rFonts w:ascii="Times New Roman" w:eastAsia="Times New Roman" w:hAnsi="Times New Roman" w:cs="Times New Roman"/>
          <w:color w:val="0B5394"/>
          <w:sz w:val="14"/>
          <w:szCs w:val="14"/>
        </w:rPr>
        <w:tab/>
      </w:r>
      <w:r>
        <w:rPr>
          <w:rFonts w:ascii="Times New Roman" w:eastAsia="Times New Roman" w:hAnsi="Times New Roman" w:cs="Times New Roman"/>
          <w:b/>
          <w:color w:val="0B5394"/>
          <w:sz w:val="24"/>
          <w:szCs w:val="24"/>
        </w:rPr>
        <w:t>Data collection insights:</w:t>
      </w:r>
    </w:p>
    <w:p w14:paraId="3D68CD86"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Diverse and representative data</w:t>
      </w:r>
      <w:r>
        <w:rPr>
          <w:rFonts w:ascii="Times New Roman" w:eastAsia="Times New Roman" w:hAnsi="Times New Roman" w:cs="Times New Roman"/>
          <w:sz w:val="24"/>
          <w:szCs w:val="24"/>
        </w:rPr>
        <w:t>: Train on both different classes and diverse images with all classes.</w:t>
      </w:r>
    </w:p>
    <w:p w14:paraId="78A1692A"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Balanced class distribution</w:t>
      </w:r>
      <w:r>
        <w:rPr>
          <w:rFonts w:ascii="Times New Roman" w:eastAsia="Times New Roman" w:hAnsi="Times New Roman" w:cs="Times New Roman"/>
          <w:sz w:val="24"/>
          <w:szCs w:val="24"/>
        </w:rPr>
        <w:t>: Imbalanced datasets can lead to biased training and affect the model's ability to detect objects from underrepresented classes.</w:t>
      </w:r>
    </w:p>
    <w:p w14:paraId="634C6824"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Check the </w:t>
      </w:r>
      <w:r>
        <w:rPr>
          <w:rFonts w:ascii="Times New Roman" w:eastAsia="Times New Roman" w:hAnsi="Times New Roman" w:cs="Times New Roman"/>
          <w:b/>
          <w:sz w:val="24"/>
          <w:szCs w:val="24"/>
        </w:rPr>
        <w:t>dimension insight</w:t>
      </w:r>
      <w:r>
        <w:rPr>
          <w:rFonts w:ascii="Times New Roman" w:eastAsia="Times New Roman" w:hAnsi="Times New Roman" w:cs="Times New Roman"/>
          <w:sz w:val="24"/>
          <w:szCs w:val="24"/>
        </w:rPr>
        <w:t xml:space="preserve"> in data health check for resizing accordingly - median size.</w:t>
      </w:r>
    </w:p>
    <w:p w14:paraId="05441EE6"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Hard negative mining</w:t>
      </w:r>
      <w:r>
        <w:rPr>
          <w:rFonts w:ascii="Times New Roman" w:eastAsia="Times New Roman" w:hAnsi="Times New Roman" w:cs="Times New Roman"/>
          <w:sz w:val="24"/>
          <w:szCs w:val="24"/>
        </w:rPr>
        <w:t>: We include hard negative samples (background or non-object regions), marking them as null, in the dataset can help the model learn to discriminate between objects and backgrounds more effectively.</w:t>
      </w:r>
    </w:p>
    <w:p w14:paraId="21620DA9" w14:textId="77777777" w:rsidR="00206D73" w:rsidRDefault="00206D73">
      <w:pPr>
        <w:ind w:left="-270"/>
        <w:rPr>
          <w:rFonts w:ascii="Times New Roman" w:eastAsia="Times New Roman" w:hAnsi="Times New Roman" w:cs="Times New Roman"/>
          <w:sz w:val="24"/>
          <w:szCs w:val="24"/>
        </w:rPr>
      </w:pPr>
    </w:p>
    <w:p w14:paraId="49B2D766"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02.</w:t>
      </w:r>
      <w:r>
        <w:rPr>
          <w:rFonts w:ascii="Times New Roman" w:eastAsia="Times New Roman" w:hAnsi="Times New Roman" w:cs="Times New Roman"/>
          <w:color w:val="0B5394"/>
          <w:sz w:val="14"/>
          <w:szCs w:val="14"/>
        </w:rPr>
        <w:t xml:space="preserve">       </w:t>
      </w:r>
      <w:r>
        <w:rPr>
          <w:rFonts w:ascii="Times New Roman" w:eastAsia="Times New Roman" w:hAnsi="Times New Roman" w:cs="Times New Roman"/>
          <w:color w:val="0B5394"/>
          <w:sz w:val="14"/>
          <w:szCs w:val="14"/>
        </w:rPr>
        <w:tab/>
      </w:r>
      <w:r>
        <w:rPr>
          <w:rFonts w:ascii="Times New Roman" w:eastAsia="Times New Roman" w:hAnsi="Times New Roman" w:cs="Times New Roman"/>
          <w:b/>
          <w:color w:val="0B5394"/>
          <w:sz w:val="24"/>
          <w:szCs w:val="24"/>
        </w:rPr>
        <w:t>Data annotation insights:</w:t>
      </w:r>
    </w:p>
    <w:p w14:paraId="6CFE3713"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Multi-scale and complex annotation:</w:t>
      </w:r>
      <w:r>
        <w:rPr>
          <w:rFonts w:ascii="Times New Roman" w:eastAsia="Times New Roman" w:hAnsi="Times New Roman" w:cs="Times New Roman"/>
          <w:sz w:val="24"/>
          <w:szCs w:val="24"/>
        </w:rPr>
        <w:t xml:space="preserve"> polygon annotations instead of rectangular shapes: Annotating objects at multiple scales can improve the model's ability to detect objects of different sizes. Including annotations for small, medium, and large objects ensures that the model learns to detect objects at various scales and maintains good performance across the entire size spectrum.</w:t>
      </w:r>
    </w:p>
    <w:p w14:paraId="6F93B7A1"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Annotator training and guidelines</w:t>
      </w:r>
      <w:r>
        <w:rPr>
          <w:rFonts w:ascii="Times New Roman" w:eastAsia="Times New Roman" w:hAnsi="Times New Roman" w:cs="Times New Roman"/>
          <w:sz w:val="24"/>
          <w:szCs w:val="24"/>
        </w:rPr>
        <w:t>: only a few members are mapping annotations for consistency of data, strictly following guidelines.</w:t>
      </w:r>
    </w:p>
    <w:p w14:paraId="10F892B4"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Smart annotation:</w:t>
      </w:r>
      <w:r>
        <w:rPr>
          <w:rFonts w:ascii="Times New Roman" w:eastAsia="Times New Roman" w:hAnsi="Times New Roman" w:cs="Times New Roman"/>
          <w:sz w:val="24"/>
          <w:szCs w:val="24"/>
        </w:rPr>
        <w:t xml:space="preserve"> Leverage smart annotation from Roboflow.</w:t>
      </w:r>
    </w:p>
    <w:p w14:paraId="2B20B691" w14:textId="77777777" w:rsidR="00206D73" w:rsidRDefault="00206D73">
      <w:pPr>
        <w:ind w:left="-270"/>
        <w:rPr>
          <w:rFonts w:ascii="Times New Roman" w:eastAsia="Times New Roman" w:hAnsi="Times New Roman" w:cs="Times New Roman"/>
          <w:sz w:val="24"/>
          <w:szCs w:val="24"/>
        </w:rPr>
      </w:pPr>
    </w:p>
    <w:p w14:paraId="2108B4D7"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03.</w:t>
      </w:r>
      <w:r>
        <w:rPr>
          <w:rFonts w:ascii="Times New Roman" w:eastAsia="Times New Roman" w:hAnsi="Times New Roman" w:cs="Times New Roman"/>
          <w:color w:val="0B5394"/>
          <w:sz w:val="14"/>
          <w:szCs w:val="14"/>
        </w:rPr>
        <w:t xml:space="preserve">       </w:t>
      </w:r>
      <w:r>
        <w:rPr>
          <w:rFonts w:ascii="Times New Roman" w:eastAsia="Times New Roman" w:hAnsi="Times New Roman" w:cs="Times New Roman"/>
          <w:color w:val="0B5394"/>
          <w:sz w:val="14"/>
          <w:szCs w:val="14"/>
        </w:rPr>
        <w:tab/>
      </w:r>
      <w:r>
        <w:rPr>
          <w:rFonts w:ascii="Times New Roman" w:eastAsia="Times New Roman" w:hAnsi="Times New Roman" w:cs="Times New Roman"/>
          <w:b/>
          <w:color w:val="0B5394"/>
          <w:sz w:val="24"/>
          <w:szCs w:val="24"/>
        </w:rPr>
        <w:t>Data preprocessing insights:</w:t>
      </w:r>
    </w:p>
    <w:p w14:paraId="660E5F9D"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black and white.</w:t>
      </w:r>
    </w:p>
    <w:p w14:paraId="5076FD20"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horizontal flip.</w:t>
      </w:r>
    </w:p>
    <w:p w14:paraId="7FD98E76"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random rotation.</w:t>
      </w:r>
    </w:p>
    <w:p w14:paraId="583B3CE7"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perspective transformation.</w:t>
      </w:r>
    </w:p>
    <w:p w14:paraId="739C4374"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Edge detection is unnecessary.</w:t>
      </w:r>
    </w:p>
    <w:p w14:paraId="4CD4BBAA"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183052C9"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10E49D53" w14:textId="77777777" w:rsidR="00206D73" w:rsidRDefault="00000000">
      <w:pPr>
        <w:ind w:left="-270"/>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MODEL TRAINING</w:t>
      </w:r>
    </w:p>
    <w:p w14:paraId="2D742463" w14:textId="4E6A1535"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model training, various aspects we </w:t>
      </w:r>
      <w:r w:rsidR="009E3B61">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take into account such as hyper-parameters, pre-trained models, optimizers, and so on. In this part, we only highlight insights from model tuning:</w:t>
      </w:r>
    </w:p>
    <w:p w14:paraId="5BA4BC62" w14:textId="77777777" w:rsidR="00206D73" w:rsidRDefault="00206D73">
      <w:pPr>
        <w:ind w:left="-270"/>
        <w:rPr>
          <w:rFonts w:ascii="Times New Roman" w:eastAsia="Times New Roman" w:hAnsi="Times New Roman" w:cs="Times New Roman"/>
          <w:b/>
          <w:color w:val="0B5394"/>
          <w:sz w:val="24"/>
          <w:szCs w:val="24"/>
        </w:rPr>
      </w:pPr>
    </w:p>
    <w:p w14:paraId="59DBF44F"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b/>
          <w:color w:val="0B5394"/>
          <w:sz w:val="24"/>
          <w:szCs w:val="24"/>
        </w:rPr>
        <w:t>YOLO v5, v7, v8:</w:t>
      </w:r>
    </w:p>
    <w:p w14:paraId="66386C70"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Choose a small </w:t>
      </w:r>
      <w:r>
        <w:rPr>
          <w:rFonts w:ascii="Times New Roman" w:eastAsia="Times New Roman" w:hAnsi="Times New Roman" w:cs="Times New Roman"/>
          <w:b/>
          <w:sz w:val="24"/>
          <w:szCs w:val="24"/>
        </w:rPr>
        <w:t>learning rate</w:t>
      </w:r>
      <w:r>
        <w:rPr>
          <w:rFonts w:ascii="Times New Roman" w:eastAsia="Times New Roman" w:hAnsi="Times New Roman" w:cs="Times New Roman"/>
          <w:sz w:val="24"/>
          <w:szCs w:val="24"/>
        </w:rPr>
        <w:t>: 0.001. (Default value for YOLO models is 0.01).</w:t>
      </w:r>
    </w:p>
    <w:p w14:paraId="1DA4FA8D" w14:textId="77777777" w:rsidR="00206D73" w:rsidRDefault="00000000">
      <w:pPr>
        <w:ind w:left="-27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More </w:t>
      </w:r>
      <w:r>
        <w:rPr>
          <w:rFonts w:ascii="Times New Roman" w:eastAsia="Times New Roman" w:hAnsi="Times New Roman" w:cs="Times New Roman"/>
          <w:b/>
          <w:sz w:val="24"/>
          <w:szCs w:val="24"/>
        </w:rPr>
        <w:t>epochs.</w:t>
      </w:r>
    </w:p>
    <w:p w14:paraId="5D2CC258"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Set </w:t>
      </w:r>
      <w:r>
        <w:rPr>
          <w:rFonts w:ascii="Times New Roman" w:eastAsia="Times New Roman" w:hAnsi="Times New Roman" w:cs="Times New Roman"/>
          <w:b/>
          <w:sz w:val="24"/>
          <w:szCs w:val="24"/>
        </w:rPr>
        <w:t>early stop</w:t>
      </w:r>
      <w:r>
        <w:rPr>
          <w:rFonts w:ascii="Times New Roman" w:eastAsia="Times New Roman" w:hAnsi="Times New Roman" w:cs="Times New Roman"/>
          <w:sz w:val="24"/>
          <w:szCs w:val="24"/>
        </w:rPr>
        <w:t xml:space="preserve"> for training: </w:t>
      </w:r>
      <w:r>
        <w:rPr>
          <w:rFonts w:ascii="Times New Roman" w:eastAsia="Times New Roman" w:hAnsi="Times New Roman" w:cs="Times New Roman"/>
          <w:b/>
          <w:sz w:val="24"/>
          <w:szCs w:val="24"/>
        </w:rPr>
        <w:t>‘patience’</w:t>
      </w:r>
      <w:r>
        <w:rPr>
          <w:rFonts w:ascii="Times New Roman" w:eastAsia="Times New Roman" w:hAnsi="Times New Roman" w:cs="Times New Roman"/>
          <w:sz w:val="24"/>
          <w:szCs w:val="24"/>
        </w:rPr>
        <w:t xml:space="preserve"> = 50, so that we can set more epochs without worrying about much training because if the model is not improved after 50 epochs, the algorithm will stop.</w:t>
      </w:r>
    </w:p>
    <w:p w14:paraId="1928A2FB"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Set </w:t>
      </w:r>
      <w:r>
        <w:rPr>
          <w:rFonts w:ascii="Times New Roman" w:eastAsia="Times New Roman" w:hAnsi="Times New Roman" w:cs="Times New Roman"/>
          <w:b/>
          <w:sz w:val="24"/>
          <w:szCs w:val="24"/>
        </w:rPr>
        <w:t>‘cache’</w:t>
      </w:r>
      <w:r>
        <w:rPr>
          <w:rFonts w:ascii="Times New Roman" w:eastAsia="Times New Roman" w:hAnsi="Times New Roman" w:cs="Times New Roman"/>
          <w:sz w:val="24"/>
          <w:szCs w:val="24"/>
        </w:rPr>
        <w:t xml:space="preserve"> for faster training.</w:t>
      </w:r>
    </w:p>
    <w:p w14:paraId="47013812"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Medium </w:t>
      </w:r>
      <w:r>
        <w:rPr>
          <w:rFonts w:ascii="Times New Roman" w:eastAsia="Times New Roman" w:hAnsi="Times New Roman" w:cs="Times New Roman"/>
          <w:b/>
          <w:sz w:val="24"/>
          <w:szCs w:val="24"/>
        </w:rPr>
        <w:t>batch size</w:t>
      </w:r>
      <w:r>
        <w:rPr>
          <w:rFonts w:ascii="Times New Roman" w:eastAsia="Times New Roman" w:hAnsi="Times New Roman" w:cs="Times New Roman"/>
          <w:sz w:val="24"/>
          <w:szCs w:val="24"/>
        </w:rPr>
        <w:t>. Small batch size does not improve performance because it offers low memory while training but also comes up with unstable training due to different behaviors of each data batch (so small that the model could not generalize well).</w:t>
      </w:r>
    </w:p>
    <w:p w14:paraId="14D0EFEC"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weight_decay</w:t>
      </w:r>
      <w:r>
        <w:rPr>
          <w:rFonts w:ascii="Times New Roman" w:eastAsia="Times New Roman" w:hAnsi="Times New Roman" w:cs="Times New Roman"/>
          <w:sz w:val="24"/>
          <w:szCs w:val="24"/>
        </w:rPr>
        <w:t>: Weight decay is a regularization technique used in deep learning to prevent overfitting by adding a penalty term to the loss function. Default = 0.0005</w:t>
      </w:r>
    </w:p>
    <w:p w14:paraId="2E90DAFF"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freeze</w:t>
      </w:r>
      <w:r>
        <w:rPr>
          <w:rFonts w:ascii="Times New Roman" w:eastAsia="Times New Roman" w:hAnsi="Times New Roman" w:cs="Times New Roman"/>
          <w:sz w:val="24"/>
          <w:szCs w:val="24"/>
        </w:rPr>
        <w:t>: There are 12 layers for this architecture. The default number of freezing in YOLO is 1, the first layer. We can consider freezing 11 layers and unfreezing the last layer of “Linear activation function” for training.</w:t>
      </w:r>
    </w:p>
    <w:p w14:paraId="062E2D33"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Consider using </w:t>
      </w:r>
      <w:r>
        <w:rPr>
          <w:rFonts w:ascii="Times New Roman" w:eastAsia="Times New Roman" w:hAnsi="Times New Roman" w:cs="Times New Roman"/>
          <w:b/>
          <w:sz w:val="24"/>
          <w:szCs w:val="24"/>
        </w:rPr>
        <w:t>Non-max suppression</w:t>
      </w:r>
      <w:r>
        <w:rPr>
          <w:rFonts w:ascii="Times New Roman" w:eastAsia="Times New Roman" w:hAnsi="Times New Roman" w:cs="Times New Roman"/>
          <w:sz w:val="24"/>
          <w:szCs w:val="24"/>
        </w:rPr>
        <w:t xml:space="preserve"> to eliminate redundant or overlapping bounding box predictions generated by the model. Set </w:t>
      </w:r>
      <w:r>
        <w:rPr>
          <w:rFonts w:ascii="Times New Roman" w:eastAsia="Times New Roman" w:hAnsi="Times New Roman" w:cs="Times New Roman"/>
          <w:b/>
          <w:sz w:val="24"/>
          <w:szCs w:val="24"/>
        </w:rPr>
        <w:t>nms</w:t>
      </w:r>
      <w:r>
        <w:rPr>
          <w:rFonts w:ascii="Times New Roman" w:eastAsia="Times New Roman" w:hAnsi="Times New Roman" w:cs="Times New Roman"/>
          <w:sz w:val="24"/>
          <w:szCs w:val="24"/>
        </w:rPr>
        <w:t xml:space="preserve"> = True.</w:t>
      </w:r>
    </w:p>
    <w:p w14:paraId="3488B8B9"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7C2357B6" w14:textId="77777777" w:rsidR="00206D73" w:rsidRDefault="00000000">
      <w:pPr>
        <w:ind w:left="-270"/>
        <w:rPr>
          <w:rFonts w:ascii="Times New Roman" w:eastAsia="Times New Roman" w:hAnsi="Times New Roman" w:cs="Times New Roman"/>
          <w:b/>
          <w:color w:val="0B5394"/>
          <w:sz w:val="24"/>
          <w:szCs w:val="24"/>
        </w:rPr>
      </w:pPr>
      <w:r>
        <w:rPr>
          <w:rFonts w:ascii="Cardo" w:eastAsia="Cardo" w:hAnsi="Cardo" w:cs="Cardo"/>
          <w:b/>
          <w:color w:val="0B5394"/>
          <w:sz w:val="24"/>
          <w:szCs w:val="24"/>
        </w:rPr>
        <w:t>DE⫶TR (Detection Transformer)  with Pytorch Lightning:</w:t>
      </w:r>
    </w:p>
    <w:p w14:paraId="72E8DE65"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Set </w:t>
      </w:r>
      <w:r>
        <w:rPr>
          <w:rFonts w:ascii="Times New Roman" w:eastAsia="Times New Roman" w:hAnsi="Times New Roman" w:cs="Times New Roman"/>
          <w:b/>
          <w:sz w:val="24"/>
          <w:szCs w:val="24"/>
        </w:rPr>
        <w:t>early stop</w:t>
      </w:r>
      <w:r>
        <w:rPr>
          <w:rFonts w:ascii="Times New Roman" w:eastAsia="Times New Roman" w:hAnsi="Times New Roman" w:cs="Times New Roman"/>
          <w:sz w:val="24"/>
          <w:szCs w:val="24"/>
        </w:rPr>
        <w:t xml:space="preserve"> for training: using callback.</w:t>
      </w:r>
    </w:p>
    <w:p w14:paraId="6AA8BD81"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weight_decay</w:t>
      </w:r>
      <w:r>
        <w:rPr>
          <w:rFonts w:ascii="Times New Roman" w:eastAsia="Times New Roman" w:hAnsi="Times New Roman" w:cs="Times New Roman"/>
          <w:sz w:val="24"/>
          <w:szCs w:val="24"/>
        </w:rPr>
        <w:t>: to prevent overfitting.</w:t>
      </w:r>
    </w:p>
    <w:p w14:paraId="667ADE98"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Set 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smaller learning rate for</w:t>
      </w:r>
      <w:r>
        <w:rPr>
          <w:rFonts w:ascii="Times New Roman" w:eastAsia="Times New Roman" w:hAnsi="Times New Roman" w:cs="Times New Roman"/>
          <w:b/>
          <w:sz w:val="24"/>
          <w:szCs w:val="24"/>
        </w:rPr>
        <w:t xml:space="preserve"> backbone layers </w:t>
      </w:r>
      <w:r>
        <w:rPr>
          <w:rFonts w:ascii="Times New Roman" w:eastAsia="Times New Roman" w:hAnsi="Times New Roman" w:cs="Times New Roman"/>
          <w:sz w:val="24"/>
          <w:szCs w:val="24"/>
        </w:rPr>
        <w:t>for more effective training and flexibility.</w:t>
      </w:r>
    </w:p>
    <w:p w14:paraId="12BA5A2B"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w:t>
      </w:r>
      <w:r>
        <w:rPr>
          <w:rFonts w:ascii="Times New Roman" w:eastAsia="Times New Roman" w:hAnsi="Times New Roman" w:cs="Times New Roman"/>
          <w:b/>
          <w:sz w:val="24"/>
          <w:szCs w:val="24"/>
        </w:rPr>
        <w:t xml:space="preserve">ncrease the speed of training </w:t>
      </w:r>
      <w:r>
        <w:rPr>
          <w:rFonts w:ascii="Times New Roman" w:eastAsia="Times New Roman" w:hAnsi="Times New Roman" w:cs="Times New Roman"/>
          <w:sz w:val="24"/>
          <w:szCs w:val="24"/>
        </w:rPr>
        <w:t>by using 32-bit floating point precision (precision='32-true').</w:t>
      </w:r>
    </w:p>
    <w:p w14:paraId="1221DB25"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accumulate_grad_batches=16: This parameter controls gradient accumulation. Instead of performing an optimizer step after every batch, gradients are accumulated over a certain number of batches (16 in this case) before performing the optimizer step. This can be useful when the </w:t>
      </w:r>
      <w:r>
        <w:rPr>
          <w:rFonts w:ascii="Times New Roman" w:eastAsia="Times New Roman" w:hAnsi="Times New Roman" w:cs="Times New Roman"/>
          <w:b/>
          <w:sz w:val="24"/>
          <w:szCs w:val="24"/>
        </w:rPr>
        <w:t>batch size is limited by memory constraints</w:t>
      </w:r>
      <w:r>
        <w:rPr>
          <w:rFonts w:ascii="Times New Roman" w:eastAsia="Times New Roman" w:hAnsi="Times New Roman" w:cs="Times New Roman"/>
          <w:sz w:val="24"/>
          <w:szCs w:val="24"/>
        </w:rPr>
        <w:t xml:space="preserve"> but still allows for stable training updates.</w:t>
      </w:r>
    </w:p>
    <w:p w14:paraId="37E0E4C5"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Gradient clipping</w:t>
      </w:r>
      <w:r>
        <w:rPr>
          <w:rFonts w:ascii="Times New Roman" w:eastAsia="Times New Roman" w:hAnsi="Times New Roman" w:cs="Times New Roman"/>
          <w:sz w:val="24"/>
          <w:szCs w:val="24"/>
        </w:rPr>
        <w:t xml:space="preserve"> helps mitigate the exploding gradient problem and ensures stable training.</w:t>
      </w:r>
    </w:p>
    <w:p w14:paraId="49B53A99" w14:textId="77777777" w:rsidR="00206D73" w:rsidRDefault="00206D73">
      <w:pPr>
        <w:ind w:left="-270"/>
        <w:rPr>
          <w:rFonts w:ascii="Times New Roman" w:eastAsia="Times New Roman" w:hAnsi="Times New Roman" w:cs="Times New Roman"/>
          <w:b/>
          <w:color w:val="0B5394"/>
          <w:sz w:val="24"/>
          <w:szCs w:val="24"/>
        </w:rPr>
      </w:pPr>
    </w:p>
    <w:p w14:paraId="4895E20A"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Mask R-CNN model (Using Keras, Pytorch and Detectron 2):</w:t>
      </w:r>
    </w:p>
    <w:p w14:paraId="390D6709"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Using Mask R-CNN instead of Faster R-CNN due to complex annotations (non-rectangular shapes)</w:t>
      </w:r>
    </w:p>
    <w:p w14:paraId="52369019"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Conducted model using various frameworks Keras, Detectron 2 and Pytorch but it seems that there are many errors to recall the dependencies.</w:t>
      </w:r>
    </w:p>
    <w:p w14:paraId="1242E208"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 xml:space="preserve"> </w:t>
      </w:r>
    </w:p>
    <w:p w14:paraId="2AE6034E" w14:textId="77777777" w:rsidR="00206D73" w:rsidRDefault="00000000">
      <w:pPr>
        <w:ind w:left="-270"/>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Efficient Det with Tensorflow framework:</w:t>
      </w:r>
    </w:p>
    <w:p w14:paraId="55199C3B" w14:textId="77777777" w:rsidR="00206D73"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Has trouble with data loaders since this model requires each image to have its own annotation file.</w:t>
      </w:r>
    </w:p>
    <w:p w14:paraId="528B558E" w14:textId="77777777" w:rsidR="00206D73" w:rsidRDefault="00206D73">
      <w:pPr>
        <w:rPr>
          <w:b/>
          <w:color w:val="0B5394"/>
          <w:sz w:val="36"/>
          <w:szCs w:val="36"/>
        </w:rPr>
      </w:pPr>
    </w:p>
    <w:p w14:paraId="465E056C" w14:textId="77777777" w:rsidR="00206D73" w:rsidRDefault="00000000">
      <w:pPr>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MODEL COMPARISON</w:t>
      </w:r>
    </w:p>
    <w:p w14:paraId="2002DC19" w14:textId="77777777" w:rsidR="00206D73" w:rsidRDefault="00206D73">
      <w:pPr>
        <w:rPr>
          <w:b/>
          <w:color w:val="0B5394"/>
          <w:sz w:val="36"/>
          <w:szCs w:val="36"/>
        </w:rPr>
      </w:pPr>
    </w:p>
    <w:tbl>
      <w:tblPr>
        <w:tblW w:w="10520"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80"/>
        <w:gridCol w:w="1820"/>
        <w:gridCol w:w="1300"/>
        <w:gridCol w:w="1830"/>
        <w:gridCol w:w="1530"/>
        <w:gridCol w:w="3060"/>
      </w:tblGrid>
      <w:tr w:rsidR="004E174B" w:rsidRPr="004E174B" w14:paraId="4F5C148D" w14:textId="77777777" w:rsidTr="003B5F85">
        <w:trPr>
          <w:trHeight w:val="828"/>
        </w:trPr>
        <w:tc>
          <w:tcPr>
            <w:tcW w:w="980" w:type="dxa"/>
            <w:shd w:val="clear" w:color="auto" w:fill="8DB3E2" w:themeFill="text2" w:themeFillTint="66"/>
            <w:vAlign w:val="center"/>
            <w:hideMark/>
          </w:tcPr>
          <w:p w14:paraId="110EBC0B"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No</w:t>
            </w:r>
          </w:p>
        </w:tc>
        <w:tc>
          <w:tcPr>
            <w:tcW w:w="1820" w:type="dxa"/>
            <w:shd w:val="clear" w:color="auto" w:fill="8DB3E2" w:themeFill="text2" w:themeFillTint="66"/>
            <w:vAlign w:val="center"/>
            <w:hideMark/>
          </w:tcPr>
          <w:p w14:paraId="7D50B607"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Model</w:t>
            </w:r>
          </w:p>
        </w:tc>
        <w:tc>
          <w:tcPr>
            <w:tcW w:w="1300" w:type="dxa"/>
            <w:shd w:val="clear" w:color="auto" w:fill="8DB3E2" w:themeFill="text2" w:themeFillTint="66"/>
            <w:vAlign w:val="center"/>
            <w:hideMark/>
          </w:tcPr>
          <w:p w14:paraId="76E0A73F"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mAP</w:t>
            </w:r>
          </w:p>
          <w:p w14:paraId="1C64280D" w14:textId="237D0E3B"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w:t>
            </w:r>
          </w:p>
        </w:tc>
        <w:tc>
          <w:tcPr>
            <w:tcW w:w="1830" w:type="dxa"/>
            <w:shd w:val="clear" w:color="auto" w:fill="8DB3E2" w:themeFill="text2" w:themeFillTint="66"/>
            <w:vAlign w:val="center"/>
            <w:hideMark/>
          </w:tcPr>
          <w:p w14:paraId="57692023"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 xml:space="preserve">Speed / </w:t>
            </w:r>
          </w:p>
          <w:p w14:paraId="496137CA" w14:textId="7702BB8C"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Training time (Hour)</w:t>
            </w:r>
          </w:p>
        </w:tc>
        <w:tc>
          <w:tcPr>
            <w:tcW w:w="1530" w:type="dxa"/>
            <w:shd w:val="clear" w:color="auto" w:fill="8DB3E2" w:themeFill="text2" w:themeFillTint="66"/>
            <w:vAlign w:val="center"/>
            <w:hideMark/>
          </w:tcPr>
          <w:p w14:paraId="1C529079"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Model size</w:t>
            </w:r>
          </w:p>
          <w:p w14:paraId="31A61BA6" w14:textId="267D3518"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(MB)</w:t>
            </w:r>
          </w:p>
        </w:tc>
        <w:tc>
          <w:tcPr>
            <w:tcW w:w="3060" w:type="dxa"/>
            <w:shd w:val="clear" w:color="auto" w:fill="8DB3E2" w:themeFill="text2" w:themeFillTint="66"/>
            <w:vAlign w:val="center"/>
            <w:hideMark/>
          </w:tcPr>
          <w:p w14:paraId="4C7F6BEC" w14:textId="77777777" w:rsidR="004E174B" w:rsidRPr="007C5E6A" w:rsidRDefault="004E174B" w:rsidP="007C5E6A">
            <w:pPr>
              <w:spacing w:line="240" w:lineRule="auto"/>
              <w:jc w:val="center"/>
              <w:rPr>
                <w:rFonts w:ascii="Times New Roman" w:eastAsia="Times New Roman" w:hAnsi="Times New Roman" w:cs="Times New Roman"/>
                <w:b/>
                <w:bCs/>
                <w:color w:val="000000" w:themeColor="text1"/>
                <w:sz w:val="24"/>
                <w:szCs w:val="24"/>
                <w:lang w:val="en-US"/>
              </w:rPr>
            </w:pPr>
            <w:r w:rsidRPr="007C5E6A">
              <w:rPr>
                <w:rFonts w:ascii="Times New Roman" w:eastAsia="Times New Roman" w:hAnsi="Times New Roman" w:cs="Times New Roman"/>
                <w:b/>
                <w:bCs/>
                <w:color w:val="000000" w:themeColor="text1"/>
                <w:sz w:val="24"/>
                <w:szCs w:val="24"/>
                <w:lang w:val="en-US"/>
              </w:rPr>
              <w:t xml:space="preserve">Framework Compatibility </w:t>
            </w:r>
          </w:p>
        </w:tc>
      </w:tr>
      <w:tr w:rsidR="004E174B" w:rsidRPr="004E174B" w14:paraId="70200C12" w14:textId="77777777" w:rsidTr="004E174B">
        <w:trPr>
          <w:trHeight w:val="700"/>
        </w:trPr>
        <w:tc>
          <w:tcPr>
            <w:tcW w:w="980" w:type="dxa"/>
            <w:shd w:val="clear" w:color="auto" w:fill="FFFFFF" w:themeFill="background1"/>
            <w:vAlign w:val="center"/>
            <w:hideMark/>
          </w:tcPr>
          <w:p w14:paraId="1E558213"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1</w:t>
            </w:r>
          </w:p>
        </w:tc>
        <w:tc>
          <w:tcPr>
            <w:tcW w:w="1820" w:type="dxa"/>
            <w:shd w:val="clear" w:color="auto" w:fill="FFFFFF" w:themeFill="background1"/>
            <w:vAlign w:val="center"/>
            <w:hideMark/>
          </w:tcPr>
          <w:p w14:paraId="516BE566"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YOLOv5</w:t>
            </w:r>
          </w:p>
        </w:tc>
        <w:tc>
          <w:tcPr>
            <w:tcW w:w="1300" w:type="dxa"/>
            <w:shd w:val="clear" w:color="000000" w:fill="FEE382"/>
            <w:vAlign w:val="center"/>
            <w:hideMark/>
          </w:tcPr>
          <w:p w14:paraId="334C535F"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77.3</w:t>
            </w:r>
          </w:p>
        </w:tc>
        <w:tc>
          <w:tcPr>
            <w:tcW w:w="1830" w:type="dxa"/>
            <w:shd w:val="clear" w:color="000000" w:fill="63BE7B"/>
            <w:vAlign w:val="center"/>
            <w:hideMark/>
          </w:tcPr>
          <w:p w14:paraId="12272AC6"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0.591</w:t>
            </w:r>
          </w:p>
        </w:tc>
        <w:tc>
          <w:tcPr>
            <w:tcW w:w="1530" w:type="dxa"/>
            <w:shd w:val="clear" w:color="000000" w:fill="63BE7B"/>
            <w:vAlign w:val="center"/>
            <w:hideMark/>
          </w:tcPr>
          <w:p w14:paraId="03A09772"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14.5</w:t>
            </w:r>
          </w:p>
        </w:tc>
        <w:tc>
          <w:tcPr>
            <w:tcW w:w="3060" w:type="dxa"/>
            <w:shd w:val="clear" w:color="auto" w:fill="FFFFFF" w:themeFill="background1"/>
            <w:vAlign w:val="center"/>
            <w:hideMark/>
          </w:tcPr>
          <w:p w14:paraId="42DE95A7" w14:textId="34E05293"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Darknet, OpenCV, Pytorch, Tensorflow,</w:t>
            </w:r>
            <w:r w:rsidR="00FA55BE">
              <w:rPr>
                <w:rFonts w:ascii="Times New Roman" w:eastAsia="Times New Roman" w:hAnsi="Times New Roman" w:cs="Times New Roman"/>
                <w:color w:val="000000"/>
                <w:sz w:val="24"/>
                <w:szCs w:val="24"/>
                <w:lang w:val="en-US"/>
              </w:rPr>
              <w:t xml:space="preserve"> Keras, </w:t>
            </w:r>
            <w:r w:rsidRPr="007C5E6A">
              <w:rPr>
                <w:rFonts w:ascii="Times New Roman" w:eastAsia="Times New Roman" w:hAnsi="Times New Roman" w:cs="Times New Roman"/>
                <w:color w:val="000000"/>
                <w:sz w:val="24"/>
                <w:szCs w:val="24"/>
                <w:lang w:val="en-US"/>
              </w:rPr>
              <w:t>…</w:t>
            </w:r>
          </w:p>
        </w:tc>
      </w:tr>
      <w:tr w:rsidR="00FA55BE" w:rsidRPr="004E174B" w14:paraId="200FEC23" w14:textId="77777777" w:rsidTr="00F051F7">
        <w:trPr>
          <w:trHeight w:val="700"/>
        </w:trPr>
        <w:tc>
          <w:tcPr>
            <w:tcW w:w="980" w:type="dxa"/>
            <w:shd w:val="clear" w:color="auto" w:fill="FFFFFF" w:themeFill="background1"/>
            <w:vAlign w:val="center"/>
            <w:hideMark/>
          </w:tcPr>
          <w:p w14:paraId="187BF7AB"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2</w:t>
            </w:r>
          </w:p>
        </w:tc>
        <w:tc>
          <w:tcPr>
            <w:tcW w:w="1820" w:type="dxa"/>
            <w:shd w:val="clear" w:color="auto" w:fill="FFFFFF" w:themeFill="background1"/>
            <w:vAlign w:val="center"/>
            <w:hideMark/>
          </w:tcPr>
          <w:p w14:paraId="66D9089A"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YOLOv7</w:t>
            </w:r>
          </w:p>
        </w:tc>
        <w:tc>
          <w:tcPr>
            <w:tcW w:w="1300" w:type="dxa"/>
            <w:shd w:val="clear" w:color="000000" w:fill="B1D580"/>
            <w:vAlign w:val="center"/>
            <w:hideMark/>
          </w:tcPr>
          <w:p w14:paraId="2F2BDF9A"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79.7</w:t>
            </w:r>
          </w:p>
        </w:tc>
        <w:tc>
          <w:tcPr>
            <w:tcW w:w="1830" w:type="dxa"/>
            <w:shd w:val="clear" w:color="000000" w:fill="F9726D"/>
            <w:vAlign w:val="center"/>
            <w:hideMark/>
          </w:tcPr>
          <w:p w14:paraId="412DE0C0"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6.224</w:t>
            </w:r>
          </w:p>
        </w:tc>
        <w:tc>
          <w:tcPr>
            <w:tcW w:w="1530" w:type="dxa"/>
            <w:shd w:val="clear" w:color="000000" w:fill="FECF7F"/>
            <w:vAlign w:val="center"/>
            <w:hideMark/>
          </w:tcPr>
          <w:p w14:paraId="1813FC5F"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74.8</w:t>
            </w:r>
          </w:p>
        </w:tc>
        <w:tc>
          <w:tcPr>
            <w:tcW w:w="3060" w:type="dxa"/>
            <w:shd w:val="clear" w:color="auto" w:fill="FFFFFF" w:themeFill="background1"/>
            <w:hideMark/>
          </w:tcPr>
          <w:p w14:paraId="51C57B16" w14:textId="2E65F3FA"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CB1688">
              <w:rPr>
                <w:rFonts w:ascii="Times New Roman" w:eastAsia="Times New Roman" w:hAnsi="Times New Roman" w:cs="Times New Roman"/>
                <w:color w:val="000000"/>
                <w:sz w:val="24"/>
                <w:szCs w:val="24"/>
                <w:lang w:val="en-US"/>
              </w:rPr>
              <w:t>Darknet, OpenCV, Pytorch, Tensorflow, Keras, …</w:t>
            </w:r>
          </w:p>
        </w:tc>
      </w:tr>
      <w:tr w:rsidR="00FA55BE" w:rsidRPr="004E174B" w14:paraId="157570F7" w14:textId="77777777" w:rsidTr="00F051F7">
        <w:trPr>
          <w:trHeight w:val="700"/>
        </w:trPr>
        <w:tc>
          <w:tcPr>
            <w:tcW w:w="980" w:type="dxa"/>
            <w:shd w:val="clear" w:color="auto" w:fill="FFFFFF" w:themeFill="background1"/>
            <w:vAlign w:val="center"/>
            <w:hideMark/>
          </w:tcPr>
          <w:p w14:paraId="1DE2B8D5"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3</w:t>
            </w:r>
          </w:p>
        </w:tc>
        <w:tc>
          <w:tcPr>
            <w:tcW w:w="1820" w:type="dxa"/>
            <w:shd w:val="clear" w:color="auto" w:fill="FFFFFF" w:themeFill="background1"/>
            <w:vAlign w:val="center"/>
            <w:hideMark/>
          </w:tcPr>
          <w:p w14:paraId="1DD98D1C"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YOLOv8</w:t>
            </w:r>
          </w:p>
        </w:tc>
        <w:tc>
          <w:tcPr>
            <w:tcW w:w="1300" w:type="dxa"/>
            <w:shd w:val="clear" w:color="000000" w:fill="FFEB84"/>
            <w:vAlign w:val="center"/>
            <w:hideMark/>
          </w:tcPr>
          <w:p w14:paraId="3E073AD2"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79.1</w:t>
            </w:r>
          </w:p>
        </w:tc>
        <w:tc>
          <w:tcPr>
            <w:tcW w:w="1830" w:type="dxa"/>
            <w:shd w:val="clear" w:color="000000" w:fill="FFEB84"/>
            <w:vAlign w:val="center"/>
            <w:hideMark/>
          </w:tcPr>
          <w:p w14:paraId="3668675A"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0.779</w:t>
            </w:r>
          </w:p>
        </w:tc>
        <w:tc>
          <w:tcPr>
            <w:tcW w:w="1530" w:type="dxa"/>
            <w:shd w:val="clear" w:color="000000" w:fill="87C87D"/>
            <w:vAlign w:val="center"/>
            <w:hideMark/>
          </w:tcPr>
          <w:p w14:paraId="5E51B219" w14:textId="77777777"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22.5</w:t>
            </w:r>
          </w:p>
        </w:tc>
        <w:tc>
          <w:tcPr>
            <w:tcW w:w="3060" w:type="dxa"/>
            <w:shd w:val="clear" w:color="auto" w:fill="FFFFFF" w:themeFill="background1"/>
            <w:hideMark/>
          </w:tcPr>
          <w:p w14:paraId="7F2A5114" w14:textId="70088ADF" w:rsidR="00FA55BE" w:rsidRPr="007C5E6A" w:rsidRDefault="00FA55BE" w:rsidP="00FA55BE">
            <w:pPr>
              <w:spacing w:line="240" w:lineRule="auto"/>
              <w:jc w:val="center"/>
              <w:rPr>
                <w:rFonts w:ascii="Times New Roman" w:eastAsia="Times New Roman" w:hAnsi="Times New Roman" w:cs="Times New Roman"/>
                <w:color w:val="000000"/>
                <w:sz w:val="24"/>
                <w:szCs w:val="24"/>
                <w:lang w:val="en-US"/>
              </w:rPr>
            </w:pPr>
            <w:r w:rsidRPr="00CB1688">
              <w:rPr>
                <w:rFonts w:ascii="Times New Roman" w:eastAsia="Times New Roman" w:hAnsi="Times New Roman" w:cs="Times New Roman"/>
                <w:color w:val="000000"/>
                <w:sz w:val="24"/>
                <w:szCs w:val="24"/>
                <w:lang w:val="en-US"/>
              </w:rPr>
              <w:t>Darknet, OpenCV, Pytorch, Tensorflow, Keras, …</w:t>
            </w:r>
          </w:p>
        </w:tc>
      </w:tr>
      <w:tr w:rsidR="004E174B" w:rsidRPr="004E174B" w14:paraId="6318B2FE" w14:textId="77777777" w:rsidTr="004E174B">
        <w:trPr>
          <w:trHeight w:val="700"/>
        </w:trPr>
        <w:tc>
          <w:tcPr>
            <w:tcW w:w="980" w:type="dxa"/>
            <w:shd w:val="clear" w:color="auto" w:fill="FFFFFF" w:themeFill="background1"/>
            <w:vAlign w:val="center"/>
            <w:hideMark/>
          </w:tcPr>
          <w:p w14:paraId="557B8194"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4</w:t>
            </w:r>
          </w:p>
        </w:tc>
        <w:tc>
          <w:tcPr>
            <w:tcW w:w="1820" w:type="dxa"/>
            <w:shd w:val="clear" w:color="auto" w:fill="FFFFFF" w:themeFill="background1"/>
            <w:vAlign w:val="center"/>
            <w:hideMark/>
          </w:tcPr>
          <w:p w14:paraId="7E270066"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DETR</w:t>
            </w:r>
          </w:p>
        </w:tc>
        <w:tc>
          <w:tcPr>
            <w:tcW w:w="1300" w:type="dxa"/>
            <w:shd w:val="clear" w:color="000000" w:fill="F8696B"/>
            <w:vAlign w:val="center"/>
            <w:hideMark/>
          </w:tcPr>
          <w:p w14:paraId="39475000"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48.2</w:t>
            </w:r>
          </w:p>
        </w:tc>
        <w:tc>
          <w:tcPr>
            <w:tcW w:w="1830" w:type="dxa"/>
            <w:shd w:val="clear" w:color="000000" w:fill="F8696B"/>
            <w:vAlign w:val="center"/>
            <w:hideMark/>
          </w:tcPr>
          <w:p w14:paraId="7FD4EF15"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6.61</w:t>
            </w:r>
          </w:p>
        </w:tc>
        <w:tc>
          <w:tcPr>
            <w:tcW w:w="1530" w:type="dxa"/>
            <w:shd w:val="clear" w:color="000000" w:fill="F8696B"/>
            <w:vAlign w:val="center"/>
            <w:hideMark/>
          </w:tcPr>
          <w:p w14:paraId="26E4E5BA"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166.6</w:t>
            </w:r>
          </w:p>
        </w:tc>
        <w:tc>
          <w:tcPr>
            <w:tcW w:w="3060" w:type="dxa"/>
            <w:shd w:val="clear" w:color="auto" w:fill="FFFFFF" w:themeFill="background1"/>
            <w:vAlign w:val="center"/>
            <w:hideMark/>
          </w:tcPr>
          <w:p w14:paraId="364DD608"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Pytorch</w:t>
            </w:r>
          </w:p>
        </w:tc>
      </w:tr>
      <w:tr w:rsidR="004E174B" w:rsidRPr="004E174B" w14:paraId="25A37F66" w14:textId="77777777" w:rsidTr="004E174B">
        <w:trPr>
          <w:trHeight w:val="700"/>
        </w:trPr>
        <w:tc>
          <w:tcPr>
            <w:tcW w:w="980" w:type="dxa"/>
            <w:shd w:val="clear" w:color="auto" w:fill="FFFFFF" w:themeFill="background1"/>
            <w:vAlign w:val="center"/>
            <w:hideMark/>
          </w:tcPr>
          <w:p w14:paraId="45979C0E"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5</w:t>
            </w:r>
          </w:p>
        </w:tc>
        <w:tc>
          <w:tcPr>
            <w:tcW w:w="1820" w:type="dxa"/>
            <w:shd w:val="clear" w:color="auto" w:fill="FFFFFF" w:themeFill="background1"/>
            <w:vAlign w:val="center"/>
            <w:hideMark/>
          </w:tcPr>
          <w:p w14:paraId="644AA07F"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AutoML - Roboflow</w:t>
            </w:r>
          </w:p>
        </w:tc>
        <w:tc>
          <w:tcPr>
            <w:tcW w:w="1300" w:type="dxa"/>
            <w:shd w:val="clear" w:color="000000" w:fill="63BE7B"/>
            <w:vAlign w:val="center"/>
            <w:hideMark/>
          </w:tcPr>
          <w:p w14:paraId="1DFC190E"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80.3</w:t>
            </w:r>
          </w:p>
        </w:tc>
        <w:tc>
          <w:tcPr>
            <w:tcW w:w="1830" w:type="dxa"/>
            <w:shd w:val="clear" w:color="000000" w:fill="ADD37F"/>
            <w:vAlign w:val="center"/>
            <w:hideMark/>
          </w:tcPr>
          <w:p w14:paraId="6B59FDA8"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0.681</w:t>
            </w:r>
          </w:p>
        </w:tc>
        <w:tc>
          <w:tcPr>
            <w:tcW w:w="1530" w:type="dxa"/>
            <w:shd w:val="clear" w:color="auto" w:fill="FFFFFF" w:themeFill="background1"/>
            <w:vAlign w:val="center"/>
            <w:hideMark/>
          </w:tcPr>
          <w:p w14:paraId="7665127C" w14:textId="41FB9DBC" w:rsidR="007C5E6A" w:rsidRPr="007C5E6A" w:rsidRDefault="009C4AF0" w:rsidP="007C5E6A">
            <w:pPr>
              <w:spacing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w:t>
            </w:r>
            <w:r w:rsidR="007C5E6A" w:rsidRPr="007C5E6A">
              <w:rPr>
                <w:rFonts w:ascii="Times New Roman" w:eastAsia="Times New Roman" w:hAnsi="Times New Roman" w:cs="Times New Roman"/>
                <w:color w:val="000000"/>
                <w:sz w:val="24"/>
                <w:szCs w:val="24"/>
                <w:lang w:val="en-US"/>
              </w:rPr>
              <w:t> </w:t>
            </w:r>
          </w:p>
        </w:tc>
        <w:tc>
          <w:tcPr>
            <w:tcW w:w="3060" w:type="dxa"/>
            <w:shd w:val="clear" w:color="auto" w:fill="FFFFFF" w:themeFill="background1"/>
            <w:vAlign w:val="center"/>
            <w:hideMark/>
          </w:tcPr>
          <w:p w14:paraId="1E831403" w14:textId="77777777" w:rsidR="007C5E6A" w:rsidRPr="007C5E6A" w:rsidRDefault="007C5E6A" w:rsidP="007C5E6A">
            <w:pPr>
              <w:spacing w:line="240" w:lineRule="auto"/>
              <w:jc w:val="center"/>
              <w:rPr>
                <w:rFonts w:ascii="Times New Roman" w:eastAsia="Times New Roman" w:hAnsi="Times New Roman" w:cs="Times New Roman"/>
                <w:color w:val="000000"/>
                <w:sz w:val="24"/>
                <w:szCs w:val="24"/>
                <w:lang w:val="en-US"/>
              </w:rPr>
            </w:pPr>
            <w:r w:rsidRPr="007C5E6A">
              <w:rPr>
                <w:rFonts w:ascii="Times New Roman" w:eastAsia="Times New Roman" w:hAnsi="Times New Roman" w:cs="Times New Roman"/>
                <w:color w:val="000000"/>
                <w:sz w:val="24"/>
                <w:szCs w:val="24"/>
                <w:lang w:val="en-US"/>
              </w:rPr>
              <w:t>Variety</w:t>
            </w:r>
          </w:p>
        </w:tc>
      </w:tr>
    </w:tbl>
    <w:p w14:paraId="7BB9162B" w14:textId="77777777" w:rsidR="00206D73" w:rsidRDefault="00206D73">
      <w:pPr>
        <w:rPr>
          <w:b/>
          <w:color w:val="0B5394"/>
          <w:sz w:val="36"/>
          <w:szCs w:val="36"/>
        </w:rPr>
      </w:pPr>
    </w:p>
    <w:sectPr w:rsidR="00206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73"/>
    <w:rsid w:val="00206D73"/>
    <w:rsid w:val="004E174B"/>
    <w:rsid w:val="006C23AD"/>
    <w:rsid w:val="007C5E6A"/>
    <w:rsid w:val="009C4AF0"/>
    <w:rsid w:val="009E3B61"/>
    <w:rsid w:val="00C87450"/>
    <w:rsid w:val="00FA4897"/>
    <w:rsid w:val="00FA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26D7"/>
  <w15:docId w15:val="{DE24C57E-8F1F-1C4C-A959-7D85B155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701">
      <w:bodyDiv w:val="1"/>
      <w:marLeft w:val="0"/>
      <w:marRight w:val="0"/>
      <w:marTop w:val="0"/>
      <w:marBottom w:val="0"/>
      <w:divBdr>
        <w:top w:val="none" w:sz="0" w:space="0" w:color="auto"/>
        <w:left w:val="none" w:sz="0" w:space="0" w:color="auto"/>
        <w:bottom w:val="none" w:sz="0" w:space="0" w:color="auto"/>
        <w:right w:val="none" w:sz="0" w:space="0" w:color="auto"/>
      </w:divBdr>
      <w:divsChild>
        <w:div w:id="37437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Kieu Dang</cp:lastModifiedBy>
  <cp:revision>9</cp:revision>
  <dcterms:created xsi:type="dcterms:W3CDTF">2023-06-12T17:53:00Z</dcterms:created>
  <dcterms:modified xsi:type="dcterms:W3CDTF">2023-07-03T00:08:00Z</dcterms:modified>
</cp:coreProperties>
</file>