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uazjthwz4yoo" w:id="0"/>
      <w:bookmarkEnd w:id="0"/>
      <w:r w:rsidDel="00000000" w:rsidR="00000000" w:rsidRPr="00000000">
        <w:rPr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02">
      <w:pPr>
        <w:pStyle w:val="Heading1"/>
        <w:spacing w:line="240" w:lineRule="auto"/>
        <w:rPr/>
      </w:pPr>
      <w:bookmarkStart w:colFirst="0" w:colLast="0" w:name="_v7gmaytjwnzc" w:id="1"/>
      <w:bookmarkEnd w:id="1"/>
      <w:r w:rsidDel="00000000" w:rsidR="00000000" w:rsidRPr="00000000">
        <w:rPr>
          <w:rtl w:val="0"/>
        </w:rPr>
        <w:t xml:space="preserve">Освоение базового ML-пайплайна на табличных данных</w:t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рамках данной работы студент должен продемонстрировать понимание и практическое применение полного цикла машинного обучения на примере специально «испорченного» табличного датасета. Датасет будет предоставлен преподавателем и будет содержать типичные проблемы реальных данных: пропущенные значения, выбросы, несогласованные форматы, дубликаты, логические ошибки (например, отрицательный возраст или нереалистичные значения), а также избыточные или неинформативные признаки.</w:t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Дата выдачи: </w:t>
      </w:r>
      <w:r w:rsidDel="00000000" w:rsidR="00000000" w:rsidRPr="00000000">
        <w:rPr>
          <w:sz w:val="24"/>
          <w:szCs w:val="24"/>
          <w:rtl w:val="0"/>
        </w:rPr>
        <w:t xml:space="preserve">31.03.2026</w:t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Оценка на 5:</w:t>
      </w:r>
      <w:r w:rsidDel="00000000" w:rsidR="00000000" w:rsidRPr="00000000">
        <w:rPr>
          <w:sz w:val="24"/>
          <w:szCs w:val="24"/>
          <w:rtl w:val="0"/>
        </w:rPr>
        <w:t xml:space="preserve"> 13.04.2026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Оценка на 4:</w:t>
      </w:r>
      <w:r w:rsidDel="00000000" w:rsidR="00000000" w:rsidRPr="00000000">
        <w:rPr>
          <w:sz w:val="24"/>
          <w:szCs w:val="24"/>
          <w:rtl w:val="0"/>
        </w:rPr>
        <w:t xml:space="preserve"> 27.04.2026</w:t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Оценка на 3: </w:t>
      </w:r>
      <w:r w:rsidDel="00000000" w:rsidR="00000000" w:rsidRPr="00000000">
        <w:rPr>
          <w:sz w:val="24"/>
          <w:szCs w:val="24"/>
          <w:rtl w:val="0"/>
        </w:rPr>
        <w:t xml:space="preserve">далее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Дедлайны проверяются по коммитам на гите</w:t>
      </w:r>
    </w:p>
    <w:p w:rsidR="00000000" w:rsidDel="00000000" w:rsidP="00000000" w:rsidRDefault="00000000" w:rsidRPr="00000000" w14:paraId="0000000A">
      <w:pPr>
        <w:pStyle w:val="Heading2"/>
        <w:spacing w:line="240" w:lineRule="auto"/>
        <w:rPr/>
      </w:pPr>
      <w:bookmarkStart w:colFirst="0" w:colLast="0" w:name="_7uzsla841kud" w:id="2"/>
      <w:bookmarkEnd w:id="2"/>
      <w:r w:rsidDel="00000000" w:rsidR="00000000" w:rsidRPr="00000000">
        <w:rPr>
          <w:rtl w:val="0"/>
        </w:rPr>
        <w:t xml:space="preserve">Задачи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Провести разведочный анализ данных (EDA) с использованием визуализации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Выполнить предобработку: обработка пропусков, коррекция выбросов, кодирование категориальных признаков, масштабирование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Отобрать релевантные признаки и обосновать выбор. Feature engineering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Разделить данные на обучающую, валидационную и тестовую выборки без утечки данных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Обучить Linear Regression для задачи регрессии (спрогнозируйте CGPA успеваемость студента на основе его режима занятий и сна)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Обучить Logistic Regression для задачи классификации (определите, подвержен ли учащийся риску развития депрессии (столбец Depression), исходя из его образа жизни и уровня стресса). Поэкспериментируйте со значением шага обучения (learning rate) и числом эпох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Для логистической регрессии доказать отсутствие переобучения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Оценить качество моделей с использованием соответствующих метрик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Сделать выводы о качестве моделей и влиянии этапов предобработки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line="240" w:lineRule="auto"/>
        <w:rPr/>
      </w:pPr>
      <w:bookmarkStart w:colFirst="0" w:colLast="0" w:name="_ducdt2eomwek" w:id="3"/>
      <w:bookmarkEnd w:id="3"/>
      <w:r w:rsidDel="00000000" w:rsidR="00000000" w:rsidRPr="00000000">
        <w:rPr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Jupyter Notebook с воспроизводимым пайплайном, комментариями и визуализациями, а также краткий отчёт (внутри ноутбука) о принятых решениях и их обосновании.</w:t>
      </w:r>
    </w:p>
    <w:p w:rsidR="00000000" w:rsidDel="00000000" w:rsidP="00000000" w:rsidRDefault="00000000" w:rsidRPr="00000000" w14:paraId="00000017">
      <w:pPr>
        <w:pStyle w:val="Heading2"/>
        <w:spacing w:line="240" w:lineRule="auto"/>
        <w:rPr/>
      </w:pPr>
      <w:bookmarkStart w:colFirst="0" w:colLast="0" w:name="_nxap40b41ue6" w:id="4"/>
      <w:bookmarkEnd w:id="4"/>
      <w:r w:rsidDel="00000000" w:rsidR="00000000" w:rsidRPr="00000000">
        <w:rPr>
          <w:rtl w:val="0"/>
        </w:rPr>
        <w:t xml:space="preserve">Критерии оценивания (100 баллов)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Корректность и полнота EDA — до 30 баллов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Качество предобработки и обоснование решений — до 30 баллов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Отбор признаков или создание своих — 10 баллов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Обучение моделей — до 10 баллов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адекватных метрик и интерпретация результатов — до 15 баллов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Чистота кода, воспроизводимость, оформление — до 5 баллов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Комментарии и текстовое описание этапов — до 10 баллов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Исходный датасет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источник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aldinwhyudii/student-depression-and-lifestyle-100k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