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МИНИСТЕРСТВО НАУКИ И ВЫСШЕГО ОБРАЗОВАНИЯ</w:t>
      </w:r>
    </w:p>
    <w:p w:rsidR="00000000" w:rsidDel="00000000" w:rsidP="00000000" w:rsidRDefault="00000000" w:rsidRPr="00000000" w14:paraId="00000002">
      <w:pPr>
        <w:jc w:val="center"/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Федеральное государственное бюджетное образовательное учреждение высшего</w:t>
      </w:r>
    </w:p>
    <w:p w:rsidR="00000000" w:rsidDel="00000000" w:rsidP="00000000" w:rsidRDefault="00000000" w:rsidRPr="00000000" w14:paraId="00000004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образования «Кемеровский государственный университет»</w:t>
      </w:r>
    </w:p>
    <w:p w:rsidR="00000000" w:rsidDel="00000000" w:rsidP="00000000" w:rsidRDefault="00000000" w:rsidRPr="00000000" w14:paraId="00000005">
      <w:pPr>
        <w:ind w:left="-425.19685039370086" w:right="-466.062992125984" w:firstLine="0"/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Институт цифры</w:t>
      </w:r>
    </w:p>
    <w:p w:rsidR="00000000" w:rsidDel="00000000" w:rsidP="00000000" w:rsidRDefault="00000000" w:rsidRPr="00000000" w14:paraId="00000006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кафедра цифровых технологий</w:t>
      </w:r>
    </w:p>
    <w:p w:rsidR="00000000" w:rsidDel="00000000" w:rsidP="00000000" w:rsidRDefault="00000000" w:rsidRPr="00000000" w14:paraId="00000007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Отчет</w:t>
      </w:r>
    </w:p>
    <w:p w:rsidR="00000000" w:rsidDel="00000000" w:rsidP="00000000" w:rsidRDefault="00000000" w:rsidRPr="00000000" w14:paraId="0000000A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о выполнении</w:t>
      </w:r>
    </w:p>
    <w:p w:rsidR="00000000" w:rsidDel="00000000" w:rsidP="00000000" w:rsidRDefault="00000000" w:rsidRPr="00000000" w14:paraId="0000000C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Лабораторной работы №4 “Слияние веток и разрешение конфликтов </w:t>
      </w:r>
    </w:p>
    <w:p w:rsidR="00000000" w:rsidDel="00000000" w:rsidP="00000000" w:rsidRDefault="00000000" w:rsidRPr="00000000" w14:paraId="0000000E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по курсу “Введение в профессиональную деятельность”</w:t>
      </w:r>
    </w:p>
    <w:p w:rsidR="00000000" w:rsidDel="00000000" w:rsidP="00000000" w:rsidRDefault="00000000" w:rsidRPr="00000000" w14:paraId="00000010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Lexend" w:cs="Lexend" w:eastAsia="Lexend" w:hAnsi="Lexend"/>
          <w:sz w:val="26"/>
          <w:szCs w:val="26"/>
          <w:u w:val="single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Студента 1 курса</w:t>
        <w:br w:type="textWrapping"/>
      </w:r>
      <w:r w:rsidDel="00000000" w:rsidR="00000000" w:rsidRPr="00000000">
        <w:rPr>
          <w:rFonts w:ascii="Lexend" w:cs="Lexend" w:eastAsia="Lexend" w:hAnsi="Lexend"/>
          <w:sz w:val="26"/>
          <w:szCs w:val="26"/>
          <w:u w:val="single"/>
          <w:rtl w:val="0"/>
        </w:rPr>
        <w:t xml:space="preserve">Сариджа Захара Сергеевича</w:t>
      </w:r>
    </w:p>
    <w:p w:rsidR="00000000" w:rsidDel="00000000" w:rsidP="00000000" w:rsidRDefault="00000000" w:rsidRPr="00000000" w14:paraId="00000013">
      <w:pPr>
        <w:jc w:val="center"/>
        <w:rPr>
          <w:rFonts w:ascii="Lexend" w:cs="Lexend" w:eastAsia="Lexend" w:hAnsi="Lexen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направление подготовки 02.03.03 Математическое обеспечение и</w:t>
      </w:r>
    </w:p>
    <w:p w:rsidR="00000000" w:rsidDel="00000000" w:rsidP="00000000" w:rsidRDefault="00000000" w:rsidRPr="00000000" w14:paraId="00000015">
      <w:pPr>
        <w:jc w:val="center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администрирование информационных систем</w:t>
      </w:r>
    </w:p>
    <w:p w:rsidR="00000000" w:rsidDel="00000000" w:rsidP="00000000" w:rsidRDefault="00000000" w:rsidRPr="00000000" w14:paraId="00000016">
      <w:pPr>
        <w:jc w:val="center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направленность (профиль) подготовки «Интеллектуальные информационные системы и анализ</w:t>
      </w:r>
    </w:p>
    <w:p w:rsidR="00000000" w:rsidDel="00000000" w:rsidP="00000000" w:rsidRDefault="00000000" w:rsidRPr="00000000" w14:paraId="00000017">
      <w:pPr>
        <w:jc w:val="center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Данных»</w:t>
        <w:br w:type="textWrapping"/>
        <w:br w:type="textWrapping"/>
      </w:r>
    </w:p>
    <w:p w:rsidR="00000000" w:rsidDel="00000000" w:rsidP="00000000" w:rsidRDefault="00000000" w:rsidRPr="00000000" w14:paraId="00000018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Преподаватель:</w:t>
        <w:br w:type="textWrapping"/>
      </w:r>
      <w:r w:rsidDel="00000000" w:rsidR="00000000" w:rsidRPr="00000000">
        <w:rPr>
          <w:rFonts w:ascii="Lexend" w:cs="Lexend" w:eastAsia="Lexend" w:hAnsi="Lexend"/>
          <w:sz w:val="26"/>
          <w:szCs w:val="26"/>
          <w:u w:val="single"/>
          <w:rtl w:val="0"/>
        </w:rPr>
        <w:t xml:space="preserve">Пасютин Александр Сергеевич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Базовый тарифный калькулятор</w:t>
      </w:r>
    </w:p>
    <w:p w:rsidR="00000000" w:rsidDel="00000000" w:rsidP="00000000" w:rsidRDefault="00000000" w:rsidRPr="00000000" w14:paraId="00000022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731200" cy="2552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731200" cy="1028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Этап 1: Fast-Forward (Опция «Детское кресло»)</w:t>
      </w:r>
    </w:p>
    <w:p w:rsidR="00000000" w:rsidDel="00000000" w:rsidP="00000000" w:rsidRDefault="00000000" w:rsidRPr="00000000" w14:paraId="00000026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734050" cy="3967163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67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center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Этап 2: Битва за Сурдж</w:t>
      </w:r>
    </w:p>
    <w:p w:rsidR="00000000" w:rsidDel="00000000" w:rsidP="00000000" w:rsidRDefault="00000000" w:rsidRPr="00000000" w14:paraId="00000029">
      <w:pPr>
        <w:spacing w:line="276" w:lineRule="auto"/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731200" cy="32004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Ветка 2: Команда «Аналитика поведения»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5734050" cy="2799556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99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Столкновение жадных алгоритмов:</w:t>
      </w: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5731200" cy="3937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Разрешите конфликт на своё усмотрение(максимальная жадность):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5731200" cy="256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Завершите коммит слияния:</w:t>
      </w: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4910138" cy="136211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1362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jc w:val="center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Этап 3: Сквош чернового модуля радио</w:t>
      </w:r>
    </w:p>
    <w:p w:rsidR="00000000" w:rsidDel="00000000" w:rsidP="00000000" w:rsidRDefault="00000000" w:rsidRPr="00000000" w14:paraId="00000031">
      <w:pPr>
        <w:spacing w:line="276" w:lineRule="auto"/>
        <w:jc w:val="center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5731200" cy="3022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jc w:val="center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5734050" cy="3224213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4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jc w:val="center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5221125" cy="34099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1125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