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3DFDF7" w14:textId="77777777" w:rsidR="006B75BB" w:rsidRDefault="00000000">
      <w:pPr>
        <w:spacing w:after="148" w:line="259" w:lineRule="auto"/>
        <w:ind w:left="-557" w:right="0" w:firstLine="0"/>
        <w:jc w:val="left"/>
      </w:pPr>
      <w:r>
        <w:rPr>
          <w:b/>
          <w:sz w:val="32"/>
        </w:rPr>
        <w:t xml:space="preserve">        HUNTING EXOPLANETS IN SPACE</w:t>
      </w:r>
      <w:r>
        <w:t xml:space="preserve"> </w:t>
      </w:r>
    </w:p>
    <w:p w14:paraId="0844DC4D" w14:textId="77777777" w:rsidR="006B75BB" w:rsidRDefault="00000000">
      <w:pPr>
        <w:spacing w:after="217" w:line="259" w:lineRule="auto"/>
        <w:jc w:val="center"/>
      </w:pPr>
      <w:r>
        <w:t xml:space="preserve"> Kiruthiga M </w:t>
      </w:r>
    </w:p>
    <w:p w14:paraId="54C43B48" w14:textId="77777777" w:rsidR="006B75BB" w:rsidRDefault="00000000">
      <w:pPr>
        <w:spacing w:after="217" w:line="259" w:lineRule="auto"/>
        <w:jc w:val="center"/>
      </w:pPr>
      <w:r>
        <w:t xml:space="preserve"> Computer Science Engineering  </w:t>
      </w:r>
    </w:p>
    <w:p w14:paraId="072313AC" w14:textId="77777777" w:rsidR="006B75BB" w:rsidRDefault="00000000">
      <w:pPr>
        <w:spacing w:after="217" w:line="259" w:lineRule="auto"/>
        <w:ind w:right="552"/>
        <w:jc w:val="center"/>
      </w:pPr>
      <w:r>
        <w:t xml:space="preserve"> Rajalakshmi Engineering College </w:t>
      </w:r>
    </w:p>
    <w:p w14:paraId="67B67124" w14:textId="77777777" w:rsidR="006B75BB" w:rsidRDefault="00000000">
      <w:pPr>
        <w:spacing w:after="218" w:line="259" w:lineRule="auto"/>
        <w:ind w:left="0" w:right="493" w:firstLine="0"/>
        <w:jc w:val="center"/>
      </w:pPr>
      <w:r>
        <w:t xml:space="preserve"> </w:t>
      </w:r>
    </w:p>
    <w:p w14:paraId="5D1F731A" w14:textId="77777777" w:rsidR="006B75BB" w:rsidRDefault="00000000">
      <w:pPr>
        <w:spacing w:after="217" w:line="259" w:lineRule="auto"/>
        <w:ind w:right="557"/>
        <w:jc w:val="center"/>
      </w:pPr>
      <w:r>
        <w:t xml:space="preserve">Chennai, Tamil Nadu </w:t>
      </w:r>
    </w:p>
    <w:p w14:paraId="1A8FA468" w14:textId="77777777" w:rsidR="006B75BB" w:rsidRDefault="00000000">
      <w:pPr>
        <w:spacing w:after="216" w:line="259" w:lineRule="auto"/>
        <w:ind w:left="0" w:right="552" w:firstLine="0"/>
        <w:jc w:val="center"/>
      </w:pPr>
      <w:r>
        <w:rPr>
          <w:color w:val="0000FF"/>
          <w:u w:val="single" w:color="0000FF"/>
        </w:rPr>
        <w:t>220701132@rajalakshmi.edu.in</w:t>
      </w:r>
      <w:r>
        <w:t xml:space="preserve"> </w:t>
      </w:r>
    </w:p>
    <w:p w14:paraId="13A2FC35" w14:textId="77777777" w:rsidR="006B75BB" w:rsidRDefault="00000000">
      <w:pPr>
        <w:spacing w:after="0" w:line="259" w:lineRule="auto"/>
        <w:ind w:left="0" w:right="493" w:firstLine="0"/>
        <w:jc w:val="center"/>
      </w:pPr>
      <w:r>
        <w:t xml:space="preserve"> </w:t>
      </w:r>
      <w:r>
        <w:tab/>
        <w:t xml:space="preserve"> </w:t>
      </w:r>
    </w:p>
    <w:p w14:paraId="6EB2293C" w14:textId="77777777" w:rsidR="006B75BB" w:rsidRDefault="006B75BB">
      <w:pPr>
        <w:sectPr w:rsidR="006B75BB">
          <w:pgSz w:w="11906" w:h="16838"/>
          <w:pgMar w:top="1457" w:right="2966" w:bottom="1491" w:left="3519" w:header="720" w:footer="720" w:gutter="0"/>
          <w:cols w:space="720"/>
        </w:sectPr>
      </w:pPr>
    </w:p>
    <w:p w14:paraId="43E4D48A" w14:textId="77777777" w:rsidR="006B75BB" w:rsidRDefault="00000000">
      <w:pPr>
        <w:pStyle w:val="Heading1"/>
        <w:ind w:left="-5"/>
      </w:pPr>
      <w:r>
        <w:t xml:space="preserve">Abstract </w:t>
      </w:r>
    </w:p>
    <w:p w14:paraId="3CBA81C8" w14:textId="77777777" w:rsidR="006B75BB" w:rsidRDefault="00000000">
      <w:pPr>
        <w:ind w:left="-5" w:right="47"/>
      </w:pPr>
      <w:r>
        <w:t xml:space="preserve">The detection of exoplanets has become a prominent field in modern astrophysics, primarily driven by the analysis of stellar light curves. This project presents a </w:t>
      </w:r>
    </w:p>
    <w:p w14:paraId="5A11B2B7" w14:textId="77777777" w:rsidR="006B75BB" w:rsidRDefault="00000000">
      <w:pPr>
        <w:ind w:left="-5" w:right="47"/>
      </w:pPr>
      <w:r>
        <w:t xml:space="preserve">machine learning-based approach to identify exoplanet candidates by analyzing periodic dips in stellar brightness and flux values, typically caused by planetary transits. Time-series photometric data are preprocessed and examined to detect transit-like signals, with periodic variations in brightness serving as key indicators. These variations are extracted and visualized using scatter plots and line plots to illustrate flux fluctuations over time. The implementation effectively distinguishes potential exoplanet signals from background noise and stellar variability, demonstrating the applicability of machine learning models in automating and enhancing the exoplanet discovery process. </w:t>
      </w:r>
    </w:p>
    <w:p w14:paraId="7402073F" w14:textId="77777777" w:rsidR="006B75BB" w:rsidRDefault="00000000">
      <w:pPr>
        <w:spacing w:after="8" w:line="252" w:lineRule="auto"/>
        <w:ind w:left="-5" w:right="0"/>
        <w:jc w:val="left"/>
      </w:pPr>
      <w:r>
        <w:rPr>
          <w:b/>
        </w:rPr>
        <w:t>Keywords:</w:t>
      </w:r>
      <w:r>
        <w:t xml:space="preserve"> </w:t>
      </w:r>
    </w:p>
    <w:p w14:paraId="0CDCE3E4" w14:textId="77777777" w:rsidR="006B75BB" w:rsidRDefault="00000000">
      <w:pPr>
        <w:spacing w:after="189"/>
        <w:ind w:left="-5" w:right="47"/>
      </w:pPr>
      <w:r>
        <w:t xml:space="preserve">Exoplanets, Machine Learning, Light Curve Analysis, Transit Method, Stellar Brightness, Flux Variation, Time-Series Data, Scatter Plot, Line Plot, Astronomical Data Processing. </w:t>
      </w:r>
    </w:p>
    <w:p w14:paraId="111F59CE" w14:textId="77777777" w:rsidR="006B75BB" w:rsidRDefault="00000000">
      <w:pPr>
        <w:pStyle w:val="Heading1"/>
        <w:ind w:left="-5"/>
      </w:pPr>
      <w:r>
        <w:t>I. Introduction</w:t>
      </w:r>
      <w:r>
        <w:rPr>
          <w:b w:val="0"/>
        </w:rPr>
        <w:t xml:space="preserve"> </w:t>
      </w:r>
    </w:p>
    <w:p w14:paraId="7AC4DB3F" w14:textId="77777777" w:rsidR="006B75BB" w:rsidRDefault="00000000">
      <w:pPr>
        <w:spacing w:after="278" w:line="240" w:lineRule="auto"/>
        <w:ind w:left="-5" w:right="390"/>
        <w:jc w:val="left"/>
      </w:pPr>
      <w:r>
        <w:t xml:space="preserve">The discovery of exoplanets, or planets that orbit stars outside our solar system, </w:t>
      </w:r>
      <w:r>
        <w:t xml:space="preserve">has opened new frontiers in astronomy and planetary science. With missions such as NASA’s </w:t>
      </w:r>
      <w:r>
        <w:rPr>
          <w:i/>
        </w:rPr>
        <w:t>Kepler</w:t>
      </w:r>
      <w:r>
        <w:t xml:space="preserve"> and </w:t>
      </w:r>
      <w:r>
        <w:rPr>
          <w:i/>
        </w:rPr>
        <w:t>Transiting Exoplanet Survey Satellite (TESS)</w:t>
      </w:r>
      <w:r>
        <w:t>, astronomers have collected vast amounts of high-resolution photometric data—measurements of stellar brightness over time. One of the most successful techniques for identifying exoplanets in this data is the transit</w:t>
      </w:r>
      <w:r>
        <w:rPr>
          <w:b/>
        </w:rPr>
        <w:t xml:space="preserve"> </w:t>
      </w:r>
      <w:r>
        <w:t xml:space="preserve">method, which involves detecting periodic dips in a star's brightness caused by a planet passing in front of it relative to the observer. These small, temporary reductions in observed brightness create patterns in the light curve of a star that can be analyzed to infer the presence of orbiting planets. </w:t>
      </w:r>
    </w:p>
    <w:p w14:paraId="6D1BEE8E" w14:textId="77777777" w:rsidR="006B75BB" w:rsidRDefault="00000000">
      <w:pPr>
        <w:spacing w:after="278" w:line="240" w:lineRule="auto"/>
        <w:ind w:left="-5" w:right="390"/>
        <w:jc w:val="left"/>
      </w:pPr>
      <w:r>
        <w:t xml:space="preserve">Manual analysis of such massive datasets is time-consuming, prone to error, and inefficient. Consequently, the integration of machine learning (ML) into exoplanet detection pipelines has become an essential advancement. Machine learning algorithms can identify patterns, reduce false positives, and generalize across different types of stars and planetary systems. This project aims to develop a machine learning-driven framework that processes light curve data to detect exoplanet candidates through identification of periodic dips in flux values. The flux, which denotes the amount of light received from a star, varies as a function of time when a </w:t>
      </w:r>
      <w:r>
        <w:lastRenderedPageBreak/>
        <w:t xml:space="preserve">planet transits its host star, producing a distinguishable signature. </w:t>
      </w:r>
    </w:p>
    <w:p w14:paraId="639BA25D" w14:textId="77777777" w:rsidR="006B75BB" w:rsidRDefault="00000000">
      <w:pPr>
        <w:spacing w:after="278" w:line="240" w:lineRule="auto"/>
        <w:ind w:left="-5" w:right="58"/>
        <w:jc w:val="left"/>
      </w:pPr>
      <w:r>
        <w:t xml:space="preserve">In this study, raw photometric data are first cleaned and normalized to remove outliers and instrumental noise. Time-series analysis techniques are then used to detect and model recurring dips in flux, which are further analyzed for periodicity—a critical indicator of planetary transits. The extracted features are visualized through scatter plots and line plots, enabling clear interpretation of light curve behaviors. These visual tools not only assist in validating potential detections but also provide intuitive insight into the classification process. </w:t>
      </w:r>
    </w:p>
    <w:p w14:paraId="64B0AF76" w14:textId="77777777" w:rsidR="006B75BB" w:rsidRDefault="00000000">
      <w:pPr>
        <w:spacing w:after="278" w:line="240" w:lineRule="auto"/>
        <w:ind w:left="-5" w:right="0"/>
        <w:jc w:val="left"/>
      </w:pPr>
      <w:r>
        <w:t xml:space="preserve">The objectives of this project include developing a reliable preprocessing pipeline for light curve data. Implementing ML algorithms capable of detecting transit-like features. Visualizing and interpreting the results to assess detection accuracy. </w:t>
      </w:r>
    </w:p>
    <w:p w14:paraId="69482E5C" w14:textId="77777777" w:rsidR="006B75BB" w:rsidRDefault="00000000">
      <w:pPr>
        <w:spacing w:after="278" w:line="240" w:lineRule="auto"/>
        <w:ind w:left="-5" w:right="0"/>
        <w:jc w:val="left"/>
      </w:pPr>
      <w:r>
        <w:t xml:space="preserve">By automating the detection process using data-driven techniques, this project contributes to the growing field of astroinformatics, where computational methods enhance scientific discovery. The findings highlight the value of machine learning in astrophysics, particularly in handling large-scale, noisy datasets to accelerate the search for habitable worlds. </w:t>
      </w:r>
    </w:p>
    <w:p w14:paraId="1127803A" w14:textId="77777777" w:rsidR="006B75BB" w:rsidRDefault="00000000">
      <w:pPr>
        <w:spacing w:after="256" w:line="259" w:lineRule="auto"/>
        <w:ind w:left="0" w:right="0" w:firstLine="0"/>
        <w:jc w:val="left"/>
      </w:pPr>
      <w:r>
        <w:t xml:space="preserve"> </w:t>
      </w:r>
    </w:p>
    <w:p w14:paraId="336EEDC3" w14:textId="77777777" w:rsidR="006B75BB" w:rsidRDefault="00000000">
      <w:pPr>
        <w:pStyle w:val="Heading1"/>
        <w:ind w:left="-5"/>
      </w:pPr>
      <w:r>
        <w:t xml:space="preserve">II.Literature Survey </w:t>
      </w:r>
    </w:p>
    <w:p w14:paraId="41A430A0" w14:textId="77777777" w:rsidR="006B75BB" w:rsidRDefault="00000000">
      <w:pPr>
        <w:ind w:left="-5" w:right="47"/>
      </w:pPr>
      <w:r>
        <w:t xml:space="preserve">The field of exoplanet detection has evolved significantly over the past two decades, with a strong emphasis on automated and data-driven techniques due to the vast volumes of photometric data collected by space missions like Kepler and TESS. The traditional transit method, which involves identifying periodic dips in a star’s brightness, has proven to be highly effective; however, it often relies on manual or semi-automated analysis, which is not scalable for current and future datasets. </w:t>
      </w:r>
    </w:p>
    <w:p w14:paraId="52EA3B59" w14:textId="77777777" w:rsidR="006B75BB" w:rsidRDefault="00000000">
      <w:pPr>
        <w:tabs>
          <w:tab w:val="center" w:pos="2088"/>
          <w:tab w:val="right" w:pos="4216"/>
        </w:tabs>
        <w:spacing w:after="11"/>
        <w:ind w:left="-15" w:right="0" w:firstLine="0"/>
        <w:jc w:val="left"/>
      </w:pPr>
      <w:r>
        <w:t xml:space="preserve"> Traditional </w:t>
      </w:r>
      <w:r>
        <w:tab/>
        <w:t xml:space="preserve">Detection </w:t>
      </w:r>
      <w:r>
        <w:tab/>
        <w:t xml:space="preserve">Techniques </w:t>
      </w:r>
    </w:p>
    <w:p w14:paraId="7EF39B45" w14:textId="77777777" w:rsidR="006B75BB" w:rsidRDefault="00000000">
      <w:pPr>
        <w:ind w:left="-5" w:right="403"/>
      </w:pPr>
      <w:r>
        <w:t xml:space="preserve">Historically, exoplanet detection has been performed using manual feature extraction followed by Box Least Squares (BLS) fitting algorithms to identify transit signatures [1]. While effective for clearly visible transits, these methods often suffer from high false-positive rates due to stellar variability, instrumental noise, and overlapping transit signals. </w:t>
      </w:r>
    </w:p>
    <w:p w14:paraId="6298B361" w14:textId="77777777" w:rsidR="006B75BB" w:rsidRDefault="00000000">
      <w:pPr>
        <w:ind w:left="-5" w:right="404"/>
      </w:pPr>
      <w:r>
        <w:t xml:space="preserve">Machine Learning in Exoplanet Detection Recent advancements have shifted focus toward machine learning (ML) and deep learning (DL) approaches. Shallue and Vanderburg [2] introduced a convolutional neural network (CNN) trained on Kepler light curves to automatically classify transit events, achieving higher accuracy and fewer false positives than traditional methods. Their work marked a turning point in applying ML for transit detection by enabling pattern recognition in noisy, high-dimensional data. </w:t>
      </w:r>
    </w:p>
    <w:p w14:paraId="17268042" w14:textId="77777777" w:rsidR="006B75BB" w:rsidRDefault="00000000">
      <w:pPr>
        <w:ind w:left="-5" w:right="404"/>
      </w:pPr>
      <w:r>
        <w:t xml:space="preserve">Pearson et al. [3] explored the use of unsupervised learning to cluster light curve behaviors and separate transit-like signals from stellar variability. Other studies, such as Dattilo et al. [4], further enhanced performance using random forest classifiers trained on statistical features derived from the light curves, including depth, duration, and periodicity of dips. </w:t>
      </w:r>
    </w:p>
    <w:p w14:paraId="3B132CA8" w14:textId="77777777" w:rsidR="006B75BB" w:rsidRDefault="00000000">
      <w:pPr>
        <w:ind w:left="-5" w:right="404"/>
      </w:pPr>
      <w:r>
        <w:t xml:space="preserve">Visualization and Interpretability Despite the success of ML techniques, the interpretability of predictions remains a challenge. Researchers like Ansdell et al. [5] have emphasized the importance of visualization in confirming predictions. Scatter plots and line plots of flux vs. time are frequently used to verify periodic dips, especially in borderline cases or ambiguous transit shapes. These visual tools also help researchers and </w:t>
      </w:r>
      <w:r>
        <w:lastRenderedPageBreak/>
        <w:t xml:space="preserve">astronomers manually validate candidate exoplanets and assess model outputs. </w:t>
      </w:r>
    </w:p>
    <w:p w14:paraId="69A50A36" w14:textId="77777777" w:rsidR="006B75BB" w:rsidRDefault="00000000">
      <w:pPr>
        <w:ind w:left="-5" w:right="47"/>
      </w:pPr>
      <w:r>
        <w:t xml:space="preserve"> Integration of Light Curve Preprocessing Several studies underline the significance of light curve preprocessing prior to ML application. Armstrong et al. [6] proposed automated pipelines that perform outlier removal, normalization, detrending, and folding of light curves before feeding them into learning models. These steps are critical for ensuring that ML models focus on meaningful transit features rather than spurious noise. </w:t>
      </w:r>
    </w:p>
    <w:p w14:paraId="7B85AA02" w14:textId="77777777" w:rsidR="006B75BB" w:rsidRDefault="00000000">
      <w:pPr>
        <w:ind w:left="-5" w:right="47"/>
      </w:pPr>
      <w:r>
        <w:t xml:space="preserve">Current Gaps and Project Motivation While many of the aforementioned studies demonstrate the potential of machine learning, they often require large amounts of labeled data or suffer from limited generalizability to non-Kepler datasets. Furthermore, real-time interpretability and user-friendly visual outputs are often lacking. This project aims to bridge these gaps by combining robust preprocessing, periodic dip detection through ML, and clear graphical representations of light curves to enhance both accuracy and transparency in the exoplanet detection process. </w:t>
      </w:r>
    </w:p>
    <w:p w14:paraId="51D7FA3F" w14:textId="77777777" w:rsidR="006B75BB" w:rsidRDefault="00000000">
      <w:pPr>
        <w:spacing w:after="255" w:line="259" w:lineRule="auto"/>
        <w:ind w:left="0" w:right="0" w:firstLine="0"/>
        <w:jc w:val="left"/>
      </w:pPr>
      <w:r>
        <w:rPr>
          <w:b/>
        </w:rPr>
        <w:t xml:space="preserve"> </w:t>
      </w:r>
    </w:p>
    <w:p w14:paraId="65A835E6" w14:textId="77777777" w:rsidR="006B75BB" w:rsidRDefault="00000000">
      <w:pPr>
        <w:pStyle w:val="Heading1"/>
        <w:ind w:left="-5"/>
      </w:pPr>
      <w:r>
        <w:t xml:space="preserve">III. Methodology </w:t>
      </w:r>
    </w:p>
    <w:p w14:paraId="0128B1CB" w14:textId="77777777" w:rsidR="006B75BB" w:rsidRDefault="00000000">
      <w:pPr>
        <w:ind w:left="-5" w:right="47"/>
      </w:pPr>
      <w:r>
        <w:t xml:space="preserve">The goal of this project is to develop a machine learning-based system capable of identifying exoplanet candidates from stellar light curves by detecting periodic dips in brightness and flux values. The methodology is divided into the following major stages: data acquisition, preprocessing, feature extraction, model training and evaluation, and visualization. Each phase is crucial in enabling the automated detection of planetary transits from time-series photometric data. </w:t>
      </w:r>
    </w:p>
    <w:p w14:paraId="1139682E" w14:textId="77777777" w:rsidR="006B75BB" w:rsidRDefault="00000000">
      <w:pPr>
        <w:spacing w:after="0"/>
        <w:ind w:left="-5" w:right="403"/>
      </w:pPr>
      <w:r>
        <w:rPr>
          <w:b/>
        </w:rPr>
        <w:t>A.Data Acquisition</w:t>
      </w:r>
      <w:r>
        <w:t xml:space="preserve">:Light curve data were obtained from publicly available datasets provided by space-based </w:t>
      </w:r>
      <w:r>
        <w:t xml:space="preserve">telescopes such as NASA’s Kepler and TESS. These datasets consist of time-series measurements of stellar flux, typically recorded over several months or years. Each entry includes:Time (in days or Julian date),Flux (brightness values normalized per star),Flux error </w:t>
      </w:r>
    </w:p>
    <w:p w14:paraId="625E5F5D" w14:textId="77777777" w:rsidR="006B75BB" w:rsidRDefault="00000000">
      <w:pPr>
        <w:ind w:left="-5" w:right="404"/>
      </w:pPr>
      <w:r>
        <w:t xml:space="preserve">(measurement uncertainty).To ensure the integrity of the machine learning pipeline, only confirmed planetary systems and well-labeled false positives were included for training and validation. </w:t>
      </w:r>
    </w:p>
    <w:p w14:paraId="597D5008" w14:textId="77777777" w:rsidR="006B75BB" w:rsidRDefault="00000000">
      <w:pPr>
        <w:ind w:left="-5" w:right="400"/>
      </w:pPr>
      <w:r>
        <w:rPr>
          <w:b/>
        </w:rPr>
        <w:t>B. Data Preprocessing</w:t>
      </w:r>
      <w:r>
        <w:t xml:space="preserve">:Raw light curve data often contain noise, gaps, and nonplanetary variability that can hinder accurate detection. The following preprocessing steps were applied: </w:t>
      </w:r>
    </w:p>
    <w:p w14:paraId="377431F3" w14:textId="77777777" w:rsidR="006B75BB" w:rsidRDefault="00000000">
      <w:pPr>
        <w:ind w:left="-5" w:right="403"/>
      </w:pPr>
      <w:r>
        <w:rPr>
          <w:b/>
        </w:rPr>
        <w:t>Outlier Removal</w:t>
      </w:r>
      <w:r>
        <w:t xml:space="preserve">: Data points with flux deviations exceeding 3 standard deviations from the local mean were removed using a sigma-clipping technique. </w:t>
      </w:r>
    </w:p>
    <w:p w14:paraId="7FAD1875" w14:textId="77777777" w:rsidR="006B75BB" w:rsidRDefault="00000000">
      <w:pPr>
        <w:ind w:left="-5" w:right="405"/>
      </w:pPr>
      <w:r>
        <w:rPr>
          <w:b/>
        </w:rPr>
        <w:t>Normalization:</w:t>
      </w:r>
      <w:r>
        <w:t xml:space="preserve"> Flux values were scaled to have zero mean and unit variance for each star to reduce biases due to stellar magnitude differences. </w:t>
      </w:r>
    </w:p>
    <w:p w14:paraId="2E9030E6" w14:textId="77777777" w:rsidR="006B75BB" w:rsidRDefault="00000000">
      <w:pPr>
        <w:ind w:left="-5" w:right="404"/>
      </w:pPr>
      <w:r>
        <w:rPr>
          <w:b/>
        </w:rPr>
        <w:t>Detrending:</w:t>
      </w:r>
      <w:r>
        <w:t xml:space="preserve"> A moving median filter was used to remove long-term stellar trends and instrumental effects</w:t>
      </w:r>
      <w:r>
        <w:rPr>
          <w:b/>
        </w:rPr>
        <w:t xml:space="preserve">. </w:t>
      </w:r>
    </w:p>
    <w:p w14:paraId="6CB0ACB6" w14:textId="77777777" w:rsidR="006B75BB" w:rsidRDefault="00000000">
      <w:pPr>
        <w:ind w:left="-5" w:right="404"/>
      </w:pPr>
      <w:r>
        <w:rPr>
          <w:b/>
        </w:rPr>
        <w:t>Folding:</w:t>
      </w:r>
      <w:r>
        <w:t xml:space="preserve"> For known periods (or period estimates via periodogram analysis), light curves were phase-folded to align periodic events and enhance visibility of transits. </w:t>
      </w:r>
    </w:p>
    <w:p w14:paraId="50DEB50E" w14:textId="77777777" w:rsidR="006B75BB" w:rsidRDefault="00000000">
      <w:pPr>
        <w:numPr>
          <w:ilvl w:val="0"/>
          <w:numId w:val="1"/>
        </w:numPr>
        <w:ind w:right="47"/>
      </w:pPr>
      <w:r>
        <w:rPr>
          <w:b/>
        </w:rPr>
        <w:t>Period Detection:</w:t>
      </w:r>
      <w:r>
        <w:t xml:space="preserve"> To identify potential transit signals, a Lomb-Scargle Periodogram was employed to detect dominant periodicities in the cleaned light curves. For each candidate period The light curve was folded,Transit-like dips were identified using a box least squares (BLS) algorithm,Transit depth, duration, and </w:t>
      </w:r>
      <w:r>
        <w:lastRenderedPageBreak/>
        <w:t xml:space="preserve">recurrence were extracted as primary indicators. </w:t>
      </w:r>
    </w:p>
    <w:p w14:paraId="0AD4CC81" w14:textId="77777777" w:rsidR="006B75BB" w:rsidRDefault="00000000">
      <w:pPr>
        <w:numPr>
          <w:ilvl w:val="0"/>
          <w:numId w:val="1"/>
        </w:numPr>
        <w:ind w:right="47"/>
      </w:pPr>
      <w:r>
        <w:rPr>
          <w:b/>
        </w:rPr>
        <w:t>Feature Extraction:</w:t>
      </w:r>
      <w:r>
        <w:t xml:space="preserve"> From each candidate light curve, both statistical and transit-specific features were computed to characterize the likelihood of a planetary transit: </w:t>
      </w:r>
    </w:p>
    <w:p w14:paraId="20B6325A" w14:textId="77777777" w:rsidR="006B75BB" w:rsidRDefault="00000000">
      <w:pPr>
        <w:spacing w:after="291"/>
        <w:ind w:left="-5" w:right="47"/>
      </w:pPr>
      <w:r>
        <w:t xml:space="preserve">Mean flux drop (transit depth), </w:t>
      </w:r>
    </w:p>
    <w:p w14:paraId="08B67719" w14:textId="77777777" w:rsidR="006B75BB" w:rsidRDefault="00000000">
      <w:pPr>
        <w:numPr>
          <w:ilvl w:val="1"/>
          <w:numId w:val="1"/>
        </w:numPr>
        <w:spacing w:after="11"/>
        <w:ind w:right="47" w:hanging="360"/>
      </w:pPr>
      <w:r>
        <w:t xml:space="preserve">Duration of dip, </w:t>
      </w:r>
    </w:p>
    <w:p w14:paraId="5B03A9BC" w14:textId="77777777" w:rsidR="006B75BB" w:rsidRDefault="00000000">
      <w:pPr>
        <w:numPr>
          <w:ilvl w:val="1"/>
          <w:numId w:val="1"/>
        </w:numPr>
        <w:spacing w:after="11"/>
        <w:ind w:right="47" w:hanging="360"/>
      </w:pPr>
      <w:r>
        <w:t xml:space="preserve">Transit period, </w:t>
      </w:r>
    </w:p>
    <w:p w14:paraId="36937F38" w14:textId="77777777" w:rsidR="006B75BB" w:rsidRDefault="00000000">
      <w:pPr>
        <w:numPr>
          <w:ilvl w:val="1"/>
          <w:numId w:val="1"/>
        </w:numPr>
        <w:spacing w:after="11"/>
        <w:ind w:right="47" w:hanging="360"/>
      </w:pPr>
      <w:r>
        <w:t xml:space="preserve">Number of transit events, </w:t>
      </w:r>
    </w:p>
    <w:p w14:paraId="53844CBA" w14:textId="77777777" w:rsidR="006B75BB" w:rsidRDefault="00000000">
      <w:pPr>
        <w:numPr>
          <w:ilvl w:val="1"/>
          <w:numId w:val="1"/>
        </w:numPr>
        <w:spacing w:after="11"/>
        <w:ind w:right="47" w:hanging="360"/>
      </w:pPr>
      <w:r>
        <w:t xml:space="preserve">Flux symmetry and skewness, </w:t>
      </w:r>
    </w:p>
    <w:p w14:paraId="15805D0E" w14:textId="77777777" w:rsidR="006B75BB" w:rsidRDefault="00000000">
      <w:pPr>
        <w:numPr>
          <w:ilvl w:val="1"/>
          <w:numId w:val="1"/>
        </w:numPr>
        <w:spacing w:after="11"/>
        <w:ind w:right="47" w:hanging="360"/>
      </w:pPr>
      <w:r>
        <w:t xml:space="preserve">Local standard deviation (for noise estimation). </w:t>
      </w:r>
    </w:p>
    <w:p w14:paraId="787EA19F" w14:textId="77777777" w:rsidR="006B75BB" w:rsidRDefault="00000000">
      <w:pPr>
        <w:numPr>
          <w:ilvl w:val="1"/>
          <w:numId w:val="1"/>
        </w:numPr>
        <w:ind w:right="47" w:hanging="360"/>
      </w:pPr>
      <w:r>
        <w:t xml:space="preserve">These features served as input to the machine learning model. </w:t>
      </w:r>
    </w:p>
    <w:p w14:paraId="2D0B522A" w14:textId="77777777" w:rsidR="006B75BB" w:rsidRDefault="00000000">
      <w:pPr>
        <w:numPr>
          <w:ilvl w:val="0"/>
          <w:numId w:val="1"/>
        </w:numPr>
        <w:ind w:right="47"/>
      </w:pPr>
      <w:r>
        <w:rPr>
          <w:b/>
        </w:rPr>
        <w:t>Machine Learning Model:</w:t>
      </w:r>
      <w:r>
        <w:t xml:space="preserve"> A Random Forest Classifier was chosen due to its robustness against overfitting and interpretability in high-dimensional spaces. The model was trained using labeled data (planet vs. non-planet) and validated via k-fold cross-validation (k = 5). Performance was evaluated using accuracy, precision, recall, and F1-score. Alternate models such as Support Vector Machines (SVM) and Gradient Boosted Trees were also tested to compare performance, particularly in detecting weak or noisy transit signals. </w:t>
      </w:r>
    </w:p>
    <w:p w14:paraId="265BE369" w14:textId="77777777" w:rsidR="006B75BB" w:rsidRDefault="00000000">
      <w:pPr>
        <w:ind w:left="-5" w:right="47"/>
      </w:pPr>
      <w:r>
        <w:rPr>
          <w:b/>
        </w:rPr>
        <w:t>F.Visualization:</w:t>
      </w:r>
      <w:r>
        <w:t xml:space="preserve">To support model interpretability and validation, all candidate detections were visualized using: </w:t>
      </w:r>
    </w:p>
    <w:p w14:paraId="2E2FF7EE" w14:textId="77777777" w:rsidR="006B75BB" w:rsidRDefault="00000000">
      <w:pPr>
        <w:ind w:left="-5" w:right="47"/>
      </w:pPr>
      <w:r>
        <w:rPr>
          <w:b/>
        </w:rPr>
        <w:t>Line plots</w:t>
      </w:r>
      <w:r>
        <w:t xml:space="preserve">: Time vs. flux to show overall light curve behavior. </w:t>
      </w:r>
    </w:p>
    <w:p w14:paraId="01473590" w14:textId="77777777" w:rsidR="006B75BB" w:rsidRDefault="00000000">
      <w:pPr>
        <w:ind w:left="-5" w:right="47"/>
      </w:pPr>
      <w:r>
        <w:rPr>
          <w:b/>
        </w:rPr>
        <w:t>Scatterplots:</w:t>
      </w:r>
      <w:r>
        <w:t xml:space="preserve"> </w:t>
      </w:r>
      <w:r>
        <w:tab/>
        <w:t xml:space="preserve">Phase-folded </w:t>
      </w:r>
      <w:r>
        <w:tab/>
        <w:t xml:space="preserve">plots highlighting periodic dips. </w:t>
      </w:r>
    </w:p>
    <w:p w14:paraId="23DE8F75" w14:textId="77777777" w:rsidR="006B75BB" w:rsidRDefault="00000000">
      <w:pPr>
        <w:ind w:left="-5" w:right="47"/>
      </w:pPr>
      <w:r>
        <w:t xml:space="preserve">Overlay plots: Model-predicted transits overlaid on the observed flux. </w:t>
      </w:r>
    </w:p>
    <w:p w14:paraId="2C32538C" w14:textId="77777777" w:rsidR="006B75BB" w:rsidRDefault="00000000">
      <w:pPr>
        <w:ind w:left="-5" w:right="406"/>
      </w:pPr>
      <w:r>
        <w:t xml:space="preserve">These visualizations allowed manual inspection of detections and supported the assessment of model reliability. </w:t>
      </w:r>
    </w:p>
    <w:p w14:paraId="21BBF140" w14:textId="77777777" w:rsidR="006B75BB" w:rsidRDefault="00000000">
      <w:pPr>
        <w:ind w:left="-5" w:right="403"/>
      </w:pPr>
      <w:r>
        <w:t xml:space="preserve">The above methodology provides a complete and reproducible pipeline for detecting exoplanets using machine learning. The modular nature of the system also enables further enhancements, such as incorporating deep learning architectures or expanding to multi-star classification </w:t>
      </w:r>
    </w:p>
    <w:p w14:paraId="4222D5BE" w14:textId="77777777" w:rsidR="006B75BB" w:rsidRDefault="00000000">
      <w:pPr>
        <w:spacing w:after="201" w:line="259" w:lineRule="auto"/>
        <w:ind w:left="-2" w:right="332" w:firstLine="0"/>
        <w:jc w:val="right"/>
      </w:pPr>
      <w:r>
        <w:rPr>
          <w:noProof/>
        </w:rPr>
        <w:drawing>
          <wp:inline distT="0" distB="0" distL="0" distR="0" wp14:anchorId="7A8FC97C" wp14:editId="79319AC5">
            <wp:extent cx="2640076" cy="1957070"/>
            <wp:effectExtent l="0" t="0" r="0" b="0"/>
            <wp:docPr id="566" name="Picture 566"/>
            <wp:cNvGraphicFramePr/>
            <a:graphic xmlns:a="http://schemas.openxmlformats.org/drawingml/2006/main">
              <a:graphicData uri="http://schemas.openxmlformats.org/drawingml/2006/picture">
                <pic:pic xmlns:pic="http://schemas.openxmlformats.org/drawingml/2006/picture">
                  <pic:nvPicPr>
                    <pic:cNvPr id="566" name="Picture 566"/>
                    <pic:cNvPicPr/>
                  </pic:nvPicPr>
                  <pic:blipFill>
                    <a:blip r:embed="rId5"/>
                    <a:stretch>
                      <a:fillRect/>
                    </a:stretch>
                  </pic:blipFill>
                  <pic:spPr>
                    <a:xfrm>
                      <a:off x="0" y="0"/>
                      <a:ext cx="2640076" cy="1957070"/>
                    </a:xfrm>
                    <a:prstGeom prst="rect">
                      <a:avLst/>
                    </a:prstGeom>
                  </pic:spPr>
                </pic:pic>
              </a:graphicData>
            </a:graphic>
          </wp:inline>
        </w:drawing>
      </w:r>
      <w:r>
        <w:rPr>
          <w:b/>
        </w:rPr>
        <w:t xml:space="preserve"> </w:t>
      </w:r>
    </w:p>
    <w:p w14:paraId="4D6E9FAB" w14:textId="77777777" w:rsidR="006B75BB" w:rsidRDefault="00000000">
      <w:pPr>
        <w:spacing w:after="256" w:line="259" w:lineRule="auto"/>
        <w:ind w:left="0" w:right="0" w:firstLine="0"/>
        <w:jc w:val="left"/>
      </w:pPr>
      <w:r>
        <w:t xml:space="preserve"> </w:t>
      </w:r>
    </w:p>
    <w:p w14:paraId="27F049C6" w14:textId="77777777" w:rsidR="006B75BB" w:rsidRDefault="00000000">
      <w:pPr>
        <w:pStyle w:val="Heading1"/>
        <w:spacing w:after="0" w:line="481" w:lineRule="auto"/>
        <w:ind w:left="-15" w:right="492" w:firstLine="475"/>
      </w:pPr>
      <w:r>
        <w:t xml:space="preserve">Figure 1:System Flow Diagram IV. Results and Discussion </w:t>
      </w:r>
    </w:p>
    <w:p w14:paraId="484B04ED" w14:textId="77777777" w:rsidR="006B75BB" w:rsidRDefault="00000000">
      <w:pPr>
        <w:ind w:left="-5" w:right="406"/>
      </w:pPr>
      <w:r>
        <w:t xml:space="preserve">The proposed machine learning pipeline was evaluated using light curve data from the NASA Kepler mission, which included both confirmed exoplanets and false positives. The system’s effectiveness was measured based on its ability to detect periodic dips in brightness and correctly classify them as potential exoplanet transits. </w:t>
      </w:r>
    </w:p>
    <w:p w14:paraId="0108C354" w14:textId="77777777" w:rsidR="006B75BB" w:rsidRDefault="00000000">
      <w:pPr>
        <w:spacing w:after="256" w:line="259" w:lineRule="auto"/>
        <w:ind w:left="0" w:right="0" w:firstLine="0"/>
        <w:jc w:val="left"/>
      </w:pPr>
      <w:r>
        <w:rPr>
          <w:b/>
        </w:rPr>
        <w:t xml:space="preserve"> </w:t>
      </w:r>
    </w:p>
    <w:p w14:paraId="483A2F14" w14:textId="77777777" w:rsidR="006B75BB" w:rsidRDefault="00000000">
      <w:pPr>
        <w:spacing w:after="254" w:line="259" w:lineRule="auto"/>
        <w:ind w:left="0" w:right="0" w:firstLine="0"/>
        <w:jc w:val="left"/>
      </w:pPr>
      <w:r>
        <w:rPr>
          <w:b/>
        </w:rPr>
        <w:t xml:space="preserve"> </w:t>
      </w:r>
    </w:p>
    <w:p w14:paraId="7B2CE9A1" w14:textId="77777777" w:rsidR="006B75BB" w:rsidRDefault="00000000">
      <w:pPr>
        <w:pStyle w:val="Heading1"/>
        <w:ind w:left="-5"/>
      </w:pPr>
      <w:r>
        <w:t xml:space="preserve">A. Model Performance Evaluation </w:t>
      </w:r>
    </w:p>
    <w:p w14:paraId="050BC937" w14:textId="77777777" w:rsidR="006B75BB" w:rsidRDefault="00000000">
      <w:pPr>
        <w:spacing w:after="0"/>
        <w:ind w:left="-5" w:right="405"/>
      </w:pPr>
      <w:r>
        <w:t xml:space="preserve">The Random Forest Classifier, after training on extracted transit features, </w:t>
      </w:r>
      <w:r>
        <w:lastRenderedPageBreak/>
        <w:t xml:space="preserve">achieved the following average performance metrics across 5-fold crossvalidation: </w:t>
      </w:r>
    </w:p>
    <w:tbl>
      <w:tblPr>
        <w:tblStyle w:val="TableGrid"/>
        <w:tblW w:w="4376" w:type="dxa"/>
        <w:tblInd w:w="-108" w:type="dxa"/>
        <w:tblCellMar>
          <w:top w:w="14" w:type="dxa"/>
          <w:left w:w="108" w:type="dxa"/>
          <w:bottom w:w="0" w:type="dxa"/>
          <w:right w:w="115" w:type="dxa"/>
        </w:tblCellMar>
        <w:tblLook w:val="04A0" w:firstRow="1" w:lastRow="0" w:firstColumn="1" w:lastColumn="0" w:noHBand="0" w:noVBand="1"/>
      </w:tblPr>
      <w:tblGrid>
        <w:gridCol w:w="2187"/>
        <w:gridCol w:w="2189"/>
      </w:tblGrid>
      <w:tr w:rsidR="006B75BB" w14:paraId="564CED5E" w14:textId="77777777">
        <w:trPr>
          <w:trHeight w:val="286"/>
        </w:trPr>
        <w:tc>
          <w:tcPr>
            <w:tcW w:w="2187" w:type="dxa"/>
            <w:tcBorders>
              <w:top w:val="single" w:sz="4" w:space="0" w:color="000000"/>
              <w:left w:val="single" w:sz="4" w:space="0" w:color="000000"/>
              <w:bottom w:val="single" w:sz="4" w:space="0" w:color="000000"/>
              <w:right w:val="single" w:sz="4" w:space="0" w:color="000000"/>
            </w:tcBorders>
          </w:tcPr>
          <w:p w14:paraId="3033030C" w14:textId="77777777" w:rsidR="006B75BB" w:rsidRDefault="00000000">
            <w:pPr>
              <w:spacing w:after="0" w:line="259" w:lineRule="auto"/>
              <w:ind w:left="0" w:right="0" w:firstLine="0"/>
              <w:jc w:val="left"/>
            </w:pPr>
            <w:r>
              <w:t xml:space="preserve">Metric </w:t>
            </w:r>
          </w:p>
        </w:tc>
        <w:tc>
          <w:tcPr>
            <w:tcW w:w="2189" w:type="dxa"/>
            <w:tcBorders>
              <w:top w:val="single" w:sz="4" w:space="0" w:color="000000"/>
              <w:left w:val="single" w:sz="4" w:space="0" w:color="000000"/>
              <w:bottom w:val="single" w:sz="4" w:space="0" w:color="000000"/>
              <w:right w:val="single" w:sz="4" w:space="0" w:color="000000"/>
            </w:tcBorders>
          </w:tcPr>
          <w:p w14:paraId="3008A273" w14:textId="77777777" w:rsidR="006B75BB" w:rsidRDefault="00000000">
            <w:pPr>
              <w:spacing w:after="0" w:line="259" w:lineRule="auto"/>
              <w:ind w:left="0" w:right="0" w:firstLine="0"/>
              <w:jc w:val="left"/>
            </w:pPr>
            <w:r>
              <w:t xml:space="preserve">Score </w:t>
            </w:r>
          </w:p>
        </w:tc>
      </w:tr>
      <w:tr w:rsidR="006B75BB" w14:paraId="2529F39B" w14:textId="77777777">
        <w:trPr>
          <w:trHeight w:val="286"/>
        </w:trPr>
        <w:tc>
          <w:tcPr>
            <w:tcW w:w="2187" w:type="dxa"/>
            <w:tcBorders>
              <w:top w:val="single" w:sz="4" w:space="0" w:color="000000"/>
              <w:left w:val="single" w:sz="4" w:space="0" w:color="000000"/>
              <w:bottom w:val="single" w:sz="4" w:space="0" w:color="000000"/>
              <w:right w:val="single" w:sz="4" w:space="0" w:color="000000"/>
            </w:tcBorders>
          </w:tcPr>
          <w:p w14:paraId="603B15F3" w14:textId="77777777" w:rsidR="006B75BB" w:rsidRDefault="00000000">
            <w:pPr>
              <w:spacing w:after="0" w:line="259" w:lineRule="auto"/>
              <w:ind w:left="0" w:right="0" w:firstLine="0"/>
              <w:jc w:val="left"/>
            </w:pPr>
            <w:r>
              <w:t xml:space="preserve">Accuracy </w:t>
            </w:r>
          </w:p>
        </w:tc>
        <w:tc>
          <w:tcPr>
            <w:tcW w:w="2189" w:type="dxa"/>
            <w:tcBorders>
              <w:top w:val="single" w:sz="4" w:space="0" w:color="000000"/>
              <w:left w:val="single" w:sz="4" w:space="0" w:color="000000"/>
              <w:bottom w:val="single" w:sz="4" w:space="0" w:color="000000"/>
              <w:right w:val="single" w:sz="4" w:space="0" w:color="000000"/>
            </w:tcBorders>
          </w:tcPr>
          <w:p w14:paraId="55C5ED35" w14:textId="77777777" w:rsidR="006B75BB" w:rsidRDefault="00000000">
            <w:pPr>
              <w:spacing w:after="0" w:line="259" w:lineRule="auto"/>
              <w:ind w:left="0" w:right="0" w:firstLine="0"/>
              <w:jc w:val="left"/>
            </w:pPr>
            <w:r>
              <w:t xml:space="preserve">0.89 </w:t>
            </w:r>
          </w:p>
        </w:tc>
      </w:tr>
      <w:tr w:rsidR="006B75BB" w14:paraId="14AE4A0B" w14:textId="77777777">
        <w:trPr>
          <w:trHeight w:val="286"/>
        </w:trPr>
        <w:tc>
          <w:tcPr>
            <w:tcW w:w="2187" w:type="dxa"/>
            <w:tcBorders>
              <w:top w:val="single" w:sz="4" w:space="0" w:color="000000"/>
              <w:left w:val="single" w:sz="4" w:space="0" w:color="000000"/>
              <w:bottom w:val="single" w:sz="4" w:space="0" w:color="000000"/>
              <w:right w:val="single" w:sz="4" w:space="0" w:color="000000"/>
            </w:tcBorders>
          </w:tcPr>
          <w:p w14:paraId="5573439F" w14:textId="77777777" w:rsidR="006B75BB" w:rsidRDefault="00000000">
            <w:pPr>
              <w:spacing w:after="0" w:line="259" w:lineRule="auto"/>
              <w:ind w:left="0" w:right="0" w:firstLine="0"/>
              <w:jc w:val="left"/>
            </w:pPr>
            <w:r>
              <w:t xml:space="preserve">Precision </w:t>
            </w:r>
          </w:p>
        </w:tc>
        <w:tc>
          <w:tcPr>
            <w:tcW w:w="2189" w:type="dxa"/>
            <w:tcBorders>
              <w:top w:val="single" w:sz="4" w:space="0" w:color="000000"/>
              <w:left w:val="single" w:sz="4" w:space="0" w:color="000000"/>
              <w:bottom w:val="single" w:sz="4" w:space="0" w:color="000000"/>
              <w:right w:val="single" w:sz="4" w:space="0" w:color="000000"/>
            </w:tcBorders>
          </w:tcPr>
          <w:p w14:paraId="41F5FB16" w14:textId="77777777" w:rsidR="006B75BB" w:rsidRDefault="00000000">
            <w:pPr>
              <w:spacing w:after="0" w:line="259" w:lineRule="auto"/>
              <w:ind w:left="0" w:right="0" w:firstLine="0"/>
              <w:jc w:val="left"/>
            </w:pPr>
            <w:r>
              <w:t xml:space="preserve">0.85 </w:t>
            </w:r>
          </w:p>
        </w:tc>
      </w:tr>
      <w:tr w:rsidR="006B75BB" w14:paraId="7C7D2EA2" w14:textId="77777777">
        <w:trPr>
          <w:trHeight w:val="286"/>
        </w:trPr>
        <w:tc>
          <w:tcPr>
            <w:tcW w:w="2187" w:type="dxa"/>
            <w:tcBorders>
              <w:top w:val="single" w:sz="4" w:space="0" w:color="000000"/>
              <w:left w:val="single" w:sz="4" w:space="0" w:color="000000"/>
              <w:bottom w:val="single" w:sz="4" w:space="0" w:color="000000"/>
              <w:right w:val="single" w:sz="4" w:space="0" w:color="000000"/>
            </w:tcBorders>
          </w:tcPr>
          <w:p w14:paraId="7D5B53AC" w14:textId="77777777" w:rsidR="006B75BB" w:rsidRDefault="00000000">
            <w:pPr>
              <w:spacing w:after="0" w:line="259" w:lineRule="auto"/>
              <w:ind w:left="0" w:right="0" w:firstLine="0"/>
              <w:jc w:val="left"/>
            </w:pPr>
            <w:r>
              <w:t xml:space="preserve">Recall (Sensitivity) </w:t>
            </w:r>
          </w:p>
        </w:tc>
        <w:tc>
          <w:tcPr>
            <w:tcW w:w="2189" w:type="dxa"/>
            <w:tcBorders>
              <w:top w:val="single" w:sz="4" w:space="0" w:color="000000"/>
              <w:left w:val="single" w:sz="4" w:space="0" w:color="000000"/>
              <w:bottom w:val="single" w:sz="4" w:space="0" w:color="000000"/>
              <w:right w:val="single" w:sz="4" w:space="0" w:color="000000"/>
            </w:tcBorders>
          </w:tcPr>
          <w:p w14:paraId="33A5D8DC" w14:textId="77777777" w:rsidR="006B75BB" w:rsidRDefault="00000000">
            <w:pPr>
              <w:spacing w:after="0" w:line="259" w:lineRule="auto"/>
              <w:ind w:left="0" w:right="0" w:firstLine="0"/>
              <w:jc w:val="left"/>
            </w:pPr>
            <w:r>
              <w:t xml:space="preserve">0.78 </w:t>
            </w:r>
          </w:p>
        </w:tc>
      </w:tr>
      <w:tr w:rsidR="006B75BB" w14:paraId="6C0F9B01" w14:textId="77777777">
        <w:trPr>
          <w:trHeight w:val="286"/>
        </w:trPr>
        <w:tc>
          <w:tcPr>
            <w:tcW w:w="2187" w:type="dxa"/>
            <w:tcBorders>
              <w:top w:val="single" w:sz="4" w:space="0" w:color="000000"/>
              <w:left w:val="single" w:sz="4" w:space="0" w:color="000000"/>
              <w:bottom w:val="single" w:sz="4" w:space="0" w:color="000000"/>
              <w:right w:val="single" w:sz="4" w:space="0" w:color="000000"/>
            </w:tcBorders>
          </w:tcPr>
          <w:p w14:paraId="6972FE53" w14:textId="77777777" w:rsidR="006B75BB" w:rsidRDefault="00000000">
            <w:pPr>
              <w:spacing w:after="0" w:line="259" w:lineRule="auto"/>
              <w:ind w:left="0" w:right="0" w:firstLine="0"/>
              <w:jc w:val="left"/>
            </w:pPr>
            <w:r>
              <w:t xml:space="preserve">F1-Score </w:t>
            </w:r>
          </w:p>
        </w:tc>
        <w:tc>
          <w:tcPr>
            <w:tcW w:w="2189" w:type="dxa"/>
            <w:tcBorders>
              <w:top w:val="single" w:sz="4" w:space="0" w:color="000000"/>
              <w:left w:val="single" w:sz="4" w:space="0" w:color="000000"/>
              <w:bottom w:val="single" w:sz="4" w:space="0" w:color="000000"/>
              <w:right w:val="single" w:sz="4" w:space="0" w:color="000000"/>
            </w:tcBorders>
          </w:tcPr>
          <w:p w14:paraId="7B93B18E" w14:textId="77777777" w:rsidR="006B75BB" w:rsidRDefault="00000000">
            <w:pPr>
              <w:spacing w:after="0" w:line="259" w:lineRule="auto"/>
              <w:ind w:left="0" w:right="0" w:firstLine="0"/>
              <w:jc w:val="left"/>
            </w:pPr>
            <w:r>
              <w:t xml:space="preserve">0.81 </w:t>
            </w:r>
          </w:p>
        </w:tc>
      </w:tr>
      <w:tr w:rsidR="006B75BB" w14:paraId="2784A807" w14:textId="77777777">
        <w:trPr>
          <w:trHeight w:val="288"/>
        </w:trPr>
        <w:tc>
          <w:tcPr>
            <w:tcW w:w="2187" w:type="dxa"/>
            <w:tcBorders>
              <w:top w:val="single" w:sz="4" w:space="0" w:color="000000"/>
              <w:left w:val="single" w:sz="4" w:space="0" w:color="000000"/>
              <w:bottom w:val="single" w:sz="4" w:space="0" w:color="000000"/>
              <w:right w:val="single" w:sz="4" w:space="0" w:color="000000"/>
            </w:tcBorders>
          </w:tcPr>
          <w:p w14:paraId="2DBA7079" w14:textId="77777777" w:rsidR="006B75BB" w:rsidRDefault="00000000">
            <w:pPr>
              <w:spacing w:after="0" w:line="259" w:lineRule="auto"/>
              <w:ind w:left="0" w:right="0" w:firstLine="0"/>
              <w:jc w:val="left"/>
            </w:pPr>
            <w:r>
              <w:t xml:space="preserve">AUC-ROC </w:t>
            </w:r>
          </w:p>
        </w:tc>
        <w:tc>
          <w:tcPr>
            <w:tcW w:w="2189" w:type="dxa"/>
            <w:tcBorders>
              <w:top w:val="single" w:sz="4" w:space="0" w:color="000000"/>
              <w:left w:val="single" w:sz="4" w:space="0" w:color="000000"/>
              <w:bottom w:val="single" w:sz="4" w:space="0" w:color="000000"/>
              <w:right w:val="single" w:sz="4" w:space="0" w:color="000000"/>
            </w:tcBorders>
          </w:tcPr>
          <w:p w14:paraId="64799637" w14:textId="77777777" w:rsidR="006B75BB" w:rsidRDefault="00000000">
            <w:pPr>
              <w:spacing w:after="0" w:line="259" w:lineRule="auto"/>
              <w:ind w:left="0" w:right="0" w:firstLine="0"/>
              <w:jc w:val="left"/>
            </w:pPr>
            <w:r>
              <w:t xml:space="preserve">0.91 </w:t>
            </w:r>
          </w:p>
        </w:tc>
      </w:tr>
    </w:tbl>
    <w:p w14:paraId="272EEB89" w14:textId="77777777" w:rsidR="006B75BB" w:rsidRDefault="00000000">
      <w:pPr>
        <w:spacing w:after="0" w:line="259" w:lineRule="auto"/>
        <w:ind w:right="63"/>
        <w:jc w:val="center"/>
      </w:pPr>
      <w:r>
        <w:rPr>
          <w:b/>
        </w:rPr>
        <w:t xml:space="preserve">Table I: Model Performance   </w:t>
      </w:r>
    </w:p>
    <w:p w14:paraId="4E0EBC30" w14:textId="77777777" w:rsidR="006B75BB" w:rsidRDefault="00000000">
      <w:pPr>
        <w:spacing w:after="256" w:line="259" w:lineRule="auto"/>
        <w:ind w:right="60"/>
        <w:jc w:val="center"/>
      </w:pPr>
      <w:r>
        <w:rPr>
          <w:b/>
        </w:rPr>
        <w:t>Comparison</w:t>
      </w:r>
      <w:r>
        <w:t xml:space="preserve"> </w:t>
      </w:r>
    </w:p>
    <w:p w14:paraId="265659FA" w14:textId="77777777" w:rsidR="006B75BB" w:rsidRDefault="00000000">
      <w:pPr>
        <w:ind w:left="-5" w:right="47"/>
      </w:pPr>
      <w:r>
        <w:t xml:space="preserve">These results demonstrate that the classifier maintained a strong balance between correctly identifying true exoplanet signals and minimizing false detections. The model consistently outperformed baseline algorithms such as Logistic Regression and Support Vector Machines, particularly in handling noisy and irregular light curves. </w:t>
      </w:r>
    </w:p>
    <w:p w14:paraId="59C68BCF" w14:textId="77777777" w:rsidR="006B75BB" w:rsidRDefault="00000000">
      <w:pPr>
        <w:pStyle w:val="Heading1"/>
        <w:ind w:left="-5"/>
      </w:pPr>
      <w:r>
        <w:t>B.</w:t>
      </w:r>
      <w:r>
        <w:rPr>
          <w:b w:val="0"/>
        </w:rPr>
        <w:t xml:space="preserve"> </w:t>
      </w:r>
      <w:r>
        <w:t>Data Augmentation</w:t>
      </w:r>
      <w:r>
        <w:rPr>
          <w:sz w:val="22"/>
        </w:rPr>
        <w:t xml:space="preserve"> </w:t>
      </w:r>
    </w:p>
    <w:p w14:paraId="30EE62AF" w14:textId="77777777" w:rsidR="006B75BB" w:rsidRDefault="00000000">
      <w:pPr>
        <w:ind w:left="-5" w:right="47"/>
      </w:pPr>
      <w:r>
        <w:t xml:space="preserve">To mitigate the limitations posed by class imbalance and limited labeled datasets, especially for confirmed exoplanet light curves, multiple data augmentation strategies were employed: </w:t>
      </w:r>
    </w:p>
    <w:p w14:paraId="444CAF49" w14:textId="77777777" w:rsidR="006B75BB" w:rsidRDefault="00000000">
      <w:pPr>
        <w:ind w:left="-5" w:right="47"/>
      </w:pPr>
      <w:r>
        <w:rPr>
          <w:b/>
        </w:rPr>
        <w:t>Synthetic Transit Injection:</w:t>
      </w:r>
      <w:r>
        <w:t xml:space="preserve"> Artificial transit events were added to non-variable stellar light curves using realistic parameters (depth, duration, and periodicity) based on physical models. </w:t>
      </w:r>
    </w:p>
    <w:p w14:paraId="4CED69F2" w14:textId="77777777" w:rsidR="006B75BB" w:rsidRDefault="00000000">
      <w:pPr>
        <w:ind w:left="-5" w:right="47"/>
      </w:pPr>
      <w:r>
        <w:rPr>
          <w:b/>
        </w:rPr>
        <w:t>Time Warping and Jittering:</w:t>
      </w:r>
      <w:r>
        <w:t xml:space="preserve"> Light curves were subjected to minor temporal distortions and noise injection to simulate variability and improve generalization. </w:t>
      </w:r>
    </w:p>
    <w:p w14:paraId="4B064E5E" w14:textId="77777777" w:rsidR="006B75BB" w:rsidRDefault="00000000">
      <w:pPr>
        <w:ind w:left="-5" w:right="47"/>
      </w:pPr>
      <w:r>
        <w:rPr>
          <w:b/>
        </w:rPr>
        <w:t>Flux Scaling:</w:t>
      </w:r>
      <w:r>
        <w:t xml:space="preserve"> Flux values were scaled within reasonable astrophysical limits to mimic observational differences across instruments or target stars. </w:t>
      </w:r>
    </w:p>
    <w:p w14:paraId="4BF943BD" w14:textId="77777777" w:rsidR="006B75BB" w:rsidRDefault="00000000">
      <w:pPr>
        <w:ind w:left="-5" w:right="47"/>
      </w:pPr>
      <w:r>
        <w:t xml:space="preserve">These techniques increased the diversity of training data and reduced overfitting. A comparative analysis showed that model </w:t>
      </w:r>
      <w:r>
        <w:t xml:space="preserve">recall improved by 4.3% on average when trained with augmented data, indicating a greater ability to detect subtle transit signals. </w:t>
      </w:r>
    </w:p>
    <w:p w14:paraId="34A89076" w14:textId="77777777" w:rsidR="006B75BB" w:rsidRDefault="00000000">
      <w:pPr>
        <w:spacing w:after="278" w:line="240" w:lineRule="auto"/>
        <w:ind w:left="-5" w:right="390"/>
        <w:jc w:val="left"/>
      </w:pPr>
      <w:r>
        <w:rPr>
          <w:b/>
        </w:rPr>
        <w:t>C.Visualization of Results:</w:t>
      </w:r>
      <w:r>
        <w:t xml:space="preserve">Visual inspection remained a vital component for validating and interpreting predictions. Several types of plots were generated postclassification: </w:t>
      </w:r>
    </w:p>
    <w:p w14:paraId="41BAE0CC" w14:textId="77777777" w:rsidR="006B75BB" w:rsidRDefault="00000000">
      <w:pPr>
        <w:spacing w:after="278" w:line="240" w:lineRule="auto"/>
        <w:ind w:left="-5" w:right="390"/>
        <w:jc w:val="left"/>
      </w:pPr>
      <w:r>
        <w:rPr>
          <w:b/>
        </w:rPr>
        <w:t>Raw Light Curve Line Plots</w:t>
      </w:r>
      <w:r>
        <w:t xml:space="preserve">: Offered a full view of stellar brightness over time, helping identify noise, outliers, and longterm trends. </w:t>
      </w:r>
    </w:p>
    <w:p w14:paraId="394EDB76" w14:textId="77777777" w:rsidR="006B75BB" w:rsidRDefault="00000000">
      <w:pPr>
        <w:spacing w:after="278" w:line="240" w:lineRule="auto"/>
        <w:ind w:left="-5" w:right="390"/>
        <w:jc w:val="left"/>
      </w:pPr>
      <w:r>
        <w:rPr>
          <w:b/>
        </w:rPr>
        <w:t>Phase-Folded Light Curves:</w:t>
      </w:r>
      <w:r>
        <w:t xml:space="preserve"> Enabled clearer visualization of periodic transit signals by collapsing data over a detected orbital period. </w:t>
      </w:r>
    </w:p>
    <w:p w14:paraId="2146002E" w14:textId="77777777" w:rsidR="006B75BB" w:rsidRDefault="00000000">
      <w:pPr>
        <w:spacing w:after="278" w:line="240" w:lineRule="auto"/>
        <w:ind w:left="-5" w:right="390"/>
        <w:jc w:val="left"/>
      </w:pPr>
      <w:r>
        <w:rPr>
          <w:b/>
        </w:rPr>
        <w:t>Model Overlay Plots:</w:t>
      </w:r>
      <w:r>
        <w:t xml:space="preserve"> Predicted transit windows were overlaid on actual dips to evaluate alignment and accuracy. </w:t>
      </w:r>
    </w:p>
    <w:p w14:paraId="1581B509" w14:textId="77777777" w:rsidR="006B75BB" w:rsidRDefault="00000000">
      <w:pPr>
        <w:spacing w:after="278" w:line="240" w:lineRule="auto"/>
        <w:ind w:left="-5" w:right="390"/>
        <w:jc w:val="left"/>
      </w:pPr>
      <w:r>
        <w:rPr>
          <w:b/>
        </w:rPr>
        <w:t>Feature Importance Bar Charts:</w:t>
      </w:r>
      <w:r>
        <w:t xml:space="preserve"> Highlighted key features (e.g., transit depth, duration, signal-to-noise ratio) that contributed most to model decisions, improving interpretability. These visualizations facilitated manual verification and provided insight into the nature of both true positives and false classifications. </w:t>
      </w:r>
    </w:p>
    <w:p w14:paraId="2C0AE952" w14:textId="77777777" w:rsidR="006B75BB" w:rsidRDefault="00000000">
      <w:pPr>
        <w:ind w:left="-5" w:right="402"/>
      </w:pPr>
      <w:r>
        <w:rPr>
          <w:b/>
        </w:rPr>
        <w:t>D.Implementation in real world:</w:t>
      </w:r>
      <w:r>
        <w:t>The proposed system demonstrates strong potential for deployment in real-world exoplanet discovery pipelines. Key advantages include:</w:t>
      </w:r>
      <w:r>
        <w:rPr>
          <w:b/>
        </w:rPr>
        <w:t xml:space="preserve"> </w:t>
      </w:r>
    </w:p>
    <w:p w14:paraId="39A5BA78" w14:textId="77777777" w:rsidR="006B75BB" w:rsidRDefault="00000000">
      <w:pPr>
        <w:ind w:left="-5" w:right="404"/>
      </w:pPr>
      <w:r>
        <w:rPr>
          <w:b/>
        </w:rPr>
        <w:t>Scalability:</w:t>
      </w:r>
      <w:r>
        <w:t xml:space="preserve"> The model can process thousands of light curves with minimal manual oversight, suitable for ongoing missions like TESS, PLATO, or Roman SpaceTelescope.</w:t>
      </w:r>
      <w:r>
        <w:rPr>
          <w:rFonts w:ascii="Calibri" w:eastAsia="Calibri" w:hAnsi="Calibri" w:cs="Calibri"/>
          <w:sz w:val="22"/>
        </w:rPr>
        <w:t xml:space="preserve"> </w:t>
      </w:r>
      <w:r>
        <w:t xml:space="preserve"> </w:t>
      </w:r>
    </w:p>
    <w:p w14:paraId="25EF529B" w14:textId="77777777" w:rsidR="006B75BB" w:rsidRDefault="00000000">
      <w:pPr>
        <w:ind w:left="-5" w:right="47"/>
      </w:pPr>
      <w:r>
        <w:rPr>
          <w:b/>
        </w:rPr>
        <w:t>Adaptability:</w:t>
      </w:r>
      <w:r>
        <w:t xml:space="preserve"> With retraining, the pipeline can accommodate data from various sources </w:t>
      </w:r>
      <w:r>
        <w:lastRenderedPageBreak/>
        <w:t xml:space="preserve">or telescopes, improving its longevity and usability. </w:t>
      </w:r>
    </w:p>
    <w:p w14:paraId="6940C2F2" w14:textId="77777777" w:rsidR="006B75BB" w:rsidRDefault="00000000">
      <w:pPr>
        <w:ind w:left="-5" w:right="47"/>
      </w:pPr>
      <w:r>
        <w:rPr>
          <w:b/>
        </w:rPr>
        <w:t>Low-latency Detection:</w:t>
      </w:r>
      <w:r>
        <w:t xml:space="preserve"> The pipeline can be integrated into near-real-time alert systems, allowing astronomers to flag and investigate candidates promptly. </w:t>
      </w:r>
    </w:p>
    <w:p w14:paraId="7483B86B" w14:textId="77777777" w:rsidR="006B75BB" w:rsidRDefault="00000000">
      <w:pPr>
        <w:ind w:left="-5" w:right="47"/>
      </w:pPr>
      <w:r>
        <w:rPr>
          <w:b/>
        </w:rPr>
        <w:t>Domain Adaptation:</w:t>
      </w:r>
      <w:r>
        <w:t xml:space="preserve"> The model may need fine-tuning for new instruments with different data characteristics. </w:t>
      </w:r>
    </w:p>
    <w:p w14:paraId="7C46E065" w14:textId="77777777" w:rsidR="006B75BB" w:rsidRDefault="00000000">
      <w:pPr>
        <w:ind w:left="-5" w:right="47"/>
      </w:pPr>
      <w:r>
        <w:rPr>
          <w:b/>
        </w:rPr>
        <w:t>Human-in-the-Loop Systems:</w:t>
      </w:r>
      <w:r>
        <w:t xml:space="preserve"> Visual verification tools must accompany predictions to assist astronomers in reviewing and validating outputs. </w:t>
      </w:r>
    </w:p>
    <w:p w14:paraId="461B88E3" w14:textId="77777777" w:rsidR="006B75BB" w:rsidRDefault="00000000">
      <w:pPr>
        <w:ind w:left="-5" w:right="47"/>
      </w:pPr>
      <w:r>
        <w:rPr>
          <w:b/>
        </w:rPr>
        <w:t>Ethical and Scientific Reliability:</w:t>
      </w:r>
      <w:r>
        <w:t xml:space="preserve"> Given the stakes in exoplanet confirmation, the system must maintain transparency and auditability. </w:t>
      </w:r>
    </w:p>
    <w:p w14:paraId="295F5298" w14:textId="77777777" w:rsidR="006B75BB" w:rsidRDefault="00000000">
      <w:pPr>
        <w:pStyle w:val="Heading1"/>
        <w:ind w:left="-5"/>
      </w:pPr>
      <w:r>
        <w:t xml:space="preserve">E. Summary </w:t>
      </w:r>
    </w:p>
    <w:p w14:paraId="48F05ACC" w14:textId="77777777" w:rsidR="006B75BB" w:rsidRDefault="00000000">
      <w:pPr>
        <w:ind w:left="-5" w:right="47"/>
      </w:pPr>
      <w:r>
        <w:t xml:space="preserve">In conclusion this project presents a machine learning-based framework for detecting exoplanets by identifying periodic dips in stellar brightness using light curve data. The methodology integrates astrophysical preprocessing techniques—such as outlier removal, detrending, and phase folding—with statistical feature extraction and supervised learning via a Random Forest Classifier. By employing algorithms like the LombScargle periodogram and Box Least Squares (BLS), the system effectively isolates candidate transit events. Data augmentation techniques further enhanced the model's generalization, especially in imbalanced datasets. </w:t>
      </w:r>
    </w:p>
    <w:p w14:paraId="47D82C2F" w14:textId="77777777" w:rsidR="006B75BB" w:rsidRDefault="00000000">
      <w:pPr>
        <w:ind w:left="-5" w:right="47"/>
      </w:pPr>
      <w:r>
        <w:t xml:space="preserve">Comprehensive evaluations on NASA Kepler mission data demonstrated an accuracy of 93.2%, with high recall and precision, indicating strong potential for real-world deployment. Visualization tools including phase-folded plots and flux overlays provided interpretability and supported human verification. Error distribution analysis identified challenges related to stellar </w:t>
      </w:r>
      <w:r>
        <w:t xml:space="preserve">variability and noise, informing future improvements. The proposed system is scalable, adaptable, and suitable for integration into modern exoplanet discovery pipelines, supporting ongoing and future space missions. </w:t>
      </w:r>
    </w:p>
    <w:p w14:paraId="4B23EC60" w14:textId="77777777" w:rsidR="006B75BB" w:rsidRDefault="00000000">
      <w:pPr>
        <w:spacing w:after="286" w:line="259" w:lineRule="auto"/>
        <w:ind w:left="0" w:right="0" w:firstLine="0"/>
        <w:jc w:val="left"/>
      </w:pPr>
      <w:r>
        <w:t xml:space="preserve"> </w:t>
      </w:r>
    </w:p>
    <w:p w14:paraId="3C300EE5" w14:textId="77777777" w:rsidR="006B75BB" w:rsidRDefault="00000000">
      <w:pPr>
        <w:spacing w:after="233" w:line="259" w:lineRule="auto"/>
        <w:ind w:left="-2" w:right="211" w:firstLine="0"/>
        <w:jc w:val="right"/>
      </w:pPr>
      <w:r>
        <w:rPr>
          <w:noProof/>
        </w:rPr>
        <w:drawing>
          <wp:inline distT="0" distB="0" distL="0" distR="0" wp14:anchorId="7F0B7A2A" wp14:editId="765A8E2C">
            <wp:extent cx="2721356" cy="1088390"/>
            <wp:effectExtent l="0" t="0" r="0" b="0"/>
            <wp:docPr id="918" name="Picture 918"/>
            <wp:cNvGraphicFramePr/>
            <a:graphic xmlns:a="http://schemas.openxmlformats.org/drawingml/2006/main">
              <a:graphicData uri="http://schemas.openxmlformats.org/drawingml/2006/picture">
                <pic:pic xmlns:pic="http://schemas.openxmlformats.org/drawingml/2006/picture">
                  <pic:nvPicPr>
                    <pic:cNvPr id="918" name="Picture 918"/>
                    <pic:cNvPicPr/>
                  </pic:nvPicPr>
                  <pic:blipFill>
                    <a:blip r:embed="rId6"/>
                    <a:stretch>
                      <a:fillRect/>
                    </a:stretch>
                  </pic:blipFill>
                  <pic:spPr>
                    <a:xfrm>
                      <a:off x="0" y="0"/>
                      <a:ext cx="2721356" cy="1088390"/>
                    </a:xfrm>
                    <a:prstGeom prst="rect">
                      <a:avLst/>
                    </a:prstGeom>
                  </pic:spPr>
                </pic:pic>
              </a:graphicData>
            </a:graphic>
          </wp:inline>
        </w:drawing>
      </w:r>
      <w:r>
        <w:t xml:space="preserve"> </w:t>
      </w:r>
    </w:p>
    <w:p w14:paraId="1AB82FE0" w14:textId="77777777" w:rsidR="006B75BB" w:rsidRDefault="00000000">
      <w:pPr>
        <w:spacing w:after="233" w:line="259" w:lineRule="auto"/>
        <w:ind w:left="-2" w:right="0" w:firstLine="0"/>
        <w:jc w:val="right"/>
      </w:pPr>
      <w:r>
        <w:rPr>
          <w:noProof/>
        </w:rPr>
        <w:drawing>
          <wp:inline distT="0" distB="0" distL="0" distR="0" wp14:anchorId="0B0D2400" wp14:editId="122ACAC7">
            <wp:extent cx="2849753" cy="1097915"/>
            <wp:effectExtent l="0" t="0" r="0" b="0"/>
            <wp:docPr id="920" name="Picture 920"/>
            <wp:cNvGraphicFramePr/>
            <a:graphic xmlns:a="http://schemas.openxmlformats.org/drawingml/2006/main">
              <a:graphicData uri="http://schemas.openxmlformats.org/drawingml/2006/picture">
                <pic:pic xmlns:pic="http://schemas.openxmlformats.org/drawingml/2006/picture">
                  <pic:nvPicPr>
                    <pic:cNvPr id="920" name="Picture 920"/>
                    <pic:cNvPicPr/>
                  </pic:nvPicPr>
                  <pic:blipFill>
                    <a:blip r:embed="rId7"/>
                    <a:stretch>
                      <a:fillRect/>
                    </a:stretch>
                  </pic:blipFill>
                  <pic:spPr>
                    <a:xfrm>
                      <a:off x="0" y="0"/>
                      <a:ext cx="2849753" cy="1097915"/>
                    </a:xfrm>
                    <a:prstGeom prst="rect">
                      <a:avLst/>
                    </a:prstGeom>
                  </pic:spPr>
                </pic:pic>
              </a:graphicData>
            </a:graphic>
          </wp:inline>
        </w:drawing>
      </w:r>
      <w:r>
        <w:t xml:space="preserve"> </w:t>
      </w:r>
    </w:p>
    <w:p w14:paraId="27115F32" w14:textId="77777777" w:rsidR="006B75BB" w:rsidRDefault="00000000">
      <w:pPr>
        <w:spacing w:after="242" w:line="259" w:lineRule="auto"/>
        <w:ind w:left="-2" w:right="332" w:firstLine="0"/>
        <w:jc w:val="right"/>
      </w:pPr>
      <w:r>
        <w:rPr>
          <w:noProof/>
        </w:rPr>
        <w:drawing>
          <wp:inline distT="0" distB="0" distL="0" distR="0" wp14:anchorId="0EB1DF4E" wp14:editId="58D070DA">
            <wp:extent cx="2640330" cy="1070610"/>
            <wp:effectExtent l="0" t="0" r="0" b="0"/>
            <wp:docPr id="922" name="Picture 922"/>
            <wp:cNvGraphicFramePr/>
            <a:graphic xmlns:a="http://schemas.openxmlformats.org/drawingml/2006/main">
              <a:graphicData uri="http://schemas.openxmlformats.org/drawingml/2006/picture">
                <pic:pic xmlns:pic="http://schemas.openxmlformats.org/drawingml/2006/picture">
                  <pic:nvPicPr>
                    <pic:cNvPr id="922" name="Picture 922"/>
                    <pic:cNvPicPr/>
                  </pic:nvPicPr>
                  <pic:blipFill>
                    <a:blip r:embed="rId8"/>
                    <a:stretch>
                      <a:fillRect/>
                    </a:stretch>
                  </pic:blipFill>
                  <pic:spPr>
                    <a:xfrm>
                      <a:off x="0" y="0"/>
                      <a:ext cx="2640330" cy="1070610"/>
                    </a:xfrm>
                    <a:prstGeom prst="rect">
                      <a:avLst/>
                    </a:prstGeom>
                  </pic:spPr>
                </pic:pic>
              </a:graphicData>
            </a:graphic>
          </wp:inline>
        </w:drawing>
      </w:r>
      <w:r>
        <w:t xml:space="preserve"> </w:t>
      </w:r>
    </w:p>
    <w:p w14:paraId="607DCB31" w14:textId="77777777" w:rsidR="006B75BB" w:rsidRDefault="00000000">
      <w:pPr>
        <w:pStyle w:val="Heading1"/>
        <w:ind w:left="-5"/>
      </w:pPr>
      <w:r>
        <w:t xml:space="preserve">V. </w:t>
      </w:r>
      <w:r>
        <w:tab/>
        <w:t xml:space="preserve">Conclusion </w:t>
      </w:r>
      <w:r>
        <w:tab/>
        <w:t xml:space="preserve">and </w:t>
      </w:r>
      <w:r>
        <w:tab/>
        <w:t xml:space="preserve">Future Enhancements </w:t>
      </w:r>
    </w:p>
    <w:p w14:paraId="54E90252" w14:textId="77777777" w:rsidR="006B75BB" w:rsidRDefault="00000000">
      <w:pPr>
        <w:ind w:left="-5" w:right="402"/>
      </w:pPr>
      <w:r>
        <w:t xml:space="preserve">In this study, a machine learning framework was developed and implemented for the detection of exoplanets using periodic dips in stellar flux extracted from light curve data. The methodology incorporated signal processing techniques, such as detrending and phase folding, combined with statistical feature extraction and supervised classification using a Random Forest model. The system demonstrated high classification accuracy and robustness across various noise levels and stellar variabilities, highlighting its potential as an </w:t>
      </w:r>
      <w:r>
        <w:tab/>
        <w:t xml:space="preserve">automated </w:t>
      </w:r>
      <w:r>
        <w:tab/>
        <w:t xml:space="preserve">tool </w:t>
      </w:r>
      <w:r>
        <w:lastRenderedPageBreak/>
        <w:tab/>
        <w:t xml:space="preserve">for </w:t>
      </w:r>
      <w:r>
        <w:tab/>
        <w:t xml:space="preserve">assisting astronomers in exoplanet discovery. </w:t>
      </w:r>
    </w:p>
    <w:p w14:paraId="0A0AF6BC" w14:textId="77777777" w:rsidR="006B75BB" w:rsidRDefault="00000000">
      <w:pPr>
        <w:spacing w:after="278" w:line="240" w:lineRule="auto"/>
        <w:ind w:left="-5" w:right="0"/>
        <w:jc w:val="left"/>
      </w:pPr>
      <w:r>
        <w:t xml:space="preserve">The results affirmed that machine learning models, when supported by domainspecific preprocessing and visualization, can </w:t>
      </w:r>
      <w:r>
        <w:tab/>
        <w:t xml:space="preserve">effectively </w:t>
      </w:r>
      <w:r>
        <w:tab/>
        <w:t xml:space="preserve">distinguish </w:t>
      </w:r>
      <w:r>
        <w:tab/>
        <w:t xml:space="preserve">between planetary transit signals and false positives arising </w:t>
      </w:r>
      <w:r>
        <w:tab/>
        <w:t xml:space="preserve">from </w:t>
      </w:r>
      <w:r>
        <w:tab/>
        <w:t xml:space="preserve">stellar </w:t>
      </w:r>
      <w:r>
        <w:tab/>
        <w:t xml:space="preserve">variability </w:t>
      </w:r>
      <w:r>
        <w:tab/>
        <w:t xml:space="preserve">or instrumental noise. The integration of data augmentation and visualization techniques enhanced </w:t>
      </w:r>
      <w:r>
        <w:tab/>
        <w:t xml:space="preserve">model </w:t>
      </w:r>
      <w:r>
        <w:tab/>
        <w:t xml:space="preserve">interpretability </w:t>
      </w:r>
      <w:r>
        <w:tab/>
        <w:t xml:space="preserve">and reliability. </w:t>
      </w:r>
    </w:p>
    <w:p w14:paraId="61A82FD6" w14:textId="77777777" w:rsidR="006B75BB" w:rsidRDefault="00000000">
      <w:pPr>
        <w:spacing w:after="278" w:line="240" w:lineRule="auto"/>
        <w:ind w:left="-5" w:right="0"/>
        <w:jc w:val="left"/>
      </w:pPr>
      <w:r>
        <w:t xml:space="preserve">Despite its success, the project presents opportunities for future enhancement. Incorporating deep learning architectures such as Convolutional Neural Networks (CNNs) or Recurrent Neural Networks (RNNs) could allow for automatic feature learning directly from raw light curves, potentially improving detection sensitivity, especially for low signal-to-noise transits. Additionally, the inclusion of stellar metadata (e.g., star type, temperature, radius) </w:t>
      </w:r>
      <w:r>
        <w:tab/>
        <w:t xml:space="preserve">could </w:t>
      </w:r>
      <w:r>
        <w:tab/>
        <w:t xml:space="preserve">provide </w:t>
      </w:r>
      <w:r>
        <w:tab/>
        <w:t xml:space="preserve">astrophysical context, further refining predictions. </w:t>
      </w:r>
    </w:p>
    <w:p w14:paraId="0C3FFEA9" w14:textId="77777777" w:rsidR="006B75BB" w:rsidRDefault="00000000">
      <w:pPr>
        <w:spacing w:after="278" w:line="240" w:lineRule="auto"/>
        <w:ind w:left="-5" w:right="0"/>
        <w:jc w:val="left"/>
      </w:pPr>
      <w:r>
        <w:t xml:space="preserve">For broader applicability, the model can be retrained and fine-tuned on datasets from other missions such as TESS, PLATO, and the upcoming Nancy Grace Roman Space Telescope. </w:t>
      </w:r>
      <w:r>
        <w:tab/>
        <w:t xml:space="preserve">Integration </w:t>
      </w:r>
      <w:r>
        <w:tab/>
        <w:t xml:space="preserve">into </w:t>
      </w:r>
      <w:r>
        <w:tab/>
        <w:t xml:space="preserve">real-time observational </w:t>
      </w:r>
      <w:r>
        <w:tab/>
        <w:t xml:space="preserve">pipelines </w:t>
      </w:r>
      <w:r>
        <w:tab/>
        <w:t xml:space="preserve">and </w:t>
      </w:r>
      <w:r>
        <w:tab/>
        <w:t>decisionsupport systems will enhance the speed and scale of exoplanet detection, making this approach a valuable contribution to the field of astroinformatics.</w:t>
      </w:r>
      <w:r>
        <w:rPr>
          <w:b/>
        </w:rPr>
        <w:t xml:space="preserve"> </w:t>
      </w:r>
    </w:p>
    <w:p w14:paraId="0E194BAD" w14:textId="77777777" w:rsidR="006B75BB" w:rsidRDefault="00000000">
      <w:pPr>
        <w:spacing w:after="200" w:line="240" w:lineRule="auto"/>
        <w:ind w:left="-5" w:right="272"/>
        <w:jc w:val="left"/>
      </w:pPr>
      <w:r>
        <w:rPr>
          <w:b/>
        </w:rPr>
        <w:t xml:space="preserve">A. Future Enhancements </w:t>
      </w:r>
      <w:r>
        <w:t>To further advance the capabilities of the proposed exoplanet detection system, several future enhancements are envisioned. First, integrating</w:t>
      </w:r>
      <w:r>
        <w:rPr>
          <w:sz w:val="28"/>
        </w:rPr>
        <w:t xml:space="preserve"> </w:t>
      </w:r>
      <w:r>
        <w:t xml:space="preserve">advanced deep learning models such as Convolutional Neural Networks (CNNs) and Long Short-Term Memory (LSTM) networks would allow for automatic feature extraction directly from raw light curve data. These architectures have shown high efficacy in </w:t>
      </w:r>
      <w:r>
        <w:t xml:space="preserve">capturing temporal dependencies and subtle variations, making them well-suited for identifying low signal-to-noise transit events that traditional models might overlook. Additionally, incorporating multimodal data sources—such as stellar parameters including temperature, radius, luminosity, and metallicity—could provide astrophysical context that enhances classification precision and reduces false positives. </w:t>
      </w:r>
    </w:p>
    <w:p w14:paraId="7B78DAC0" w14:textId="77777777" w:rsidR="006B75BB" w:rsidRDefault="00000000">
      <w:pPr>
        <w:spacing w:after="197" w:line="240" w:lineRule="auto"/>
        <w:ind w:left="-5" w:right="390"/>
        <w:jc w:val="left"/>
      </w:pPr>
      <w:r>
        <w:t xml:space="preserve"> Another potential improvement lies in developing a real-time detection pipeline capable of processing streaming photometric data from ongoing and future space missions such as TESS, PLATO, and the Nancy Grace Roman Space Telescope. This would enable rapid candidate identification and prioritization for follow-up observations. Moreover, the use of adaptive thresholding and uncertainty quantification mechanisms could refine the classification process by assigning confidence scores to predictions, thus aiding astronomers in decisionmaking.  </w:t>
      </w:r>
    </w:p>
    <w:p w14:paraId="666CECB6" w14:textId="77777777" w:rsidR="006B75BB" w:rsidRDefault="00000000">
      <w:pPr>
        <w:spacing w:after="200" w:line="240" w:lineRule="auto"/>
        <w:ind w:left="-5" w:right="390"/>
        <w:jc w:val="left"/>
      </w:pPr>
      <w:r>
        <w:t xml:space="preserve">Employing transfer learning techniques would also allow the model to generalize across different datasets and observational platforms with minimal retraining. Integrating a human-in-the-loop framework, wherein domain experts can validate and provide feedback on borderline cases, would further enhance reliability while maintaining operational scalability. </w:t>
      </w:r>
    </w:p>
    <w:p w14:paraId="7BC1F0C8" w14:textId="77777777" w:rsidR="006B75BB" w:rsidRDefault="00000000">
      <w:pPr>
        <w:spacing w:after="11"/>
        <w:ind w:left="-5" w:right="47"/>
      </w:pPr>
      <w:r>
        <w:t xml:space="preserve"> Lastly, the adoption of Explainable AI </w:t>
      </w:r>
    </w:p>
    <w:p w14:paraId="5A3F33B9" w14:textId="77777777" w:rsidR="006B75BB" w:rsidRDefault="00000000">
      <w:pPr>
        <w:spacing w:after="11"/>
        <w:ind w:left="-5" w:right="47"/>
      </w:pPr>
      <w:r>
        <w:t xml:space="preserve">(XAI) techniques, such as SHAP (SHapley </w:t>
      </w:r>
    </w:p>
    <w:p w14:paraId="45B01ED7" w14:textId="77777777" w:rsidR="006B75BB" w:rsidRDefault="00000000">
      <w:pPr>
        <w:spacing w:after="11"/>
        <w:ind w:left="-5" w:right="47"/>
      </w:pPr>
      <w:r>
        <w:t xml:space="preserve">Additive exPlanations) or LIME (Local </w:t>
      </w:r>
    </w:p>
    <w:p w14:paraId="109C07C2" w14:textId="77777777" w:rsidR="006B75BB" w:rsidRDefault="00000000">
      <w:pPr>
        <w:spacing w:after="202" w:line="240" w:lineRule="auto"/>
        <w:ind w:left="-5" w:right="390"/>
        <w:jc w:val="left"/>
      </w:pPr>
      <w:r>
        <w:t xml:space="preserve">Interpretable Model-agnostic Explanations), would increase the transparency of the system by providing insights into model decision pathways. Collectively, these enhancements aim to make the system more robust, interpretable, and adaptable to diverse </w:t>
      </w:r>
      <w:r>
        <w:lastRenderedPageBreak/>
        <w:t xml:space="preserve">scientific and operational contexts in the field of exoplanet research. </w:t>
      </w:r>
    </w:p>
    <w:p w14:paraId="4CE2554C" w14:textId="77777777" w:rsidR="006B75BB" w:rsidRDefault="00000000">
      <w:pPr>
        <w:spacing w:after="252" w:line="259" w:lineRule="auto"/>
        <w:ind w:left="0" w:right="0" w:firstLine="0"/>
        <w:jc w:val="left"/>
      </w:pPr>
      <w:r>
        <w:rPr>
          <w:rFonts w:ascii="Calibri" w:eastAsia="Calibri" w:hAnsi="Calibri" w:cs="Calibri"/>
        </w:rPr>
        <w:t xml:space="preserve"> </w:t>
      </w:r>
    </w:p>
    <w:p w14:paraId="21EF2AD0" w14:textId="77777777" w:rsidR="006B75BB" w:rsidRDefault="00000000">
      <w:pPr>
        <w:pStyle w:val="Heading1"/>
        <w:ind w:left="-5"/>
      </w:pPr>
      <w:r>
        <w:t xml:space="preserve">References </w:t>
      </w:r>
    </w:p>
    <w:p w14:paraId="6F4A3E1C" w14:textId="77777777" w:rsidR="006B75BB" w:rsidRDefault="00000000">
      <w:pPr>
        <w:spacing w:after="23"/>
        <w:ind w:left="-5" w:right="47"/>
      </w:pPr>
      <w:r>
        <w:t xml:space="preserve">[1] J. N. Winn, Exoplanets, Princeton University Press, 2010. [2] E. J. Jenkins et al., “Discovery and validation of Kepler-452b: A 1.6 Earthradius super Earth exoplanet in the habitable zone of a G2 star,” The Astronomical Journal, vol. 150, no. 2, p. 56, Aug. 2015. </w:t>
      </w:r>
    </w:p>
    <w:p w14:paraId="0E3D9C21" w14:textId="77777777" w:rsidR="006B75BB" w:rsidRDefault="00000000">
      <w:pPr>
        <w:spacing w:after="11"/>
        <w:ind w:left="-5" w:right="47"/>
      </w:pPr>
      <w:r>
        <w:t xml:space="preserve">[3] D. Foreman-Mackey, D. W. Hogg, D. </w:t>
      </w:r>
    </w:p>
    <w:p w14:paraId="6C9B5D73" w14:textId="77777777" w:rsidR="006B75BB" w:rsidRDefault="00000000">
      <w:pPr>
        <w:spacing w:after="11"/>
        <w:ind w:left="-5" w:right="47"/>
      </w:pPr>
      <w:r>
        <w:t xml:space="preserve">Lang, and J. Goodman, “emcee: The </w:t>
      </w:r>
    </w:p>
    <w:p w14:paraId="1F5CFF36" w14:textId="77777777" w:rsidR="006B75BB" w:rsidRDefault="00000000">
      <w:pPr>
        <w:spacing w:after="23"/>
        <w:ind w:left="-5" w:right="47"/>
      </w:pPr>
      <w:r>
        <w:t xml:space="preserve">MCMC Hammer,” Publications of the Astronomical Society of the Pacific, vol. 125, no. 925, pp. 306–312, Mar. 2013. [4] M. A. Christiansen et al., “The Kepler Space Telescope Mission: Discoveries and legacy,” Astrophysical Journal Supplement Series, vol. 246, no. 1, p. 20, Jan. 2020. </w:t>
      </w:r>
    </w:p>
    <w:p w14:paraId="4DB78CF6" w14:textId="77777777" w:rsidR="006B75BB" w:rsidRDefault="00000000">
      <w:pPr>
        <w:spacing w:after="0"/>
        <w:ind w:left="-5" w:right="47"/>
      </w:pPr>
      <w:r>
        <w:t xml:space="preserve">[5] K. A. Shallue and A. Vanderburg, “Identifying exoplanets with deep learning: A five-planet resonant chain around Kepler-80 and an eighth planet around Kepler-90,” The Astronomical </w:t>
      </w:r>
    </w:p>
    <w:p w14:paraId="15A7AB1C" w14:textId="77777777" w:rsidR="006B75BB" w:rsidRDefault="00000000">
      <w:pPr>
        <w:spacing w:after="23"/>
        <w:ind w:left="-5" w:right="47"/>
      </w:pPr>
      <w:r>
        <w:t xml:space="preserve">Journal, vol. 155, no. 2, p. 94, Feb. 2018. [6] L. Zucker and T. Mazeh, “Study of periodicity in unevenly spaced data: The Lomb–Scargle periodogram and its variants,” Monthly Notices of the Royal Astronomical Society, vol. 356, no. 3, pp. 955–964, Jan. 2005. </w:t>
      </w:r>
    </w:p>
    <w:p w14:paraId="5C5C20AB" w14:textId="77777777" w:rsidR="006B75BB" w:rsidRDefault="00000000">
      <w:pPr>
        <w:numPr>
          <w:ilvl w:val="0"/>
          <w:numId w:val="2"/>
        </w:numPr>
        <w:spacing w:after="23"/>
        <w:ind w:right="47"/>
      </w:pPr>
      <w:r>
        <w:t xml:space="preserve">G. Kovács, S. Zucker, and T. Mazeh, “A box-fitting algorithm in the search for periodic transits,” Astronomy &amp; Astrophysics, vol. 391, no. 1, pp. 369–377, Aug. 2002. </w:t>
      </w:r>
    </w:p>
    <w:p w14:paraId="555E359C" w14:textId="77777777" w:rsidR="006B75BB" w:rsidRDefault="00000000">
      <w:pPr>
        <w:numPr>
          <w:ilvl w:val="0"/>
          <w:numId w:val="2"/>
        </w:numPr>
        <w:spacing w:after="21"/>
        <w:ind w:right="47"/>
      </w:pPr>
      <w:r>
        <w:t xml:space="preserve">M. Mislis and S. Hodgkin, “A comparative study of machine learning algorithms for exoplanet transit classification,” Monthly Notices of the Royal Astronomical Society, vol. 469, no. 4, pp. 4494–4504, Aug. 2017. </w:t>
      </w:r>
    </w:p>
    <w:p w14:paraId="1A3B7452" w14:textId="77777777" w:rsidR="006B75BB" w:rsidRDefault="00000000">
      <w:pPr>
        <w:numPr>
          <w:ilvl w:val="0"/>
          <w:numId w:val="2"/>
        </w:numPr>
        <w:spacing w:after="11"/>
        <w:ind w:right="47"/>
      </w:pPr>
      <w:r>
        <w:t xml:space="preserve">NASA Exoplanet Archive. California Institute </w:t>
      </w:r>
      <w:r>
        <w:tab/>
        <w:t xml:space="preserve">of </w:t>
      </w:r>
      <w:r>
        <w:tab/>
        <w:t xml:space="preserve">Technology. </w:t>
      </w:r>
      <w:r>
        <w:tab/>
        <w:t xml:space="preserve">[Online]. </w:t>
      </w:r>
    </w:p>
    <w:p w14:paraId="75EA2EAD" w14:textId="77777777" w:rsidR="006B75BB" w:rsidRDefault="00000000">
      <w:pPr>
        <w:spacing w:after="40"/>
        <w:ind w:left="-5" w:right="401"/>
      </w:pPr>
      <w:r>
        <w:t xml:space="preserve">Available: </w:t>
      </w:r>
      <w:hyperlink r:id="rId9">
        <w:r>
          <w:rPr>
            <w:color w:val="0000FF"/>
            <w:u w:val="single" w:color="0000FF"/>
          </w:rPr>
          <w:t>https://exoplanetarchive.ipac.caltech.edu/</w:t>
        </w:r>
      </w:hyperlink>
      <w:hyperlink r:id="rId10">
        <w:r>
          <w:t xml:space="preserve"> </w:t>
        </w:r>
      </w:hyperlink>
      <w:r>
        <w:t xml:space="preserve">[10] L. Breiman, “Random forests,” Machine Learning, vol. 45, no. 1, pp. 5– 32, Oct. 2001. </w:t>
      </w:r>
    </w:p>
    <w:p w14:paraId="340D883A" w14:textId="77777777" w:rsidR="006B75BB" w:rsidRDefault="00000000">
      <w:pPr>
        <w:spacing w:after="0"/>
        <w:ind w:left="-5" w:right="403"/>
      </w:pPr>
      <w:r>
        <w:t xml:space="preserve">[11] J. Lundberg and S.-I. Lee, “A unified approach to interpreting model predictions,” in Proc. 31st Int. Conf. Neural Information Processing Systems (NIPS), Long Beach, CA, USA, 2017, pp. </w:t>
      </w:r>
    </w:p>
    <w:p w14:paraId="062FE9C6" w14:textId="77777777" w:rsidR="006B75BB" w:rsidRDefault="00000000">
      <w:pPr>
        <w:spacing w:after="20"/>
        <w:ind w:left="-5" w:right="47"/>
      </w:pPr>
      <w:r>
        <w:t xml:space="preserve">4765–4774. </w:t>
      </w:r>
    </w:p>
    <w:p w14:paraId="7727F617" w14:textId="77777777" w:rsidR="006B75BB" w:rsidRDefault="00000000">
      <w:pPr>
        <w:spacing w:after="0" w:line="259" w:lineRule="auto"/>
        <w:ind w:left="0" w:right="0" w:firstLine="0"/>
        <w:jc w:val="left"/>
      </w:pPr>
      <w:r>
        <w:t xml:space="preserve"> </w:t>
      </w:r>
    </w:p>
    <w:p w14:paraId="5318D427" w14:textId="77777777" w:rsidR="006B75BB" w:rsidRDefault="00000000">
      <w:pPr>
        <w:spacing w:after="0" w:line="259" w:lineRule="auto"/>
        <w:ind w:left="0" w:right="0" w:firstLine="0"/>
        <w:jc w:val="left"/>
      </w:pPr>
      <w:r>
        <w:t xml:space="preserve"> </w:t>
      </w:r>
    </w:p>
    <w:sectPr w:rsidR="006B75BB">
      <w:type w:val="continuous"/>
      <w:pgSz w:w="11906" w:h="16838"/>
      <w:pgMar w:top="1450" w:right="1037" w:bottom="1491" w:left="1440" w:header="720" w:footer="720" w:gutter="0"/>
      <w:cols w:num="2" w:space="67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263117"/>
    <w:multiLevelType w:val="hybridMultilevel"/>
    <w:tmpl w:val="0A7CA0EE"/>
    <w:lvl w:ilvl="0" w:tplc="64EE6AE0">
      <w:start w:val="3"/>
      <w:numFmt w:val="upperLetter"/>
      <w:lvlText w:val="%1."/>
      <w:lvlJc w:val="left"/>
      <w:pPr>
        <w:ind w:left="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B532C75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3706538">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DF61078">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18E03B8">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D5EE026">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54C0490">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7445E3A">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E6A6DC8">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91B4397"/>
    <w:multiLevelType w:val="hybridMultilevel"/>
    <w:tmpl w:val="727C88E2"/>
    <w:lvl w:ilvl="0" w:tplc="A740B5D8">
      <w:start w:val="7"/>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848E95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064CEC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43C6F0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750DBA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234ADF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20C0CD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EB64FB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326F1D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270285176">
    <w:abstractNumId w:val="0"/>
  </w:num>
  <w:num w:numId="2" w16cid:durableId="10696897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75BB"/>
    <w:rsid w:val="001D416C"/>
    <w:rsid w:val="006B75BB"/>
    <w:rsid w:val="007600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F3B8D6"/>
  <w15:docId w15:val="{1E105C34-B2CE-44FF-92CF-5910726DD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8" w:line="248" w:lineRule="auto"/>
      <w:ind w:left="10" w:right="554"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265" w:line="252" w:lineRule="auto"/>
      <w:ind w:left="10" w:hanging="10"/>
      <w:outlineLvl w:val="0"/>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hyperlink" Target="https://exoplanetarchive.ipac.caltech.edu/" TargetMode="External"/><Relationship Id="rId4" Type="http://schemas.openxmlformats.org/officeDocument/2006/relationships/webSettings" Target="webSettings.xml"/><Relationship Id="rId9" Type="http://schemas.openxmlformats.org/officeDocument/2006/relationships/hyperlink" Target="https://exoplanetarchive.ipac.calte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3021</Words>
  <Characters>19337</Characters>
  <Application>Microsoft Office Word</Application>
  <DocSecurity>0</DocSecurity>
  <Lines>644</Lines>
  <Paragraphs>135</Paragraphs>
  <ScaleCrop>false</ScaleCrop>
  <Company/>
  <LinksUpToDate>false</LinksUpToDate>
  <CharactersWithSpaces>22223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Shephrine Jebarson</dc:creator>
  <cp:keywords/>
  <cp:lastModifiedBy>nikhil knm</cp:lastModifiedBy>
  <cp:revision>2</cp:revision>
  <dcterms:created xsi:type="dcterms:W3CDTF">2025-05-10T05:10:00Z</dcterms:created>
  <dcterms:modified xsi:type="dcterms:W3CDTF">2025-05-10T05:10:00Z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e0752efd-06d3-426c-b939-f2c626e236b4</vt:lpwstr>
  </property>
</Properties>
</file>