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SWTID1741243236148663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Kiruthika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Anisha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Abinaya 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Lavanya 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Manjula K</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449">
          <v:rect xmlns:o="urn:schemas-microsoft-com:office:office" xmlns:v="urn:schemas-microsoft-com:vml" id="rectole0000000001" style="width:438.300000pt;height:12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1"/>
        <w:gridCol w:w="1433"/>
        <w:gridCol w:w="1250"/>
        <w:gridCol w:w="1505"/>
        <w:gridCol w:w="1853"/>
        <w:gridCol w:w="1684"/>
      </w:tblGrid>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home cook</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easy and quick recipes to cook at home</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recipe websites are filled with ads and lengthy descriptions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clean, simple interface with step-by-step instructions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exploring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cooking</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Learn how to cook different meals</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recipe platforms assume prior knowledge</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clear instructions, ingredient measurements, and cooking tips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Overwhelmed and unsure about trying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health-conscious user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healthy recipes based on my diet</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don’t filter recipes based on dietary needs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an easy way to find recipes that fit my preferences (e.g., vegan, keto)</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Limited in my choices and frustrated with manual searching</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Plan meals for the week efficiently</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apps don’t offer meal planning features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way to save and organize recipes for quick access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Disorganized and unsure about what to cook daily</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