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B0AA" w14:textId="75051809" w:rsidR="007D71F0" w:rsidRDefault="008E4017" w:rsidP="008E401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Aidan Kiser</w:t>
      </w:r>
    </w:p>
    <w:p w14:paraId="2C9662E3" w14:textId="0BCBA0D0" w:rsidR="008E4017" w:rsidRDefault="008E4017" w:rsidP="008E401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October 2023</w:t>
      </w:r>
    </w:p>
    <w:p w14:paraId="7532D323" w14:textId="60AAEEE2" w:rsidR="008E4017" w:rsidRDefault="008E4017" w:rsidP="008E401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COMP-3270</w:t>
      </w:r>
    </w:p>
    <w:p w14:paraId="0BB16AAF" w14:textId="7EAAD87A" w:rsidR="008E4017" w:rsidRDefault="008E4017" w:rsidP="008E40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Assignment 1 Results &amp; Analysis</w:t>
      </w:r>
    </w:p>
    <w:p w14:paraId="1953727D" w14:textId="77777777" w:rsidR="008E4017" w:rsidRPr="008E4017" w:rsidRDefault="008E4017" w:rsidP="008E4017">
      <w:pPr>
        <w:jc w:val="right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2996"/>
        <w:tblW w:w="10115" w:type="dxa"/>
        <w:tblLook w:val="04A0" w:firstRow="1" w:lastRow="0" w:firstColumn="1" w:lastColumn="0" w:noHBand="0" w:noVBand="1"/>
      </w:tblPr>
      <w:tblGrid>
        <w:gridCol w:w="2023"/>
        <w:gridCol w:w="2023"/>
        <w:gridCol w:w="2023"/>
        <w:gridCol w:w="2023"/>
        <w:gridCol w:w="2023"/>
      </w:tblGrid>
      <w:tr w:rsidR="008E4017" w:rsidRPr="008E4017" w14:paraId="021DCC4E" w14:textId="77777777" w:rsidTr="008E4017">
        <w:trPr>
          <w:trHeight w:val="388"/>
        </w:trPr>
        <w:tc>
          <w:tcPr>
            <w:tcW w:w="2023" w:type="dxa"/>
          </w:tcPr>
          <w:p w14:paraId="6E050DDA" w14:textId="77777777" w:rsidR="008E4017" w:rsidRPr="008E4017" w:rsidRDefault="008E4017" w:rsidP="008E40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</w:tcPr>
          <w:p w14:paraId="52F15975" w14:textId="77777777" w:rsidR="008E4017" w:rsidRPr="008E4017" w:rsidRDefault="008E4017" w:rsidP="008E4017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proofErr w:type="spellStart"/>
            <w:r w:rsidRPr="008E4017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  <w:r w:rsidRPr="008E4017">
              <w:rPr>
                <w:rFonts w:ascii="Times New Roman" w:hAnsi="Times New Roman" w:cs="Times New Roman"/>
                <w:b/>
                <w:bCs/>
                <w:vertAlign w:val="subscript"/>
              </w:rPr>
              <w:t>min</w:t>
            </w:r>
            <w:proofErr w:type="spellEnd"/>
          </w:p>
        </w:tc>
        <w:tc>
          <w:tcPr>
            <w:tcW w:w="2023" w:type="dxa"/>
          </w:tcPr>
          <w:p w14:paraId="1001C1B0" w14:textId="67A62E9E" w:rsidR="008E4017" w:rsidRPr="00A91056" w:rsidRDefault="008E4017" w:rsidP="008E40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min</w:t>
            </w:r>
            <w:proofErr w:type="spellEnd"/>
            <w:r w:rsidR="00A91056">
              <w:rPr>
                <w:rFonts w:ascii="Times New Roman" w:hAnsi="Times New Roman" w:cs="Times New Roman"/>
                <w:b/>
                <w:bCs/>
              </w:rPr>
              <w:t xml:space="preserve"> (milliseconds)</w:t>
            </w:r>
          </w:p>
        </w:tc>
        <w:tc>
          <w:tcPr>
            <w:tcW w:w="2023" w:type="dxa"/>
          </w:tcPr>
          <w:p w14:paraId="2E702ACC" w14:textId="77777777" w:rsidR="008E4017" w:rsidRPr="008E4017" w:rsidRDefault="008E4017" w:rsidP="008E4017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max</w:t>
            </w:r>
            <w:proofErr w:type="spellEnd"/>
          </w:p>
        </w:tc>
        <w:tc>
          <w:tcPr>
            <w:tcW w:w="2023" w:type="dxa"/>
          </w:tcPr>
          <w:p w14:paraId="20268DE2" w14:textId="026D99F6" w:rsidR="008E4017" w:rsidRPr="00A91056" w:rsidRDefault="008E4017" w:rsidP="008E40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max</w:t>
            </w:r>
            <w:proofErr w:type="spellEnd"/>
            <w:r w:rsidR="00A91056">
              <w:rPr>
                <w:rFonts w:ascii="Times New Roman" w:hAnsi="Times New Roman" w:cs="Times New Roman"/>
                <w:b/>
                <w:bCs/>
              </w:rPr>
              <w:t xml:space="preserve"> (minutes)</w:t>
            </w:r>
          </w:p>
        </w:tc>
      </w:tr>
      <w:tr w:rsidR="008E4017" w:rsidRPr="008E4017" w14:paraId="47998280" w14:textId="77777777" w:rsidTr="008E4017">
        <w:trPr>
          <w:trHeight w:val="388"/>
        </w:trPr>
        <w:tc>
          <w:tcPr>
            <w:tcW w:w="2023" w:type="dxa"/>
          </w:tcPr>
          <w:p w14:paraId="4C337E76" w14:textId="3C789593" w:rsidR="008E4017" w:rsidRPr="008E4017" w:rsidRDefault="008E4017" w:rsidP="008E40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SC</w:t>
            </w:r>
          </w:p>
        </w:tc>
        <w:tc>
          <w:tcPr>
            <w:tcW w:w="2023" w:type="dxa"/>
          </w:tcPr>
          <w:p w14:paraId="6E876290" w14:textId="4FE58434" w:rsidR="008E4017" w:rsidRPr="00D20D2E" w:rsidRDefault="00D20D2E" w:rsidP="00D20D2E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2023" w:type="dxa"/>
          </w:tcPr>
          <w:p w14:paraId="5ADD1C28" w14:textId="2FAC66AC" w:rsidR="008E4017" w:rsidRPr="008E4017" w:rsidRDefault="00D20D2E" w:rsidP="00D20D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</w:t>
            </w:r>
            <w:r>
              <w:t xml:space="preserve"> </w:t>
            </w:r>
            <w:r w:rsidRPr="00D20D2E">
              <w:rPr>
                <w:rFonts w:ascii="Times New Roman" w:hAnsi="Times New Roman" w:cs="Times New Roman"/>
              </w:rPr>
              <w:t>819</w:t>
            </w:r>
            <w:r w:rsidR="00F4282A">
              <w:rPr>
                <w:rFonts w:ascii="Times New Roman" w:hAnsi="Times New Roman" w:cs="Times New Roman"/>
              </w:rPr>
              <w:t>.21</w:t>
            </w:r>
          </w:p>
        </w:tc>
        <w:tc>
          <w:tcPr>
            <w:tcW w:w="2023" w:type="dxa"/>
          </w:tcPr>
          <w:p w14:paraId="6F8E0F4F" w14:textId="4968D8B5" w:rsidR="008E4017" w:rsidRPr="00E8148F" w:rsidRDefault="00E8148F" w:rsidP="00E8148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7</w:t>
            </w:r>
          </w:p>
        </w:tc>
        <w:tc>
          <w:tcPr>
            <w:tcW w:w="2023" w:type="dxa"/>
          </w:tcPr>
          <w:p w14:paraId="37EE2F4E" w14:textId="67B67262" w:rsidR="008E4017" w:rsidRPr="008E4017" w:rsidRDefault="00E8148F" w:rsidP="00E81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~13.65</w:t>
            </w:r>
          </w:p>
        </w:tc>
      </w:tr>
      <w:tr w:rsidR="008E4017" w:rsidRPr="008E4017" w14:paraId="550DBAA7" w14:textId="77777777" w:rsidTr="008E4017">
        <w:trPr>
          <w:trHeight w:val="407"/>
        </w:trPr>
        <w:tc>
          <w:tcPr>
            <w:tcW w:w="2023" w:type="dxa"/>
          </w:tcPr>
          <w:p w14:paraId="6730470F" w14:textId="77777777" w:rsidR="008E4017" w:rsidRPr="008E4017" w:rsidRDefault="008E4017" w:rsidP="008E40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SS</w:t>
            </w:r>
          </w:p>
        </w:tc>
        <w:tc>
          <w:tcPr>
            <w:tcW w:w="2023" w:type="dxa"/>
          </w:tcPr>
          <w:p w14:paraId="4222ED21" w14:textId="2308C7B3" w:rsidR="008E4017" w:rsidRPr="00E95FEF" w:rsidRDefault="00E95FEF" w:rsidP="00E95FE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2023" w:type="dxa"/>
          </w:tcPr>
          <w:p w14:paraId="50EFED4B" w14:textId="780177C9" w:rsidR="008E4017" w:rsidRPr="008E4017" w:rsidRDefault="00F4282A" w:rsidP="00F42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~815.21</w:t>
            </w:r>
          </w:p>
        </w:tc>
        <w:tc>
          <w:tcPr>
            <w:tcW w:w="2023" w:type="dxa"/>
          </w:tcPr>
          <w:p w14:paraId="1F6F3C13" w14:textId="4FE7070D" w:rsidR="008E4017" w:rsidRPr="00E8148F" w:rsidRDefault="00E8148F" w:rsidP="00E8148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2023" w:type="dxa"/>
          </w:tcPr>
          <w:p w14:paraId="096078FA" w14:textId="7BDC9C7C" w:rsidR="008E4017" w:rsidRPr="008E4017" w:rsidRDefault="00E8148F" w:rsidP="00E81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~13.59</w:t>
            </w:r>
          </w:p>
        </w:tc>
      </w:tr>
      <w:tr w:rsidR="008E4017" w:rsidRPr="008E4017" w14:paraId="1F4031EA" w14:textId="77777777" w:rsidTr="008E4017">
        <w:trPr>
          <w:trHeight w:val="388"/>
        </w:trPr>
        <w:tc>
          <w:tcPr>
            <w:tcW w:w="2023" w:type="dxa"/>
          </w:tcPr>
          <w:p w14:paraId="0ABE7C7A" w14:textId="77777777" w:rsidR="008E4017" w:rsidRPr="008E4017" w:rsidRDefault="008E4017" w:rsidP="008E40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SR</w:t>
            </w:r>
          </w:p>
        </w:tc>
        <w:tc>
          <w:tcPr>
            <w:tcW w:w="2023" w:type="dxa"/>
          </w:tcPr>
          <w:p w14:paraId="48BA05B3" w14:textId="3D46327D" w:rsidR="008E4017" w:rsidRPr="00F4282A" w:rsidRDefault="00F4282A" w:rsidP="00F4282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2023" w:type="dxa"/>
          </w:tcPr>
          <w:p w14:paraId="23797268" w14:textId="593F38CA" w:rsidR="008E4017" w:rsidRPr="008E4017" w:rsidRDefault="00F4282A" w:rsidP="00F42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~32.40</w:t>
            </w:r>
          </w:p>
        </w:tc>
        <w:tc>
          <w:tcPr>
            <w:tcW w:w="2023" w:type="dxa"/>
          </w:tcPr>
          <w:p w14:paraId="0526B31C" w14:textId="315062C7" w:rsidR="008E4017" w:rsidRPr="00E8148F" w:rsidRDefault="00E8148F" w:rsidP="00E8148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7</w:t>
            </w:r>
          </w:p>
        </w:tc>
        <w:tc>
          <w:tcPr>
            <w:tcW w:w="2023" w:type="dxa"/>
          </w:tcPr>
          <w:p w14:paraId="38B1FCE8" w14:textId="75A7086E" w:rsidR="008E4017" w:rsidRPr="008E4017" w:rsidRDefault="00E8148F" w:rsidP="00E81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</w:t>
            </w:r>
            <w:r w:rsidR="00D61DAA">
              <w:rPr>
                <w:rFonts w:ascii="Times New Roman" w:hAnsi="Times New Roman" w:cs="Times New Roman"/>
              </w:rPr>
              <w:t>540.00</w:t>
            </w:r>
          </w:p>
        </w:tc>
      </w:tr>
      <w:tr w:rsidR="008E4017" w:rsidRPr="008E4017" w14:paraId="7525B589" w14:textId="77777777" w:rsidTr="008E4017">
        <w:trPr>
          <w:trHeight w:val="388"/>
        </w:trPr>
        <w:tc>
          <w:tcPr>
            <w:tcW w:w="2023" w:type="dxa"/>
          </w:tcPr>
          <w:p w14:paraId="7CC7AB7B" w14:textId="77777777" w:rsidR="008E4017" w:rsidRPr="008E4017" w:rsidRDefault="008E4017" w:rsidP="008E40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IC</w:t>
            </w:r>
          </w:p>
        </w:tc>
        <w:tc>
          <w:tcPr>
            <w:tcW w:w="2023" w:type="dxa"/>
          </w:tcPr>
          <w:p w14:paraId="130A86D9" w14:textId="794D8A71" w:rsidR="008E4017" w:rsidRPr="00F4282A" w:rsidRDefault="00F4282A" w:rsidP="00F4282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2023" w:type="dxa"/>
          </w:tcPr>
          <w:p w14:paraId="15E3DB5F" w14:textId="31FB3610" w:rsidR="008E4017" w:rsidRPr="008E4017" w:rsidRDefault="00F4282A" w:rsidP="00F42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~20.31</w:t>
            </w:r>
          </w:p>
        </w:tc>
        <w:tc>
          <w:tcPr>
            <w:tcW w:w="2023" w:type="dxa"/>
          </w:tcPr>
          <w:p w14:paraId="61638940" w14:textId="13F52663" w:rsidR="008E4017" w:rsidRPr="00A91056" w:rsidRDefault="00E8148F" w:rsidP="00E8148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A91056">
              <w:rPr>
                <w:rFonts w:ascii="Times New Roman" w:hAnsi="Times New Roman" w:cs="Times New Roman"/>
                <w:vertAlign w:val="superscript"/>
              </w:rPr>
              <w:t>11</w:t>
            </w:r>
          </w:p>
        </w:tc>
        <w:tc>
          <w:tcPr>
            <w:tcW w:w="2023" w:type="dxa"/>
          </w:tcPr>
          <w:p w14:paraId="42954FDD" w14:textId="0A3944FC" w:rsidR="008E4017" w:rsidRPr="008E4017" w:rsidRDefault="00E8148F" w:rsidP="00E81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</w:t>
            </w:r>
            <w:r w:rsidR="00D61DAA">
              <w:rPr>
                <w:rFonts w:ascii="Times New Roman" w:hAnsi="Times New Roman" w:cs="Times New Roman"/>
              </w:rPr>
              <w:t>338.50</w:t>
            </w:r>
          </w:p>
        </w:tc>
      </w:tr>
      <w:tr w:rsidR="008E4017" w:rsidRPr="008E4017" w14:paraId="7A0FEB35" w14:textId="77777777" w:rsidTr="008E4017">
        <w:trPr>
          <w:trHeight w:val="388"/>
        </w:trPr>
        <w:tc>
          <w:tcPr>
            <w:tcW w:w="2023" w:type="dxa"/>
          </w:tcPr>
          <w:p w14:paraId="42B24A52" w14:textId="77777777" w:rsidR="008E4017" w:rsidRPr="008E4017" w:rsidRDefault="008E4017" w:rsidP="008E40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IS</w:t>
            </w:r>
          </w:p>
        </w:tc>
        <w:tc>
          <w:tcPr>
            <w:tcW w:w="2023" w:type="dxa"/>
          </w:tcPr>
          <w:p w14:paraId="4CDA07E0" w14:textId="6FEC4F66" w:rsidR="008E4017" w:rsidRPr="00F4282A" w:rsidRDefault="00F4282A" w:rsidP="00F4282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2023" w:type="dxa"/>
          </w:tcPr>
          <w:p w14:paraId="636CFF47" w14:textId="5AD9B975" w:rsidR="008E4017" w:rsidRPr="008E4017" w:rsidRDefault="00F4282A" w:rsidP="00F42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~20.39</w:t>
            </w:r>
          </w:p>
        </w:tc>
        <w:tc>
          <w:tcPr>
            <w:tcW w:w="2023" w:type="dxa"/>
          </w:tcPr>
          <w:p w14:paraId="678A3E00" w14:textId="10D46F7F" w:rsidR="008E4017" w:rsidRPr="00A91056" w:rsidRDefault="00E8148F" w:rsidP="00E8148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A91056">
              <w:rPr>
                <w:rFonts w:ascii="Times New Roman" w:hAnsi="Times New Roman" w:cs="Times New Roman"/>
                <w:vertAlign w:val="superscript"/>
              </w:rPr>
              <w:t>11</w:t>
            </w:r>
          </w:p>
        </w:tc>
        <w:tc>
          <w:tcPr>
            <w:tcW w:w="2023" w:type="dxa"/>
          </w:tcPr>
          <w:p w14:paraId="3D7985D4" w14:textId="1FD3D31D" w:rsidR="008E4017" w:rsidRPr="008E4017" w:rsidRDefault="00E8148F" w:rsidP="00E81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</w:t>
            </w:r>
            <w:r w:rsidR="00D61DAA">
              <w:rPr>
                <w:rFonts w:ascii="Times New Roman" w:hAnsi="Times New Roman" w:cs="Times New Roman"/>
              </w:rPr>
              <w:t>339.83</w:t>
            </w:r>
          </w:p>
        </w:tc>
      </w:tr>
      <w:tr w:rsidR="008E4017" w:rsidRPr="008E4017" w14:paraId="5C03DB0E" w14:textId="77777777" w:rsidTr="008E4017">
        <w:trPr>
          <w:trHeight w:val="407"/>
        </w:trPr>
        <w:tc>
          <w:tcPr>
            <w:tcW w:w="2023" w:type="dxa"/>
          </w:tcPr>
          <w:p w14:paraId="4FBF3E3F" w14:textId="77777777" w:rsidR="008E4017" w:rsidRPr="008E4017" w:rsidRDefault="008E4017" w:rsidP="008E40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IR</w:t>
            </w:r>
          </w:p>
        </w:tc>
        <w:tc>
          <w:tcPr>
            <w:tcW w:w="2023" w:type="dxa"/>
          </w:tcPr>
          <w:p w14:paraId="76C3E999" w14:textId="290B6E24" w:rsidR="008E4017" w:rsidRPr="00F4282A" w:rsidRDefault="00F4282A" w:rsidP="00F4282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2023" w:type="dxa"/>
          </w:tcPr>
          <w:p w14:paraId="54E5964E" w14:textId="06AA51CB" w:rsidR="008E4017" w:rsidRPr="008E4017" w:rsidRDefault="00F4282A" w:rsidP="00F42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~147.39</w:t>
            </w:r>
          </w:p>
        </w:tc>
        <w:tc>
          <w:tcPr>
            <w:tcW w:w="2023" w:type="dxa"/>
          </w:tcPr>
          <w:p w14:paraId="06C4149E" w14:textId="40C61834" w:rsidR="008E4017" w:rsidRPr="00A91056" w:rsidRDefault="00E8148F" w:rsidP="00E8148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A91056">
              <w:rPr>
                <w:rFonts w:ascii="Times New Roman" w:hAnsi="Times New Roman" w:cs="Times New Roman"/>
                <w:vertAlign w:val="superscript"/>
              </w:rPr>
              <w:t>9</w:t>
            </w:r>
          </w:p>
        </w:tc>
        <w:tc>
          <w:tcPr>
            <w:tcW w:w="2023" w:type="dxa"/>
          </w:tcPr>
          <w:p w14:paraId="2B57A28E" w14:textId="60639FAA" w:rsidR="008E4017" w:rsidRPr="008E4017" w:rsidRDefault="00E8148F" w:rsidP="00E81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</w:t>
            </w:r>
            <w:r w:rsidR="00A91056">
              <w:rPr>
                <w:rFonts w:ascii="Times New Roman" w:hAnsi="Times New Roman" w:cs="Times New Roman"/>
              </w:rPr>
              <w:t>24.57</w:t>
            </w:r>
          </w:p>
        </w:tc>
      </w:tr>
      <w:tr w:rsidR="008E4017" w:rsidRPr="008E4017" w14:paraId="2D1BE32B" w14:textId="77777777" w:rsidTr="008E4017">
        <w:trPr>
          <w:trHeight w:val="388"/>
        </w:trPr>
        <w:tc>
          <w:tcPr>
            <w:tcW w:w="2023" w:type="dxa"/>
          </w:tcPr>
          <w:p w14:paraId="1AF78E24" w14:textId="77777777" w:rsidR="008E4017" w:rsidRPr="008E4017" w:rsidRDefault="008E4017" w:rsidP="008E40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MC</w:t>
            </w:r>
          </w:p>
        </w:tc>
        <w:tc>
          <w:tcPr>
            <w:tcW w:w="2023" w:type="dxa"/>
          </w:tcPr>
          <w:p w14:paraId="2614BDB1" w14:textId="1892ADDA" w:rsidR="008E4017" w:rsidRPr="004D470C" w:rsidRDefault="00F4282A" w:rsidP="00F4282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4D470C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2023" w:type="dxa"/>
          </w:tcPr>
          <w:p w14:paraId="04BDF523" w14:textId="7EA3E5F3" w:rsidR="008E4017" w:rsidRPr="008E4017" w:rsidRDefault="004D470C" w:rsidP="004D47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~23.47</w:t>
            </w:r>
          </w:p>
        </w:tc>
        <w:tc>
          <w:tcPr>
            <w:tcW w:w="2023" w:type="dxa"/>
          </w:tcPr>
          <w:p w14:paraId="0671FE49" w14:textId="3A184E81" w:rsidR="008E4017" w:rsidRPr="00A91056" w:rsidRDefault="00E8148F" w:rsidP="00E8148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A91056"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2023" w:type="dxa"/>
          </w:tcPr>
          <w:p w14:paraId="5E34DD55" w14:textId="44BB301F" w:rsidR="008E4017" w:rsidRPr="008E4017" w:rsidRDefault="00E8148F" w:rsidP="00E81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</w:t>
            </w:r>
            <w:r w:rsidR="00A91056">
              <w:rPr>
                <w:rFonts w:ascii="Times New Roman" w:hAnsi="Times New Roman" w:cs="Times New Roman"/>
              </w:rPr>
              <w:t>362.50</w:t>
            </w:r>
          </w:p>
        </w:tc>
      </w:tr>
      <w:tr w:rsidR="008E4017" w:rsidRPr="008E4017" w14:paraId="31A3E852" w14:textId="77777777" w:rsidTr="008E4017">
        <w:trPr>
          <w:trHeight w:val="388"/>
        </w:trPr>
        <w:tc>
          <w:tcPr>
            <w:tcW w:w="2023" w:type="dxa"/>
          </w:tcPr>
          <w:p w14:paraId="21E6A192" w14:textId="77777777" w:rsidR="008E4017" w:rsidRPr="008E4017" w:rsidRDefault="008E4017" w:rsidP="008E40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MS</w:t>
            </w:r>
          </w:p>
        </w:tc>
        <w:tc>
          <w:tcPr>
            <w:tcW w:w="2023" w:type="dxa"/>
          </w:tcPr>
          <w:p w14:paraId="27D11351" w14:textId="601C3EAA" w:rsidR="008E4017" w:rsidRPr="004D470C" w:rsidRDefault="00F4282A" w:rsidP="00F4282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4D470C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2023" w:type="dxa"/>
          </w:tcPr>
          <w:p w14:paraId="1ADEC386" w14:textId="1495C27B" w:rsidR="008E4017" w:rsidRPr="008E4017" w:rsidRDefault="004D470C" w:rsidP="004D47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~21.75</w:t>
            </w:r>
          </w:p>
        </w:tc>
        <w:tc>
          <w:tcPr>
            <w:tcW w:w="2023" w:type="dxa"/>
          </w:tcPr>
          <w:p w14:paraId="6EFFAEE3" w14:textId="5188841A" w:rsidR="008E4017" w:rsidRPr="00A91056" w:rsidRDefault="00E8148F" w:rsidP="00E8148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A91056"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2023" w:type="dxa"/>
          </w:tcPr>
          <w:p w14:paraId="61E5380B" w14:textId="7D79860B" w:rsidR="008E4017" w:rsidRPr="008E4017" w:rsidRDefault="00E8148F" w:rsidP="00E81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</w:t>
            </w:r>
            <w:r w:rsidR="00A91056">
              <w:rPr>
                <w:rFonts w:ascii="Times New Roman" w:hAnsi="Times New Roman" w:cs="Times New Roman"/>
              </w:rPr>
              <w:t>391.17</w:t>
            </w:r>
          </w:p>
        </w:tc>
      </w:tr>
      <w:tr w:rsidR="008E4017" w:rsidRPr="008E4017" w14:paraId="17806E55" w14:textId="77777777" w:rsidTr="008E4017">
        <w:trPr>
          <w:trHeight w:val="388"/>
        </w:trPr>
        <w:tc>
          <w:tcPr>
            <w:tcW w:w="2023" w:type="dxa"/>
          </w:tcPr>
          <w:p w14:paraId="781461F6" w14:textId="77777777" w:rsidR="008E4017" w:rsidRPr="008E4017" w:rsidRDefault="008E4017" w:rsidP="008E40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MR</w:t>
            </w:r>
          </w:p>
        </w:tc>
        <w:tc>
          <w:tcPr>
            <w:tcW w:w="2023" w:type="dxa"/>
          </w:tcPr>
          <w:p w14:paraId="40FF01D8" w14:textId="4427357E" w:rsidR="008E4017" w:rsidRPr="004D470C" w:rsidRDefault="00F4282A" w:rsidP="00F4282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4D470C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2023" w:type="dxa"/>
          </w:tcPr>
          <w:p w14:paraId="11F68F77" w14:textId="7CA5181D" w:rsidR="008E4017" w:rsidRPr="008E4017" w:rsidRDefault="004D470C" w:rsidP="004D47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~34.46</w:t>
            </w:r>
          </w:p>
        </w:tc>
        <w:tc>
          <w:tcPr>
            <w:tcW w:w="2023" w:type="dxa"/>
          </w:tcPr>
          <w:p w14:paraId="3AEA9376" w14:textId="4B7DF191" w:rsidR="008E4017" w:rsidRPr="00A91056" w:rsidRDefault="00E8148F" w:rsidP="00E8148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A91056"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2023" w:type="dxa"/>
          </w:tcPr>
          <w:p w14:paraId="5427D76E" w14:textId="37845CEB" w:rsidR="008E4017" w:rsidRPr="008E4017" w:rsidRDefault="00E8148F" w:rsidP="00E81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</w:t>
            </w:r>
            <w:r w:rsidR="00A91056">
              <w:rPr>
                <w:rFonts w:ascii="Times New Roman" w:hAnsi="Times New Roman" w:cs="Times New Roman"/>
              </w:rPr>
              <w:t>574.33</w:t>
            </w:r>
          </w:p>
        </w:tc>
      </w:tr>
      <w:tr w:rsidR="008E4017" w:rsidRPr="008E4017" w14:paraId="6BD8D72A" w14:textId="77777777" w:rsidTr="008E4017">
        <w:trPr>
          <w:trHeight w:val="407"/>
        </w:trPr>
        <w:tc>
          <w:tcPr>
            <w:tcW w:w="2023" w:type="dxa"/>
          </w:tcPr>
          <w:p w14:paraId="35155E6A" w14:textId="77777777" w:rsidR="008E4017" w:rsidRPr="008E4017" w:rsidRDefault="008E4017" w:rsidP="008E40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QC</w:t>
            </w:r>
          </w:p>
        </w:tc>
        <w:tc>
          <w:tcPr>
            <w:tcW w:w="2023" w:type="dxa"/>
          </w:tcPr>
          <w:p w14:paraId="0FD3D071" w14:textId="53084123" w:rsidR="008E4017" w:rsidRPr="004D470C" w:rsidRDefault="00F4282A" w:rsidP="00F4282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4D470C"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2023" w:type="dxa"/>
          </w:tcPr>
          <w:p w14:paraId="4BF040EA" w14:textId="3A62B50B" w:rsidR="008E4017" w:rsidRPr="008E4017" w:rsidRDefault="004D470C" w:rsidP="004D47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~158.73</w:t>
            </w:r>
          </w:p>
        </w:tc>
        <w:tc>
          <w:tcPr>
            <w:tcW w:w="2023" w:type="dxa"/>
          </w:tcPr>
          <w:p w14:paraId="5AF71DE2" w14:textId="7146F885" w:rsidR="008E4017" w:rsidRPr="008B158C" w:rsidRDefault="00E8148F" w:rsidP="00E8148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8B158C">
              <w:rPr>
                <w:rFonts w:ascii="Times New Roman" w:hAnsi="Times New Roman" w:cs="Times New Roman"/>
                <w:vertAlign w:val="superscript"/>
              </w:rPr>
              <w:t>9</w:t>
            </w:r>
          </w:p>
        </w:tc>
        <w:tc>
          <w:tcPr>
            <w:tcW w:w="2023" w:type="dxa"/>
          </w:tcPr>
          <w:p w14:paraId="55424EE0" w14:textId="1590DBA5" w:rsidR="008E4017" w:rsidRPr="008E4017" w:rsidRDefault="00E8148F" w:rsidP="00E81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</w:t>
            </w:r>
            <w:r w:rsidR="008B158C">
              <w:rPr>
                <w:rFonts w:ascii="Times New Roman" w:hAnsi="Times New Roman" w:cs="Times New Roman"/>
              </w:rPr>
              <w:t>26.29</w:t>
            </w:r>
          </w:p>
        </w:tc>
      </w:tr>
      <w:tr w:rsidR="008E4017" w:rsidRPr="008E4017" w14:paraId="5D811555" w14:textId="77777777" w:rsidTr="008E4017">
        <w:trPr>
          <w:trHeight w:val="388"/>
        </w:trPr>
        <w:tc>
          <w:tcPr>
            <w:tcW w:w="2023" w:type="dxa"/>
          </w:tcPr>
          <w:p w14:paraId="78C366C2" w14:textId="77777777" w:rsidR="008E4017" w:rsidRPr="008E4017" w:rsidRDefault="008E4017" w:rsidP="008E40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QS</w:t>
            </w:r>
          </w:p>
        </w:tc>
        <w:tc>
          <w:tcPr>
            <w:tcW w:w="2023" w:type="dxa"/>
          </w:tcPr>
          <w:p w14:paraId="7B4A0E18" w14:textId="7EB7C2D0" w:rsidR="008E4017" w:rsidRPr="004D470C" w:rsidRDefault="004D470C" w:rsidP="004D470C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2023" w:type="dxa"/>
          </w:tcPr>
          <w:p w14:paraId="630BA507" w14:textId="17787115" w:rsidR="008E4017" w:rsidRPr="008E4017" w:rsidRDefault="004D470C" w:rsidP="004D47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~148.42</w:t>
            </w:r>
          </w:p>
        </w:tc>
        <w:tc>
          <w:tcPr>
            <w:tcW w:w="2023" w:type="dxa"/>
          </w:tcPr>
          <w:p w14:paraId="50C6F68D" w14:textId="52448A15" w:rsidR="008E4017" w:rsidRPr="008B158C" w:rsidRDefault="00E8148F" w:rsidP="00E8148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8B158C">
              <w:rPr>
                <w:rFonts w:ascii="Times New Roman" w:hAnsi="Times New Roman" w:cs="Times New Roman"/>
                <w:vertAlign w:val="superscript"/>
              </w:rPr>
              <w:t>9</w:t>
            </w:r>
          </w:p>
        </w:tc>
        <w:tc>
          <w:tcPr>
            <w:tcW w:w="2023" w:type="dxa"/>
          </w:tcPr>
          <w:p w14:paraId="7BED6678" w14:textId="187EC47C" w:rsidR="008E4017" w:rsidRPr="008E4017" w:rsidRDefault="00E8148F" w:rsidP="00E81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</w:t>
            </w:r>
            <w:r w:rsidR="008B158C">
              <w:rPr>
                <w:rFonts w:ascii="Times New Roman" w:hAnsi="Times New Roman" w:cs="Times New Roman"/>
              </w:rPr>
              <w:t>24.74</w:t>
            </w:r>
          </w:p>
        </w:tc>
      </w:tr>
      <w:tr w:rsidR="008E4017" w:rsidRPr="008E4017" w14:paraId="1F4097DD" w14:textId="77777777" w:rsidTr="008E4017">
        <w:trPr>
          <w:trHeight w:val="388"/>
        </w:trPr>
        <w:tc>
          <w:tcPr>
            <w:tcW w:w="2023" w:type="dxa"/>
          </w:tcPr>
          <w:p w14:paraId="3C1C54F1" w14:textId="77777777" w:rsidR="008E4017" w:rsidRPr="008E4017" w:rsidRDefault="008E4017" w:rsidP="008E40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QR</w:t>
            </w:r>
          </w:p>
        </w:tc>
        <w:tc>
          <w:tcPr>
            <w:tcW w:w="2023" w:type="dxa"/>
          </w:tcPr>
          <w:p w14:paraId="25F36D15" w14:textId="6AB9A35D" w:rsidR="008E4017" w:rsidRPr="004D470C" w:rsidRDefault="004D470C" w:rsidP="004D470C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2023" w:type="dxa"/>
          </w:tcPr>
          <w:p w14:paraId="06AC75B4" w14:textId="6A471109" w:rsidR="008E4017" w:rsidRPr="008E4017" w:rsidRDefault="004D470C" w:rsidP="004D47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~22.42</w:t>
            </w:r>
          </w:p>
        </w:tc>
        <w:tc>
          <w:tcPr>
            <w:tcW w:w="2023" w:type="dxa"/>
          </w:tcPr>
          <w:p w14:paraId="212C4146" w14:textId="39137579" w:rsidR="008E4017" w:rsidRPr="008B158C" w:rsidRDefault="00E8148F" w:rsidP="00E8148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8B158C"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2023" w:type="dxa"/>
          </w:tcPr>
          <w:p w14:paraId="39D0EDD3" w14:textId="6E7186CB" w:rsidR="008E4017" w:rsidRPr="008E4017" w:rsidRDefault="00E8148F" w:rsidP="00E81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</w:t>
            </w:r>
            <w:r w:rsidR="008B158C">
              <w:rPr>
                <w:rFonts w:ascii="Times New Roman" w:hAnsi="Times New Roman" w:cs="Times New Roman"/>
              </w:rPr>
              <w:t>37.37</w:t>
            </w:r>
          </w:p>
        </w:tc>
      </w:tr>
    </w:tbl>
    <w:p w14:paraId="7E30C5D7" w14:textId="77777777" w:rsidR="008E4017" w:rsidRDefault="008E4017"/>
    <w:tbl>
      <w:tblPr>
        <w:tblStyle w:val="TableGrid"/>
        <w:tblpPr w:leftFromText="180" w:rightFromText="180" w:vertAnchor="page" w:horzAnchor="margin" w:tblpXSpec="center" w:tblpY="2996"/>
        <w:tblW w:w="10115" w:type="dxa"/>
        <w:tblLook w:val="04A0" w:firstRow="1" w:lastRow="0" w:firstColumn="1" w:lastColumn="0" w:noHBand="0" w:noVBand="1"/>
      </w:tblPr>
      <w:tblGrid>
        <w:gridCol w:w="2023"/>
        <w:gridCol w:w="2023"/>
        <w:gridCol w:w="2023"/>
        <w:gridCol w:w="2023"/>
        <w:gridCol w:w="2023"/>
      </w:tblGrid>
      <w:tr w:rsidR="00731D0B" w:rsidRPr="008E4017" w14:paraId="00972AF8" w14:textId="77777777" w:rsidTr="00F01839">
        <w:trPr>
          <w:trHeight w:val="388"/>
        </w:trPr>
        <w:tc>
          <w:tcPr>
            <w:tcW w:w="2023" w:type="dxa"/>
          </w:tcPr>
          <w:p w14:paraId="1B4701DD" w14:textId="77777777" w:rsidR="00731D0B" w:rsidRPr="008E4017" w:rsidRDefault="00731D0B" w:rsidP="00F018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</w:tcPr>
          <w:p w14:paraId="0E1F4551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proofErr w:type="spellStart"/>
            <w:r w:rsidRPr="008E4017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  <w:r w:rsidRPr="008E4017">
              <w:rPr>
                <w:rFonts w:ascii="Times New Roman" w:hAnsi="Times New Roman" w:cs="Times New Roman"/>
                <w:b/>
                <w:bCs/>
                <w:vertAlign w:val="subscript"/>
              </w:rPr>
              <w:t>min</w:t>
            </w:r>
            <w:proofErr w:type="spellEnd"/>
          </w:p>
        </w:tc>
        <w:tc>
          <w:tcPr>
            <w:tcW w:w="2023" w:type="dxa"/>
          </w:tcPr>
          <w:p w14:paraId="60B2F995" w14:textId="77777777" w:rsidR="00731D0B" w:rsidRPr="00A91056" w:rsidRDefault="00731D0B" w:rsidP="00F018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min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(milliseconds)</w:t>
            </w:r>
          </w:p>
        </w:tc>
        <w:tc>
          <w:tcPr>
            <w:tcW w:w="2023" w:type="dxa"/>
          </w:tcPr>
          <w:p w14:paraId="4D1DBC12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max</w:t>
            </w:r>
            <w:proofErr w:type="spellEnd"/>
          </w:p>
        </w:tc>
        <w:tc>
          <w:tcPr>
            <w:tcW w:w="2023" w:type="dxa"/>
          </w:tcPr>
          <w:p w14:paraId="08C4CA72" w14:textId="77777777" w:rsidR="00731D0B" w:rsidRPr="00A91056" w:rsidRDefault="00731D0B" w:rsidP="00F018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(minutes)</w:t>
            </w:r>
          </w:p>
        </w:tc>
      </w:tr>
      <w:tr w:rsidR="00731D0B" w:rsidRPr="008E4017" w14:paraId="7997078E" w14:textId="77777777" w:rsidTr="00F01839">
        <w:trPr>
          <w:trHeight w:val="388"/>
        </w:trPr>
        <w:tc>
          <w:tcPr>
            <w:tcW w:w="2023" w:type="dxa"/>
          </w:tcPr>
          <w:p w14:paraId="42581E5F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SC</w:t>
            </w:r>
          </w:p>
        </w:tc>
        <w:tc>
          <w:tcPr>
            <w:tcW w:w="2023" w:type="dxa"/>
          </w:tcPr>
          <w:p w14:paraId="4991F7C8" w14:textId="77777777" w:rsidR="00731D0B" w:rsidRPr="00D20D2E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2023" w:type="dxa"/>
          </w:tcPr>
          <w:p w14:paraId="7FDB8DB7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</w:t>
            </w:r>
            <w:r>
              <w:t xml:space="preserve"> </w:t>
            </w:r>
            <w:r w:rsidRPr="00D20D2E">
              <w:rPr>
                <w:rFonts w:ascii="Times New Roman" w:hAnsi="Times New Roman" w:cs="Times New Roman"/>
              </w:rPr>
              <w:t>819</w:t>
            </w:r>
            <w:r>
              <w:rPr>
                <w:rFonts w:ascii="Times New Roman" w:hAnsi="Times New Roman" w:cs="Times New Roman"/>
              </w:rPr>
              <w:t>.21</w:t>
            </w:r>
          </w:p>
        </w:tc>
        <w:tc>
          <w:tcPr>
            <w:tcW w:w="2023" w:type="dxa"/>
          </w:tcPr>
          <w:p w14:paraId="24D8B26C" w14:textId="77777777" w:rsidR="00731D0B" w:rsidRPr="00E8148F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7</w:t>
            </w:r>
          </w:p>
        </w:tc>
        <w:tc>
          <w:tcPr>
            <w:tcW w:w="2023" w:type="dxa"/>
          </w:tcPr>
          <w:p w14:paraId="2841A656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~13.65</w:t>
            </w:r>
          </w:p>
        </w:tc>
      </w:tr>
      <w:tr w:rsidR="00731D0B" w:rsidRPr="008E4017" w14:paraId="304EBD68" w14:textId="77777777" w:rsidTr="00F01839">
        <w:trPr>
          <w:trHeight w:val="407"/>
        </w:trPr>
        <w:tc>
          <w:tcPr>
            <w:tcW w:w="2023" w:type="dxa"/>
          </w:tcPr>
          <w:p w14:paraId="3209DC61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SS</w:t>
            </w:r>
          </w:p>
        </w:tc>
        <w:tc>
          <w:tcPr>
            <w:tcW w:w="2023" w:type="dxa"/>
          </w:tcPr>
          <w:p w14:paraId="3F585094" w14:textId="77777777" w:rsidR="00731D0B" w:rsidRPr="00E95FEF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2023" w:type="dxa"/>
          </w:tcPr>
          <w:p w14:paraId="3A18015A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~815.21</w:t>
            </w:r>
          </w:p>
        </w:tc>
        <w:tc>
          <w:tcPr>
            <w:tcW w:w="2023" w:type="dxa"/>
          </w:tcPr>
          <w:p w14:paraId="45F8AD64" w14:textId="77777777" w:rsidR="00731D0B" w:rsidRPr="00E8148F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2023" w:type="dxa"/>
          </w:tcPr>
          <w:p w14:paraId="7020AB0B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~13.59</w:t>
            </w:r>
          </w:p>
        </w:tc>
      </w:tr>
      <w:tr w:rsidR="00731D0B" w:rsidRPr="008E4017" w14:paraId="4334ED12" w14:textId="77777777" w:rsidTr="00F01839">
        <w:trPr>
          <w:trHeight w:val="388"/>
        </w:trPr>
        <w:tc>
          <w:tcPr>
            <w:tcW w:w="2023" w:type="dxa"/>
          </w:tcPr>
          <w:p w14:paraId="57C514B9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SR</w:t>
            </w:r>
          </w:p>
        </w:tc>
        <w:tc>
          <w:tcPr>
            <w:tcW w:w="2023" w:type="dxa"/>
          </w:tcPr>
          <w:p w14:paraId="3EB8E429" w14:textId="77777777" w:rsidR="00731D0B" w:rsidRPr="00F4282A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2023" w:type="dxa"/>
          </w:tcPr>
          <w:p w14:paraId="5615C266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~32.40</w:t>
            </w:r>
          </w:p>
        </w:tc>
        <w:tc>
          <w:tcPr>
            <w:tcW w:w="2023" w:type="dxa"/>
          </w:tcPr>
          <w:p w14:paraId="1BCFA42A" w14:textId="77777777" w:rsidR="00731D0B" w:rsidRPr="00E8148F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7</w:t>
            </w:r>
          </w:p>
        </w:tc>
        <w:tc>
          <w:tcPr>
            <w:tcW w:w="2023" w:type="dxa"/>
          </w:tcPr>
          <w:p w14:paraId="07D9A253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~540.00</w:t>
            </w:r>
          </w:p>
        </w:tc>
      </w:tr>
      <w:tr w:rsidR="00731D0B" w:rsidRPr="008E4017" w14:paraId="19CDBAD6" w14:textId="77777777" w:rsidTr="00F01839">
        <w:trPr>
          <w:trHeight w:val="388"/>
        </w:trPr>
        <w:tc>
          <w:tcPr>
            <w:tcW w:w="2023" w:type="dxa"/>
          </w:tcPr>
          <w:p w14:paraId="607797BD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IC</w:t>
            </w:r>
          </w:p>
        </w:tc>
        <w:tc>
          <w:tcPr>
            <w:tcW w:w="2023" w:type="dxa"/>
          </w:tcPr>
          <w:p w14:paraId="67052372" w14:textId="77777777" w:rsidR="00731D0B" w:rsidRPr="00F4282A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2023" w:type="dxa"/>
          </w:tcPr>
          <w:p w14:paraId="4B2DBAEF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~20.31</w:t>
            </w:r>
          </w:p>
        </w:tc>
        <w:tc>
          <w:tcPr>
            <w:tcW w:w="2023" w:type="dxa"/>
          </w:tcPr>
          <w:p w14:paraId="34693998" w14:textId="77777777" w:rsidR="00731D0B" w:rsidRPr="00A91056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11</w:t>
            </w:r>
          </w:p>
        </w:tc>
        <w:tc>
          <w:tcPr>
            <w:tcW w:w="2023" w:type="dxa"/>
          </w:tcPr>
          <w:p w14:paraId="43D33CBB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~338.50</w:t>
            </w:r>
          </w:p>
        </w:tc>
      </w:tr>
      <w:tr w:rsidR="00731D0B" w:rsidRPr="008E4017" w14:paraId="75A28DA0" w14:textId="77777777" w:rsidTr="00F01839">
        <w:trPr>
          <w:trHeight w:val="388"/>
        </w:trPr>
        <w:tc>
          <w:tcPr>
            <w:tcW w:w="2023" w:type="dxa"/>
          </w:tcPr>
          <w:p w14:paraId="0485629C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IS</w:t>
            </w:r>
          </w:p>
        </w:tc>
        <w:tc>
          <w:tcPr>
            <w:tcW w:w="2023" w:type="dxa"/>
          </w:tcPr>
          <w:p w14:paraId="0C24BD5D" w14:textId="77777777" w:rsidR="00731D0B" w:rsidRPr="00F4282A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2023" w:type="dxa"/>
          </w:tcPr>
          <w:p w14:paraId="78813F38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~20.39</w:t>
            </w:r>
          </w:p>
        </w:tc>
        <w:tc>
          <w:tcPr>
            <w:tcW w:w="2023" w:type="dxa"/>
          </w:tcPr>
          <w:p w14:paraId="11634E84" w14:textId="77777777" w:rsidR="00731D0B" w:rsidRPr="00A91056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11</w:t>
            </w:r>
          </w:p>
        </w:tc>
        <w:tc>
          <w:tcPr>
            <w:tcW w:w="2023" w:type="dxa"/>
          </w:tcPr>
          <w:p w14:paraId="29C7EB81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~339.83</w:t>
            </w:r>
          </w:p>
        </w:tc>
      </w:tr>
      <w:tr w:rsidR="00731D0B" w:rsidRPr="008E4017" w14:paraId="5931863D" w14:textId="77777777" w:rsidTr="00F01839">
        <w:trPr>
          <w:trHeight w:val="407"/>
        </w:trPr>
        <w:tc>
          <w:tcPr>
            <w:tcW w:w="2023" w:type="dxa"/>
          </w:tcPr>
          <w:p w14:paraId="78202430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IR</w:t>
            </w:r>
          </w:p>
        </w:tc>
        <w:tc>
          <w:tcPr>
            <w:tcW w:w="2023" w:type="dxa"/>
          </w:tcPr>
          <w:p w14:paraId="04194964" w14:textId="77777777" w:rsidR="00731D0B" w:rsidRPr="00F4282A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2023" w:type="dxa"/>
          </w:tcPr>
          <w:p w14:paraId="59212FDB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~147.39</w:t>
            </w:r>
          </w:p>
        </w:tc>
        <w:tc>
          <w:tcPr>
            <w:tcW w:w="2023" w:type="dxa"/>
          </w:tcPr>
          <w:p w14:paraId="6935DD0B" w14:textId="77777777" w:rsidR="00731D0B" w:rsidRPr="00A91056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</w:p>
        </w:tc>
        <w:tc>
          <w:tcPr>
            <w:tcW w:w="2023" w:type="dxa"/>
          </w:tcPr>
          <w:p w14:paraId="526DCBD5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~24.57</w:t>
            </w:r>
          </w:p>
        </w:tc>
      </w:tr>
      <w:tr w:rsidR="00731D0B" w:rsidRPr="008E4017" w14:paraId="695EB5F5" w14:textId="77777777" w:rsidTr="00F01839">
        <w:trPr>
          <w:trHeight w:val="388"/>
        </w:trPr>
        <w:tc>
          <w:tcPr>
            <w:tcW w:w="2023" w:type="dxa"/>
          </w:tcPr>
          <w:p w14:paraId="5BF7C686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MC</w:t>
            </w:r>
          </w:p>
        </w:tc>
        <w:tc>
          <w:tcPr>
            <w:tcW w:w="2023" w:type="dxa"/>
          </w:tcPr>
          <w:p w14:paraId="4B87DFE4" w14:textId="77777777" w:rsidR="00731D0B" w:rsidRPr="004D470C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2023" w:type="dxa"/>
          </w:tcPr>
          <w:p w14:paraId="36A5062B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~23.47</w:t>
            </w:r>
          </w:p>
        </w:tc>
        <w:tc>
          <w:tcPr>
            <w:tcW w:w="2023" w:type="dxa"/>
          </w:tcPr>
          <w:p w14:paraId="73EA7F60" w14:textId="77777777" w:rsidR="00731D0B" w:rsidRPr="00A91056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2023" w:type="dxa"/>
          </w:tcPr>
          <w:p w14:paraId="06258B53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~362.50</w:t>
            </w:r>
          </w:p>
        </w:tc>
      </w:tr>
      <w:tr w:rsidR="00731D0B" w:rsidRPr="008E4017" w14:paraId="320EB206" w14:textId="77777777" w:rsidTr="00F01839">
        <w:trPr>
          <w:trHeight w:val="388"/>
        </w:trPr>
        <w:tc>
          <w:tcPr>
            <w:tcW w:w="2023" w:type="dxa"/>
          </w:tcPr>
          <w:p w14:paraId="71776ACB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MS</w:t>
            </w:r>
          </w:p>
        </w:tc>
        <w:tc>
          <w:tcPr>
            <w:tcW w:w="2023" w:type="dxa"/>
          </w:tcPr>
          <w:p w14:paraId="0D48D214" w14:textId="77777777" w:rsidR="00731D0B" w:rsidRPr="004D470C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2023" w:type="dxa"/>
          </w:tcPr>
          <w:p w14:paraId="3DB00522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~21.75</w:t>
            </w:r>
          </w:p>
        </w:tc>
        <w:tc>
          <w:tcPr>
            <w:tcW w:w="2023" w:type="dxa"/>
          </w:tcPr>
          <w:p w14:paraId="24C1C836" w14:textId="77777777" w:rsidR="00731D0B" w:rsidRPr="00A91056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2023" w:type="dxa"/>
          </w:tcPr>
          <w:p w14:paraId="392A97CF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~391.17</w:t>
            </w:r>
          </w:p>
        </w:tc>
      </w:tr>
      <w:tr w:rsidR="00731D0B" w:rsidRPr="008E4017" w14:paraId="22376C97" w14:textId="77777777" w:rsidTr="00F01839">
        <w:trPr>
          <w:trHeight w:val="388"/>
        </w:trPr>
        <w:tc>
          <w:tcPr>
            <w:tcW w:w="2023" w:type="dxa"/>
          </w:tcPr>
          <w:p w14:paraId="78D05124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MR</w:t>
            </w:r>
          </w:p>
        </w:tc>
        <w:tc>
          <w:tcPr>
            <w:tcW w:w="2023" w:type="dxa"/>
          </w:tcPr>
          <w:p w14:paraId="6AC5BE6C" w14:textId="77777777" w:rsidR="00731D0B" w:rsidRPr="004D470C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2023" w:type="dxa"/>
          </w:tcPr>
          <w:p w14:paraId="3F27281A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~34.46</w:t>
            </w:r>
          </w:p>
        </w:tc>
        <w:tc>
          <w:tcPr>
            <w:tcW w:w="2023" w:type="dxa"/>
          </w:tcPr>
          <w:p w14:paraId="5C3A3274" w14:textId="77777777" w:rsidR="00731D0B" w:rsidRPr="00A91056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2023" w:type="dxa"/>
          </w:tcPr>
          <w:p w14:paraId="3FAE7125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~574.33</w:t>
            </w:r>
          </w:p>
        </w:tc>
      </w:tr>
      <w:tr w:rsidR="00731D0B" w:rsidRPr="008E4017" w14:paraId="4556A58A" w14:textId="77777777" w:rsidTr="00F01839">
        <w:trPr>
          <w:trHeight w:val="407"/>
        </w:trPr>
        <w:tc>
          <w:tcPr>
            <w:tcW w:w="2023" w:type="dxa"/>
          </w:tcPr>
          <w:p w14:paraId="434D8FA8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QC</w:t>
            </w:r>
          </w:p>
        </w:tc>
        <w:tc>
          <w:tcPr>
            <w:tcW w:w="2023" w:type="dxa"/>
          </w:tcPr>
          <w:p w14:paraId="118CFFB8" w14:textId="77777777" w:rsidR="00731D0B" w:rsidRPr="004D470C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2023" w:type="dxa"/>
          </w:tcPr>
          <w:p w14:paraId="693AE798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~158.73</w:t>
            </w:r>
          </w:p>
        </w:tc>
        <w:tc>
          <w:tcPr>
            <w:tcW w:w="2023" w:type="dxa"/>
          </w:tcPr>
          <w:p w14:paraId="13D3A370" w14:textId="77777777" w:rsidR="00731D0B" w:rsidRPr="008B158C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</w:p>
        </w:tc>
        <w:tc>
          <w:tcPr>
            <w:tcW w:w="2023" w:type="dxa"/>
          </w:tcPr>
          <w:p w14:paraId="3931C4C6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~26.29</w:t>
            </w:r>
          </w:p>
        </w:tc>
      </w:tr>
      <w:tr w:rsidR="00731D0B" w:rsidRPr="008E4017" w14:paraId="17B192C9" w14:textId="77777777" w:rsidTr="00F01839">
        <w:trPr>
          <w:trHeight w:val="388"/>
        </w:trPr>
        <w:tc>
          <w:tcPr>
            <w:tcW w:w="2023" w:type="dxa"/>
          </w:tcPr>
          <w:p w14:paraId="28196F28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QS</w:t>
            </w:r>
          </w:p>
        </w:tc>
        <w:tc>
          <w:tcPr>
            <w:tcW w:w="2023" w:type="dxa"/>
          </w:tcPr>
          <w:p w14:paraId="72CA2B11" w14:textId="77777777" w:rsidR="00731D0B" w:rsidRPr="004D470C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2023" w:type="dxa"/>
          </w:tcPr>
          <w:p w14:paraId="50E32DB3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~148.42</w:t>
            </w:r>
          </w:p>
        </w:tc>
        <w:tc>
          <w:tcPr>
            <w:tcW w:w="2023" w:type="dxa"/>
          </w:tcPr>
          <w:p w14:paraId="365D15E7" w14:textId="77777777" w:rsidR="00731D0B" w:rsidRPr="008B158C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</w:p>
        </w:tc>
        <w:tc>
          <w:tcPr>
            <w:tcW w:w="2023" w:type="dxa"/>
          </w:tcPr>
          <w:p w14:paraId="2C1E0BA5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~24.74</w:t>
            </w:r>
          </w:p>
        </w:tc>
      </w:tr>
      <w:tr w:rsidR="00731D0B" w:rsidRPr="008E4017" w14:paraId="6554DDC6" w14:textId="77777777" w:rsidTr="00F01839">
        <w:trPr>
          <w:trHeight w:val="388"/>
        </w:trPr>
        <w:tc>
          <w:tcPr>
            <w:tcW w:w="2023" w:type="dxa"/>
          </w:tcPr>
          <w:p w14:paraId="1258D455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017">
              <w:rPr>
                <w:rFonts w:ascii="Times New Roman" w:hAnsi="Times New Roman" w:cs="Times New Roman"/>
                <w:b/>
                <w:bCs/>
              </w:rPr>
              <w:t>QR</w:t>
            </w:r>
          </w:p>
        </w:tc>
        <w:tc>
          <w:tcPr>
            <w:tcW w:w="2023" w:type="dxa"/>
          </w:tcPr>
          <w:p w14:paraId="74D673E7" w14:textId="77777777" w:rsidR="00731D0B" w:rsidRPr="004D470C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2023" w:type="dxa"/>
          </w:tcPr>
          <w:p w14:paraId="62295981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~22.42</w:t>
            </w:r>
          </w:p>
        </w:tc>
        <w:tc>
          <w:tcPr>
            <w:tcW w:w="2023" w:type="dxa"/>
          </w:tcPr>
          <w:p w14:paraId="675B9BFA" w14:textId="77777777" w:rsidR="00731D0B" w:rsidRPr="008B158C" w:rsidRDefault="00731D0B" w:rsidP="00F0183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2023" w:type="dxa"/>
          </w:tcPr>
          <w:p w14:paraId="407BB829" w14:textId="77777777" w:rsidR="00731D0B" w:rsidRPr="008E4017" w:rsidRDefault="00731D0B" w:rsidP="00F0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~37.37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7"/>
        <w:tblW w:w="9998" w:type="dxa"/>
        <w:tblLook w:val="04A0" w:firstRow="1" w:lastRow="0" w:firstColumn="1" w:lastColumn="0" w:noHBand="0" w:noVBand="1"/>
      </w:tblPr>
      <w:tblGrid>
        <w:gridCol w:w="1666"/>
        <w:gridCol w:w="1666"/>
        <w:gridCol w:w="1666"/>
        <w:gridCol w:w="1666"/>
        <w:gridCol w:w="1667"/>
        <w:gridCol w:w="1667"/>
      </w:tblGrid>
      <w:tr w:rsidR="00731D0B" w:rsidRPr="00731D0B" w14:paraId="04791C94" w14:textId="77777777" w:rsidTr="00731D0B">
        <w:trPr>
          <w:trHeight w:val="308"/>
        </w:trPr>
        <w:tc>
          <w:tcPr>
            <w:tcW w:w="1666" w:type="dxa"/>
          </w:tcPr>
          <w:p w14:paraId="52A1E060" w14:textId="77777777" w:rsidR="00731D0B" w:rsidRPr="00731D0B" w:rsidRDefault="00731D0B" w:rsidP="00731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14:paraId="2729A7CE" w14:textId="0F803FEE" w:rsidR="00731D0B" w:rsidRPr="00731D0B" w:rsidRDefault="00731D0B" w:rsidP="00731D0B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min</w:t>
            </w:r>
            <w:proofErr w:type="spellEnd"/>
          </w:p>
        </w:tc>
        <w:tc>
          <w:tcPr>
            <w:tcW w:w="1666" w:type="dxa"/>
          </w:tcPr>
          <w:p w14:paraId="04175704" w14:textId="64EDC789" w:rsidR="00731D0B" w:rsidRPr="00731D0B" w:rsidRDefault="00731D0B" w:rsidP="00731D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1D0B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ratio</w:t>
            </w:r>
          </w:p>
        </w:tc>
        <w:tc>
          <w:tcPr>
            <w:tcW w:w="1666" w:type="dxa"/>
          </w:tcPr>
          <w:p w14:paraId="0E71EB61" w14:textId="76D7670D" w:rsidR="00731D0B" w:rsidRPr="00731D0B" w:rsidRDefault="00731D0B" w:rsidP="00731D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n </w:t>
            </w:r>
            <w:r>
              <w:rPr>
                <w:rFonts w:ascii="Times New Roman" w:hAnsi="Times New Roman" w:cs="Times New Roman"/>
                <w:b/>
                <w:bCs/>
              </w:rPr>
              <w:t>ln(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) ratio</w:t>
            </w:r>
          </w:p>
        </w:tc>
        <w:tc>
          <w:tcPr>
            <w:tcW w:w="1667" w:type="dxa"/>
          </w:tcPr>
          <w:p w14:paraId="435FA12F" w14:textId="0579A2C5" w:rsidR="00731D0B" w:rsidRPr="00F55820" w:rsidRDefault="00F55820" w:rsidP="00731D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b/>
                <w:bCs/>
              </w:rPr>
              <w:t>ratio</w:t>
            </w:r>
          </w:p>
        </w:tc>
        <w:tc>
          <w:tcPr>
            <w:tcW w:w="1667" w:type="dxa"/>
          </w:tcPr>
          <w:p w14:paraId="46B763B6" w14:textId="44CF3075" w:rsidR="00731D0B" w:rsidRPr="00F55820" w:rsidRDefault="00F55820" w:rsidP="00731D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Behavior</w:t>
            </w:r>
          </w:p>
        </w:tc>
      </w:tr>
      <w:tr w:rsidR="00731D0B" w:rsidRPr="00731D0B" w14:paraId="4E58A403" w14:textId="77777777" w:rsidTr="00731D0B">
        <w:trPr>
          <w:trHeight w:val="308"/>
        </w:trPr>
        <w:tc>
          <w:tcPr>
            <w:tcW w:w="1666" w:type="dxa"/>
          </w:tcPr>
          <w:p w14:paraId="354A1CFA" w14:textId="05498CBE" w:rsidR="00731D0B" w:rsidRPr="00731D0B" w:rsidRDefault="00731D0B" w:rsidP="00731D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1D0B">
              <w:rPr>
                <w:rFonts w:ascii="Times New Roman" w:hAnsi="Times New Roman" w:cs="Times New Roman"/>
                <w:b/>
                <w:bCs/>
              </w:rPr>
              <w:t>SC</w:t>
            </w:r>
          </w:p>
        </w:tc>
        <w:tc>
          <w:tcPr>
            <w:tcW w:w="1666" w:type="dxa"/>
          </w:tcPr>
          <w:p w14:paraId="77467A09" w14:textId="24CAA5E7" w:rsidR="00731D0B" w:rsidRPr="0006449A" w:rsidRDefault="0006449A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/ 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1666" w:type="dxa"/>
          </w:tcPr>
          <w:p w14:paraId="65C49597" w14:textId="3029BFF4" w:rsidR="00731D0B" w:rsidRPr="00731D0B" w:rsidRDefault="0006449A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66" w:type="dxa"/>
          </w:tcPr>
          <w:p w14:paraId="41ABB878" w14:textId="321C1BB7" w:rsidR="00731D0B" w:rsidRPr="00731D0B" w:rsidRDefault="002138A9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667" w:type="dxa"/>
          </w:tcPr>
          <w:p w14:paraId="73D09BAC" w14:textId="4BC99C81" w:rsidR="00731D0B" w:rsidRPr="002138A9" w:rsidRDefault="002138A9" w:rsidP="00731D0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24</w:t>
            </w:r>
          </w:p>
        </w:tc>
        <w:tc>
          <w:tcPr>
            <w:tcW w:w="1667" w:type="dxa"/>
          </w:tcPr>
          <w:p w14:paraId="24F10BA6" w14:textId="290CD133" w:rsidR="00731D0B" w:rsidRPr="00731D0B" w:rsidRDefault="0072229C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Quadratic</w:t>
            </w:r>
          </w:p>
        </w:tc>
      </w:tr>
      <w:tr w:rsidR="00731D0B" w:rsidRPr="00731D0B" w14:paraId="78954C1F" w14:textId="77777777" w:rsidTr="00731D0B">
        <w:trPr>
          <w:trHeight w:val="323"/>
        </w:trPr>
        <w:tc>
          <w:tcPr>
            <w:tcW w:w="1666" w:type="dxa"/>
          </w:tcPr>
          <w:p w14:paraId="3998F695" w14:textId="266B1AC1" w:rsidR="00731D0B" w:rsidRPr="00731D0B" w:rsidRDefault="00731D0B" w:rsidP="00731D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1D0B">
              <w:rPr>
                <w:rFonts w:ascii="Times New Roman" w:hAnsi="Times New Roman" w:cs="Times New Roman"/>
                <w:b/>
                <w:bCs/>
              </w:rPr>
              <w:t>SS</w:t>
            </w:r>
          </w:p>
        </w:tc>
        <w:tc>
          <w:tcPr>
            <w:tcW w:w="1666" w:type="dxa"/>
          </w:tcPr>
          <w:p w14:paraId="3C3896C2" w14:textId="219C8725" w:rsidR="00731D0B" w:rsidRPr="0006449A" w:rsidRDefault="0006449A" w:rsidP="00731D0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 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1666" w:type="dxa"/>
          </w:tcPr>
          <w:p w14:paraId="61FC6824" w14:textId="202095A1" w:rsidR="00731D0B" w:rsidRPr="00731D0B" w:rsidRDefault="0006449A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138A9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666" w:type="dxa"/>
          </w:tcPr>
          <w:p w14:paraId="2B341ADA" w14:textId="62E7E02E" w:rsidR="00731D0B" w:rsidRPr="00731D0B" w:rsidRDefault="002138A9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133.33</w:t>
            </w:r>
          </w:p>
        </w:tc>
        <w:tc>
          <w:tcPr>
            <w:tcW w:w="1667" w:type="dxa"/>
          </w:tcPr>
          <w:p w14:paraId="08F6D4A5" w14:textId="0CD35B09" w:rsidR="00731D0B" w:rsidRPr="00731D0B" w:rsidRDefault="0072229C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28</w:t>
            </w:r>
          </w:p>
        </w:tc>
        <w:tc>
          <w:tcPr>
            <w:tcW w:w="1667" w:type="dxa"/>
          </w:tcPr>
          <w:p w14:paraId="0048814E" w14:textId="1DDBCB6A" w:rsidR="00731D0B" w:rsidRPr="00731D0B" w:rsidRDefault="0072229C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Quadratic</w:t>
            </w:r>
          </w:p>
        </w:tc>
      </w:tr>
      <w:tr w:rsidR="00731D0B" w:rsidRPr="00731D0B" w14:paraId="3E0002E1" w14:textId="77777777" w:rsidTr="00731D0B">
        <w:trPr>
          <w:trHeight w:val="308"/>
        </w:trPr>
        <w:tc>
          <w:tcPr>
            <w:tcW w:w="1666" w:type="dxa"/>
          </w:tcPr>
          <w:p w14:paraId="129649B6" w14:textId="4AEEAAF7" w:rsidR="00731D0B" w:rsidRPr="00731D0B" w:rsidRDefault="00731D0B" w:rsidP="00731D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1D0B">
              <w:rPr>
                <w:rFonts w:ascii="Times New Roman" w:hAnsi="Times New Roman" w:cs="Times New Roman"/>
                <w:b/>
                <w:bCs/>
              </w:rPr>
              <w:t>SR</w:t>
            </w:r>
          </w:p>
        </w:tc>
        <w:tc>
          <w:tcPr>
            <w:tcW w:w="1666" w:type="dxa"/>
          </w:tcPr>
          <w:p w14:paraId="2A9683FD" w14:textId="7F567F95" w:rsidR="00731D0B" w:rsidRPr="0006449A" w:rsidRDefault="0006449A" w:rsidP="00731D0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7 </w:t>
            </w:r>
            <w:r>
              <w:rPr>
                <w:rFonts w:ascii="Times New Roman" w:hAnsi="Times New Roman" w:cs="Times New Roman"/>
              </w:rPr>
              <w:t>/ 10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1666" w:type="dxa"/>
          </w:tcPr>
          <w:p w14:paraId="6B525594" w14:textId="517AF342" w:rsidR="00731D0B" w:rsidRPr="00731D0B" w:rsidRDefault="0006449A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138A9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666" w:type="dxa"/>
          </w:tcPr>
          <w:p w14:paraId="50A9F258" w14:textId="5B40895E" w:rsidR="00731D0B" w:rsidRPr="00731D0B" w:rsidRDefault="002138A9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1750</w:t>
            </w:r>
          </w:p>
        </w:tc>
        <w:tc>
          <w:tcPr>
            <w:tcW w:w="1667" w:type="dxa"/>
          </w:tcPr>
          <w:p w14:paraId="22C3033F" w14:textId="5733F8AC" w:rsidR="00731D0B" w:rsidRPr="0072229C" w:rsidRDefault="0072229C" w:rsidP="00731D0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33</w:t>
            </w:r>
          </w:p>
        </w:tc>
        <w:tc>
          <w:tcPr>
            <w:tcW w:w="1667" w:type="dxa"/>
          </w:tcPr>
          <w:p w14:paraId="2E60433B" w14:textId="14177355" w:rsidR="00731D0B" w:rsidRPr="00731D0B" w:rsidRDefault="0072229C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Quadratic</w:t>
            </w:r>
          </w:p>
        </w:tc>
      </w:tr>
      <w:tr w:rsidR="00731D0B" w:rsidRPr="00731D0B" w14:paraId="2F15D2B0" w14:textId="77777777" w:rsidTr="00731D0B">
        <w:trPr>
          <w:trHeight w:val="308"/>
        </w:trPr>
        <w:tc>
          <w:tcPr>
            <w:tcW w:w="1666" w:type="dxa"/>
          </w:tcPr>
          <w:p w14:paraId="217B406A" w14:textId="0E549FEC" w:rsidR="00731D0B" w:rsidRPr="00731D0B" w:rsidRDefault="00731D0B" w:rsidP="00731D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1D0B">
              <w:rPr>
                <w:rFonts w:ascii="Times New Roman" w:hAnsi="Times New Roman" w:cs="Times New Roman"/>
                <w:b/>
                <w:bCs/>
              </w:rPr>
              <w:t>IC</w:t>
            </w:r>
          </w:p>
        </w:tc>
        <w:tc>
          <w:tcPr>
            <w:tcW w:w="1666" w:type="dxa"/>
          </w:tcPr>
          <w:p w14:paraId="1062F1B6" w14:textId="1EAC3C8D" w:rsidR="00731D0B" w:rsidRPr="0006449A" w:rsidRDefault="0006449A" w:rsidP="00731D0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11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 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1666" w:type="dxa"/>
          </w:tcPr>
          <w:p w14:paraId="3EDF865E" w14:textId="3678B82F" w:rsidR="00731D0B" w:rsidRPr="00731D0B" w:rsidRDefault="0006449A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138A9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666" w:type="dxa"/>
          </w:tcPr>
          <w:p w14:paraId="2032A748" w14:textId="564826FA" w:rsidR="00731D0B" w:rsidRPr="00731D0B" w:rsidRDefault="002138A9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1375</w:t>
            </w:r>
          </w:p>
        </w:tc>
        <w:tc>
          <w:tcPr>
            <w:tcW w:w="1667" w:type="dxa"/>
          </w:tcPr>
          <w:p w14:paraId="5248348B" w14:textId="22BFCAC3" w:rsidR="00731D0B" w:rsidRPr="0072229C" w:rsidRDefault="0072229C" w:rsidP="00731D0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57</w:t>
            </w:r>
          </w:p>
        </w:tc>
        <w:tc>
          <w:tcPr>
            <w:tcW w:w="1667" w:type="dxa"/>
          </w:tcPr>
          <w:p w14:paraId="3714ABF6" w14:textId="62B044D7" w:rsidR="00731D0B" w:rsidRPr="00731D0B" w:rsidRDefault="0072229C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Quadratic</w:t>
            </w:r>
          </w:p>
        </w:tc>
      </w:tr>
      <w:tr w:rsidR="00731D0B" w:rsidRPr="00731D0B" w14:paraId="43773B3D" w14:textId="77777777" w:rsidTr="00731D0B">
        <w:trPr>
          <w:trHeight w:val="308"/>
        </w:trPr>
        <w:tc>
          <w:tcPr>
            <w:tcW w:w="1666" w:type="dxa"/>
          </w:tcPr>
          <w:p w14:paraId="73406700" w14:textId="0B8F3119" w:rsidR="00731D0B" w:rsidRPr="00731D0B" w:rsidRDefault="00731D0B" w:rsidP="00731D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1D0B">
              <w:rPr>
                <w:rFonts w:ascii="Times New Roman" w:hAnsi="Times New Roman" w:cs="Times New Roman"/>
                <w:b/>
                <w:bCs/>
              </w:rPr>
              <w:t>IS</w:t>
            </w:r>
          </w:p>
        </w:tc>
        <w:tc>
          <w:tcPr>
            <w:tcW w:w="1666" w:type="dxa"/>
          </w:tcPr>
          <w:p w14:paraId="08BC6CA1" w14:textId="55FAD4B5" w:rsidR="00731D0B" w:rsidRPr="0006449A" w:rsidRDefault="0006449A" w:rsidP="00731D0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11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 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1666" w:type="dxa"/>
          </w:tcPr>
          <w:p w14:paraId="3FA0191B" w14:textId="72443414" w:rsidR="00731D0B" w:rsidRPr="00731D0B" w:rsidRDefault="0006449A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138A9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666" w:type="dxa"/>
          </w:tcPr>
          <w:p w14:paraId="7BEFF89F" w14:textId="0379C089" w:rsidR="00731D0B" w:rsidRPr="00731D0B" w:rsidRDefault="002138A9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1375</w:t>
            </w:r>
          </w:p>
        </w:tc>
        <w:tc>
          <w:tcPr>
            <w:tcW w:w="1667" w:type="dxa"/>
          </w:tcPr>
          <w:p w14:paraId="4021E778" w14:textId="195EDE64" w:rsidR="00731D0B" w:rsidRPr="00731D0B" w:rsidRDefault="0072229C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57</w:t>
            </w:r>
          </w:p>
        </w:tc>
        <w:tc>
          <w:tcPr>
            <w:tcW w:w="1667" w:type="dxa"/>
          </w:tcPr>
          <w:p w14:paraId="6FB9BC3C" w14:textId="1F4DD874" w:rsidR="00731D0B" w:rsidRPr="00731D0B" w:rsidRDefault="0072229C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Quadratic</w:t>
            </w:r>
          </w:p>
        </w:tc>
      </w:tr>
      <w:tr w:rsidR="00731D0B" w:rsidRPr="00731D0B" w14:paraId="6F7F2D8E" w14:textId="77777777" w:rsidTr="00731D0B">
        <w:trPr>
          <w:trHeight w:val="323"/>
        </w:trPr>
        <w:tc>
          <w:tcPr>
            <w:tcW w:w="1666" w:type="dxa"/>
          </w:tcPr>
          <w:p w14:paraId="50286D26" w14:textId="3DE97CDC" w:rsidR="00731D0B" w:rsidRPr="00731D0B" w:rsidRDefault="00731D0B" w:rsidP="00731D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1D0B">
              <w:rPr>
                <w:rFonts w:ascii="Times New Roman" w:hAnsi="Times New Roman" w:cs="Times New Roman"/>
                <w:b/>
                <w:bCs/>
              </w:rPr>
              <w:t>IR</w:t>
            </w:r>
          </w:p>
        </w:tc>
        <w:tc>
          <w:tcPr>
            <w:tcW w:w="1666" w:type="dxa"/>
          </w:tcPr>
          <w:p w14:paraId="39F02A6A" w14:textId="471E8A4F" w:rsidR="00731D0B" w:rsidRPr="0006449A" w:rsidRDefault="0006449A" w:rsidP="00731D0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 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1666" w:type="dxa"/>
          </w:tcPr>
          <w:p w14:paraId="4D97F5A8" w14:textId="3D8ED6E1" w:rsidR="00731D0B" w:rsidRPr="00731D0B" w:rsidRDefault="0006449A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138A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6" w:type="dxa"/>
          </w:tcPr>
          <w:p w14:paraId="59B7FD01" w14:textId="459273E7" w:rsidR="00731D0B" w:rsidRPr="00731D0B" w:rsidRDefault="002138A9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11.25</w:t>
            </w:r>
          </w:p>
        </w:tc>
        <w:tc>
          <w:tcPr>
            <w:tcW w:w="1667" w:type="dxa"/>
          </w:tcPr>
          <w:p w14:paraId="0271FA71" w14:textId="61E1771B" w:rsidR="00731D0B" w:rsidRPr="0072229C" w:rsidRDefault="0072229C" w:rsidP="00731D0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7</w:t>
            </w:r>
          </w:p>
        </w:tc>
        <w:tc>
          <w:tcPr>
            <w:tcW w:w="1667" w:type="dxa"/>
          </w:tcPr>
          <w:p w14:paraId="69A163D1" w14:textId="0875A6A5" w:rsidR="00731D0B" w:rsidRPr="00731D0B" w:rsidRDefault="0072229C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Quadratic</w:t>
            </w:r>
          </w:p>
        </w:tc>
      </w:tr>
      <w:tr w:rsidR="00731D0B" w:rsidRPr="00731D0B" w14:paraId="22D3521B" w14:textId="77777777" w:rsidTr="00731D0B">
        <w:trPr>
          <w:trHeight w:val="308"/>
        </w:trPr>
        <w:tc>
          <w:tcPr>
            <w:tcW w:w="1666" w:type="dxa"/>
          </w:tcPr>
          <w:p w14:paraId="7D038F40" w14:textId="4685AC9A" w:rsidR="00731D0B" w:rsidRPr="00731D0B" w:rsidRDefault="00731D0B" w:rsidP="00731D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1D0B">
              <w:rPr>
                <w:rFonts w:ascii="Times New Roman" w:hAnsi="Times New Roman" w:cs="Times New Roman"/>
                <w:b/>
                <w:bCs/>
              </w:rPr>
              <w:t>MC</w:t>
            </w:r>
          </w:p>
        </w:tc>
        <w:tc>
          <w:tcPr>
            <w:tcW w:w="1666" w:type="dxa"/>
          </w:tcPr>
          <w:p w14:paraId="0C9B9565" w14:textId="742D1FCA" w:rsidR="00731D0B" w:rsidRPr="0006449A" w:rsidRDefault="0006449A" w:rsidP="00731D0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 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1666" w:type="dxa"/>
          </w:tcPr>
          <w:p w14:paraId="47BF0301" w14:textId="594A2055" w:rsidR="00731D0B" w:rsidRPr="00731D0B" w:rsidRDefault="0006449A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138A9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666" w:type="dxa"/>
          </w:tcPr>
          <w:p w14:paraId="05E329DD" w14:textId="542D3C79" w:rsidR="00731D0B" w:rsidRPr="00731D0B" w:rsidRDefault="002138A9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133.33</w:t>
            </w:r>
          </w:p>
        </w:tc>
        <w:tc>
          <w:tcPr>
            <w:tcW w:w="1667" w:type="dxa"/>
          </w:tcPr>
          <w:p w14:paraId="76C9B75B" w14:textId="42EC20B0" w:rsidR="00731D0B" w:rsidRPr="0072229C" w:rsidRDefault="0072229C" w:rsidP="00731D0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28</w:t>
            </w:r>
          </w:p>
        </w:tc>
        <w:tc>
          <w:tcPr>
            <w:tcW w:w="1667" w:type="dxa"/>
          </w:tcPr>
          <w:p w14:paraId="338C277A" w14:textId="43BFCD11" w:rsidR="00731D0B" w:rsidRPr="00731D0B" w:rsidRDefault="0072229C" w:rsidP="00731D0B">
            <w:pPr>
              <w:jc w:val="center"/>
              <w:rPr>
                <w:rFonts w:ascii="Times New Roman" w:hAnsi="Times New Roman" w:cs="Times New Roman"/>
              </w:rPr>
            </w:pPr>
            <w:r w:rsidRPr="0072229C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lg(</w:t>
            </w:r>
            <w:r w:rsidRPr="0072229C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31D0B" w:rsidRPr="00731D0B" w14:paraId="57E62795" w14:textId="77777777" w:rsidTr="00731D0B">
        <w:trPr>
          <w:trHeight w:val="308"/>
        </w:trPr>
        <w:tc>
          <w:tcPr>
            <w:tcW w:w="1666" w:type="dxa"/>
          </w:tcPr>
          <w:p w14:paraId="2001A708" w14:textId="2E592113" w:rsidR="00731D0B" w:rsidRPr="00731D0B" w:rsidRDefault="00731D0B" w:rsidP="00731D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1D0B">
              <w:rPr>
                <w:rFonts w:ascii="Times New Roman" w:hAnsi="Times New Roman" w:cs="Times New Roman"/>
                <w:b/>
                <w:bCs/>
              </w:rPr>
              <w:t>MS</w:t>
            </w:r>
          </w:p>
        </w:tc>
        <w:tc>
          <w:tcPr>
            <w:tcW w:w="1666" w:type="dxa"/>
          </w:tcPr>
          <w:p w14:paraId="7A71B3D9" w14:textId="0A19E5E7" w:rsidR="00731D0B" w:rsidRPr="0006449A" w:rsidRDefault="0006449A" w:rsidP="00731D0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 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1666" w:type="dxa"/>
          </w:tcPr>
          <w:p w14:paraId="770D72C8" w14:textId="60C59A2F" w:rsidR="00731D0B" w:rsidRPr="00731D0B" w:rsidRDefault="002138A9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66" w:type="dxa"/>
          </w:tcPr>
          <w:p w14:paraId="59F95286" w14:textId="78F4F9D6" w:rsidR="00731D0B" w:rsidRPr="00731D0B" w:rsidRDefault="002138A9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133.33</w:t>
            </w:r>
          </w:p>
        </w:tc>
        <w:tc>
          <w:tcPr>
            <w:tcW w:w="1667" w:type="dxa"/>
          </w:tcPr>
          <w:p w14:paraId="4CDFBFDC" w14:textId="0CA8260D" w:rsidR="00731D0B" w:rsidRPr="00731D0B" w:rsidRDefault="0072229C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28</w:t>
            </w:r>
          </w:p>
        </w:tc>
        <w:tc>
          <w:tcPr>
            <w:tcW w:w="1667" w:type="dxa"/>
          </w:tcPr>
          <w:p w14:paraId="3ED04B51" w14:textId="77196A57" w:rsidR="00731D0B" w:rsidRPr="00731D0B" w:rsidRDefault="0072229C" w:rsidP="00731D0B">
            <w:pPr>
              <w:jc w:val="center"/>
              <w:rPr>
                <w:rFonts w:ascii="Times New Roman" w:hAnsi="Times New Roman" w:cs="Times New Roman"/>
              </w:rPr>
            </w:pPr>
            <w:r w:rsidRPr="0072229C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lg(</w:t>
            </w:r>
            <w:r w:rsidRPr="0072229C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31D0B" w:rsidRPr="00731D0B" w14:paraId="3585AC49" w14:textId="77777777" w:rsidTr="00731D0B">
        <w:trPr>
          <w:trHeight w:val="308"/>
        </w:trPr>
        <w:tc>
          <w:tcPr>
            <w:tcW w:w="1666" w:type="dxa"/>
          </w:tcPr>
          <w:p w14:paraId="33897212" w14:textId="116AC2B0" w:rsidR="00731D0B" w:rsidRPr="00731D0B" w:rsidRDefault="00731D0B" w:rsidP="00731D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1D0B">
              <w:rPr>
                <w:rFonts w:ascii="Times New Roman" w:hAnsi="Times New Roman" w:cs="Times New Roman"/>
                <w:b/>
                <w:bCs/>
              </w:rPr>
              <w:t>MR</w:t>
            </w:r>
          </w:p>
        </w:tc>
        <w:tc>
          <w:tcPr>
            <w:tcW w:w="1666" w:type="dxa"/>
          </w:tcPr>
          <w:p w14:paraId="3AE9E871" w14:textId="6B22498D" w:rsidR="00731D0B" w:rsidRPr="0006449A" w:rsidRDefault="0006449A" w:rsidP="00731D0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 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1666" w:type="dxa"/>
          </w:tcPr>
          <w:p w14:paraId="3A8710F7" w14:textId="0DEC5BAD" w:rsidR="00731D0B" w:rsidRPr="00731D0B" w:rsidRDefault="002138A9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66" w:type="dxa"/>
          </w:tcPr>
          <w:p w14:paraId="6AA2AC5E" w14:textId="7CE78ED9" w:rsidR="00731D0B" w:rsidRPr="00731D0B" w:rsidRDefault="002138A9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133.33</w:t>
            </w:r>
          </w:p>
        </w:tc>
        <w:tc>
          <w:tcPr>
            <w:tcW w:w="1667" w:type="dxa"/>
          </w:tcPr>
          <w:p w14:paraId="7DBB8DC7" w14:textId="29C88642" w:rsidR="00731D0B" w:rsidRPr="00731D0B" w:rsidRDefault="0072229C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28</w:t>
            </w:r>
          </w:p>
        </w:tc>
        <w:tc>
          <w:tcPr>
            <w:tcW w:w="1667" w:type="dxa"/>
          </w:tcPr>
          <w:p w14:paraId="1F3B0042" w14:textId="25117AE0" w:rsidR="00731D0B" w:rsidRPr="00731D0B" w:rsidRDefault="0072229C" w:rsidP="00731D0B">
            <w:pPr>
              <w:jc w:val="center"/>
              <w:rPr>
                <w:rFonts w:ascii="Times New Roman" w:hAnsi="Times New Roman" w:cs="Times New Roman"/>
              </w:rPr>
            </w:pPr>
            <w:r w:rsidRPr="0072229C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lg(</w:t>
            </w:r>
            <w:r w:rsidRPr="0072229C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31D0B" w:rsidRPr="00731D0B" w14:paraId="67E21CB2" w14:textId="77777777" w:rsidTr="00731D0B">
        <w:trPr>
          <w:trHeight w:val="323"/>
        </w:trPr>
        <w:tc>
          <w:tcPr>
            <w:tcW w:w="1666" w:type="dxa"/>
          </w:tcPr>
          <w:p w14:paraId="642F2ADC" w14:textId="7F838051" w:rsidR="00731D0B" w:rsidRPr="00731D0B" w:rsidRDefault="00731D0B" w:rsidP="00731D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1D0B">
              <w:rPr>
                <w:rFonts w:ascii="Times New Roman" w:hAnsi="Times New Roman" w:cs="Times New Roman"/>
                <w:b/>
                <w:bCs/>
              </w:rPr>
              <w:t>QC</w:t>
            </w:r>
          </w:p>
        </w:tc>
        <w:tc>
          <w:tcPr>
            <w:tcW w:w="1666" w:type="dxa"/>
          </w:tcPr>
          <w:p w14:paraId="008C188F" w14:textId="67F69662" w:rsidR="00731D0B" w:rsidRPr="0006449A" w:rsidRDefault="0006449A" w:rsidP="00731D0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 10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1666" w:type="dxa"/>
          </w:tcPr>
          <w:p w14:paraId="1996E93D" w14:textId="339FD788" w:rsidR="00731D0B" w:rsidRPr="00731D0B" w:rsidRDefault="002138A9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666" w:type="dxa"/>
          </w:tcPr>
          <w:p w14:paraId="4D7E80FB" w14:textId="21AFDEA0" w:rsidR="00731D0B" w:rsidRPr="00731D0B" w:rsidRDefault="002138A9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18000</w:t>
            </w:r>
          </w:p>
        </w:tc>
        <w:tc>
          <w:tcPr>
            <w:tcW w:w="1667" w:type="dxa"/>
          </w:tcPr>
          <w:p w14:paraId="09270EE4" w14:textId="70285562" w:rsidR="00731D0B" w:rsidRPr="0072229C" w:rsidRDefault="0072229C" w:rsidP="00731D0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56</w:t>
            </w:r>
          </w:p>
        </w:tc>
        <w:tc>
          <w:tcPr>
            <w:tcW w:w="1667" w:type="dxa"/>
          </w:tcPr>
          <w:p w14:paraId="3A72F9B3" w14:textId="39434AB6" w:rsidR="00731D0B" w:rsidRPr="00731D0B" w:rsidRDefault="0072229C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Quadratic</w:t>
            </w:r>
          </w:p>
        </w:tc>
      </w:tr>
      <w:tr w:rsidR="00731D0B" w:rsidRPr="00731D0B" w14:paraId="69B6DAEC" w14:textId="77777777" w:rsidTr="00731D0B">
        <w:trPr>
          <w:trHeight w:val="308"/>
        </w:trPr>
        <w:tc>
          <w:tcPr>
            <w:tcW w:w="1666" w:type="dxa"/>
          </w:tcPr>
          <w:p w14:paraId="6873BC3E" w14:textId="619170BC" w:rsidR="00731D0B" w:rsidRPr="00731D0B" w:rsidRDefault="00731D0B" w:rsidP="00731D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1D0B">
              <w:rPr>
                <w:rFonts w:ascii="Times New Roman" w:hAnsi="Times New Roman" w:cs="Times New Roman"/>
                <w:b/>
                <w:bCs/>
              </w:rPr>
              <w:t>QS</w:t>
            </w:r>
          </w:p>
        </w:tc>
        <w:tc>
          <w:tcPr>
            <w:tcW w:w="1666" w:type="dxa"/>
          </w:tcPr>
          <w:p w14:paraId="3B097FB9" w14:textId="26AAF3BA" w:rsidR="00731D0B" w:rsidRPr="0006449A" w:rsidRDefault="0006449A" w:rsidP="00731D0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 10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1666" w:type="dxa"/>
          </w:tcPr>
          <w:p w14:paraId="7675B6F1" w14:textId="4AA5EC3E" w:rsidR="00731D0B" w:rsidRPr="00731D0B" w:rsidRDefault="002138A9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666" w:type="dxa"/>
          </w:tcPr>
          <w:p w14:paraId="1CF83A7B" w14:textId="160DD365" w:rsidR="00731D0B" w:rsidRPr="00731D0B" w:rsidRDefault="002138A9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18000</w:t>
            </w:r>
          </w:p>
        </w:tc>
        <w:tc>
          <w:tcPr>
            <w:tcW w:w="1667" w:type="dxa"/>
          </w:tcPr>
          <w:p w14:paraId="79E84EFB" w14:textId="141BE7B5" w:rsidR="00731D0B" w:rsidRPr="00731D0B" w:rsidRDefault="0072229C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56</w:t>
            </w:r>
          </w:p>
        </w:tc>
        <w:tc>
          <w:tcPr>
            <w:tcW w:w="1667" w:type="dxa"/>
          </w:tcPr>
          <w:p w14:paraId="602AEC44" w14:textId="6595EA80" w:rsidR="00731D0B" w:rsidRPr="00731D0B" w:rsidRDefault="0072229C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Quadratic</w:t>
            </w:r>
          </w:p>
        </w:tc>
      </w:tr>
      <w:tr w:rsidR="00731D0B" w:rsidRPr="00731D0B" w14:paraId="365B16E5" w14:textId="77777777" w:rsidTr="00731D0B">
        <w:trPr>
          <w:trHeight w:val="308"/>
        </w:trPr>
        <w:tc>
          <w:tcPr>
            <w:tcW w:w="1666" w:type="dxa"/>
          </w:tcPr>
          <w:p w14:paraId="26F970FE" w14:textId="1D0E53BF" w:rsidR="00731D0B" w:rsidRPr="00731D0B" w:rsidRDefault="00731D0B" w:rsidP="00731D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1D0B">
              <w:rPr>
                <w:rFonts w:ascii="Times New Roman" w:hAnsi="Times New Roman" w:cs="Times New Roman"/>
                <w:b/>
                <w:bCs/>
              </w:rPr>
              <w:t>QR</w:t>
            </w:r>
          </w:p>
        </w:tc>
        <w:tc>
          <w:tcPr>
            <w:tcW w:w="1666" w:type="dxa"/>
          </w:tcPr>
          <w:p w14:paraId="4A709145" w14:textId="5FFB3079" w:rsidR="00731D0B" w:rsidRPr="0006449A" w:rsidRDefault="0006449A" w:rsidP="00731D0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 10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1666" w:type="dxa"/>
          </w:tcPr>
          <w:p w14:paraId="5B81EB77" w14:textId="5F9606CC" w:rsidR="00731D0B" w:rsidRPr="00731D0B" w:rsidRDefault="002138A9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666" w:type="dxa"/>
          </w:tcPr>
          <w:p w14:paraId="2233278C" w14:textId="26557F07" w:rsidR="00731D0B" w:rsidRPr="00731D0B" w:rsidRDefault="002138A9" w:rsidP="00731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1667" w:type="dxa"/>
          </w:tcPr>
          <w:p w14:paraId="1F80EE3E" w14:textId="2A2FA3E2" w:rsidR="00731D0B" w:rsidRPr="00D35F4F" w:rsidRDefault="0072229C" w:rsidP="00731D0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35F4F">
              <w:rPr>
                <w:rFonts w:ascii="Times New Roman" w:hAnsi="Times New Roman" w:cs="Times New Roman"/>
                <w:vertAlign w:val="superscript"/>
              </w:rPr>
              <w:t>48</w:t>
            </w:r>
          </w:p>
        </w:tc>
        <w:tc>
          <w:tcPr>
            <w:tcW w:w="1667" w:type="dxa"/>
          </w:tcPr>
          <w:p w14:paraId="304085D5" w14:textId="342767CA" w:rsidR="00731D0B" w:rsidRPr="00731D0B" w:rsidRDefault="00D35F4F" w:rsidP="00731D0B">
            <w:pPr>
              <w:jc w:val="center"/>
              <w:rPr>
                <w:rFonts w:ascii="Times New Roman" w:hAnsi="Times New Roman" w:cs="Times New Roman"/>
              </w:rPr>
            </w:pPr>
            <w:r w:rsidRPr="0072229C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lg(</w:t>
            </w:r>
            <w:r w:rsidRPr="0072229C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8C57C87" w14:textId="77777777" w:rsidR="00731D0B" w:rsidRDefault="00731D0B"/>
    <w:p w14:paraId="53C7DB00" w14:textId="77777777" w:rsidR="00731D0B" w:rsidRPr="008E4017" w:rsidRDefault="00731D0B" w:rsidP="00731D0B">
      <w:pPr>
        <w:jc w:val="right"/>
        <w:rPr>
          <w:rFonts w:ascii="Times New Roman" w:hAnsi="Times New Roman" w:cs="Times New Roman"/>
        </w:rPr>
      </w:pPr>
    </w:p>
    <w:p w14:paraId="38F9D957" w14:textId="77777777" w:rsidR="00D35F4F" w:rsidRDefault="00D35F4F" w:rsidP="00731D0B">
      <w:pPr>
        <w:rPr>
          <w:rFonts w:ascii="Times New Roman" w:hAnsi="Times New Roman" w:cs="Times New Roman"/>
          <w:b/>
          <w:bCs/>
        </w:rPr>
      </w:pPr>
    </w:p>
    <w:p w14:paraId="60A6A0F8" w14:textId="77777777" w:rsidR="00D35F4F" w:rsidRDefault="00D35F4F" w:rsidP="00731D0B">
      <w:pPr>
        <w:rPr>
          <w:rFonts w:ascii="Times New Roman" w:hAnsi="Times New Roman" w:cs="Times New Roman"/>
          <w:b/>
          <w:bCs/>
        </w:rPr>
      </w:pPr>
    </w:p>
    <w:p w14:paraId="3084D0B4" w14:textId="77777777" w:rsidR="00D35F4F" w:rsidRDefault="00D35F4F" w:rsidP="00731D0B">
      <w:pPr>
        <w:rPr>
          <w:rFonts w:ascii="Times New Roman" w:hAnsi="Times New Roman" w:cs="Times New Roman"/>
          <w:b/>
          <w:bCs/>
        </w:rPr>
      </w:pPr>
    </w:p>
    <w:p w14:paraId="632A92F1" w14:textId="737A2906" w:rsidR="00731D0B" w:rsidRDefault="00B3000A" w:rsidP="00731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Report:</w:t>
      </w:r>
    </w:p>
    <w:p w14:paraId="37964807" w14:textId="77777777" w:rsidR="00B3000A" w:rsidRDefault="00B3000A" w:rsidP="00731D0B">
      <w:pPr>
        <w:rPr>
          <w:rFonts w:ascii="Times New Roman" w:hAnsi="Times New Roman" w:cs="Times New Roman"/>
        </w:rPr>
      </w:pPr>
    </w:p>
    <w:p w14:paraId="20B3E0C3" w14:textId="77777777" w:rsidR="00D35F4F" w:rsidRDefault="00B3000A" w:rsidP="00B30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four algorithms that were being tested, </w:t>
      </w:r>
      <w:r w:rsidR="00D35F4F">
        <w:rPr>
          <w:rFonts w:ascii="Times New Roman" w:hAnsi="Times New Roman" w:cs="Times New Roman"/>
        </w:rPr>
        <w:t xml:space="preserve">selection, insertion, merge, and quick sort, they compare nicely to theoretical analysis of each algorithm respectively. </w:t>
      </w:r>
    </w:p>
    <w:p w14:paraId="50A069B2" w14:textId="4520ACDB" w:rsidR="00B3000A" w:rsidRDefault="00D35F4F" w:rsidP="00D35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 sort is normally 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in every case, and we can see from my data that it matches theoretical analysis.</w:t>
      </w:r>
    </w:p>
    <w:p w14:paraId="455048D3" w14:textId="23881E0F" w:rsidR="00D35F4F" w:rsidRDefault="00D35F4F" w:rsidP="00D35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Insertion sort for the worst and average case is 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), while the best case is O(n), however, we can see from my data that insertion sort follows the theoretical analysis of the worst and average cases.</w:t>
      </w:r>
    </w:p>
    <w:p w14:paraId="6F6CF84D" w14:textId="31234AB1" w:rsidR="00D35F4F" w:rsidRDefault="00D35F4F" w:rsidP="00D35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sort is almost always O(n(lg(n)), and we can see from my data that that is the case.</w:t>
      </w:r>
    </w:p>
    <w:p w14:paraId="26426FEB" w14:textId="181844E8" w:rsidR="00D35F4F" w:rsidRDefault="00316AAE" w:rsidP="00D35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Quick sort for the best and average case is </w:t>
      </w:r>
      <w:r>
        <w:rPr>
          <w:rFonts w:ascii="Times New Roman" w:hAnsi="Times New Roman" w:cs="Times New Roman"/>
        </w:rPr>
        <w:t>O(n(lg(n)),</w:t>
      </w:r>
      <w:r>
        <w:rPr>
          <w:rFonts w:ascii="Times New Roman" w:hAnsi="Times New Roman" w:cs="Times New Roman"/>
        </w:rPr>
        <w:t xml:space="preserve"> while the worst case is </w:t>
      </w:r>
      <w:r>
        <w:rPr>
          <w:rFonts w:ascii="Times New Roman" w:hAnsi="Times New Roman" w:cs="Times New Roman"/>
        </w:rPr>
        <w:t>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), and we can see that this holds as shown in my last row, the quicksort ran an average case with </w:t>
      </w:r>
      <w:r>
        <w:rPr>
          <w:rFonts w:ascii="Times New Roman" w:hAnsi="Times New Roman" w:cs="Times New Roman"/>
        </w:rPr>
        <w:t>O(n(lg(n))</w:t>
      </w:r>
      <w:r>
        <w:rPr>
          <w:rFonts w:ascii="Times New Roman" w:hAnsi="Times New Roman" w:cs="Times New Roman"/>
        </w:rPr>
        <w:t xml:space="preserve">, but normally runs </w:t>
      </w:r>
      <w:r>
        <w:rPr>
          <w:rFonts w:ascii="Times New Roman" w:hAnsi="Times New Roman" w:cs="Times New Roman"/>
        </w:rPr>
        <w:t>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17B56A44" w14:textId="77777777" w:rsidR="00316AAE" w:rsidRDefault="00316AAE" w:rsidP="00316AAE">
      <w:pPr>
        <w:ind w:left="1080"/>
        <w:rPr>
          <w:rFonts w:ascii="Times New Roman" w:hAnsi="Times New Roman" w:cs="Times New Roman"/>
        </w:rPr>
      </w:pPr>
    </w:p>
    <w:p w14:paraId="1CDFE106" w14:textId="0D9F9040" w:rsidR="00316AAE" w:rsidRPr="00316AAE" w:rsidRDefault="00316AAE" w:rsidP="00316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results for the most part match the theoretical analysis of each algorithm. </w:t>
      </w:r>
      <w:r w:rsidRPr="00316AAE">
        <w:rPr>
          <w:rFonts w:ascii="Times New Roman" w:hAnsi="Times New Roman" w:cs="Times New Roman"/>
        </w:rPr>
        <w:t xml:space="preserve">The fact that your own selection, insertion, merge, and quicksort functions yielded results very similar to the theoretical analyses of each algorithm is a testament to the effectiveness of these sorting algorithms and the accuracy of </w:t>
      </w:r>
      <w:r>
        <w:rPr>
          <w:rFonts w:ascii="Times New Roman" w:hAnsi="Times New Roman" w:cs="Times New Roman"/>
        </w:rPr>
        <w:t>my</w:t>
      </w:r>
      <w:r w:rsidRPr="00316AAE">
        <w:rPr>
          <w:rFonts w:ascii="Times New Roman" w:hAnsi="Times New Roman" w:cs="Times New Roman"/>
        </w:rPr>
        <w:t xml:space="preserve"> implementations.</w:t>
      </w:r>
      <w:r>
        <w:rPr>
          <w:rFonts w:ascii="Times New Roman" w:hAnsi="Times New Roman" w:cs="Times New Roman"/>
        </w:rPr>
        <w:t xml:space="preserve"> The only case in which the algorithm may not have run completely normally was when quicksort was run on a randomly sorted array, in which its behavior displayed </w:t>
      </w:r>
      <w:r>
        <w:rPr>
          <w:rFonts w:ascii="Times New Roman" w:hAnsi="Times New Roman" w:cs="Times New Roman"/>
        </w:rPr>
        <w:t>O(n(lg(n))</w:t>
      </w:r>
      <w:r>
        <w:rPr>
          <w:rFonts w:ascii="Times New Roman" w:hAnsi="Times New Roman" w:cs="Times New Roman"/>
        </w:rPr>
        <w:t>. However, this is only average case, so it is not extremely significant.</w:t>
      </w:r>
    </w:p>
    <w:p w14:paraId="4004FF4B" w14:textId="77777777" w:rsidR="008E4017" w:rsidRDefault="008E4017"/>
    <w:sectPr w:rsidR="008E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660"/>
    <w:multiLevelType w:val="hybridMultilevel"/>
    <w:tmpl w:val="1A92AFDA"/>
    <w:lvl w:ilvl="0" w:tplc="F6721782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DF05BF"/>
    <w:multiLevelType w:val="hybridMultilevel"/>
    <w:tmpl w:val="FCD4DC30"/>
    <w:lvl w:ilvl="0" w:tplc="2FA2A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9020985">
    <w:abstractNumId w:val="1"/>
  </w:num>
  <w:num w:numId="2" w16cid:durableId="58950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17"/>
    <w:rsid w:val="0006449A"/>
    <w:rsid w:val="002138A9"/>
    <w:rsid w:val="00316AAE"/>
    <w:rsid w:val="004D470C"/>
    <w:rsid w:val="006104F7"/>
    <w:rsid w:val="0072229C"/>
    <w:rsid w:val="00731D0B"/>
    <w:rsid w:val="007D71F0"/>
    <w:rsid w:val="00860068"/>
    <w:rsid w:val="008B158C"/>
    <w:rsid w:val="008E4017"/>
    <w:rsid w:val="00A91056"/>
    <w:rsid w:val="00B3000A"/>
    <w:rsid w:val="00D20D2E"/>
    <w:rsid w:val="00D35F4F"/>
    <w:rsid w:val="00D61DAA"/>
    <w:rsid w:val="00E65BBF"/>
    <w:rsid w:val="00E8148F"/>
    <w:rsid w:val="00E95FEF"/>
    <w:rsid w:val="00F4282A"/>
    <w:rsid w:val="00F5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BD1C"/>
  <w15:chartTrackingRefBased/>
  <w15:docId w15:val="{76722D7C-1DFA-BD41-AD96-596DE7BF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4017"/>
  </w:style>
  <w:style w:type="character" w:customStyle="1" w:styleId="DateChar">
    <w:name w:val="Date Char"/>
    <w:basedOn w:val="DefaultParagraphFont"/>
    <w:link w:val="Date"/>
    <w:uiPriority w:val="99"/>
    <w:semiHidden/>
    <w:rsid w:val="008E4017"/>
  </w:style>
  <w:style w:type="paragraph" w:styleId="ListParagraph">
    <w:name w:val="List Paragraph"/>
    <w:basedOn w:val="Normal"/>
    <w:uiPriority w:val="34"/>
    <w:qFormat/>
    <w:rsid w:val="00B3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Kiser</dc:creator>
  <cp:keywords/>
  <dc:description/>
  <cp:lastModifiedBy>Aidan Kiser</cp:lastModifiedBy>
  <cp:revision>4</cp:revision>
  <dcterms:created xsi:type="dcterms:W3CDTF">2023-10-15T04:11:00Z</dcterms:created>
  <dcterms:modified xsi:type="dcterms:W3CDTF">2023-10-15T07:19:00Z</dcterms:modified>
</cp:coreProperties>
</file>