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f5496"/>
          <w:sz w:val="56"/>
          <w:szCs w:val="56"/>
          <w:u w:val="single"/>
        </w:rPr>
      </w:pPr>
      <w:r w:rsidDel="00000000" w:rsidR="00000000" w:rsidRPr="00000000">
        <w:rPr>
          <w:b w:val="1"/>
          <w:color w:val="2f5496"/>
          <w:sz w:val="56"/>
          <w:szCs w:val="56"/>
          <w:u w:val="single"/>
          <w:rtl w:val="0"/>
        </w:rPr>
        <w:t xml:space="preserve">Module 3 (Testing on Live Application)</w:t>
      </w:r>
    </w:p>
    <w:p w:rsidR="00000000" w:rsidDel="00000000" w:rsidP="00000000" w:rsidRDefault="00000000" w:rsidRPr="00000000" w14:paraId="00000002">
      <w:pPr>
        <w:rPr>
          <w:b w:val="1"/>
          <w:color w:val="2f549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1)What is RDBMS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RDBMS stands for Relational Database Management System. RDBMS is the basis for SQL, and for all modern database systems like MS SQL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2)</w:t>
      </w:r>
      <w:r w:rsidDel="00000000" w:rsidR="00000000" w:rsidRPr="00000000">
        <w:rPr>
          <w:sz w:val="30"/>
          <w:szCs w:val="30"/>
          <w:rtl w:val="0"/>
        </w:rPr>
        <w:t xml:space="preserve"> What is SQL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SQL is Structured Query Language, which is a computer language for storing, manipulating and retrieving data stored in relational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3)</w:t>
      </w:r>
      <w:r w:rsidDel="00000000" w:rsidR="00000000" w:rsidRPr="00000000">
        <w:rPr>
          <w:sz w:val="30"/>
          <w:szCs w:val="30"/>
          <w:rtl w:val="0"/>
        </w:rPr>
        <w:t xml:space="preserve"> Write SQL Commands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DDL – Data Definition Language</w:t>
        <w:br w:type="textWrapping"/>
        <w:t xml:space="preserve">DML – Data Manipulation Language</w:t>
        <w:br w:type="textWrapping"/>
        <w:t xml:space="preserve">DCL – Data Control Language</w:t>
        <w:br w:type="textWrapping"/>
        <w:t xml:space="preserve">DQL – Data Query Language</w:t>
      </w:r>
    </w:p>
    <w:p w:rsidR="00000000" w:rsidDel="00000000" w:rsidP="00000000" w:rsidRDefault="00000000" w:rsidRPr="00000000" w14:paraId="00000009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 4)</w:t>
      </w:r>
      <w:r w:rsidDel="00000000" w:rsidR="00000000" w:rsidRPr="00000000">
        <w:rPr>
          <w:sz w:val="30"/>
          <w:szCs w:val="30"/>
          <w:rtl w:val="0"/>
        </w:rPr>
        <w:t xml:space="preserve"> What is join?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highlight w:val="white"/>
          <w:rtl w:val="0"/>
        </w:rPr>
        <w:t xml:space="preserve">A join is an SQL operation performed to establish a connection between two or more database tables based on matching columns, thereby creating a relationship between the tables</w:t>
      </w:r>
    </w:p>
    <w:p w:rsidR="00000000" w:rsidDel="00000000" w:rsidP="00000000" w:rsidRDefault="00000000" w:rsidRPr="00000000" w14:paraId="0000000B">
      <w:pPr>
        <w:spacing w:before="240" w:lineRule="auto"/>
        <w:ind w:left="0" w:firstLine="0"/>
        <w:rPr>
          <w:color w:val="424242"/>
          <w:sz w:val="30"/>
          <w:szCs w:val="30"/>
          <w:highlight w:val="white"/>
        </w:rPr>
      </w:pPr>
      <w:r w:rsidDel="00000000" w:rsidR="00000000" w:rsidRPr="00000000">
        <w:rPr>
          <w:color w:val="424242"/>
          <w:sz w:val="30"/>
          <w:szCs w:val="30"/>
          <w:highlight w:val="white"/>
          <w:rtl w:val="0"/>
        </w:rPr>
        <w:t xml:space="preserve"> 5)Write type of joins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INNER JOIN: returns rows when there is a match in both tables.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LEFT JOIN: returns all rows from the left table, even if there are no matches in the right table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RIGHT JOIN: returns all rows from the right table, even if there are no matches in the left table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FULL JOIN: returns rows when there is a match in one of the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6)Difference between RDBMS vs DBMS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shd w:fill="f9f9f9" w:val="clear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shd w:fill="f9f9f9" w:val="clear"/>
                <w:rtl w:val="0"/>
              </w:rPr>
              <w:t xml:space="preserve">RDBMS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hyperlink r:id="rId7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25"/>
                  <w:szCs w:val="25"/>
                  <w:highlight w:val="white"/>
                  <w:u w:val="single"/>
                  <w:rtl w:val="0"/>
                </w:rPr>
                <w:t xml:space="preserve">DBMS</w:t>
              </w:r>
            </w:hyperlink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 stores data as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hyperlink r:id="rId8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25"/>
                  <w:szCs w:val="25"/>
                  <w:highlight w:val="white"/>
                  <w:u w:val="single"/>
                  <w:rtl w:val="0"/>
                </w:rPr>
                <w:t xml:space="preserve">RDBMS</w:t>
              </w:r>
            </w:hyperlink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 stores data in tabular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Data elements need to access individually.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Multiple data elements can be accessed at the same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No relationship between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Data is stored in the form of tables which are related to each other.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Normalization is not present.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highlight w:val="white"/>
                <w:rtl w:val="0"/>
              </w:rPr>
              <w:t xml:space="preserve">Normalization is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7)What is API 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API Testing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is a software testing type that validates Application Programming Interfaces (APIs). The purpose of API Testing is to check the functionality, reliability, performance, and security of the programming interfaces.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8)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Types of API Testing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60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jaoxz77jercp" w:id="0"/>
      <w:bookmarkEnd w:id="0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‍Unit testing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vkwbk6g6ecry" w:id="1"/>
      <w:bookmarkEnd w:id="1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Integration Testing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24mljcml77pf" w:id="2"/>
      <w:bookmarkEnd w:id="2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Performance testing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xv48shouw5y2" w:id="3"/>
      <w:bookmarkEnd w:id="3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Load testing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d72474nyien9" w:id="4"/>
      <w:bookmarkEnd w:id="4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Runtime error detection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fha05gox3601" w:id="5"/>
      <w:bookmarkEnd w:id="5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Security testing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m2nvrvr7gn0h" w:id="6"/>
      <w:bookmarkEnd w:id="6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Interoperability testing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>
          <w:b w:val="0"/>
          <w:color w:val="222222"/>
          <w:sz w:val="30"/>
          <w:szCs w:val="30"/>
          <w:highlight w:val="white"/>
        </w:rPr>
      </w:pPr>
      <w:bookmarkStart w:colFirst="0" w:colLast="0" w:name="_heading=h.h1fuzqxzvnrg" w:id="7"/>
      <w:bookmarkEnd w:id="7"/>
      <w:r w:rsidDel="00000000" w:rsidR="00000000" w:rsidRPr="00000000">
        <w:rPr>
          <w:b w:val="0"/>
          <w:color w:val="131314"/>
          <w:sz w:val="30"/>
          <w:szCs w:val="30"/>
          <w:highlight w:val="white"/>
          <w:rtl w:val="0"/>
        </w:rPr>
        <w:t xml:space="preserve">Validation Testing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9)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What is Responsive Testing?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Responsive testing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involves how a website or web application looks and behaves on different devices, screen sizes, and resolutions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highlight w:val="white"/>
          <w:rtl w:val="0"/>
        </w:rPr>
        <w:t xml:space="preserve">10)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Which types of tools are available for Responsive Testing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LT Browser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Lambda Testing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Google Resizer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 am responsive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Pixel tune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11)What is the full form of .ipa, .apk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color w:val="1a1a1a"/>
          <w:sz w:val="30"/>
          <w:szCs w:val="30"/>
          <w:highlight w:val="white"/>
        </w:rPr>
      </w:pPr>
      <w:r w:rsidDel="00000000" w:rsidR="00000000" w:rsidRPr="00000000">
        <w:rPr>
          <w:color w:val="1a1a1a"/>
          <w:sz w:val="30"/>
          <w:szCs w:val="30"/>
          <w:highlight w:val="white"/>
          <w:rtl w:val="0"/>
        </w:rPr>
        <w:t xml:space="preserve">APK file stands for (Android Application Package)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1a1a1a"/>
          <w:sz w:val="30"/>
          <w:szCs w:val="30"/>
          <w:highlight w:val="white"/>
        </w:rPr>
      </w:pPr>
      <w:r w:rsidDel="00000000" w:rsidR="00000000" w:rsidRPr="00000000">
        <w:rPr>
          <w:color w:val="1a1a1a"/>
          <w:sz w:val="30"/>
          <w:szCs w:val="30"/>
          <w:highlight w:val="white"/>
          <w:rtl w:val="0"/>
        </w:rPr>
        <w:t xml:space="preserve"> IPA (iOS App Store Package) file is an iOS application archive file that stores an iOS app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1a1a1a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sz w:val="30"/>
          <w:szCs w:val="30"/>
          <w:highlight w:val="white"/>
          <w:rtl w:val="0"/>
        </w:rPr>
        <w:t xml:space="preserve">12)</w:t>
      </w:r>
      <w:r w:rsidDel="00000000" w:rsidR="00000000" w:rsidRPr="00000000">
        <w:rPr>
          <w:color w:val="1a1a1a"/>
          <w:sz w:val="30"/>
          <w:szCs w:val="30"/>
          <w:highlight w:val="white"/>
          <w:rtl w:val="0"/>
        </w:rPr>
        <w:t xml:space="preserve">How to create a step to open the developer option mode ON?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1a1a1a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Tap the Build Number option seven times until you see the message You are now a developer! This enables developer options on your device. Return to the previous screen to find Developer options at the bottom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1a1a1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"/>
        <w:szCs w:val="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05A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introduction-of-dbms-database-management-system-set-1/" TargetMode="External"/><Relationship Id="rId8" Type="http://schemas.openxmlformats.org/officeDocument/2006/relationships/hyperlink" Target="https://www.geeksforgeeks.org/rdbms-architectu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yIOrpBLMVnFKPX9hA2SqHFQoNQ==">AMUW2mXnRKxdFCRgmu16dzNgbE5gHMWHXvkcAFI1wfOkJjOLYAiLdmZhHbB+JV3jJP6T562C40b3gcQFWBfIxakyuvKeHIPKcxnNIJcuoxfzenZWJm7Ovbgyj8MkuLniNH6gaTDPYJ9gSnxEEsGw5KAbOZHdMdOMtnXAz+8j6/zm37PsGWHGZkLb0ffNPqrRMcFi7JaRL1ASLdd4F9UlPNS+fWTazEkH0nF/3+MOcb8NNcaSMvo75aIBs8bXDtOezGm3KeFz1OxsLB2IpP+RExyu//7kwvvI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2023-04-17T08:52:00Z</dcterms:created>
  <dc:creator>Tops</dc:creator>
</cp:coreProperties>
</file>