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400"/>
        <w:gridCol w:w="7666"/>
        <w:gridCol w:w="1400"/>
      </w:tblGrid>
      <w:tr w:rsidR="00191125" w14:paraId="3FF5DC0B"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vAlign w:val="center"/>
          </w:tcPr>
          <w:p w14:paraId="05E26CC3" w14:textId="77777777" w:rsidR="00191125" w:rsidRDefault="00000000">
            <w:pPr>
              <w:jc w:val="center"/>
            </w:pPr>
            <w:r>
              <w:rPr>
                <w:noProof/>
              </w:rPr>
              <w:drawing>
                <wp:inline distT="0" distB="0" distL="0" distR="0" wp14:anchorId="6DFC0B76" wp14:editId="79509963">
                  <wp:extent cx="571500" cy="66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 cy="666750"/>
                          </a:xfrm>
                          <a:prstGeom prst="rect">
                            <a:avLst/>
                          </a:prstGeom>
                        </pic:spPr>
                      </pic:pic>
                    </a:graphicData>
                  </a:graphic>
                </wp:inline>
              </w:drawing>
            </w:r>
          </w:p>
        </w:tc>
        <w:tc>
          <w:tcPr>
            <w:tcW w:w="7666" w:type="dxa"/>
            <w:tcBorders>
              <w:top w:val="none" w:sz="0" w:space="0" w:color="FFFFFF"/>
              <w:left w:val="none" w:sz="0" w:space="0" w:color="FFFFFF"/>
              <w:bottom w:val="none" w:sz="0" w:space="0" w:color="FFFFFF"/>
              <w:right w:val="none" w:sz="0" w:space="0" w:color="FFFFFF"/>
            </w:tcBorders>
            <w:vAlign w:val="center"/>
          </w:tcPr>
          <w:p w14:paraId="5A7328C4" w14:textId="77777777" w:rsidR="00191125" w:rsidRDefault="00000000">
            <w:pPr>
              <w:spacing w:after="20"/>
              <w:jc w:val="center"/>
            </w:pPr>
            <w:r>
              <w:rPr>
                <w:b/>
                <w:bCs/>
                <w:sz w:val="26"/>
                <w:szCs w:val="26"/>
              </w:rPr>
              <w:t xml:space="preserve">DEPARTMENT OF COMPUTER SCIENCE </w:t>
            </w:r>
            <w:proofErr w:type="gramStart"/>
            <w:r>
              <w:rPr>
                <w:b/>
                <w:bCs/>
                <w:sz w:val="26"/>
                <w:szCs w:val="26"/>
              </w:rPr>
              <w:t>&amp;  ENGINEERING</w:t>
            </w:r>
            <w:proofErr w:type="gramEnd"/>
          </w:p>
          <w:p w14:paraId="0EEFBC53" w14:textId="77777777" w:rsidR="00191125" w:rsidRDefault="00000000">
            <w:pPr>
              <w:spacing w:after="20"/>
              <w:jc w:val="center"/>
            </w:pPr>
            <w:r>
              <w:rPr>
                <w:b/>
                <w:bCs/>
                <w:sz w:val="26"/>
                <w:szCs w:val="26"/>
              </w:rPr>
              <w:t>THE NATIONAL INSTITUTE OF ENGINEERING</w:t>
            </w:r>
          </w:p>
          <w:p w14:paraId="1E187CD1" w14:textId="77777777" w:rsidR="00191125" w:rsidRDefault="00000000">
            <w:pPr>
              <w:jc w:val="center"/>
            </w:pPr>
            <w:r>
              <w:rPr>
                <w:b/>
                <w:bCs/>
                <w:sz w:val="22"/>
                <w:szCs w:val="22"/>
              </w:rPr>
              <w:t>(An Autonomous Institution)</w:t>
            </w:r>
          </w:p>
        </w:tc>
        <w:tc>
          <w:tcPr>
            <w:tcW w:w="1400" w:type="dxa"/>
            <w:tcBorders>
              <w:top w:val="none" w:sz="0" w:space="0" w:color="FFFFFF"/>
              <w:left w:val="none" w:sz="0" w:space="0" w:color="FFFFFF"/>
              <w:bottom w:val="none" w:sz="0" w:space="0" w:color="FFFFFF"/>
              <w:right w:val="none" w:sz="0" w:space="0" w:color="FFFFFF"/>
            </w:tcBorders>
            <w:vAlign w:val="center"/>
          </w:tcPr>
          <w:p w14:paraId="2C792E66" w14:textId="77777777" w:rsidR="00191125" w:rsidRDefault="00000000">
            <w:pPr>
              <w:jc w:val="center"/>
            </w:pPr>
            <w:r>
              <w:rPr>
                <w:noProof/>
              </w:rPr>
              <w:drawing>
                <wp:inline distT="0" distB="0" distL="0" distR="0" wp14:anchorId="24195DFB" wp14:editId="7C373920">
                  <wp:extent cx="571500" cy="647700"/>
                  <wp:effectExtent l="0" t="0" r="0" b="0"/>
                  <wp:docPr id="168059779" name="Picture 168059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 cy="647700"/>
                          </a:xfrm>
                          <a:prstGeom prst="rect">
                            <a:avLst/>
                          </a:prstGeom>
                        </pic:spPr>
                      </pic:pic>
                    </a:graphicData>
                  </a:graphic>
                </wp:inline>
              </w:drawing>
            </w:r>
          </w:p>
        </w:tc>
      </w:tr>
    </w:tbl>
    <w:p w14:paraId="5607556E" w14:textId="77777777" w:rsidR="00191125" w:rsidRDefault="00191125">
      <w:pPr>
        <w:spacing w:after="100"/>
      </w:pPr>
    </w:p>
    <w:p w14:paraId="72654914" w14:textId="75EB6167" w:rsidR="00191125" w:rsidRDefault="00E14E3D">
      <w:pPr>
        <w:spacing w:before="100" w:after="200"/>
        <w:jc w:val="center"/>
      </w:pPr>
      <w:proofErr w:type="spellStart"/>
      <w:r>
        <w:rPr>
          <w:b/>
          <w:bCs/>
          <w:sz w:val="30"/>
          <w:szCs w:val="30"/>
          <w:u w:val="single"/>
        </w:rPr>
        <w:t>TrailGuard</w:t>
      </w:r>
      <w:proofErr w:type="spellEnd"/>
    </w:p>
    <w:p w14:paraId="32B18897" w14:textId="77777777" w:rsidR="00191125" w:rsidRDefault="00000000">
      <w:pPr>
        <w:tabs>
          <w:tab w:val="right" w:pos="9026"/>
        </w:tabs>
        <w:spacing w:after="150"/>
      </w:pPr>
      <w:r>
        <w:rPr>
          <w:b/>
          <w:bCs/>
          <w:sz w:val="22"/>
          <w:szCs w:val="22"/>
        </w:rPr>
        <w:t xml:space="preserve">Batch </w:t>
      </w:r>
      <w:proofErr w:type="gramStart"/>
      <w:r>
        <w:rPr>
          <w:b/>
          <w:bCs/>
          <w:sz w:val="22"/>
          <w:szCs w:val="22"/>
        </w:rPr>
        <w:t>No :</w:t>
      </w:r>
      <w:proofErr w:type="gramEnd"/>
      <w:r>
        <w:rPr>
          <w:sz w:val="22"/>
          <w:szCs w:val="22"/>
        </w:rPr>
        <w:t xml:space="preserve"> B-12</w:t>
      </w:r>
      <w:r>
        <w:rPr>
          <w:b/>
          <w:bCs/>
          <w:sz w:val="22"/>
          <w:szCs w:val="22"/>
        </w:rPr>
        <w:tab/>
      </w:r>
      <w:proofErr w:type="gramStart"/>
      <w:r>
        <w:rPr>
          <w:b/>
          <w:bCs/>
          <w:sz w:val="22"/>
          <w:szCs w:val="22"/>
        </w:rPr>
        <w:t>Date :</w:t>
      </w:r>
      <w:proofErr w:type="gramEnd"/>
      <w:r>
        <w:rPr>
          <w:b/>
          <w:bCs/>
          <w:sz w:val="22"/>
          <w:szCs w:val="22"/>
        </w:rPr>
        <w:t xml:space="preserve"> 13-08-2026</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3"/>
        <w:gridCol w:w="2248"/>
        <w:gridCol w:w="3666"/>
        <w:gridCol w:w="2269"/>
      </w:tblGrid>
      <w:tr w:rsidR="00191125" w14:paraId="45C5C6B1" w14:textId="77777777">
        <w:tblPrEx>
          <w:tblCellMar>
            <w:top w:w="0" w:type="dxa"/>
            <w:bottom w:w="0" w:type="dxa"/>
          </w:tblCellMar>
        </w:tblPrEx>
        <w:trPr>
          <w:tblHeader/>
        </w:trPr>
        <w:tc>
          <w:tcPr>
            <w:tcW w:w="2616"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FD1DA4D" w14:textId="77777777" w:rsidR="00191125" w:rsidRDefault="00000000">
            <w:pPr>
              <w:jc w:val="center"/>
            </w:pPr>
            <w:r>
              <w:rPr>
                <w:b/>
                <w:bCs/>
                <w:sz w:val="22"/>
                <w:szCs w:val="22"/>
              </w:rPr>
              <w:t>USN</w:t>
            </w:r>
          </w:p>
        </w:tc>
        <w:tc>
          <w:tcPr>
            <w:tcW w:w="2616"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0B0A6D3" w14:textId="77777777" w:rsidR="00191125" w:rsidRDefault="00000000">
            <w:pPr>
              <w:jc w:val="center"/>
            </w:pPr>
            <w:r>
              <w:rPr>
                <w:b/>
                <w:bCs/>
                <w:sz w:val="22"/>
                <w:szCs w:val="22"/>
              </w:rPr>
              <w:t>Name</w:t>
            </w:r>
          </w:p>
        </w:tc>
        <w:tc>
          <w:tcPr>
            <w:tcW w:w="2616"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3FCA0E0" w14:textId="77777777" w:rsidR="00191125" w:rsidRDefault="00000000">
            <w:pPr>
              <w:jc w:val="center"/>
            </w:pPr>
            <w:r>
              <w:rPr>
                <w:b/>
                <w:bCs/>
                <w:sz w:val="22"/>
                <w:szCs w:val="22"/>
              </w:rPr>
              <w:t>Email-ID</w:t>
            </w:r>
          </w:p>
        </w:tc>
        <w:tc>
          <w:tcPr>
            <w:tcW w:w="2616"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DB4A25D" w14:textId="77777777" w:rsidR="00191125" w:rsidRDefault="00000000">
            <w:pPr>
              <w:jc w:val="center"/>
            </w:pPr>
            <w:r>
              <w:rPr>
                <w:b/>
                <w:bCs/>
                <w:sz w:val="22"/>
                <w:szCs w:val="22"/>
              </w:rPr>
              <w:t>Mobile Number</w:t>
            </w:r>
          </w:p>
        </w:tc>
      </w:tr>
      <w:tr w:rsidR="00191125" w14:paraId="51D117B6" w14:textId="77777777">
        <w:tblPrEx>
          <w:tblCellMar>
            <w:top w:w="0" w:type="dxa"/>
            <w:bottom w:w="0" w:type="dxa"/>
          </w:tblCellMar>
        </w:tblPrEx>
        <w:tc>
          <w:tcPr>
            <w:tcW w:w="26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F644659" w14:textId="77777777" w:rsidR="00191125" w:rsidRDefault="00000000">
            <w:r>
              <w:t>4NI23CS076</w:t>
            </w:r>
          </w:p>
        </w:tc>
        <w:tc>
          <w:tcPr>
            <w:tcW w:w="26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4EB9A33" w14:textId="77777777" w:rsidR="00191125" w:rsidRDefault="00000000">
            <w:r>
              <w:t>K Prakruthi Suresh</w:t>
            </w:r>
          </w:p>
        </w:tc>
        <w:tc>
          <w:tcPr>
            <w:tcW w:w="26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D877682" w14:textId="77777777" w:rsidR="00191125" w:rsidRDefault="00000000">
            <w:r>
              <w:t>2023cs_kprakruthisuresh_b@nie.ac.in</w:t>
            </w:r>
          </w:p>
        </w:tc>
        <w:tc>
          <w:tcPr>
            <w:tcW w:w="26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DA4D38" w14:textId="77777777" w:rsidR="00191125" w:rsidRDefault="00000000">
            <w:r>
              <w:t>8019234394</w:t>
            </w:r>
          </w:p>
        </w:tc>
      </w:tr>
      <w:tr w:rsidR="00191125" w14:paraId="625AB9D5" w14:textId="77777777">
        <w:tblPrEx>
          <w:tblCellMar>
            <w:top w:w="0" w:type="dxa"/>
            <w:bottom w:w="0" w:type="dxa"/>
          </w:tblCellMar>
        </w:tblPrEx>
        <w:tc>
          <w:tcPr>
            <w:tcW w:w="26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D878E10" w14:textId="77777777" w:rsidR="00191125" w:rsidRDefault="00000000">
            <w:r>
              <w:t>4NI23CS083</w:t>
            </w:r>
          </w:p>
        </w:tc>
        <w:tc>
          <w:tcPr>
            <w:tcW w:w="26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461E52A" w14:textId="77777777" w:rsidR="00191125" w:rsidRDefault="00000000">
            <w:r>
              <w:t>Kishan R</w:t>
            </w:r>
          </w:p>
        </w:tc>
        <w:tc>
          <w:tcPr>
            <w:tcW w:w="26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AA13E92" w14:textId="77777777" w:rsidR="00191125" w:rsidRDefault="00000000">
            <w:r>
              <w:t>2023cs_kishanr_b@nie.ac.in</w:t>
            </w:r>
          </w:p>
        </w:tc>
        <w:tc>
          <w:tcPr>
            <w:tcW w:w="26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6EA375E" w14:textId="77777777" w:rsidR="00191125" w:rsidRDefault="00000000">
            <w:r>
              <w:t>9113943502</w:t>
            </w:r>
          </w:p>
        </w:tc>
      </w:tr>
      <w:tr w:rsidR="00191125" w14:paraId="1F03DA9B" w14:textId="77777777">
        <w:tblPrEx>
          <w:tblCellMar>
            <w:top w:w="0" w:type="dxa"/>
            <w:bottom w:w="0" w:type="dxa"/>
          </w:tblCellMar>
        </w:tblPrEx>
        <w:tc>
          <w:tcPr>
            <w:tcW w:w="26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98126B" w14:textId="77777777" w:rsidR="00191125" w:rsidRDefault="00000000">
            <w:r>
              <w:t>4NI23CS093</w:t>
            </w:r>
          </w:p>
        </w:tc>
        <w:tc>
          <w:tcPr>
            <w:tcW w:w="26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077E3E" w14:textId="77777777" w:rsidR="00191125" w:rsidRDefault="00000000">
            <w:r>
              <w:t xml:space="preserve">M </w:t>
            </w:r>
            <w:proofErr w:type="gramStart"/>
            <w:r>
              <w:t>A</w:t>
            </w:r>
            <w:proofErr w:type="gramEnd"/>
            <w:r>
              <w:t xml:space="preserve"> Akshobhya Kashyap</w:t>
            </w:r>
          </w:p>
        </w:tc>
        <w:tc>
          <w:tcPr>
            <w:tcW w:w="26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082F586" w14:textId="77777777" w:rsidR="00191125" w:rsidRDefault="00000000">
            <w:r>
              <w:t>2023cs_maakshobhyakashyap_b@nie.ac.in</w:t>
            </w:r>
          </w:p>
        </w:tc>
        <w:tc>
          <w:tcPr>
            <w:tcW w:w="26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121031" w14:textId="77777777" w:rsidR="00191125" w:rsidRDefault="00000000">
            <w:r>
              <w:t>7483063803</w:t>
            </w:r>
          </w:p>
        </w:tc>
      </w:tr>
      <w:tr w:rsidR="00191125" w14:paraId="6E9FBF93" w14:textId="77777777">
        <w:tblPrEx>
          <w:tblCellMar>
            <w:top w:w="0" w:type="dxa"/>
            <w:bottom w:w="0" w:type="dxa"/>
          </w:tblCellMar>
        </w:tblPrEx>
        <w:tc>
          <w:tcPr>
            <w:tcW w:w="26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E625A0" w14:textId="77777777" w:rsidR="00191125" w:rsidRDefault="00000000">
            <w:r>
              <w:t>4NI23CS151</w:t>
            </w:r>
          </w:p>
        </w:tc>
        <w:tc>
          <w:tcPr>
            <w:tcW w:w="26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53E699B" w14:textId="77777777" w:rsidR="00191125" w:rsidRDefault="00000000">
            <w:r>
              <w:t>Prasanna Basavaraj Indi</w:t>
            </w:r>
          </w:p>
        </w:tc>
        <w:tc>
          <w:tcPr>
            <w:tcW w:w="26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6662A29" w14:textId="77777777" w:rsidR="00191125" w:rsidRDefault="00000000">
            <w:r>
              <w:t>2023cs_prasannabasavarajindi_b@nie.ac.in</w:t>
            </w:r>
          </w:p>
        </w:tc>
        <w:tc>
          <w:tcPr>
            <w:tcW w:w="261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86C5257" w14:textId="77777777" w:rsidR="00191125" w:rsidRDefault="00000000">
            <w:r>
              <w:t>7483999983</w:t>
            </w:r>
          </w:p>
        </w:tc>
      </w:tr>
    </w:tbl>
    <w:p w14:paraId="018560DE" w14:textId="77777777" w:rsidR="00191125" w:rsidRDefault="00191125">
      <w:pPr>
        <w:spacing w:after="15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16"/>
      </w:tblGrid>
      <w:tr w:rsidR="00191125" w14:paraId="182FC9A9" w14:textId="77777777">
        <w:tblPrEx>
          <w:tblCellMar>
            <w:top w:w="0" w:type="dxa"/>
            <w:bottom w:w="0" w:type="dxa"/>
          </w:tblCellMar>
        </w:tblPrEx>
        <w:tc>
          <w:tcPr>
            <w:tcW w:w="104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4E1DEDD" w14:textId="77777777" w:rsidR="00191125" w:rsidRDefault="00000000">
            <w:pPr>
              <w:spacing w:after="100"/>
            </w:pPr>
            <w:r>
              <w:rPr>
                <w:b/>
                <w:bCs/>
                <w:sz w:val="22"/>
                <w:szCs w:val="22"/>
              </w:rPr>
              <w:t xml:space="preserve">Project Title: </w:t>
            </w:r>
            <w:proofErr w:type="spellStart"/>
            <w:r>
              <w:rPr>
                <w:sz w:val="22"/>
                <w:szCs w:val="22"/>
              </w:rPr>
              <w:t>TrailGuard</w:t>
            </w:r>
            <w:proofErr w:type="spellEnd"/>
            <w:r>
              <w:rPr>
                <w:sz w:val="22"/>
                <w:szCs w:val="22"/>
              </w:rPr>
              <w:t xml:space="preserve"> – Off-Grid Communication &amp; Safety Network for Hiking Trails</w:t>
            </w:r>
          </w:p>
        </w:tc>
      </w:tr>
      <w:tr w:rsidR="00191125" w14:paraId="29920B32" w14:textId="77777777">
        <w:tblPrEx>
          <w:tblCellMar>
            <w:top w:w="0" w:type="dxa"/>
            <w:bottom w:w="0" w:type="dxa"/>
          </w:tblCellMar>
        </w:tblPrEx>
        <w:tc>
          <w:tcPr>
            <w:tcW w:w="104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C5823B2" w14:textId="77777777" w:rsidR="00191125" w:rsidRDefault="00000000">
            <w:pPr>
              <w:spacing w:after="80"/>
            </w:pPr>
            <w:r>
              <w:rPr>
                <w:b/>
                <w:bCs/>
                <w:sz w:val="22"/>
                <w:szCs w:val="22"/>
              </w:rPr>
              <w:t>Introduction:</w:t>
            </w:r>
          </w:p>
          <w:p w14:paraId="5C5E528E" w14:textId="77777777" w:rsidR="00191125" w:rsidRDefault="00000000">
            <w:pPr>
              <w:spacing w:after="80"/>
            </w:pPr>
            <w:proofErr w:type="spellStart"/>
            <w:r>
              <w:rPr>
                <w:sz w:val="22"/>
                <w:szCs w:val="22"/>
              </w:rPr>
              <w:t>TrailGuard</w:t>
            </w:r>
            <w:proofErr w:type="spellEnd"/>
            <w:r>
              <w:rPr>
                <w:sz w:val="22"/>
                <w:szCs w:val="22"/>
              </w:rPr>
              <w:t xml:space="preserve"> is an off-grid communication and safety platform built for hiking trails that fall outside cellular coverage. A small number of solar-powered LoRa mesh nodes are mounted at trail markers along the route; each node also functions as a Bluetooth Low Energy (BLE) peripheral, allowing a hiker's smartphone — running a lightweight companion app installed before the hike — to connect directly to nearby nodes without requiring Wi-Fi, cellular signal, or any additional hardware. Once connected, the hiker can view an offline trail map, log a routine check-in, or send a digitally signed SOS that is relayed node-to-node toward a ranger or trailhead station, even when no direct radio path exists at the moment the alert is sent. The project is scoped as a focused, low-cost pilot: a handful of nodes placed along one trail, validated with real hikers and real field conditions before any larger investment is considered.</w:t>
            </w:r>
          </w:p>
        </w:tc>
      </w:tr>
      <w:tr w:rsidR="00191125" w14:paraId="76A0AA78" w14:textId="77777777">
        <w:tblPrEx>
          <w:tblCellMar>
            <w:top w:w="0" w:type="dxa"/>
            <w:bottom w:w="0" w:type="dxa"/>
          </w:tblCellMar>
        </w:tblPrEx>
        <w:tc>
          <w:tcPr>
            <w:tcW w:w="104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2C44F6F" w14:textId="77777777" w:rsidR="00191125" w:rsidRDefault="00000000">
            <w:pPr>
              <w:spacing w:after="80"/>
            </w:pPr>
            <w:r>
              <w:rPr>
                <w:b/>
                <w:bCs/>
                <w:sz w:val="22"/>
                <w:szCs w:val="22"/>
              </w:rPr>
              <w:t>Objectives:</w:t>
            </w:r>
          </w:p>
          <w:p w14:paraId="20284019" w14:textId="77777777" w:rsidR="00191125" w:rsidRDefault="00000000">
            <w:pPr>
              <w:pStyle w:val="ListParagraph"/>
              <w:numPr>
                <w:ilvl w:val="0"/>
                <w:numId w:val="1"/>
              </w:numPr>
              <w:spacing w:after="60"/>
            </w:pPr>
            <w:r>
              <w:rPr>
                <w:sz w:val="22"/>
                <w:szCs w:val="22"/>
              </w:rPr>
              <w:t>Design and deploy a solar-powered LoRa mesh network of trail-marker nodes capable of multi-hop message delivery without relying on cellular or satellite infrastructure.</w:t>
            </w:r>
          </w:p>
          <w:p w14:paraId="432FD2B4" w14:textId="77777777" w:rsidR="00191125" w:rsidRDefault="00000000">
            <w:pPr>
              <w:pStyle w:val="ListParagraph"/>
              <w:numPr>
                <w:ilvl w:val="0"/>
                <w:numId w:val="1"/>
              </w:numPr>
              <w:spacing w:after="60"/>
            </w:pPr>
            <w:r>
              <w:rPr>
                <w:sz w:val="22"/>
                <w:szCs w:val="22"/>
              </w:rPr>
              <w:t>Develop a lightweight companion mobile app that connects to trail-marker nodes over Bluetooth Low Energy (BLE) to provide an offline trail map, check-in, and SOS functions.</w:t>
            </w:r>
          </w:p>
          <w:p w14:paraId="1CB31225" w14:textId="77777777" w:rsidR="00191125" w:rsidRDefault="00000000">
            <w:pPr>
              <w:pStyle w:val="ListParagraph"/>
              <w:numPr>
                <w:ilvl w:val="0"/>
                <w:numId w:val="1"/>
              </w:numPr>
              <w:spacing w:after="60"/>
            </w:pPr>
            <w:r>
              <w:rPr>
                <w:sz w:val="22"/>
                <w:szCs w:val="22"/>
              </w:rPr>
              <w:t>Compute live bearing and distance guidance back to the trail by combining each node's pre-surveyed GPS coordinate with the hiker's phone GPS fix.</w:t>
            </w:r>
          </w:p>
          <w:p w14:paraId="1CCBC540" w14:textId="77777777" w:rsidR="00191125" w:rsidRDefault="00000000">
            <w:pPr>
              <w:pStyle w:val="ListParagraph"/>
              <w:numPr>
                <w:ilvl w:val="0"/>
                <w:numId w:val="1"/>
              </w:numPr>
              <w:spacing w:after="60"/>
            </w:pPr>
            <w:r>
              <w:rPr>
                <w:sz w:val="22"/>
                <w:szCs w:val="22"/>
              </w:rPr>
              <w:t>Implement store-and-forward message routing so that alerts are not lost when the mesh is temporarily broken.</w:t>
            </w:r>
          </w:p>
          <w:p w14:paraId="505AD761" w14:textId="77777777" w:rsidR="00191125" w:rsidRDefault="00000000">
            <w:pPr>
              <w:pStyle w:val="ListParagraph"/>
              <w:numPr>
                <w:ilvl w:val="0"/>
                <w:numId w:val="1"/>
              </w:numPr>
              <w:spacing w:after="60"/>
            </w:pPr>
            <w:r>
              <w:rPr>
                <w:sz w:val="22"/>
                <w:szCs w:val="22"/>
              </w:rPr>
              <w:t>Secure SOS and check-in messages against spoofing and replay using per-node digital signatures, verified on-device by the app.</w:t>
            </w:r>
          </w:p>
          <w:p w14:paraId="480587BE" w14:textId="77777777" w:rsidR="00191125" w:rsidRDefault="00000000">
            <w:pPr>
              <w:pStyle w:val="ListParagraph"/>
              <w:numPr>
                <w:ilvl w:val="0"/>
                <w:numId w:val="1"/>
              </w:numPr>
              <w:spacing w:after="60"/>
            </w:pPr>
            <w:r>
              <w:rPr>
                <w:sz w:val="22"/>
                <w:szCs w:val="22"/>
              </w:rPr>
              <w:t>Build a trailhead dashboard giving staff live visibility into SOS alerts, check-in logs, and node battery/solar health.</w:t>
            </w:r>
          </w:p>
          <w:p w14:paraId="17356642" w14:textId="77777777" w:rsidR="00191125" w:rsidRDefault="00000000">
            <w:pPr>
              <w:pStyle w:val="ListParagraph"/>
              <w:numPr>
                <w:ilvl w:val="0"/>
                <w:numId w:val="1"/>
              </w:numPr>
              <w:spacing w:after="60"/>
            </w:pPr>
            <w:r>
              <w:rPr>
                <w:sz w:val="22"/>
                <w:szCs w:val="22"/>
              </w:rPr>
              <w:t>Validate real-world SOS latency, bearing accuracy, and battery life through field deployment on a single pilot trail before scaling to a wider area.</w:t>
            </w:r>
          </w:p>
        </w:tc>
      </w:tr>
      <w:tr w:rsidR="00191125" w14:paraId="315E2F18" w14:textId="77777777">
        <w:tblPrEx>
          <w:tblCellMar>
            <w:top w:w="0" w:type="dxa"/>
            <w:bottom w:w="0" w:type="dxa"/>
          </w:tblCellMar>
        </w:tblPrEx>
        <w:tc>
          <w:tcPr>
            <w:tcW w:w="104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CB8BC27" w14:textId="77777777" w:rsidR="00191125" w:rsidRDefault="00000000">
            <w:pPr>
              <w:spacing w:after="80"/>
            </w:pPr>
            <w:r>
              <w:rPr>
                <w:b/>
                <w:bCs/>
                <w:sz w:val="22"/>
                <w:szCs w:val="22"/>
              </w:rPr>
              <w:t>Software Requirements –</w:t>
            </w:r>
          </w:p>
          <w:p w14:paraId="2616CFB4" w14:textId="77777777" w:rsidR="00191125" w:rsidRDefault="00000000">
            <w:pPr>
              <w:pStyle w:val="ListParagraph"/>
              <w:numPr>
                <w:ilvl w:val="0"/>
                <w:numId w:val="1"/>
              </w:numPr>
              <w:spacing w:after="60"/>
            </w:pPr>
            <w:proofErr w:type="spellStart"/>
            <w:r>
              <w:rPr>
                <w:sz w:val="22"/>
                <w:szCs w:val="22"/>
              </w:rPr>
              <w:t>Meshtastic</w:t>
            </w:r>
            <w:proofErr w:type="spellEnd"/>
            <w:r>
              <w:rPr>
                <w:sz w:val="22"/>
                <w:szCs w:val="22"/>
              </w:rPr>
              <w:t xml:space="preserve"> open-source firmware (adapted) for LoRa mesh routing and store-and-forward messaging.</w:t>
            </w:r>
          </w:p>
          <w:p w14:paraId="542AF452" w14:textId="77777777" w:rsidR="00191125" w:rsidRDefault="00000000">
            <w:pPr>
              <w:pStyle w:val="ListParagraph"/>
              <w:numPr>
                <w:ilvl w:val="0"/>
                <w:numId w:val="1"/>
              </w:numPr>
              <w:spacing w:after="60"/>
            </w:pPr>
            <w:r>
              <w:rPr>
                <w:sz w:val="22"/>
                <w:szCs w:val="22"/>
              </w:rPr>
              <w:t>Arduino / ESP-IDF for ESP32 node firmware development.</w:t>
            </w:r>
          </w:p>
          <w:p w14:paraId="0EEBD605" w14:textId="77777777" w:rsidR="00191125" w:rsidRDefault="00000000">
            <w:pPr>
              <w:pStyle w:val="ListParagraph"/>
              <w:numPr>
                <w:ilvl w:val="0"/>
                <w:numId w:val="1"/>
              </w:numPr>
              <w:spacing w:after="60"/>
            </w:pPr>
            <w:r>
              <w:rPr>
                <w:sz w:val="22"/>
                <w:szCs w:val="22"/>
              </w:rPr>
              <w:t>On-node BLE GATT service exposing node coordinate, check-in, and SOS characteristics to the companion app.</w:t>
            </w:r>
          </w:p>
          <w:p w14:paraId="087E2455" w14:textId="77777777" w:rsidR="00191125" w:rsidRDefault="00000000">
            <w:pPr>
              <w:pStyle w:val="ListParagraph"/>
              <w:numPr>
                <w:ilvl w:val="0"/>
                <w:numId w:val="1"/>
              </w:numPr>
              <w:spacing w:after="60"/>
            </w:pPr>
            <w:r>
              <w:rPr>
                <w:sz w:val="22"/>
                <w:szCs w:val="22"/>
              </w:rPr>
              <w:t>Native/cross-platform mobile app (e.g., Kotlin for Android, or Flutter) for the offline map, check-in, SOS interface, and bearing computation.</w:t>
            </w:r>
          </w:p>
          <w:p w14:paraId="6A44924A" w14:textId="77777777" w:rsidR="00191125" w:rsidRDefault="00000000">
            <w:pPr>
              <w:pStyle w:val="ListParagraph"/>
              <w:numPr>
                <w:ilvl w:val="0"/>
                <w:numId w:val="1"/>
              </w:numPr>
              <w:spacing w:after="60"/>
            </w:pPr>
            <w:r>
              <w:rPr>
                <w:sz w:val="22"/>
                <w:szCs w:val="22"/>
              </w:rPr>
              <w:t>Python / Node.js for the trailhead dashboard backend.</w:t>
            </w:r>
          </w:p>
          <w:p w14:paraId="63AD10AD" w14:textId="77777777" w:rsidR="00191125" w:rsidRDefault="00000000">
            <w:pPr>
              <w:pStyle w:val="ListParagraph"/>
              <w:numPr>
                <w:ilvl w:val="0"/>
                <w:numId w:val="1"/>
              </w:numPr>
              <w:spacing w:after="60"/>
            </w:pPr>
            <w:r>
              <w:rPr>
                <w:sz w:val="22"/>
                <w:szCs w:val="22"/>
              </w:rPr>
              <w:t>SQLite for local logging of check-ins, node telemetry, and dashboard records.</w:t>
            </w:r>
          </w:p>
          <w:p w14:paraId="016596FE" w14:textId="77777777" w:rsidR="00191125" w:rsidRDefault="00000000">
            <w:pPr>
              <w:pStyle w:val="ListParagraph"/>
              <w:numPr>
                <w:ilvl w:val="0"/>
                <w:numId w:val="1"/>
              </w:numPr>
              <w:spacing w:after="60"/>
            </w:pPr>
            <w:r>
              <w:rPr>
                <w:sz w:val="22"/>
                <w:szCs w:val="22"/>
              </w:rPr>
              <w:lastRenderedPageBreak/>
              <w:t>A cryptographic signing library (e.g., Ed25519/ECDSA) for message authentication, implemented on-node and verified in-app.</w:t>
            </w:r>
          </w:p>
        </w:tc>
      </w:tr>
      <w:tr w:rsidR="00191125" w14:paraId="3B723DE9" w14:textId="77777777">
        <w:tblPrEx>
          <w:tblCellMar>
            <w:top w:w="0" w:type="dxa"/>
            <w:bottom w:w="0" w:type="dxa"/>
          </w:tblCellMar>
        </w:tblPrEx>
        <w:tc>
          <w:tcPr>
            <w:tcW w:w="104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54174A1" w14:textId="77777777" w:rsidR="00191125" w:rsidRDefault="00000000">
            <w:pPr>
              <w:spacing w:after="80"/>
            </w:pPr>
            <w:r>
              <w:rPr>
                <w:b/>
                <w:bCs/>
                <w:sz w:val="22"/>
                <w:szCs w:val="22"/>
              </w:rPr>
              <w:lastRenderedPageBreak/>
              <w:t>Hardware Requirements –</w:t>
            </w:r>
          </w:p>
          <w:p w14:paraId="3B23F95A" w14:textId="77777777" w:rsidR="00191125" w:rsidRDefault="00000000">
            <w:pPr>
              <w:pStyle w:val="ListParagraph"/>
              <w:numPr>
                <w:ilvl w:val="0"/>
                <w:numId w:val="1"/>
              </w:numPr>
              <w:spacing w:after="60"/>
            </w:pPr>
            <w:r>
              <w:rPr>
                <w:sz w:val="22"/>
                <w:szCs w:val="22"/>
              </w:rPr>
              <w:t>ESP32 microcontroller with integrated Bluetooth Low Energy (BLE).</w:t>
            </w:r>
          </w:p>
          <w:p w14:paraId="6E21BE02" w14:textId="77777777" w:rsidR="00191125" w:rsidRDefault="00000000">
            <w:pPr>
              <w:pStyle w:val="ListParagraph"/>
              <w:numPr>
                <w:ilvl w:val="0"/>
                <w:numId w:val="1"/>
              </w:numPr>
              <w:spacing w:after="60"/>
            </w:pPr>
            <w:r>
              <w:rPr>
                <w:sz w:val="22"/>
                <w:szCs w:val="22"/>
              </w:rPr>
              <w:t>LoRa radio module (e.g., SX1276/SX1262).</w:t>
            </w:r>
          </w:p>
          <w:p w14:paraId="1F833FD3" w14:textId="77777777" w:rsidR="00191125" w:rsidRDefault="00000000">
            <w:pPr>
              <w:pStyle w:val="ListParagraph"/>
              <w:numPr>
                <w:ilvl w:val="0"/>
                <w:numId w:val="1"/>
              </w:numPr>
              <w:spacing w:after="60"/>
            </w:pPr>
            <w:r>
              <w:rPr>
                <w:sz w:val="22"/>
                <w:szCs w:val="22"/>
              </w:rPr>
              <w:t>Solar panel with charge controller and rechargeable Li-ion/LiFePO4 battery.</w:t>
            </w:r>
          </w:p>
          <w:p w14:paraId="0934471D" w14:textId="77777777" w:rsidR="00191125" w:rsidRDefault="00000000">
            <w:pPr>
              <w:pStyle w:val="ListParagraph"/>
              <w:numPr>
                <w:ilvl w:val="0"/>
                <w:numId w:val="1"/>
              </w:numPr>
              <w:spacing w:after="60"/>
            </w:pPr>
            <w:r>
              <w:rPr>
                <w:sz w:val="22"/>
                <w:szCs w:val="22"/>
              </w:rPr>
              <w:t>Weatherproof enclosure for trail-marker mounting.</w:t>
            </w:r>
          </w:p>
          <w:p w14:paraId="3598E59F" w14:textId="77777777" w:rsidR="00191125" w:rsidRDefault="00000000">
            <w:pPr>
              <w:pStyle w:val="ListParagraph"/>
              <w:numPr>
                <w:ilvl w:val="0"/>
                <w:numId w:val="1"/>
              </w:numPr>
              <w:spacing w:after="60"/>
            </w:pPr>
            <w:r>
              <w:rPr>
                <w:sz w:val="22"/>
                <w:szCs w:val="22"/>
              </w:rPr>
              <w:t>Trailhead gateway device (Raspberry Pi or equivalent) with a LoRa interface.</w:t>
            </w:r>
          </w:p>
          <w:p w14:paraId="45ADE68B" w14:textId="77777777" w:rsidR="00191125" w:rsidRDefault="00000000">
            <w:pPr>
              <w:pStyle w:val="ListParagraph"/>
              <w:numPr>
                <w:ilvl w:val="0"/>
                <w:numId w:val="1"/>
              </w:numPr>
              <w:spacing w:after="60"/>
            </w:pPr>
            <w:r>
              <w:rPr>
                <w:sz w:val="22"/>
                <w:szCs w:val="22"/>
              </w:rPr>
              <w:t>Hiker's own smartphone with the companion app installed (no additional hardware required on the hiker's side).</w:t>
            </w:r>
          </w:p>
        </w:tc>
      </w:tr>
      <w:tr w:rsidR="00191125" w14:paraId="46B02D8A" w14:textId="77777777">
        <w:tblPrEx>
          <w:tblCellMar>
            <w:top w:w="0" w:type="dxa"/>
            <w:bottom w:w="0" w:type="dxa"/>
          </w:tblCellMar>
        </w:tblPrEx>
        <w:tc>
          <w:tcPr>
            <w:tcW w:w="104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8BDDE33" w14:textId="77777777" w:rsidR="00191125" w:rsidRDefault="00000000">
            <w:pPr>
              <w:spacing w:after="80"/>
            </w:pPr>
            <w:r>
              <w:rPr>
                <w:b/>
                <w:bCs/>
                <w:sz w:val="22"/>
                <w:szCs w:val="22"/>
              </w:rPr>
              <w:t>Abstract:</w:t>
            </w:r>
          </w:p>
          <w:p w14:paraId="17021A1B" w14:textId="77777777" w:rsidR="00191125" w:rsidRDefault="00000000">
            <w:pPr>
              <w:spacing w:after="80"/>
            </w:pPr>
            <w:r>
              <w:rPr>
                <w:sz w:val="22"/>
                <w:szCs w:val="22"/>
              </w:rPr>
              <w:t xml:space="preserve">Hiking trails frequently pass through terrain with no cellular signal, leaving an injured or lost hiker with no way to raise an alert until they reach coverage or are reported missing, often hours later. Existing alternatives — satellite messengers, dedicated mesh-radio devices, and manual trailhead sign-in sheets — either shift cost and effort onto the individual hiker or only surface problems after the fact. </w:t>
            </w:r>
            <w:proofErr w:type="spellStart"/>
            <w:r>
              <w:rPr>
                <w:sz w:val="22"/>
                <w:szCs w:val="22"/>
              </w:rPr>
              <w:t>TrailGuard</w:t>
            </w:r>
            <w:proofErr w:type="spellEnd"/>
            <w:r>
              <w:rPr>
                <w:sz w:val="22"/>
                <w:szCs w:val="22"/>
              </w:rPr>
              <w:t xml:space="preserve"> addresses this gap by placing the intelligence in the trail itself: a small number of solar-powered nodes, each combining a long-range LoRa radio with a Bluetooth Low Energy interface, are mounted at trail markers to form a mesh network. A hiker installs a lightweight companion app before setting out; the app connects to nearby nodes over BLE and provides an offline trail map, a check-in function, and a digitally signed SOS, together with live bearing-and-distance guidance back to the trail computed from each node's known coordinate and the phone's own GPS fix. Store-and-forward routing ensures alerts are delivered even through temporary coverage gaps, while adaptive sleep scheduling lets nodes run for long stretches on solar power without compromising emergency response time. Built on an adapted open-source </w:t>
            </w:r>
            <w:proofErr w:type="spellStart"/>
            <w:r>
              <w:rPr>
                <w:sz w:val="22"/>
                <w:szCs w:val="22"/>
              </w:rPr>
              <w:t>Meshtastic</w:t>
            </w:r>
            <w:proofErr w:type="spellEnd"/>
            <w:r>
              <w:rPr>
                <w:sz w:val="22"/>
                <w:szCs w:val="22"/>
              </w:rPr>
              <w:t xml:space="preserve"> platform, the initial deployment targets 3–5 nodes on a single trail to validate multi-hop delivery, SOS latency, bearing accuracy, and battery performance under real field conditions before wider rollout across a forest or protected area.</w:t>
            </w:r>
          </w:p>
        </w:tc>
      </w:tr>
      <w:tr w:rsidR="00191125" w14:paraId="4B564F51" w14:textId="77777777">
        <w:tblPrEx>
          <w:tblCellMar>
            <w:top w:w="0" w:type="dxa"/>
            <w:bottom w:w="0" w:type="dxa"/>
          </w:tblCellMar>
        </w:tblPrEx>
        <w:tc>
          <w:tcPr>
            <w:tcW w:w="104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FCFD5A8" w14:textId="77777777" w:rsidR="00191125" w:rsidRDefault="00000000">
            <w:pPr>
              <w:spacing w:after="80"/>
            </w:pPr>
            <w:r>
              <w:rPr>
                <w:b/>
                <w:bCs/>
                <w:sz w:val="22"/>
                <w:szCs w:val="22"/>
              </w:rPr>
              <w:t>Literature Survey</w:t>
            </w:r>
            <w:r>
              <w:rPr>
                <w:sz w:val="22"/>
                <w:szCs w:val="22"/>
              </w:rPr>
              <w:t xml:space="preserve"> (Minimum 5 recent research journals indexed in Scopus/Web of Science):</w:t>
            </w:r>
          </w:p>
          <w:p w14:paraId="134475A9" w14:textId="77777777" w:rsidR="00191125" w:rsidRDefault="00191125">
            <w:pPr>
              <w:spacing w:after="10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3"/>
              <w:gridCol w:w="1385"/>
              <w:gridCol w:w="698"/>
              <w:gridCol w:w="2347"/>
              <w:gridCol w:w="1819"/>
              <w:gridCol w:w="1733"/>
              <w:gridCol w:w="2011"/>
            </w:tblGrid>
            <w:tr w:rsidR="00191125" w14:paraId="1D568149" w14:textId="77777777">
              <w:tblPrEx>
                <w:tblCellMar>
                  <w:top w:w="0" w:type="dxa"/>
                  <w:bottom w:w="0" w:type="dxa"/>
                </w:tblCellMar>
              </w:tblPrEx>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vAlign w:val="center"/>
                </w:tcPr>
                <w:p w14:paraId="44628FF6" w14:textId="77777777" w:rsidR="00191125" w:rsidRDefault="00000000">
                  <w:pPr>
                    <w:jc w:val="center"/>
                  </w:pPr>
                  <w:r>
                    <w:rPr>
                      <w:b/>
                      <w:bCs/>
                      <w:sz w:val="16"/>
                      <w:szCs w:val="16"/>
                    </w:rPr>
                    <w:t>Sl. 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vAlign w:val="center"/>
                </w:tcPr>
                <w:p w14:paraId="1439B9B8" w14:textId="77777777" w:rsidR="00191125" w:rsidRDefault="00000000">
                  <w:pPr>
                    <w:jc w:val="center"/>
                  </w:pPr>
                  <w:r>
                    <w:rPr>
                      <w:b/>
                      <w:bCs/>
                      <w:sz w:val="16"/>
                      <w:szCs w:val="16"/>
                    </w:rPr>
                    <w:t>Author(s)</w:t>
                  </w:r>
                </w:p>
              </w:tc>
              <w:tc>
                <w:tcPr>
                  <w:tcW w:w="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vAlign w:val="center"/>
                </w:tcPr>
                <w:p w14:paraId="05968A29" w14:textId="77777777" w:rsidR="00191125" w:rsidRDefault="00000000">
                  <w:pPr>
                    <w:jc w:val="center"/>
                  </w:pPr>
                  <w:r>
                    <w:rPr>
                      <w:b/>
                      <w:bCs/>
                      <w:sz w:val="16"/>
                      <w:szCs w:val="16"/>
                    </w:rPr>
                    <w:t>Year</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vAlign w:val="center"/>
                </w:tcPr>
                <w:p w14:paraId="7B3EF0DA" w14:textId="77777777" w:rsidR="00191125" w:rsidRDefault="00000000">
                  <w:pPr>
                    <w:jc w:val="center"/>
                  </w:pPr>
                  <w:r>
                    <w:rPr>
                      <w:b/>
                      <w:bCs/>
                      <w:sz w:val="16"/>
                      <w:szCs w:val="16"/>
                    </w:rPr>
                    <w:t>Title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vAlign w:val="center"/>
                </w:tcPr>
                <w:p w14:paraId="38AAD09C" w14:textId="77777777" w:rsidR="00191125" w:rsidRDefault="00000000">
                  <w:pPr>
                    <w:jc w:val="center"/>
                  </w:pPr>
                  <w:r>
                    <w:rPr>
                      <w:b/>
                      <w:bCs/>
                      <w:sz w:val="16"/>
                      <w:szCs w:val="16"/>
                    </w:rPr>
                    <w:t>Methodology</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vAlign w:val="center"/>
                </w:tcPr>
                <w:p w14:paraId="0C11BC6E" w14:textId="77777777" w:rsidR="00191125" w:rsidRDefault="00000000">
                  <w:pPr>
                    <w:jc w:val="center"/>
                  </w:pPr>
                  <w:r>
                    <w:rPr>
                      <w:b/>
                      <w:bCs/>
                      <w:sz w:val="16"/>
                      <w:szCs w:val="16"/>
                    </w:rPr>
                    <w:t>Limitation</w:t>
                  </w:r>
                </w:p>
              </w:tc>
              <w:tc>
                <w:tcPr>
                  <w:tcW w:w="2266" w:type="dxa"/>
                  <w:tcBorders>
                    <w:top w:val="single" w:sz="4" w:space="0" w:color="000000"/>
                    <w:left w:val="single" w:sz="4" w:space="0" w:color="000000"/>
                    <w:bottom w:val="single" w:sz="4" w:space="0" w:color="000000"/>
                    <w:right w:val="single" w:sz="4" w:space="0" w:color="000000"/>
                  </w:tcBorders>
                  <w:shd w:val="clear" w:color="auto" w:fill="D9D9D9"/>
                  <w:tcMar>
                    <w:top w:w="60" w:type="dxa"/>
                    <w:left w:w="60" w:type="dxa"/>
                    <w:bottom w:w="60" w:type="dxa"/>
                    <w:right w:w="60" w:type="dxa"/>
                  </w:tcMar>
                  <w:vAlign w:val="center"/>
                </w:tcPr>
                <w:p w14:paraId="1F766D94" w14:textId="77777777" w:rsidR="00191125" w:rsidRDefault="00000000">
                  <w:pPr>
                    <w:jc w:val="center"/>
                  </w:pPr>
                  <w:r>
                    <w:rPr>
                      <w:b/>
                      <w:bCs/>
                      <w:sz w:val="16"/>
                      <w:szCs w:val="16"/>
                    </w:rPr>
                    <w:t>Conclusion</w:t>
                  </w:r>
                </w:p>
              </w:tc>
            </w:tr>
            <w:tr w:rsidR="00191125" w14:paraId="4C3F3648"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AAAA20B" w14:textId="77777777" w:rsidR="00191125" w:rsidRDefault="00000000">
                  <w:r>
                    <w:rPr>
                      <w:sz w:val="16"/>
                      <w:szCs w:val="16"/>
                    </w:rPr>
                    <w:t>1</w:t>
                  </w:r>
                </w:p>
              </w:tc>
              <w:tc>
                <w:tcPr>
                  <w:tcW w:w="15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F172F47" w14:textId="77777777" w:rsidR="00191125" w:rsidRDefault="00000000">
                  <w:r>
                    <w:rPr>
                      <w:sz w:val="16"/>
                      <w:szCs w:val="16"/>
                    </w:rPr>
                    <w:t xml:space="preserve">Rekha K R, Chinmayee Narayan, Harshitha Keshav, </w:t>
                  </w:r>
                  <w:proofErr w:type="spellStart"/>
                  <w:r>
                    <w:rPr>
                      <w:sz w:val="16"/>
                      <w:szCs w:val="16"/>
                    </w:rPr>
                    <w:t>Pratheeksha</w:t>
                  </w:r>
                  <w:proofErr w:type="spellEnd"/>
                  <w:r>
                    <w:rPr>
                      <w:sz w:val="16"/>
                      <w:szCs w:val="16"/>
                    </w:rPr>
                    <w:t xml:space="preserve"> H S, Deepika S N</w:t>
                  </w:r>
                </w:p>
              </w:tc>
              <w:tc>
                <w:tcPr>
                  <w:tcW w:w="6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77D81DF" w14:textId="77777777" w:rsidR="00191125" w:rsidRDefault="00000000">
                  <w:r>
                    <w:rPr>
                      <w:sz w:val="16"/>
                      <w:szCs w:val="16"/>
                    </w:rPr>
                    <w:t>2025</w:t>
                  </w:r>
                </w:p>
              </w:tc>
              <w:tc>
                <w:tcPr>
                  <w:tcW w:w="17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4EC2201" w14:textId="77777777" w:rsidR="00191125" w:rsidRDefault="00000000">
                  <w:r>
                    <w:rPr>
                      <w:sz w:val="16"/>
                      <w:szCs w:val="16"/>
                    </w:rPr>
                    <w:t>Solar-Powered LoRa Mesh Network for Emergency Communication and Tracking During Disasters (IJARCCE, DOI: 10.17148/IJARCCE.2025.141266)</w:t>
                  </w:r>
                </w:p>
              </w:tc>
              <w:tc>
                <w:tcPr>
                  <w:tcW w:w="20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1E1399B" w14:textId="77777777" w:rsidR="00191125" w:rsidRDefault="00000000">
                  <w:r>
                    <w:rPr>
                      <w:sz w:val="16"/>
                      <w:szCs w:val="16"/>
                    </w:rPr>
                    <w:t>Decentralized, ESP32-based solar-powered LoRa mesh with an offline web server for messaging and GPS tracking.</w:t>
                  </w:r>
                </w:p>
              </w:tc>
              <w:tc>
                <w:tcPr>
                  <w:tcW w:w="1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86BE6D1" w14:textId="77777777" w:rsidR="00191125" w:rsidRDefault="00000000">
                  <w:r>
                    <w:rPr>
                      <w:sz w:val="16"/>
                      <w:szCs w:val="16"/>
                    </w:rPr>
                    <w:t>Not specified in the reviewed literature summary.</w:t>
                  </w:r>
                </w:p>
              </w:tc>
              <w:tc>
                <w:tcPr>
                  <w:tcW w:w="226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E82D557" w14:textId="77777777" w:rsidR="00191125" w:rsidRDefault="00000000">
                  <w:r>
                    <w:rPr>
                      <w:sz w:val="16"/>
                      <w:szCs w:val="16"/>
                    </w:rPr>
                    <w:t xml:space="preserve">Validates self-forming mesh routing on solar power; directly informs </w:t>
                  </w:r>
                  <w:proofErr w:type="spellStart"/>
                  <w:r>
                    <w:rPr>
                      <w:sz w:val="16"/>
                      <w:szCs w:val="16"/>
                    </w:rPr>
                    <w:t>TrailGuard's</w:t>
                  </w:r>
                  <w:proofErr w:type="spellEnd"/>
                  <w:r>
                    <w:rPr>
                      <w:sz w:val="16"/>
                      <w:szCs w:val="16"/>
                    </w:rPr>
                    <w:t xml:space="preserve"> node hardware and offline-access design.</w:t>
                  </w:r>
                </w:p>
              </w:tc>
            </w:tr>
            <w:tr w:rsidR="00191125" w14:paraId="60A15854"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0125388" w14:textId="77777777" w:rsidR="00191125" w:rsidRDefault="00000000">
                  <w:r>
                    <w:rPr>
                      <w:sz w:val="16"/>
                      <w:szCs w:val="16"/>
                    </w:rPr>
                    <w:t>2</w:t>
                  </w:r>
                </w:p>
              </w:tc>
              <w:tc>
                <w:tcPr>
                  <w:tcW w:w="15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A1B470C" w14:textId="77777777" w:rsidR="00191125" w:rsidRDefault="00000000">
                  <w:r>
                    <w:rPr>
                      <w:sz w:val="16"/>
                      <w:szCs w:val="16"/>
                    </w:rPr>
                    <w:t xml:space="preserve">Vaishnavi S, Ragavi R, Swathi V, </w:t>
                  </w:r>
                  <w:proofErr w:type="spellStart"/>
                  <w:r>
                    <w:rPr>
                      <w:sz w:val="16"/>
                      <w:szCs w:val="16"/>
                    </w:rPr>
                    <w:t>Swegha</w:t>
                  </w:r>
                  <w:proofErr w:type="spellEnd"/>
                  <w:r>
                    <w:rPr>
                      <w:sz w:val="16"/>
                      <w:szCs w:val="16"/>
                    </w:rPr>
                    <w:t xml:space="preserve"> C, Renuga M</w:t>
                  </w:r>
                </w:p>
              </w:tc>
              <w:tc>
                <w:tcPr>
                  <w:tcW w:w="6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3816B82" w14:textId="77777777" w:rsidR="00191125" w:rsidRDefault="00000000">
                  <w:r>
                    <w:rPr>
                      <w:sz w:val="16"/>
                      <w:szCs w:val="16"/>
                    </w:rPr>
                    <w:t>Not specified</w:t>
                  </w:r>
                </w:p>
              </w:tc>
              <w:tc>
                <w:tcPr>
                  <w:tcW w:w="17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7060D07" w14:textId="77777777" w:rsidR="00191125" w:rsidRDefault="00000000">
                  <w:r>
                    <w:rPr>
                      <w:sz w:val="16"/>
                      <w:szCs w:val="16"/>
                    </w:rPr>
                    <w:t>LoRa-Enabled Disaster Management and Emergency Communication (IJET, Vol. 12, Issue 2)</w:t>
                  </w:r>
                </w:p>
              </w:tc>
              <w:tc>
                <w:tcPr>
                  <w:tcW w:w="20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E2EA539" w14:textId="77777777" w:rsidR="00191125" w:rsidRDefault="00000000">
                  <w:r>
                    <w:rPr>
                      <w:sz w:val="16"/>
                      <w:szCs w:val="16"/>
                    </w:rPr>
                    <w:t>Emergency-trigger and GPS-based LoRa alert system built on STM32 and ESP8266, operating without GSM or internet.</w:t>
                  </w:r>
                </w:p>
              </w:tc>
              <w:tc>
                <w:tcPr>
                  <w:tcW w:w="1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E857A30" w14:textId="77777777" w:rsidR="00191125" w:rsidRDefault="00000000">
                  <w:r>
                    <w:rPr>
                      <w:sz w:val="16"/>
                      <w:szCs w:val="16"/>
                    </w:rPr>
                    <w:t>Not specified in the reviewed literature summary.</w:t>
                  </w:r>
                </w:p>
              </w:tc>
              <w:tc>
                <w:tcPr>
                  <w:tcW w:w="226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1AD4E4B" w14:textId="77777777" w:rsidR="00191125" w:rsidRDefault="00000000">
                  <w:r>
                    <w:rPr>
                      <w:sz w:val="16"/>
                      <w:szCs w:val="16"/>
                    </w:rPr>
                    <w:t xml:space="preserve">Provides a prototype-level SOS pipeline that parallels </w:t>
                  </w:r>
                  <w:proofErr w:type="spellStart"/>
                  <w:r>
                    <w:rPr>
                      <w:sz w:val="16"/>
                      <w:szCs w:val="16"/>
                    </w:rPr>
                    <w:t>TrailGuard's</w:t>
                  </w:r>
                  <w:proofErr w:type="spellEnd"/>
                  <w:r>
                    <w:rPr>
                      <w:sz w:val="16"/>
                      <w:szCs w:val="16"/>
                    </w:rPr>
                    <w:t xml:space="preserve"> alert relay.</w:t>
                  </w:r>
                </w:p>
              </w:tc>
            </w:tr>
            <w:tr w:rsidR="00191125" w14:paraId="21BC4944"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8C67A7D" w14:textId="77777777" w:rsidR="00191125" w:rsidRDefault="00000000">
                  <w:r>
                    <w:rPr>
                      <w:sz w:val="16"/>
                      <w:szCs w:val="16"/>
                    </w:rPr>
                    <w:t>3</w:t>
                  </w:r>
                </w:p>
              </w:tc>
              <w:tc>
                <w:tcPr>
                  <w:tcW w:w="15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155DD6F" w14:textId="77777777" w:rsidR="00191125" w:rsidRDefault="00000000">
                  <w:r>
                    <w:rPr>
                      <w:sz w:val="16"/>
                      <w:szCs w:val="16"/>
                    </w:rPr>
                    <w:t xml:space="preserve">K. C. V. G. Macaraeg, C. A. G. Hilario, C. D. C. </w:t>
                  </w:r>
                  <w:proofErr w:type="spellStart"/>
                  <w:r>
                    <w:rPr>
                      <w:sz w:val="16"/>
                      <w:szCs w:val="16"/>
                    </w:rPr>
                    <w:t>Ambatali</w:t>
                  </w:r>
                  <w:proofErr w:type="spellEnd"/>
                </w:p>
              </w:tc>
              <w:tc>
                <w:tcPr>
                  <w:tcW w:w="6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61CC4DD" w14:textId="77777777" w:rsidR="00191125" w:rsidRDefault="00000000">
                  <w:r>
                    <w:rPr>
                      <w:sz w:val="16"/>
                      <w:szCs w:val="16"/>
                    </w:rPr>
                    <w:t>2020</w:t>
                  </w:r>
                </w:p>
              </w:tc>
              <w:tc>
                <w:tcPr>
                  <w:tcW w:w="17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8B92E73" w14:textId="77777777" w:rsidR="00191125" w:rsidRDefault="00000000">
                  <w:r>
                    <w:rPr>
                      <w:sz w:val="16"/>
                      <w:szCs w:val="16"/>
                    </w:rPr>
                    <w:t>LoRa-based Mesh Network for Off-grid Emergency Communications (IEEE Conference Publication)</w:t>
                  </w:r>
                </w:p>
              </w:tc>
              <w:tc>
                <w:tcPr>
                  <w:tcW w:w="20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337B54A" w14:textId="77777777" w:rsidR="00191125" w:rsidRDefault="00000000">
                  <w:r>
                    <w:rPr>
                      <w:sz w:val="16"/>
                      <w:szCs w:val="16"/>
                    </w:rPr>
                    <w:t>Decentralized off-grid LoRa mesh using AODV routing that lets Bluetooth-only smartphones join the network without native LoRa hardware.</w:t>
                  </w:r>
                </w:p>
              </w:tc>
              <w:tc>
                <w:tcPr>
                  <w:tcW w:w="1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B32A49C" w14:textId="77777777" w:rsidR="00191125" w:rsidRDefault="00000000">
                  <w:r>
                    <w:rPr>
                      <w:sz w:val="16"/>
                      <w:szCs w:val="16"/>
                    </w:rPr>
                    <w:t>Provides no map-relative positioning or guidance for the user.</w:t>
                  </w:r>
                </w:p>
              </w:tc>
              <w:tc>
                <w:tcPr>
                  <w:tcW w:w="226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0E1CE82" w14:textId="77777777" w:rsidR="00191125" w:rsidRDefault="00000000">
                  <w:r>
                    <w:rPr>
                      <w:sz w:val="16"/>
                      <w:szCs w:val="16"/>
                    </w:rPr>
                    <w:t xml:space="preserve">Establishes BLE-based phone access to a LoRa mesh; </w:t>
                  </w:r>
                  <w:proofErr w:type="spellStart"/>
                  <w:r>
                    <w:rPr>
                      <w:sz w:val="16"/>
                      <w:szCs w:val="16"/>
                    </w:rPr>
                    <w:t>TrailGuard's</w:t>
                  </w:r>
                  <w:proofErr w:type="spellEnd"/>
                  <w:r>
                    <w:rPr>
                      <w:sz w:val="16"/>
                      <w:szCs w:val="16"/>
                    </w:rPr>
                    <w:t xml:space="preserve"> contribution lies in bearing computation layered on a similar access model.</w:t>
                  </w:r>
                </w:p>
              </w:tc>
            </w:tr>
            <w:tr w:rsidR="00191125" w14:paraId="61FE4C7C"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F5368E1" w14:textId="77777777" w:rsidR="00191125" w:rsidRDefault="00000000">
                  <w:r>
                    <w:rPr>
                      <w:sz w:val="16"/>
                      <w:szCs w:val="16"/>
                    </w:rPr>
                    <w:t>4</w:t>
                  </w:r>
                </w:p>
              </w:tc>
              <w:tc>
                <w:tcPr>
                  <w:tcW w:w="15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DEB5BE6" w14:textId="77777777" w:rsidR="00191125" w:rsidRDefault="00000000">
                  <w:r>
                    <w:rPr>
                      <w:sz w:val="16"/>
                      <w:szCs w:val="16"/>
                    </w:rPr>
                    <w:t>Ana Rita Ortigoso, Gabriel Vieira, Daniel Fuentes, Luís Frazão, Nuno Costa, António Pereira</w:t>
                  </w:r>
                </w:p>
              </w:tc>
              <w:tc>
                <w:tcPr>
                  <w:tcW w:w="6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931706D" w14:textId="77777777" w:rsidR="00191125" w:rsidRDefault="00000000">
                  <w:r>
                    <w:rPr>
                      <w:sz w:val="16"/>
                      <w:szCs w:val="16"/>
                    </w:rPr>
                    <w:t>2025</w:t>
                  </w:r>
                </w:p>
              </w:tc>
              <w:tc>
                <w:tcPr>
                  <w:tcW w:w="17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8B2F8B0" w14:textId="77777777" w:rsidR="00191125" w:rsidRDefault="00000000">
                  <w:proofErr w:type="spellStart"/>
                  <w:r>
                    <w:rPr>
                      <w:sz w:val="16"/>
                      <w:szCs w:val="16"/>
                    </w:rPr>
                    <w:t>HaLert</w:t>
                  </w:r>
                  <w:proofErr w:type="spellEnd"/>
                  <w:r>
                    <w:rPr>
                      <w:sz w:val="16"/>
                      <w:szCs w:val="16"/>
                    </w:rPr>
                    <w:t xml:space="preserve">: A Resilient Smart City Architecture for Post-Disaster Based on Wi-Fi </w:t>
                  </w:r>
                  <w:proofErr w:type="spellStart"/>
                  <w:r>
                    <w:rPr>
                      <w:sz w:val="16"/>
                      <w:szCs w:val="16"/>
                    </w:rPr>
                    <w:t>HaLow</w:t>
                  </w:r>
                  <w:proofErr w:type="spellEnd"/>
                  <w:r>
                    <w:rPr>
                      <w:sz w:val="16"/>
                      <w:szCs w:val="16"/>
                    </w:rPr>
                    <w:t xml:space="preserve"> Mesh and SDN (</w:t>
                  </w:r>
                  <w:proofErr w:type="spellStart"/>
                  <w:r>
                    <w:rPr>
                      <w:sz w:val="16"/>
                      <w:szCs w:val="16"/>
                    </w:rPr>
                    <w:t>arXiv</w:t>
                  </w:r>
                  <w:proofErr w:type="spellEnd"/>
                  <w:r>
                    <w:rPr>
                      <w:sz w:val="16"/>
                      <w:szCs w:val="16"/>
                    </w:rPr>
                    <w:t xml:space="preserve"> preprint)</w:t>
                  </w:r>
                </w:p>
              </w:tc>
              <w:tc>
                <w:tcPr>
                  <w:tcW w:w="20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4FB51C6" w14:textId="77777777" w:rsidR="00191125" w:rsidRDefault="00000000">
                  <w:r>
                    <w:rPr>
                      <w:sz w:val="16"/>
                      <w:szCs w:val="16"/>
                    </w:rPr>
                    <w:t xml:space="preserve">Dual-mesh emergency architecture combining Wi-Fi </w:t>
                  </w:r>
                  <w:proofErr w:type="spellStart"/>
                  <w:r>
                    <w:rPr>
                      <w:sz w:val="16"/>
                      <w:szCs w:val="16"/>
                    </w:rPr>
                    <w:t>HaLow</w:t>
                  </w:r>
                  <w:proofErr w:type="spellEnd"/>
                  <w:r>
                    <w:rPr>
                      <w:sz w:val="16"/>
                      <w:szCs w:val="16"/>
                    </w:rPr>
                    <w:t xml:space="preserve"> with an SDN-controlled LoRa backbone.</w:t>
                  </w:r>
                </w:p>
              </w:tc>
              <w:tc>
                <w:tcPr>
                  <w:tcW w:w="1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87D10F8" w14:textId="77777777" w:rsidR="00191125" w:rsidRDefault="00000000">
                  <w:r>
                    <w:rPr>
                      <w:sz w:val="16"/>
                      <w:szCs w:val="16"/>
                    </w:rPr>
                    <w:t>Focused on urban smart-city post-disaster scenarios rather than off-grid hiking trails.</w:t>
                  </w:r>
                </w:p>
              </w:tc>
              <w:tc>
                <w:tcPr>
                  <w:tcW w:w="226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100AD20" w14:textId="77777777" w:rsidR="00191125" w:rsidRDefault="00000000">
                  <w:r>
                    <w:rPr>
                      <w:sz w:val="16"/>
                      <w:szCs w:val="16"/>
                    </w:rPr>
                    <w:t xml:space="preserve">Achieves message success rates near 95% in real urban trials, offering a reliability benchmark for </w:t>
                  </w:r>
                  <w:proofErr w:type="spellStart"/>
                  <w:r>
                    <w:rPr>
                      <w:sz w:val="16"/>
                      <w:szCs w:val="16"/>
                    </w:rPr>
                    <w:t>TrailGuard's</w:t>
                  </w:r>
                  <w:proofErr w:type="spellEnd"/>
                  <w:r>
                    <w:rPr>
                      <w:sz w:val="16"/>
                      <w:szCs w:val="16"/>
                    </w:rPr>
                    <w:t xml:space="preserve"> node-to-node relay.</w:t>
                  </w:r>
                </w:p>
              </w:tc>
            </w:tr>
            <w:tr w:rsidR="00191125" w14:paraId="2F33E9D1"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3C92329" w14:textId="77777777" w:rsidR="00191125" w:rsidRDefault="00000000">
                  <w:r>
                    <w:rPr>
                      <w:sz w:val="16"/>
                      <w:szCs w:val="16"/>
                    </w:rPr>
                    <w:t>5</w:t>
                  </w:r>
                </w:p>
              </w:tc>
              <w:tc>
                <w:tcPr>
                  <w:tcW w:w="15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656CE3D" w14:textId="77777777" w:rsidR="00191125" w:rsidRDefault="00000000">
                  <w:r>
                    <w:rPr>
                      <w:sz w:val="16"/>
                      <w:szCs w:val="16"/>
                    </w:rPr>
                    <w:t>Y. Liu et al.</w:t>
                  </w:r>
                </w:p>
              </w:tc>
              <w:tc>
                <w:tcPr>
                  <w:tcW w:w="6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B32B4D4" w14:textId="77777777" w:rsidR="00191125" w:rsidRDefault="00000000">
                  <w:r>
                    <w:rPr>
                      <w:sz w:val="16"/>
                      <w:szCs w:val="16"/>
                    </w:rPr>
                    <w:t>2025</w:t>
                  </w:r>
                </w:p>
              </w:tc>
              <w:tc>
                <w:tcPr>
                  <w:tcW w:w="17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3500B78" w14:textId="77777777" w:rsidR="00191125" w:rsidRDefault="00000000">
                  <w:r>
                    <w:rPr>
                      <w:sz w:val="16"/>
                      <w:szCs w:val="16"/>
                    </w:rPr>
                    <w:t>Balancing Quality of Service and Lifetime in Solar-Powered IoT via Hyper-Adaptive Duty Cycling (IJRER)</w:t>
                  </w:r>
                </w:p>
              </w:tc>
              <w:tc>
                <w:tcPr>
                  <w:tcW w:w="20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0D4EE5B" w14:textId="77777777" w:rsidR="00191125" w:rsidRDefault="00000000">
                  <w:r>
                    <w:rPr>
                      <w:sz w:val="16"/>
                      <w:szCs w:val="16"/>
                    </w:rPr>
                    <w:t xml:space="preserve">Adaptive duty-cycling scheme that adjusts sleep/wake </w:t>
                  </w:r>
                  <w:proofErr w:type="spellStart"/>
                  <w:r>
                    <w:rPr>
                      <w:sz w:val="16"/>
                      <w:szCs w:val="16"/>
                    </w:rPr>
                    <w:t>behaviour</w:t>
                  </w:r>
                  <w:proofErr w:type="spellEnd"/>
                  <w:r>
                    <w:rPr>
                      <w:sz w:val="16"/>
                      <w:szCs w:val="16"/>
                    </w:rPr>
                    <w:t xml:space="preserve"> to harvested solar energy, data backlog, and battery state.</w:t>
                  </w:r>
                </w:p>
              </w:tc>
              <w:tc>
                <w:tcPr>
                  <w:tcW w:w="1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3C90B53" w14:textId="77777777" w:rsidR="00191125" w:rsidRDefault="00000000">
                  <w:r>
                    <w:rPr>
                      <w:sz w:val="16"/>
                      <w:szCs w:val="16"/>
                    </w:rPr>
                    <w:t>Not specified in the reviewed literature summary.</w:t>
                  </w:r>
                </w:p>
              </w:tc>
              <w:tc>
                <w:tcPr>
                  <w:tcW w:w="226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2C44911" w14:textId="77777777" w:rsidR="00191125" w:rsidRDefault="00000000">
                  <w:r>
                    <w:rPr>
                      <w:sz w:val="16"/>
                      <w:szCs w:val="16"/>
                    </w:rPr>
                    <w:t>Directly applicable to balancing node uptime against battery life without slowing emergency response.</w:t>
                  </w:r>
                </w:p>
              </w:tc>
            </w:tr>
            <w:tr w:rsidR="00191125" w14:paraId="470E215A"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59DCC31" w14:textId="77777777" w:rsidR="00191125" w:rsidRDefault="00000000">
                  <w:r>
                    <w:rPr>
                      <w:sz w:val="16"/>
                      <w:szCs w:val="16"/>
                    </w:rPr>
                    <w:lastRenderedPageBreak/>
                    <w:t>6</w:t>
                  </w:r>
                </w:p>
              </w:tc>
              <w:tc>
                <w:tcPr>
                  <w:tcW w:w="15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41AF68C4" w14:textId="77777777" w:rsidR="00191125" w:rsidRDefault="00000000">
                  <w:r>
                    <w:rPr>
                      <w:sz w:val="16"/>
                      <w:szCs w:val="16"/>
                    </w:rPr>
                    <w:t xml:space="preserve">Muladi, Hisyam Wijaya, </w:t>
                  </w:r>
                  <w:proofErr w:type="spellStart"/>
                  <w:r>
                    <w:rPr>
                      <w:sz w:val="16"/>
                      <w:szCs w:val="16"/>
                    </w:rPr>
                    <w:t>Singgih</w:t>
                  </w:r>
                  <w:proofErr w:type="spellEnd"/>
                  <w:r>
                    <w:rPr>
                      <w:sz w:val="16"/>
                      <w:szCs w:val="16"/>
                    </w:rPr>
                    <w:t xml:space="preserve"> Dwi Prasetyo, </w:t>
                  </w:r>
                  <w:proofErr w:type="spellStart"/>
                  <w:r>
                    <w:rPr>
                      <w:sz w:val="16"/>
                      <w:szCs w:val="16"/>
                    </w:rPr>
                    <w:t>Shipun</w:t>
                  </w:r>
                  <w:proofErr w:type="spellEnd"/>
                  <w:r>
                    <w:rPr>
                      <w:sz w:val="16"/>
                      <w:szCs w:val="16"/>
                    </w:rPr>
                    <w:t xml:space="preserve"> Anuar Hamzah, Abd Kadir Mahamad</w:t>
                  </w:r>
                </w:p>
              </w:tc>
              <w:tc>
                <w:tcPr>
                  <w:tcW w:w="6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152EF83" w14:textId="77777777" w:rsidR="00191125" w:rsidRDefault="00000000">
                  <w:r>
                    <w:rPr>
                      <w:sz w:val="16"/>
                      <w:szCs w:val="16"/>
                    </w:rPr>
                    <w:t>2024</w:t>
                  </w:r>
                </w:p>
              </w:tc>
              <w:tc>
                <w:tcPr>
                  <w:tcW w:w="17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65BB32EE" w14:textId="77777777" w:rsidR="00191125" w:rsidRDefault="00000000">
                  <w:r>
                    <w:rPr>
                      <w:sz w:val="16"/>
                      <w:szCs w:val="16"/>
                    </w:rPr>
                    <w:t>LoRa Mesh-Based IoT GPS Tracking System for Mountain Climbers (IJSSE, Vol. 14, No. 6, DOI: 10.18280/ijsse.140610)</w:t>
                  </w:r>
                </w:p>
              </w:tc>
              <w:tc>
                <w:tcPr>
                  <w:tcW w:w="20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599DB318" w14:textId="77777777" w:rsidR="00191125" w:rsidRDefault="00000000">
                  <w:r>
                    <w:rPr>
                      <w:sz w:val="16"/>
                      <w:szCs w:val="16"/>
                    </w:rPr>
                    <w:t>LoRa-mesh GPS tracker for climbers that auto-transmits coordinates every 5 minutes.</w:t>
                  </w:r>
                </w:p>
              </w:tc>
              <w:tc>
                <w:tcPr>
                  <w:tcW w:w="1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1EC94D6" w14:textId="77777777" w:rsidR="00191125" w:rsidRDefault="00000000">
                  <w:r>
                    <w:rPr>
                      <w:sz w:val="16"/>
                      <w:szCs w:val="16"/>
                    </w:rPr>
                    <w:t>Tracking-only baseline; does not implement fixed-node bearing guidance or signed SOS/check-in.</w:t>
                  </w:r>
                </w:p>
              </w:tc>
              <w:tc>
                <w:tcPr>
                  <w:tcW w:w="226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C16858C" w14:textId="77777777" w:rsidR="00191125" w:rsidRDefault="00000000">
                  <w:r>
                    <w:rPr>
                      <w:sz w:val="16"/>
                      <w:szCs w:val="16"/>
                    </w:rPr>
                    <w:t xml:space="preserve">Identifies SOS alerting as a natural future extension; </w:t>
                  </w:r>
                  <w:proofErr w:type="spellStart"/>
                  <w:r>
                    <w:rPr>
                      <w:sz w:val="16"/>
                      <w:szCs w:val="16"/>
                    </w:rPr>
                    <w:t>TrailGuard</w:t>
                  </w:r>
                  <w:proofErr w:type="spellEnd"/>
                  <w:r>
                    <w:rPr>
                      <w:sz w:val="16"/>
                      <w:szCs w:val="16"/>
                    </w:rPr>
                    <w:t xml:space="preserve"> builds past this tracking-only baseline.</w:t>
                  </w:r>
                </w:p>
              </w:tc>
            </w:tr>
            <w:tr w:rsidR="00191125" w14:paraId="543AC200"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04225D34" w14:textId="77777777" w:rsidR="00191125" w:rsidRDefault="00000000">
                  <w:r>
                    <w:rPr>
                      <w:sz w:val="16"/>
                      <w:szCs w:val="16"/>
                    </w:rPr>
                    <w:t>7</w:t>
                  </w:r>
                </w:p>
              </w:tc>
              <w:tc>
                <w:tcPr>
                  <w:tcW w:w="15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55E4FC2" w14:textId="77777777" w:rsidR="00191125" w:rsidRDefault="00000000">
                  <w:r>
                    <w:rPr>
                      <w:sz w:val="16"/>
                      <w:szCs w:val="16"/>
                    </w:rPr>
                    <w:t>M. Chung, Y. Lu, C. Lee, S. Kuo, L. Chen</w:t>
                  </w:r>
                </w:p>
              </w:tc>
              <w:tc>
                <w:tcPr>
                  <w:tcW w:w="6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E26A455" w14:textId="77777777" w:rsidR="00191125" w:rsidRDefault="00000000">
                  <w:r>
                    <w:rPr>
                      <w:sz w:val="16"/>
                      <w:szCs w:val="16"/>
                    </w:rPr>
                    <w:t>2024</w:t>
                  </w:r>
                </w:p>
              </w:tc>
              <w:tc>
                <w:tcPr>
                  <w:tcW w:w="17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2B7B4F6F" w14:textId="77777777" w:rsidR="00191125" w:rsidRDefault="00000000">
                  <w:r>
                    <w:rPr>
                      <w:sz w:val="16"/>
                      <w:szCs w:val="16"/>
                    </w:rPr>
                    <w:t>A Wearable IoT-Based Rescue System Using LoRa Mesh Network and Physiological Monitoring for Mountain Emergency Response (IEEE GCCE Proceedings)</w:t>
                  </w:r>
                </w:p>
              </w:tc>
              <w:tc>
                <w:tcPr>
                  <w:tcW w:w="20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34A32739" w14:textId="77777777" w:rsidR="00191125" w:rsidRDefault="00000000">
                  <w:r>
                    <w:rPr>
                      <w:sz w:val="16"/>
                      <w:szCs w:val="16"/>
                    </w:rPr>
                    <w:t>Pairs LoRa mesh with wearable biometric sensing for climber rescue.</w:t>
                  </w:r>
                </w:p>
              </w:tc>
              <w:tc>
                <w:tcPr>
                  <w:tcW w:w="190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2247DA3" w14:textId="77777777" w:rsidR="00191125" w:rsidRDefault="00000000">
                  <w:r>
                    <w:rPr>
                      <w:sz w:val="16"/>
                      <w:szCs w:val="16"/>
                    </w:rPr>
                    <w:t xml:space="preserve">Relies on a device the hiker must wear and carry, unlike </w:t>
                  </w:r>
                  <w:proofErr w:type="spellStart"/>
                  <w:r>
                    <w:rPr>
                      <w:sz w:val="16"/>
                      <w:szCs w:val="16"/>
                    </w:rPr>
                    <w:t>TrailGuard's</w:t>
                  </w:r>
                  <w:proofErr w:type="spellEnd"/>
                  <w:r>
                    <w:rPr>
                      <w:sz w:val="16"/>
                      <w:szCs w:val="16"/>
                    </w:rPr>
                    <w:t xml:space="preserve"> fixed-infrastructure, phone-only access model.</w:t>
                  </w:r>
                </w:p>
              </w:tc>
              <w:tc>
                <w:tcPr>
                  <w:tcW w:w="226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CF4BE70" w14:textId="77777777" w:rsidR="00191125" w:rsidRDefault="00000000">
                  <w:r>
                    <w:rPr>
                      <w:sz w:val="16"/>
                      <w:szCs w:val="16"/>
                    </w:rPr>
                    <w:t>Confirms the mesh-for-mountain-safety design space for LoRa-based rescue systems.</w:t>
                  </w:r>
                </w:p>
              </w:tc>
            </w:tr>
          </w:tbl>
          <w:p w14:paraId="6D3168D1" w14:textId="77777777" w:rsidR="00191125" w:rsidRDefault="00191125">
            <w:pPr>
              <w:spacing w:before="150"/>
            </w:pPr>
          </w:p>
          <w:p w14:paraId="1B8F0C92" w14:textId="77777777" w:rsidR="00191125" w:rsidRDefault="00000000">
            <w:pPr>
              <w:spacing w:after="40"/>
            </w:pPr>
            <w:r>
              <w:rPr>
                <w:b/>
                <w:bCs/>
                <w:sz w:val="22"/>
                <w:szCs w:val="22"/>
              </w:rPr>
              <w:t xml:space="preserve">Research Gap: </w:t>
            </w:r>
          </w:p>
          <w:p w14:paraId="59E1ED37" w14:textId="77777777" w:rsidR="00191125" w:rsidRDefault="00000000">
            <w:pPr>
              <w:spacing w:after="80"/>
            </w:pPr>
            <w:r>
              <w:rPr>
                <w:sz w:val="22"/>
                <w:szCs w:val="22"/>
              </w:rPr>
              <w:t xml:space="preserve">Across the surveyed work, LoRa-mesh safety systems either track a hiker's own live position for third parties to view (Rekha et al.; Muladi et al.) or pair the mesh with a wearable biometric device the user must carry (Chung et al.); Macaraeg et al. shows BLE-based phone access to a LoRa mesh is achievable but adds no positioning capability; and RSSI-only localization approaches used elsewhere for rescue typically carry tens-of-meters to hundreds-of-meters error. None combine fixed, pre-surveyed trail-marker coordinates with the hiker's own phone GPS to compute a live bearing and distance back to the trail. This bearing-guidance mechanism — not the mesh, solar, BLE access, or SOS-relay components individually — is the specific contribution </w:t>
            </w:r>
            <w:proofErr w:type="spellStart"/>
            <w:r>
              <w:rPr>
                <w:sz w:val="22"/>
                <w:szCs w:val="22"/>
              </w:rPr>
              <w:t>TrailGuard</w:t>
            </w:r>
            <w:proofErr w:type="spellEnd"/>
            <w:r>
              <w:rPr>
                <w:sz w:val="22"/>
                <w:szCs w:val="22"/>
              </w:rPr>
              <w:t xml:space="preserve"> adds to the existing literature, and is the intended focus of the paper to be written after project completion.</w:t>
            </w:r>
          </w:p>
        </w:tc>
      </w:tr>
      <w:tr w:rsidR="00191125" w14:paraId="7869C239" w14:textId="77777777">
        <w:tblPrEx>
          <w:tblCellMar>
            <w:top w:w="0" w:type="dxa"/>
            <w:bottom w:w="0" w:type="dxa"/>
          </w:tblCellMar>
        </w:tblPrEx>
        <w:tc>
          <w:tcPr>
            <w:tcW w:w="104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92DA553" w14:textId="77777777" w:rsidR="00191125" w:rsidRDefault="00000000">
            <w:pPr>
              <w:spacing w:after="80"/>
            </w:pPr>
            <w:r>
              <w:rPr>
                <w:b/>
                <w:bCs/>
                <w:sz w:val="22"/>
                <w:szCs w:val="22"/>
              </w:rPr>
              <w:lastRenderedPageBreak/>
              <w:t>Existing System &amp; its Drawback:</w:t>
            </w:r>
          </w:p>
          <w:p w14:paraId="772C4541" w14:textId="77777777" w:rsidR="00191125" w:rsidRDefault="00000000">
            <w:pPr>
              <w:spacing w:after="80"/>
            </w:pPr>
            <w:r>
              <w:rPr>
                <w:sz w:val="22"/>
                <w:szCs w:val="22"/>
              </w:rPr>
              <w:t xml:space="preserve">Satellite messengers (e.g., Garmin </w:t>
            </w:r>
            <w:proofErr w:type="spellStart"/>
            <w:r>
              <w:rPr>
                <w:sz w:val="22"/>
                <w:szCs w:val="22"/>
              </w:rPr>
              <w:t>inReach</w:t>
            </w:r>
            <w:proofErr w:type="spellEnd"/>
            <w:r>
              <w:rPr>
                <w:sz w:val="22"/>
                <w:szCs w:val="22"/>
              </w:rPr>
              <w:t>, SPOT) cost USD 300–500 plus a recurring monthly fee per person and give trail operators no shared visibility into who is on the trail. Dedicated mesh-radio devices are cheaper but still require every hiker to buy, charge, and remember to carry a separate device. Manual trailhead sign-in sheets and periodic ranger patrols only surface problems after the fact — often hours later, sometimes after dark or after weather has changed. None of these approaches make use of the smartphone a hiker is already carrying, and none give staff real-time visibility into hiker check-ins or network health.</w:t>
            </w:r>
          </w:p>
        </w:tc>
      </w:tr>
      <w:tr w:rsidR="00191125" w14:paraId="1AC7C93C" w14:textId="77777777">
        <w:tblPrEx>
          <w:tblCellMar>
            <w:top w:w="0" w:type="dxa"/>
            <w:bottom w:w="0" w:type="dxa"/>
          </w:tblCellMar>
        </w:tblPrEx>
        <w:tc>
          <w:tcPr>
            <w:tcW w:w="104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C4D0F67" w14:textId="77777777" w:rsidR="00191125" w:rsidRDefault="00000000">
            <w:pPr>
              <w:spacing w:after="80"/>
            </w:pPr>
            <w:r>
              <w:rPr>
                <w:b/>
                <w:bCs/>
                <w:sz w:val="22"/>
                <w:szCs w:val="22"/>
              </w:rPr>
              <w:t>Proposed System &amp; Advantages:</w:t>
            </w:r>
          </w:p>
          <w:p w14:paraId="03549E4A" w14:textId="77777777" w:rsidR="00191125" w:rsidRDefault="00000000">
            <w:pPr>
              <w:pStyle w:val="ListParagraph"/>
              <w:numPr>
                <w:ilvl w:val="0"/>
                <w:numId w:val="1"/>
              </w:numPr>
              <w:spacing w:after="60"/>
            </w:pPr>
            <w:r>
              <w:rPr>
                <w:sz w:val="22"/>
                <w:szCs w:val="22"/>
              </w:rPr>
              <w:t>Places the intelligence in the trail itself via solar-powered LoRa mesh nodes, so hikers need no extra hardware — only their own smartphone with the companion app installed before the hike.</w:t>
            </w:r>
          </w:p>
          <w:p w14:paraId="60493561" w14:textId="77777777" w:rsidR="00191125" w:rsidRDefault="00000000">
            <w:pPr>
              <w:pStyle w:val="ListParagraph"/>
              <w:numPr>
                <w:ilvl w:val="0"/>
                <w:numId w:val="1"/>
              </w:numPr>
              <w:spacing w:after="60"/>
            </w:pPr>
            <w:r>
              <w:rPr>
                <w:sz w:val="22"/>
                <w:szCs w:val="22"/>
              </w:rPr>
              <w:t xml:space="preserve">Off-trail bearing guidance: each fixed node broadcasts its own pre-surveyed GPS coordinate over BLE; the app combines this with the phone's own GPS fix to compute a live bearing and distance back to the trail — an approach not found in the surveyed literature, which relies on tracking the hiker's own position or on RSSI-based proximity rather than two </w:t>
            </w:r>
            <w:proofErr w:type="gramStart"/>
            <w:r>
              <w:rPr>
                <w:sz w:val="22"/>
                <w:szCs w:val="22"/>
              </w:rPr>
              <w:t>independent</w:t>
            </w:r>
            <w:proofErr w:type="gramEnd"/>
            <w:r>
              <w:rPr>
                <w:sz w:val="22"/>
                <w:szCs w:val="22"/>
              </w:rPr>
              <w:t>, known coordinates.</w:t>
            </w:r>
          </w:p>
          <w:p w14:paraId="7391A26E" w14:textId="77777777" w:rsidR="00191125" w:rsidRDefault="00000000">
            <w:pPr>
              <w:pStyle w:val="ListParagraph"/>
              <w:numPr>
                <w:ilvl w:val="0"/>
                <w:numId w:val="1"/>
              </w:numPr>
              <w:spacing w:after="60"/>
            </w:pPr>
            <w:r>
              <w:rPr>
                <w:sz w:val="22"/>
                <w:szCs w:val="22"/>
              </w:rPr>
              <w:t>A lightweight companion app, installed once before the hike, connects to any node along the route via Bluetooth Low Energy — no Wi-Fi or cellular signal required at any point.</w:t>
            </w:r>
          </w:p>
          <w:p w14:paraId="35113EC9" w14:textId="77777777" w:rsidR="00191125" w:rsidRDefault="00000000">
            <w:pPr>
              <w:pStyle w:val="ListParagraph"/>
              <w:numPr>
                <w:ilvl w:val="0"/>
                <w:numId w:val="1"/>
              </w:numPr>
              <w:spacing w:after="60"/>
            </w:pPr>
            <w:r>
              <w:rPr>
                <w:sz w:val="22"/>
                <w:szCs w:val="22"/>
              </w:rPr>
              <w:t>Store-and-forward mesh routing ensures SOS and check-in messages are delivered even through temporary radio gaps.</w:t>
            </w:r>
          </w:p>
          <w:p w14:paraId="71A2835A" w14:textId="77777777" w:rsidR="00191125" w:rsidRDefault="00000000">
            <w:pPr>
              <w:pStyle w:val="ListParagraph"/>
              <w:numPr>
                <w:ilvl w:val="0"/>
                <w:numId w:val="1"/>
              </w:numPr>
              <w:spacing w:after="60"/>
            </w:pPr>
            <w:r>
              <w:rPr>
                <w:sz w:val="22"/>
                <w:szCs w:val="22"/>
              </w:rPr>
              <w:t>Digitally signed messages protect against spoofed or replayed alerts, keeping the system trustworthy for emergency response.</w:t>
            </w:r>
          </w:p>
          <w:p w14:paraId="029607D7" w14:textId="77777777" w:rsidR="00191125" w:rsidRDefault="00000000">
            <w:pPr>
              <w:pStyle w:val="ListParagraph"/>
              <w:numPr>
                <w:ilvl w:val="0"/>
                <w:numId w:val="1"/>
              </w:numPr>
              <w:spacing w:after="60"/>
            </w:pPr>
            <w:r>
              <w:rPr>
                <w:sz w:val="22"/>
                <w:szCs w:val="22"/>
              </w:rPr>
              <w:t>Adaptive sleep scheduling — sunny nodes stay awake as the mesh backbone, shaded nodes deep-sleep but wake instantly on SOS — extends battery life without slowing emergency response.</w:t>
            </w:r>
          </w:p>
          <w:p w14:paraId="50B76532" w14:textId="77777777" w:rsidR="00191125" w:rsidRDefault="00000000">
            <w:pPr>
              <w:pStyle w:val="ListParagraph"/>
              <w:numPr>
                <w:ilvl w:val="0"/>
                <w:numId w:val="1"/>
              </w:numPr>
              <w:spacing w:after="60"/>
            </w:pPr>
            <w:r>
              <w:rPr>
                <w:sz w:val="22"/>
                <w:szCs w:val="22"/>
              </w:rPr>
              <w:t>A trailhead dashboard gives staff live visibility into SOS alerts, check-in activity, and node battery/solar health, which sign-in sheets and periodic patrols cannot offer.</w:t>
            </w:r>
          </w:p>
          <w:p w14:paraId="26B221CF" w14:textId="77777777" w:rsidR="00191125" w:rsidRDefault="00000000">
            <w:pPr>
              <w:pStyle w:val="ListParagraph"/>
              <w:numPr>
                <w:ilvl w:val="0"/>
                <w:numId w:val="1"/>
              </w:numPr>
              <w:spacing w:after="60"/>
            </w:pPr>
            <w:r>
              <w:rPr>
                <w:sz w:val="22"/>
                <w:szCs w:val="22"/>
              </w:rPr>
              <w:t xml:space="preserve">Built on an adapted, open-source </w:t>
            </w:r>
            <w:proofErr w:type="spellStart"/>
            <w:r>
              <w:rPr>
                <w:sz w:val="22"/>
                <w:szCs w:val="22"/>
              </w:rPr>
              <w:t>Meshtastic</w:t>
            </w:r>
            <w:proofErr w:type="spellEnd"/>
            <w:r>
              <w:rPr>
                <w:sz w:val="22"/>
                <w:szCs w:val="22"/>
              </w:rPr>
              <w:t xml:space="preserve"> platform rather than a custom network stack, shortening build time and directing effort toward the app, bearing computation, security design, and real field validation.</w:t>
            </w:r>
          </w:p>
        </w:tc>
      </w:tr>
      <w:tr w:rsidR="00191125" w14:paraId="4E91DEDC" w14:textId="77777777">
        <w:tblPrEx>
          <w:tblCellMar>
            <w:top w:w="0" w:type="dxa"/>
            <w:bottom w:w="0" w:type="dxa"/>
          </w:tblCellMar>
        </w:tblPrEx>
        <w:tc>
          <w:tcPr>
            <w:tcW w:w="104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D7FBDC3" w14:textId="77777777" w:rsidR="00191125" w:rsidRDefault="00000000">
            <w:pPr>
              <w:spacing w:after="80"/>
            </w:pPr>
            <w:r>
              <w:rPr>
                <w:b/>
                <w:bCs/>
                <w:sz w:val="22"/>
                <w:szCs w:val="22"/>
              </w:rPr>
              <w:t>Map the proposed system to the appropriate Sustainable Development Goal (SDG):</w:t>
            </w:r>
          </w:p>
          <w:p w14:paraId="289FE02C" w14:textId="77777777" w:rsidR="00191125" w:rsidRDefault="00000000">
            <w:pPr>
              <w:spacing w:after="80"/>
            </w:pPr>
            <w:r>
              <w:rPr>
                <w:sz w:val="22"/>
                <w:szCs w:val="22"/>
              </w:rPr>
              <w:t xml:space="preserve">SDG No. 3: </w:t>
            </w:r>
            <w:r>
              <w:rPr>
                <w:i/>
                <w:iCs/>
                <w:sz w:val="22"/>
                <w:szCs w:val="22"/>
              </w:rPr>
              <w:t>Ensure healthy lives and promote well-being for all at all ages.</w:t>
            </w:r>
          </w:p>
          <w:p w14:paraId="1867B50E" w14:textId="77777777" w:rsidR="00191125" w:rsidRDefault="00000000">
            <w:pPr>
              <w:spacing w:after="80"/>
            </w:pPr>
            <w:proofErr w:type="spellStart"/>
            <w:r>
              <w:rPr>
                <w:sz w:val="22"/>
                <w:szCs w:val="22"/>
              </w:rPr>
              <w:t>TrailGuard</w:t>
            </w:r>
            <w:proofErr w:type="spellEnd"/>
            <w:r>
              <w:rPr>
                <w:sz w:val="22"/>
                <w:szCs w:val="22"/>
              </w:rPr>
              <w:t xml:space="preserve"> directly supports SDG 3 by reducing emergency-response time for injured or lost hikers in areas without cellular coverage, through real-time SOS relay, bearing guidance back to the trail, and live check-in visibility for trailhead staff.</w:t>
            </w:r>
          </w:p>
          <w:p w14:paraId="5D998EFC" w14:textId="77777777" w:rsidR="00191125" w:rsidRDefault="00000000">
            <w:pPr>
              <w:spacing w:after="80"/>
            </w:pPr>
            <w:r>
              <w:rPr>
                <w:sz w:val="22"/>
                <w:szCs w:val="22"/>
              </w:rPr>
              <w:lastRenderedPageBreak/>
              <w:t xml:space="preserve">Secondary alignment — SDG No. 9: </w:t>
            </w:r>
            <w:r>
              <w:rPr>
                <w:i/>
                <w:iCs/>
                <w:sz w:val="22"/>
                <w:szCs w:val="22"/>
              </w:rPr>
              <w:t>Build resilient infrastructure, promote inclusive and sustainable industrialization, and foster innovation.</w:t>
            </w:r>
          </w:p>
          <w:p w14:paraId="670F3C86" w14:textId="77777777" w:rsidR="00191125" w:rsidRDefault="00000000">
            <w:pPr>
              <w:spacing w:after="80"/>
            </w:pPr>
            <w:r>
              <w:rPr>
                <w:sz w:val="22"/>
                <w:szCs w:val="22"/>
              </w:rPr>
              <w:t>The solar-powered, self-forming mesh network is low-cost, off-grid resilient infrastructure that can be extended to other remote or under-served areas.</w:t>
            </w:r>
          </w:p>
        </w:tc>
      </w:tr>
      <w:tr w:rsidR="00191125" w14:paraId="54620FC2" w14:textId="77777777">
        <w:tblPrEx>
          <w:tblCellMar>
            <w:top w:w="0" w:type="dxa"/>
            <w:bottom w:w="0" w:type="dxa"/>
          </w:tblCellMar>
        </w:tblPrEx>
        <w:tc>
          <w:tcPr>
            <w:tcW w:w="104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D1F7344" w14:textId="77777777" w:rsidR="00191125" w:rsidRDefault="00000000">
            <w:pPr>
              <w:spacing w:after="80"/>
            </w:pPr>
            <w:r>
              <w:rPr>
                <w:b/>
                <w:bCs/>
                <w:sz w:val="22"/>
                <w:szCs w:val="22"/>
                <w:u w:val="single"/>
              </w:rPr>
              <w:lastRenderedPageBreak/>
              <w:t>Guide Details:</w:t>
            </w:r>
          </w:p>
          <w:p w14:paraId="4A95CD45" w14:textId="77777777" w:rsidR="00191125" w:rsidRDefault="00000000">
            <w:pPr>
              <w:spacing w:after="80"/>
            </w:pPr>
            <w:proofErr w:type="gramStart"/>
            <w:r>
              <w:rPr>
                <w:b/>
                <w:bCs/>
                <w:sz w:val="22"/>
                <w:szCs w:val="22"/>
              </w:rPr>
              <w:t>Name :</w:t>
            </w:r>
            <w:proofErr w:type="gramEnd"/>
            <w:r>
              <w:rPr>
                <w:sz w:val="22"/>
                <w:szCs w:val="22"/>
              </w:rPr>
              <w:t xml:space="preserve"> Janardhana Swamy G B</w:t>
            </w:r>
          </w:p>
          <w:p w14:paraId="6FF0BA89" w14:textId="77777777" w:rsidR="00191125" w:rsidRDefault="00000000">
            <w:pPr>
              <w:spacing w:after="80"/>
            </w:pPr>
            <w:proofErr w:type="gramStart"/>
            <w:r>
              <w:rPr>
                <w:b/>
                <w:bCs/>
                <w:sz w:val="22"/>
                <w:szCs w:val="22"/>
              </w:rPr>
              <w:t>Designation :</w:t>
            </w:r>
            <w:proofErr w:type="gramEnd"/>
            <w:r>
              <w:rPr>
                <w:sz w:val="22"/>
                <w:szCs w:val="22"/>
              </w:rPr>
              <w:t xml:space="preserve"> Assistant Professor</w:t>
            </w:r>
          </w:p>
          <w:p w14:paraId="01311E3F" w14:textId="77777777" w:rsidR="00191125" w:rsidRDefault="00000000">
            <w:pPr>
              <w:spacing w:after="80"/>
            </w:pPr>
            <w:r>
              <w:rPr>
                <w:b/>
                <w:bCs/>
                <w:sz w:val="22"/>
                <w:szCs w:val="22"/>
              </w:rPr>
              <w:t xml:space="preserve">Mobile </w:t>
            </w:r>
            <w:proofErr w:type="gramStart"/>
            <w:r>
              <w:rPr>
                <w:b/>
                <w:bCs/>
                <w:sz w:val="22"/>
                <w:szCs w:val="22"/>
              </w:rPr>
              <w:t>Number :</w:t>
            </w:r>
            <w:proofErr w:type="gramEnd"/>
            <w:r>
              <w:rPr>
                <w:sz w:val="22"/>
                <w:szCs w:val="22"/>
              </w:rPr>
              <w:t xml:space="preserve"> 70199 84240</w:t>
            </w:r>
          </w:p>
        </w:tc>
      </w:tr>
      <w:tr w:rsidR="00191125" w14:paraId="08A62C7D" w14:textId="77777777">
        <w:tblPrEx>
          <w:tblCellMar>
            <w:top w:w="0" w:type="dxa"/>
            <w:bottom w:w="0" w:type="dxa"/>
          </w:tblCellMar>
        </w:tblPrEx>
        <w:tc>
          <w:tcPr>
            <w:tcW w:w="1046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1035A25" w14:textId="77777777" w:rsidR="00191125" w:rsidRDefault="00000000">
            <w:pPr>
              <w:spacing w:after="100"/>
            </w:pPr>
            <w:r>
              <w:rPr>
                <w:b/>
                <w:bCs/>
                <w:sz w:val="22"/>
                <w:szCs w:val="22"/>
              </w:rPr>
              <w:t xml:space="preserve">College </w:t>
            </w:r>
            <w:proofErr w:type="gramStart"/>
            <w:r>
              <w:rPr>
                <w:b/>
                <w:bCs/>
                <w:sz w:val="22"/>
                <w:szCs w:val="22"/>
              </w:rPr>
              <w:t>Address :</w:t>
            </w:r>
            <w:proofErr w:type="gramEnd"/>
            <w:r>
              <w:rPr>
                <w:b/>
                <w:bCs/>
                <w:sz w:val="22"/>
                <w:szCs w:val="22"/>
              </w:rPr>
              <w:t xml:space="preserve"> </w:t>
            </w:r>
            <w:r>
              <w:rPr>
                <w:sz w:val="22"/>
                <w:szCs w:val="22"/>
              </w:rPr>
              <w:t xml:space="preserve">No 50, </w:t>
            </w:r>
            <w:proofErr w:type="spellStart"/>
            <w:r>
              <w:rPr>
                <w:sz w:val="22"/>
                <w:szCs w:val="22"/>
              </w:rPr>
              <w:t>Koorgalli</w:t>
            </w:r>
            <w:proofErr w:type="spellEnd"/>
            <w:r>
              <w:rPr>
                <w:sz w:val="22"/>
                <w:szCs w:val="22"/>
              </w:rPr>
              <w:t xml:space="preserve"> Village, </w:t>
            </w:r>
            <w:proofErr w:type="spellStart"/>
            <w:r>
              <w:rPr>
                <w:sz w:val="22"/>
                <w:szCs w:val="22"/>
              </w:rPr>
              <w:t>Hootagalli</w:t>
            </w:r>
            <w:proofErr w:type="spellEnd"/>
            <w:r>
              <w:rPr>
                <w:sz w:val="22"/>
                <w:szCs w:val="22"/>
              </w:rPr>
              <w:t xml:space="preserve"> Industrial Area, Next to BEML, Mysuru, Karnataka, 570018</w:t>
            </w:r>
          </w:p>
        </w:tc>
      </w:tr>
    </w:tbl>
    <w:p w14:paraId="6A05723A" w14:textId="77777777" w:rsidR="0070179F" w:rsidRDefault="0070179F"/>
    <w:sectPr w:rsidR="0070179F">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0477F"/>
    <w:multiLevelType w:val="hybridMultilevel"/>
    <w:tmpl w:val="33607984"/>
    <w:lvl w:ilvl="0" w:tplc="4FB64D9C">
      <w:start w:val="1"/>
      <w:numFmt w:val="bullet"/>
      <w:lvlText w:val="●"/>
      <w:lvlJc w:val="left"/>
      <w:pPr>
        <w:ind w:left="720" w:hanging="360"/>
      </w:pPr>
    </w:lvl>
    <w:lvl w:ilvl="1" w:tplc="C948744A">
      <w:start w:val="1"/>
      <w:numFmt w:val="bullet"/>
      <w:lvlText w:val="○"/>
      <w:lvlJc w:val="left"/>
      <w:pPr>
        <w:ind w:left="1440" w:hanging="360"/>
      </w:pPr>
    </w:lvl>
    <w:lvl w:ilvl="2" w:tplc="B8FC29B2">
      <w:start w:val="1"/>
      <w:numFmt w:val="bullet"/>
      <w:lvlText w:val="■"/>
      <w:lvlJc w:val="left"/>
      <w:pPr>
        <w:ind w:left="2160" w:hanging="360"/>
      </w:pPr>
    </w:lvl>
    <w:lvl w:ilvl="3" w:tplc="ECEA7AC6">
      <w:start w:val="1"/>
      <w:numFmt w:val="bullet"/>
      <w:lvlText w:val="●"/>
      <w:lvlJc w:val="left"/>
      <w:pPr>
        <w:ind w:left="2880" w:hanging="360"/>
      </w:pPr>
    </w:lvl>
    <w:lvl w:ilvl="4" w:tplc="8F2E59F2">
      <w:start w:val="1"/>
      <w:numFmt w:val="bullet"/>
      <w:lvlText w:val="○"/>
      <w:lvlJc w:val="left"/>
      <w:pPr>
        <w:ind w:left="3600" w:hanging="360"/>
      </w:pPr>
    </w:lvl>
    <w:lvl w:ilvl="5" w:tplc="05B40E8E">
      <w:start w:val="1"/>
      <w:numFmt w:val="bullet"/>
      <w:lvlText w:val="■"/>
      <w:lvlJc w:val="left"/>
      <w:pPr>
        <w:ind w:left="4320" w:hanging="360"/>
      </w:pPr>
    </w:lvl>
    <w:lvl w:ilvl="6" w:tplc="99C47B96">
      <w:start w:val="1"/>
      <w:numFmt w:val="bullet"/>
      <w:lvlText w:val="●"/>
      <w:lvlJc w:val="left"/>
      <w:pPr>
        <w:ind w:left="5040" w:hanging="360"/>
      </w:pPr>
    </w:lvl>
    <w:lvl w:ilvl="7" w:tplc="89C6E456">
      <w:start w:val="1"/>
      <w:numFmt w:val="bullet"/>
      <w:lvlText w:val="●"/>
      <w:lvlJc w:val="left"/>
      <w:pPr>
        <w:ind w:left="5760" w:hanging="360"/>
      </w:pPr>
    </w:lvl>
    <w:lvl w:ilvl="8" w:tplc="5D588BBE">
      <w:start w:val="1"/>
      <w:numFmt w:val="bullet"/>
      <w:lvlText w:val="●"/>
      <w:lvlJc w:val="left"/>
      <w:pPr>
        <w:ind w:left="6480" w:hanging="360"/>
      </w:pPr>
    </w:lvl>
  </w:abstractNum>
  <w:num w:numId="1" w16cid:durableId="859301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125"/>
    <w:rsid w:val="00191125"/>
    <w:rsid w:val="004063EE"/>
    <w:rsid w:val="0070179F"/>
    <w:rsid w:val="00D73729"/>
    <w:rsid w:val="00E14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44B4D"/>
  <w15:docId w15:val="{AC6EEB6A-303E-46FA-8FDA-74E975B1F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1891</Words>
  <Characters>10785</Characters>
  <Application>Microsoft Office Word</Application>
  <DocSecurity>0</DocSecurity>
  <Lines>89</Lines>
  <Paragraphs>25</Paragraphs>
  <ScaleCrop>false</ScaleCrop>
  <Company/>
  <LinksUpToDate>false</LinksUpToDate>
  <CharactersWithSpaces>12651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 Prakruthi Suresh</cp:lastModifiedBy>
  <cp:revision>2</cp:revision>
  <dcterms:created xsi:type="dcterms:W3CDTF">2026-08-12T08:35:00Z</dcterms:created>
  <dcterms:modified xsi:type="dcterms:W3CDTF">2026-08-12T08:35:00Z</dcterms:modified>
</cp:coreProperties>
</file>