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34" w:lineRule="exact"/>
        <w:ind w:left="1433"/>
        <w:rPr>
          <w:u w:val="none"/>
        </w:rPr>
      </w:pPr>
      <w:r>
        <w:rPr>
          <w:w w:val="115"/>
          <w:u w:val="single"/>
        </w:rPr>
        <w:t>Software</w:t>
      </w:r>
      <w:r>
        <w:rPr>
          <w:spacing w:val="-17"/>
          <w:w w:val="115"/>
          <w:u w:val="single"/>
        </w:rPr>
        <w:t> </w:t>
      </w:r>
      <w:r>
        <w:rPr>
          <w:w w:val="115"/>
          <w:u w:val="single"/>
        </w:rPr>
        <w:t>Testing</w:t>
      </w:r>
      <w:r>
        <w:rPr>
          <w:spacing w:val="-16"/>
          <w:w w:val="115"/>
          <w:u w:val="single"/>
        </w:rPr>
        <w:t> </w:t>
      </w:r>
      <w:r>
        <w:rPr>
          <w:w w:val="115"/>
          <w:u w:val="single"/>
        </w:rPr>
        <w:t>Assignment</w:t>
      </w:r>
    </w:p>
    <w:p>
      <w:pPr>
        <w:pStyle w:val="Title"/>
        <w:spacing w:before="267"/>
        <w:rPr>
          <w:u w:val="none"/>
        </w:rPr>
      </w:pPr>
      <w:r>
        <w:rPr>
          <w:w w:val="110"/>
          <w:u w:val="single"/>
        </w:rPr>
        <w:t>Module–4(Defect</w:t>
      </w:r>
      <w:r>
        <w:rPr>
          <w:spacing w:val="76"/>
          <w:w w:val="110"/>
          <w:u w:val="single"/>
        </w:rPr>
        <w:t> </w:t>
      </w:r>
      <w:r>
        <w:rPr>
          <w:w w:val="110"/>
          <w:u w:val="single"/>
        </w:rPr>
        <w:t>Tracking)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7"/>
        <w:ind w:left="0" w:firstLine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40" w:lineRule="auto" w:before="31" w:after="0"/>
        <w:ind w:left="1200" w:right="0" w:hanging="360"/>
        <w:jc w:val="left"/>
        <w:rPr>
          <w:sz w:val="28"/>
        </w:rPr>
      </w:pPr>
      <w:r>
        <w:rPr>
          <w:w w:val="115"/>
          <w:sz w:val="28"/>
        </w:rPr>
        <w:t>What</w:t>
      </w:r>
      <w:r>
        <w:rPr>
          <w:spacing w:val="-9"/>
          <w:w w:val="115"/>
          <w:sz w:val="28"/>
        </w:rPr>
        <w:t> </w:t>
      </w:r>
      <w:r>
        <w:rPr>
          <w:w w:val="115"/>
          <w:sz w:val="28"/>
        </w:rPr>
        <w:t>is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priority?</w:t>
      </w:r>
    </w:p>
    <w:p>
      <w:pPr>
        <w:pStyle w:val="ListParagraph"/>
        <w:numPr>
          <w:ilvl w:val="1"/>
          <w:numId w:val="1"/>
        </w:numPr>
        <w:tabs>
          <w:tab w:pos="1919" w:val="left" w:leader="none"/>
          <w:tab w:pos="1920" w:val="left" w:leader="none"/>
        </w:tabs>
        <w:spacing w:line="259" w:lineRule="auto" w:before="22" w:after="0"/>
        <w:ind w:left="1920" w:right="1030" w:hanging="360"/>
        <w:jc w:val="left"/>
        <w:rPr>
          <w:sz w:val="28"/>
        </w:rPr>
      </w:pPr>
      <w:r>
        <w:rPr>
          <w:w w:val="110"/>
          <w:sz w:val="28"/>
        </w:rPr>
        <w:t>Priority</w:t>
      </w:r>
      <w:r>
        <w:rPr>
          <w:spacing w:val="-19"/>
          <w:w w:val="110"/>
          <w:sz w:val="28"/>
        </w:rPr>
        <w:t> </w:t>
      </w:r>
      <w:r>
        <w:rPr>
          <w:w w:val="110"/>
          <w:sz w:val="28"/>
        </w:rPr>
        <w:t>determines</w:t>
      </w:r>
      <w:r>
        <w:rPr>
          <w:spacing w:val="-19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> </w:t>
      </w:r>
      <w:r>
        <w:rPr>
          <w:w w:val="110"/>
          <w:sz w:val="28"/>
        </w:rPr>
        <w:t>defect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urgency</w:t>
      </w:r>
      <w:r>
        <w:rPr>
          <w:spacing w:val="-19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-85"/>
          <w:w w:val="110"/>
          <w:sz w:val="28"/>
        </w:rPr>
        <w:t> </w:t>
      </w:r>
      <w:r>
        <w:rPr>
          <w:w w:val="110"/>
          <w:sz w:val="28"/>
        </w:rPr>
        <w:t>repair.</w:t>
      </w:r>
    </w:p>
    <w:p>
      <w:pPr>
        <w:pStyle w:val="ListParagraph"/>
        <w:numPr>
          <w:ilvl w:val="1"/>
          <w:numId w:val="1"/>
        </w:numPr>
        <w:tabs>
          <w:tab w:pos="1919" w:val="left" w:leader="none"/>
          <w:tab w:pos="1920" w:val="left" w:leader="none"/>
        </w:tabs>
        <w:spacing w:line="240" w:lineRule="auto" w:before="0" w:after="0"/>
        <w:ind w:left="1920" w:right="0" w:hanging="360"/>
        <w:jc w:val="left"/>
        <w:rPr>
          <w:sz w:val="28"/>
        </w:rPr>
      </w:pPr>
      <w:r>
        <w:rPr>
          <w:w w:val="110"/>
          <w:sz w:val="28"/>
        </w:rPr>
        <w:t>Priority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is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Relative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and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Business-Focused.</w:t>
      </w:r>
    </w:p>
    <w:p>
      <w:pPr>
        <w:pStyle w:val="ListParagraph"/>
        <w:numPr>
          <w:ilvl w:val="1"/>
          <w:numId w:val="1"/>
        </w:numPr>
        <w:tabs>
          <w:tab w:pos="1919" w:val="left" w:leader="none"/>
          <w:tab w:pos="1920" w:val="left" w:leader="none"/>
        </w:tabs>
        <w:spacing w:line="240" w:lineRule="auto" w:before="27" w:after="0"/>
        <w:ind w:left="1920" w:right="0" w:hanging="360"/>
        <w:jc w:val="left"/>
        <w:rPr>
          <w:sz w:val="28"/>
        </w:rPr>
      </w:pPr>
      <w:r>
        <w:rPr>
          <w:w w:val="110"/>
          <w:sz w:val="28"/>
        </w:rPr>
        <w:t>Priority</w:t>
      </w:r>
      <w:r>
        <w:rPr>
          <w:spacing w:val="-14"/>
          <w:w w:val="110"/>
          <w:sz w:val="28"/>
        </w:rPr>
        <w:t> </w:t>
      </w:r>
      <w:r>
        <w:rPr>
          <w:w w:val="110"/>
          <w:sz w:val="28"/>
        </w:rPr>
        <w:t>can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-14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-13"/>
          <w:w w:val="110"/>
          <w:sz w:val="28"/>
        </w:rPr>
        <w:t> </w:t>
      </w:r>
      <w:r>
        <w:rPr>
          <w:w w:val="110"/>
          <w:sz w:val="28"/>
        </w:rPr>
        <w:t>following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types:</w:t>
      </w:r>
    </w:p>
    <w:p>
      <w:pPr>
        <w:pStyle w:val="ListParagraph"/>
        <w:numPr>
          <w:ilvl w:val="2"/>
          <w:numId w:val="1"/>
        </w:numPr>
        <w:tabs>
          <w:tab w:pos="2640" w:val="left" w:leader="none"/>
        </w:tabs>
        <w:spacing w:line="259" w:lineRule="auto" w:before="26" w:after="0"/>
        <w:ind w:left="2640" w:right="534" w:hanging="360"/>
        <w:jc w:val="left"/>
        <w:rPr>
          <w:sz w:val="28"/>
        </w:rPr>
      </w:pPr>
      <w:r>
        <w:rPr>
          <w:w w:val="110"/>
          <w:sz w:val="28"/>
        </w:rPr>
        <w:t>Low: The defect is an irritant which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should be repaired, but repair can be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deferred</w:t>
      </w:r>
      <w:r>
        <w:rPr>
          <w:spacing w:val="-19"/>
          <w:w w:val="110"/>
          <w:sz w:val="28"/>
        </w:rPr>
        <w:t> </w:t>
      </w:r>
      <w:r>
        <w:rPr>
          <w:w w:val="110"/>
          <w:sz w:val="28"/>
        </w:rPr>
        <w:t>until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after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more</w:t>
      </w:r>
      <w:r>
        <w:rPr>
          <w:spacing w:val="-19"/>
          <w:w w:val="110"/>
          <w:sz w:val="28"/>
        </w:rPr>
        <w:t> </w:t>
      </w:r>
      <w:r>
        <w:rPr>
          <w:w w:val="110"/>
          <w:sz w:val="28"/>
        </w:rPr>
        <w:t>serious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defect</w:t>
      </w:r>
      <w:r>
        <w:rPr>
          <w:spacing w:val="-85"/>
          <w:w w:val="110"/>
          <w:sz w:val="28"/>
        </w:rPr>
        <w:t> </w:t>
      </w:r>
      <w:r>
        <w:rPr>
          <w:w w:val="110"/>
          <w:sz w:val="28"/>
        </w:rPr>
        <w:t>has</w:t>
      </w:r>
      <w:r>
        <w:rPr>
          <w:spacing w:val="-3"/>
          <w:w w:val="110"/>
          <w:sz w:val="28"/>
        </w:rPr>
        <w:t> </w:t>
      </w:r>
      <w:r>
        <w:rPr>
          <w:w w:val="110"/>
          <w:sz w:val="28"/>
        </w:rPr>
        <w:t>been</w:t>
      </w:r>
      <w:r>
        <w:rPr>
          <w:spacing w:val="-3"/>
          <w:w w:val="110"/>
          <w:sz w:val="28"/>
        </w:rPr>
        <w:t> </w:t>
      </w:r>
      <w:r>
        <w:rPr>
          <w:w w:val="110"/>
          <w:sz w:val="28"/>
        </w:rPr>
        <w:t>fixed.</w:t>
      </w:r>
    </w:p>
    <w:p>
      <w:pPr>
        <w:pStyle w:val="ListParagraph"/>
        <w:numPr>
          <w:ilvl w:val="2"/>
          <w:numId w:val="1"/>
        </w:numPr>
        <w:tabs>
          <w:tab w:pos="2640" w:val="left" w:leader="none"/>
        </w:tabs>
        <w:spacing w:line="259" w:lineRule="auto" w:before="0" w:after="0"/>
        <w:ind w:left="2640" w:right="186" w:hanging="360"/>
        <w:jc w:val="left"/>
        <w:rPr>
          <w:sz w:val="28"/>
        </w:rPr>
      </w:pPr>
      <w:r>
        <w:rPr>
          <w:w w:val="110"/>
          <w:sz w:val="28"/>
        </w:rPr>
        <w:t>Medium: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defect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should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resolved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in</w:t>
      </w:r>
      <w:r>
        <w:rPr>
          <w:spacing w:val="-85"/>
          <w:w w:val="110"/>
          <w:sz w:val="28"/>
        </w:rPr>
        <w:t> </w:t>
      </w:r>
      <w:r>
        <w:rPr>
          <w:w w:val="110"/>
          <w:sz w:val="28"/>
        </w:rPr>
        <w:t>the normal course of development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activities. It can wait until a new build or</w:t>
      </w:r>
      <w:r>
        <w:rPr>
          <w:spacing w:val="-85"/>
          <w:w w:val="110"/>
          <w:sz w:val="28"/>
        </w:rPr>
        <w:t> </w:t>
      </w:r>
      <w:r>
        <w:rPr>
          <w:w w:val="110"/>
          <w:sz w:val="28"/>
        </w:rPr>
        <w:t>version</w:t>
      </w:r>
      <w:r>
        <w:rPr>
          <w:spacing w:val="-3"/>
          <w:w w:val="110"/>
          <w:sz w:val="28"/>
        </w:rPr>
        <w:t> </w:t>
      </w:r>
      <w:r>
        <w:rPr>
          <w:w w:val="110"/>
          <w:sz w:val="28"/>
        </w:rPr>
        <w:t>is</w:t>
      </w:r>
      <w:r>
        <w:rPr>
          <w:spacing w:val="-3"/>
          <w:w w:val="110"/>
          <w:sz w:val="28"/>
        </w:rPr>
        <w:t> </w:t>
      </w:r>
      <w:r>
        <w:rPr>
          <w:w w:val="110"/>
          <w:sz w:val="28"/>
        </w:rPr>
        <w:t>created.</w:t>
      </w:r>
    </w:p>
    <w:p>
      <w:pPr>
        <w:pStyle w:val="ListParagraph"/>
        <w:numPr>
          <w:ilvl w:val="2"/>
          <w:numId w:val="1"/>
        </w:numPr>
        <w:tabs>
          <w:tab w:pos="2640" w:val="left" w:leader="none"/>
        </w:tabs>
        <w:spacing w:line="259" w:lineRule="auto" w:before="0" w:after="0"/>
        <w:ind w:left="2640" w:right="112" w:hanging="360"/>
        <w:jc w:val="left"/>
        <w:rPr>
          <w:sz w:val="28"/>
        </w:rPr>
      </w:pPr>
      <w:r>
        <w:rPr>
          <w:w w:val="110"/>
          <w:sz w:val="28"/>
        </w:rPr>
        <w:t>High: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defect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must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resolved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as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soon</w:t>
      </w:r>
      <w:r>
        <w:rPr>
          <w:spacing w:val="-85"/>
          <w:w w:val="110"/>
          <w:sz w:val="28"/>
        </w:rPr>
        <w:t> </w:t>
      </w:r>
      <w:r>
        <w:rPr>
          <w:w w:val="110"/>
          <w:sz w:val="28"/>
        </w:rPr>
        <w:t>as possible because the defect is affecting</w:t>
      </w:r>
      <w:r>
        <w:rPr>
          <w:spacing w:val="-85"/>
          <w:w w:val="110"/>
          <w:sz w:val="28"/>
        </w:rPr>
        <w:t> </w:t>
      </w:r>
      <w:r>
        <w:rPr>
          <w:w w:val="110"/>
          <w:sz w:val="28"/>
        </w:rPr>
        <w:t>the application or the product severely.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system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cannot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used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until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repair</w:t>
      </w:r>
      <w:r>
        <w:rPr>
          <w:spacing w:val="-85"/>
          <w:w w:val="110"/>
          <w:sz w:val="28"/>
        </w:rPr>
        <w:t> </w:t>
      </w:r>
      <w:r>
        <w:rPr>
          <w:w w:val="110"/>
          <w:sz w:val="28"/>
        </w:rPr>
        <w:t>has</w:t>
      </w:r>
      <w:r>
        <w:rPr>
          <w:spacing w:val="-3"/>
          <w:w w:val="110"/>
          <w:sz w:val="28"/>
        </w:rPr>
        <w:t> </w:t>
      </w:r>
      <w:r>
        <w:rPr>
          <w:w w:val="110"/>
          <w:sz w:val="28"/>
        </w:rPr>
        <w:t>been</w:t>
      </w:r>
      <w:r>
        <w:rPr>
          <w:spacing w:val="-3"/>
          <w:w w:val="110"/>
          <w:sz w:val="28"/>
        </w:rPr>
        <w:t> </w:t>
      </w:r>
      <w:r>
        <w:rPr>
          <w:w w:val="110"/>
          <w:sz w:val="28"/>
        </w:rPr>
        <w:t>done.</w:t>
      </w:r>
    </w:p>
    <w:p>
      <w:pPr>
        <w:pStyle w:val="ListParagraph"/>
        <w:numPr>
          <w:ilvl w:val="2"/>
          <w:numId w:val="1"/>
        </w:numPr>
        <w:tabs>
          <w:tab w:pos="2640" w:val="left" w:leader="none"/>
        </w:tabs>
        <w:spacing w:line="259" w:lineRule="auto" w:before="0" w:after="0"/>
        <w:ind w:left="2640" w:right="1185" w:hanging="360"/>
        <w:jc w:val="left"/>
        <w:rPr>
          <w:sz w:val="28"/>
        </w:rPr>
      </w:pPr>
      <w:r>
        <w:rPr>
          <w:w w:val="110"/>
          <w:sz w:val="28"/>
        </w:rPr>
        <w:t>Critical: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Extremely</w:t>
      </w:r>
      <w:r>
        <w:rPr>
          <w:spacing w:val="-5"/>
          <w:w w:val="110"/>
          <w:sz w:val="28"/>
        </w:rPr>
        <w:t> </w:t>
      </w:r>
      <w:r>
        <w:rPr>
          <w:w w:val="110"/>
          <w:sz w:val="28"/>
        </w:rPr>
        <w:t>urgent,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resolve</w:t>
      </w:r>
      <w:r>
        <w:rPr>
          <w:spacing w:val="-84"/>
          <w:w w:val="110"/>
          <w:sz w:val="28"/>
        </w:rPr>
        <w:t> </w:t>
      </w:r>
      <w:r>
        <w:rPr>
          <w:w w:val="110"/>
          <w:sz w:val="28"/>
        </w:rPr>
        <w:t>immediately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  <w:rPr>
          <w:sz w:val="28"/>
        </w:rPr>
      </w:pPr>
      <w:r>
        <w:rPr>
          <w:w w:val="115"/>
          <w:sz w:val="28"/>
        </w:rPr>
        <w:t>What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is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severity?</w:t>
      </w:r>
    </w:p>
    <w:p>
      <w:pPr>
        <w:pStyle w:val="ListParagraph"/>
        <w:numPr>
          <w:ilvl w:val="1"/>
          <w:numId w:val="2"/>
        </w:numPr>
        <w:tabs>
          <w:tab w:pos="1920" w:val="left" w:leader="none"/>
        </w:tabs>
        <w:spacing w:line="247" w:lineRule="auto" w:before="25" w:after="0"/>
        <w:ind w:left="1920" w:right="1571" w:hanging="360"/>
        <w:jc w:val="left"/>
        <w:rPr>
          <w:sz w:val="28"/>
        </w:rPr>
      </w:pPr>
      <w:r>
        <w:rPr>
          <w:w w:val="110"/>
          <w:sz w:val="28"/>
        </w:rPr>
        <w:t>Severity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determines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defect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on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-85"/>
          <w:w w:val="110"/>
          <w:sz w:val="28"/>
        </w:rPr>
        <w:t> </w:t>
      </w:r>
      <w:r>
        <w:rPr>
          <w:w w:val="110"/>
          <w:sz w:val="28"/>
        </w:rPr>
        <w:t>application.</w:t>
      </w:r>
    </w:p>
    <w:p>
      <w:pPr>
        <w:pStyle w:val="ListParagraph"/>
        <w:numPr>
          <w:ilvl w:val="1"/>
          <w:numId w:val="2"/>
        </w:numPr>
        <w:tabs>
          <w:tab w:pos="1920" w:val="left" w:leader="none"/>
        </w:tabs>
        <w:spacing w:line="240" w:lineRule="auto" w:before="19" w:after="0"/>
        <w:ind w:left="1920" w:right="0" w:hanging="360"/>
        <w:jc w:val="left"/>
        <w:rPr>
          <w:sz w:val="28"/>
        </w:rPr>
      </w:pPr>
      <w:r>
        <w:rPr>
          <w:spacing w:val="-1"/>
          <w:w w:val="110"/>
          <w:sz w:val="28"/>
        </w:rPr>
        <w:t>Severity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is</w:t>
      </w:r>
      <w:r>
        <w:rPr>
          <w:spacing w:val="-21"/>
          <w:w w:val="110"/>
          <w:sz w:val="28"/>
        </w:rPr>
        <w:t> </w:t>
      </w:r>
      <w:r>
        <w:rPr>
          <w:w w:val="110"/>
          <w:sz w:val="28"/>
        </w:rPr>
        <w:t>absolute</w:t>
      </w:r>
      <w:r>
        <w:rPr>
          <w:spacing w:val="-21"/>
          <w:w w:val="110"/>
          <w:sz w:val="28"/>
        </w:rPr>
        <w:t> </w:t>
      </w:r>
      <w:r>
        <w:rPr>
          <w:w w:val="110"/>
          <w:sz w:val="28"/>
        </w:rPr>
        <w:t>and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Customer-Focused.</w:t>
      </w:r>
    </w:p>
    <w:p>
      <w:pPr>
        <w:pStyle w:val="ListParagraph"/>
        <w:numPr>
          <w:ilvl w:val="1"/>
          <w:numId w:val="2"/>
        </w:numPr>
        <w:tabs>
          <w:tab w:pos="1920" w:val="left" w:leader="none"/>
        </w:tabs>
        <w:spacing w:line="240" w:lineRule="auto" w:before="10" w:after="0"/>
        <w:ind w:left="1920" w:right="0" w:hanging="360"/>
        <w:jc w:val="left"/>
        <w:rPr>
          <w:sz w:val="28"/>
        </w:rPr>
      </w:pPr>
      <w:r>
        <w:rPr>
          <w:w w:val="110"/>
          <w:sz w:val="28"/>
        </w:rPr>
        <w:t>Severity</w:t>
      </w:r>
      <w:r>
        <w:rPr>
          <w:spacing w:val="-13"/>
          <w:w w:val="110"/>
          <w:sz w:val="28"/>
        </w:rPr>
        <w:t> </w:t>
      </w:r>
      <w:r>
        <w:rPr>
          <w:w w:val="110"/>
          <w:sz w:val="28"/>
        </w:rPr>
        <w:t>can</w:t>
      </w:r>
      <w:r>
        <w:rPr>
          <w:spacing w:val="-13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-12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-13"/>
          <w:w w:val="110"/>
          <w:sz w:val="28"/>
        </w:rPr>
        <w:t> </w:t>
      </w:r>
      <w:r>
        <w:rPr>
          <w:w w:val="110"/>
          <w:sz w:val="28"/>
        </w:rPr>
        <w:t>following</w:t>
      </w:r>
      <w:r>
        <w:rPr>
          <w:spacing w:val="-14"/>
          <w:w w:val="110"/>
          <w:sz w:val="28"/>
        </w:rPr>
        <w:t> </w:t>
      </w:r>
      <w:r>
        <w:rPr>
          <w:w w:val="110"/>
          <w:sz w:val="28"/>
        </w:rPr>
        <w:t>types:</w:t>
      </w:r>
    </w:p>
    <w:p>
      <w:pPr>
        <w:pStyle w:val="ListParagraph"/>
        <w:numPr>
          <w:ilvl w:val="2"/>
          <w:numId w:val="2"/>
        </w:numPr>
        <w:tabs>
          <w:tab w:pos="2280" w:val="left" w:leader="none"/>
        </w:tabs>
        <w:spacing w:line="240" w:lineRule="auto" w:before="14" w:after="0"/>
        <w:ind w:left="2280" w:right="0" w:hanging="360"/>
        <w:jc w:val="left"/>
        <w:rPr>
          <w:sz w:val="28"/>
        </w:rPr>
      </w:pPr>
      <w:r>
        <w:rPr>
          <w:w w:val="110"/>
          <w:sz w:val="28"/>
        </w:rPr>
        <w:t>Major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(High)</w:t>
      </w:r>
    </w:p>
    <w:p>
      <w:pPr>
        <w:pStyle w:val="ListParagraph"/>
        <w:numPr>
          <w:ilvl w:val="2"/>
          <w:numId w:val="2"/>
        </w:numPr>
        <w:tabs>
          <w:tab w:pos="2280" w:val="left" w:leader="none"/>
        </w:tabs>
        <w:spacing w:line="240" w:lineRule="auto" w:before="26" w:after="0"/>
        <w:ind w:left="2280" w:right="0" w:hanging="360"/>
        <w:jc w:val="left"/>
        <w:rPr>
          <w:sz w:val="28"/>
        </w:rPr>
      </w:pPr>
      <w:r>
        <w:rPr>
          <w:spacing w:val="-1"/>
          <w:w w:val="110"/>
          <w:sz w:val="28"/>
        </w:rPr>
        <w:t>Moderate</w:t>
      </w:r>
      <w:r>
        <w:rPr>
          <w:spacing w:val="-18"/>
          <w:w w:val="110"/>
          <w:sz w:val="28"/>
        </w:rPr>
        <w:t> </w:t>
      </w:r>
      <w:r>
        <w:rPr>
          <w:spacing w:val="-1"/>
          <w:w w:val="110"/>
          <w:sz w:val="28"/>
        </w:rPr>
        <w:t>(Medium)</w:t>
      </w:r>
    </w:p>
    <w:p>
      <w:pPr>
        <w:pStyle w:val="ListParagraph"/>
        <w:numPr>
          <w:ilvl w:val="2"/>
          <w:numId w:val="2"/>
        </w:numPr>
        <w:tabs>
          <w:tab w:pos="2280" w:val="left" w:leader="none"/>
        </w:tabs>
        <w:spacing w:line="240" w:lineRule="auto" w:before="27" w:after="0"/>
        <w:ind w:left="2280" w:right="0" w:hanging="360"/>
        <w:jc w:val="left"/>
        <w:rPr>
          <w:sz w:val="28"/>
        </w:rPr>
      </w:pPr>
      <w:r>
        <w:rPr>
          <w:w w:val="110"/>
          <w:sz w:val="28"/>
        </w:rPr>
        <w:t>Minor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(Low)</w:t>
      </w:r>
    </w:p>
    <w:p>
      <w:pPr>
        <w:pStyle w:val="ListParagraph"/>
        <w:numPr>
          <w:ilvl w:val="2"/>
          <w:numId w:val="2"/>
        </w:numPr>
        <w:tabs>
          <w:tab w:pos="2280" w:val="left" w:leader="none"/>
        </w:tabs>
        <w:spacing w:line="240" w:lineRule="auto" w:before="29" w:after="0"/>
        <w:ind w:left="2280" w:right="0" w:hanging="360"/>
        <w:jc w:val="left"/>
        <w:rPr>
          <w:sz w:val="28"/>
        </w:rPr>
      </w:pPr>
      <w:r>
        <w:rPr>
          <w:w w:val="110"/>
          <w:sz w:val="28"/>
        </w:rPr>
        <w:t>Cosmetic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0" w:lineRule="auto" w:before="27" w:after="0"/>
        <w:ind w:left="1200" w:right="0" w:hanging="360"/>
        <w:jc w:val="left"/>
        <w:rPr>
          <w:sz w:val="28"/>
        </w:rPr>
      </w:pPr>
      <w:r>
        <w:rPr>
          <w:w w:val="115"/>
          <w:sz w:val="28"/>
        </w:rPr>
        <w:t>Bug</w:t>
      </w:r>
      <w:r>
        <w:rPr>
          <w:spacing w:val="-10"/>
          <w:w w:val="115"/>
          <w:sz w:val="28"/>
        </w:rPr>
        <w:t> </w:t>
      </w:r>
      <w:r>
        <w:rPr>
          <w:w w:val="115"/>
          <w:sz w:val="28"/>
        </w:rPr>
        <w:t>categories</w:t>
      </w:r>
      <w:r>
        <w:rPr>
          <w:spacing w:val="-9"/>
          <w:w w:val="115"/>
          <w:sz w:val="28"/>
        </w:rPr>
        <w:t> </w:t>
      </w:r>
      <w:r>
        <w:rPr>
          <w:w w:val="115"/>
          <w:sz w:val="28"/>
        </w:rPr>
        <w:t>are…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7" w:lineRule="auto" w:before="29" w:after="0"/>
        <w:ind w:left="1560" w:right="473" w:hanging="360"/>
        <w:jc w:val="left"/>
        <w:rPr>
          <w:sz w:val="28"/>
        </w:rPr>
      </w:pPr>
      <w:r>
        <w:rPr>
          <w:spacing w:val="-1"/>
          <w:w w:val="110"/>
          <w:sz w:val="28"/>
        </w:rPr>
        <w:t>Bug</w:t>
      </w:r>
      <w:r>
        <w:rPr>
          <w:spacing w:val="-18"/>
          <w:w w:val="110"/>
          <w:sz w:val="28"/>
        </w:rPr>
        <w:t> </w:t>
      </w:r>
      <w:r>
        <w:rPr>
          <w:spacing w:val="-1"/>
          <w:w w:val="110"/>
          <w:sz w:val="28"/>
        </w:rPr>
        <w:t>Category:</w:t>
      </w:r>
      <w:r>
        <w:rPr>
          <w:spacing w:val="-16"/>
          <w:w w:val="110"/>
          <w:sz w:val="28"/>
        </w:rPr>
        <w:t> </w:t>
      </w:r>
      <w:r>
        <w:rPr>
          <w:spacing w:val="-1"/>
          <w:w w:val="110"/>
          <w:sz w:val="28"/>
        </w:rPr>
        <w:t>Security,</w:t>
      </w:r>
      <w:r>
        <w:rPr>
          <w:spacing w:val="-15"/>
          <w:w w:val="110"/>
          <w:sz w:val="28"/>
        </w:rPr>
        <w:t> </w:t>
      </w:r>
      <w:r>
        <w:rPr>
          <w:spacing w:val="-1"/>
          <w:w w:val="110"/>
          <w:sz w:val="28"/>
        </w:rPr>
        <w:t>Database,</w:t>
      </w:r>
      <w:r>
        <w:rPr>
          <w:spacing w:val="-19"/>
          <w:w w:val="110"/>
          <w:sz w:val="28"/>
        </w:rPr>
        <w:t> </w:t>
      </w:r>
      <w:r>
        <w:rPr>
          <w:spacing w:val="-1"/>
          <w:w w:val="110"/>
          <w:sz w:val="28"/>
        </w:rPr>
        <w:t>Functionality</w:t>
      </w:r>
      <w:r>
        <w:rPr>
          <w:spacing w:val="-85"/>
          <w:w w:val="110"/>
          <w:sz w:val="28"/>
        </w:rPr>
        <w:t> </w:t>
      </w:r>
      <w:r>
        <w:rPr>
          <w:w w:val="110"/>
          <w:sz w:val="28"/>
        </w:rPr>
        <w:t>(Critical/General),</w:t>
      </w:r>
      <w:r>
        <w:rPr>
          <w:spacing w:val="-2"/>
          <w:w w:val="110"/>
          <w:sz w:val="28"/>
        </w:rPr>
        <w:t> </w:t>
      </w:r>
      <w:r>
        <w:rPr>
          <w:w w:val="110"/>
          <w:sz w:val="28"/>
        </w:rPr>
        <w:t>UI</w:t>
      </w:r>
    </w:p>
    <w:p>
      <w:pPr>
        <w:spacing w:after="0" w:line="247" w:lineRule="auto"/>
        <w:jc w:val="left"/>
        <w:rPr>
          <w:sz w:val="28"/>
        </w:rPr>
        <w:sectPr>
          <w:type w:val="continuous"/>
          <w:pgSz w:w="11910" w:h="16840"/>
          <w:pgMar w:top="1440" w:bottom="280" w:left="1680" w:right="1400"/>
        </w:sectPr>
      </w:pP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7" w:lineRule="auto" w:before="40" w:after="0"/>
        <w:ind w:left="1560" w:right="242" w:hanging="360"/>
        <w:jc w:val="both"/>
        <w:rPr>
          <w:sz w:val="28"/>
        </w:rPr>
      </w:pPr>
      <w:r>
        <w:rPr>
          <w:w w:val="110"/>
          <w:sz w:val="28"/>
        </w:rPr>
        <w:t>Bug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Severity: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Severity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with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which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bug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affects</w:t>
      </w:r>
      <w:r>
        <w:rPr>
          <w:spacing w:val="-85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application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–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Very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High,</w:t>
      </w:r>
      <w:r>
        <w:rPr>
          <w:spacing w:val="-13"/>
          <w:w w:val="110"/>
          <w:sz w:val="28"/>
        </w:rPr>
        <w:t> </w:t>
      </w:r>
      <w:r>
        <w:rPr>
          <w:w w:val="110"/>
          <w:sz w:val="28"/>
        </w:rPr>
        <w:t>High,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Medium,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Low,</w:t>
      </w:r>
    </w:p>
    <w:p>
      <w:pPr>
        <w:pStyle w:val="BodyText"/>
        <w:spacing w:before="19"/>
        <w:ind w:firstLine="0"/>
        <w:jc w:val="both"/>
      </w:pPr>
      <w:r>
        <w:rPr>
          <w:w w:val="110"/>
        </w:rPr>
        <w:t>Very</w:t>
      </w:r>
      <w:r>
        <w:rPr>
          <w:spacing w:val="-13"/>
          <w:w w:val="110"/>
        </w:rPr>
        <w:t> </w:t>
      </w:r>
      <w:r>
        <w:rPr>
          <w:w w:val="110"/>
        </w:rPr>
        <w:t>Low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54" w:lineRule="auto" w:before="27" w:after="0"/>
        <w:ind w:left="1560" w:right="450" w:hanging="360"/>
        <w:jc w:val="both"/>
        <w:rPr>
          <w:sz w:val="28"/>
        </w:rPr>
      </w:pPr>
      <w:r>
        <w:rPr>
          <w:w w:val="110"/>
          <w:sz w:val="28"/>
        </w:rPr>
        <w:t>Bug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Priority: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Recommended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priority</w:t>
      </w:r>
      <w:r>
        <w:rPr>
          <w:spacing w:val="-19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-21"/>
          <w:w w:val="110"/>
          <w:sz w:val="28"/>
        </w:rPr>
        <w:t> </w:t>
      </w:r>
      <w:r>
        <w:rPr>
          <w:w w:val="110"/>
          <w:sz w:val="28"/>
        </w:rPr>
        <w:t>given</w:t>
      </w:r>
      <w:r>
        <w:rPr>
          <w:spacing w:val="-86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a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fix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this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bug</w:t>
      </w:r>
      <w:r>
        <w:rPr>
          <w:spacing w:val="-5"/>
          <w:w w:val="110"/>
          <w:sz w:val="28"/>
        </w:rPr>
        <w:t> </w:t>
      </w:r>
      <w:r>
        <w:rPr>
          <w:w w:val="110"/>
          <w:sz w:val="28"/>
        </w:rPr>
        <w:t>–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P0,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P1,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P2,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P3,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P4,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P5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(P0-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Highest,</w:t>
      </w:r>
      <w:r>
        <w:rPr>
          <w:spacing w:val="-2"/>
          <w:w w:val="110"/>
          <w:sz w:val="28"/>
        </w:rPr>
        <w:t> </w:t>
      </w:r>
      <w:r>
        <w:rPr>
          <w:w w:val="110"/>
          <w:sz w:val="28"/>
        </w:rPr>
        <w:t>P5-Lowest)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0" w:lineRule="auto" w:before="3" w:after="0"/>
        <w:ind w:left="1200" w:right="0" w:hanging="360"/>
        <w:jc w:val="both"/>
        <w:rPr>
          <w:sz w:val="28"/>
        </w:rPr>
      </w:pPr>
      <w:r>
        <w:rPr>
          <w:w w:val="115"/>
          <w:sz w:val="28"/>
        </w:rPr>
        <w:t>Advantage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Bugzila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54" w:lineRule="auto" w:before="29" w:after="0"/>
        <w:ind w:left="1560" w:right="848" w:hanging="360"/>
        <w:jc w:val="left"/>
        <w:rPr>
          <w:sz w:val="28"/>
        </w:rPr>
      </w:pPr>
      <w:r>
        <w:rPr>
          <w:w w:val="110"/>
          <w:sz w:val="28"/>
        </w:rPr>
        <w:t>This open bug-tracker enables users to stay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connected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with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their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clients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or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employees,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-85"/>
          <w:w w:val="110"/>
          <w:sz w:val="28"/>
        </w:rPr>
        <w:t> </w:t>
      </w:r>
      <w:r>
        <w:rPr>
          <w:w w:val="110"/>
          <w:sz w:val="28"/>
        </w:rPr>
        <w:t>communicate about problems effectively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throughout</w:t>
      </w:r>
      <w:r>
        <w:rPr>
          <w:spacing w:val="-14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-13"/>
          <w:w w:val="110"/>
          <w:sz w:val="28"/>
        </w:rPr>
        <w:t> </w:t>
      </w:r>
      <w:r>
        <w:rPr>
          <w:w w:val="110"/>
          <w:sz w:val="28"/>
        </w:rPr>
        <w:t>data-management</w:t>
      </w:r>
      <w:r>
        <w:rPr>
          <w:spacing w:val="-12"/>
          <w:w w:val="110"/>
          <w:sz w:val="28"/>
        </w:rPr>
        <w:t> </w:t>
      </w:r>
      <w:r>
        <w:rPr>
          <w:w w:val="110"/>
          <w:sz w:val="28"/>
        </w:rPr>
        <w:t>chain.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10" w:after="0"/>
        <w:ind w:left="1560" w:right="0" w:hanging="360"/>
        <w:jc w:val="left"/>
        <w:rPr>
          <w:sz w:val="28"/>
        </w:rPr>
      </w:pPr>
      <w:r>
        <w:rPr>
          <w:w w:val="110"/>
          <w:sz w:val="28"/>
        </w:rPr>
        <w:t>Advanced</w:t>
      </w:r>
      <w:r>
        <w:rPr>
          <w:spacing w:val="-21"/>
          <w:w w:val="110"/>
          <w:sz w:val="28"/>
        </w:rPr>
        <w:t> </w:t>
      </w:r>
      <w:r>
        <w:rPr>
          <w:w w:val="110"/>
          <w:sz w:val="28"/>
        </w:rPr>
        <w:t>search</w:t>
      </w:r>
      <w:r>
        <w:rPr>
          <w:spacing w:val="-21"/>
          <w:w w:val="110"/>
          <w:sz w:val="28"/>
        </w:rPr>
        <w:t> </w:t>
      </w:r>
      <w:r>
        <w:rPr>
          <w:w w:val="110"/>
          <w:sz w:val="28"/>
        </w:rPr>
        <w:t>capabilities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13" w:after="0"/>
        <w:ind w:left="1560" w:right="0" w:hanging="360"/>
        <w:jc w:val="left"/>
        <w:rPr>
          <w:sz w:val="28"/>
        </w:rPr>
      </w:pPr>
      <w:r>
        <w:rPr>
          <w:spacing w:val="-1"/>
          <w:w w:val="110"/>
          <w:sz w:val="28"/>
        </w:rPr>
        <w:t>E-mail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Notifications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11" w:after="0"/>
        <w:ind w:left="1560" w:right="0" w:hanging="360"/>
        <w:jc w:val="left"/>
        <w:rPr>
          <w:sz w:val="28"/>
        </w:rPr>
      </w:pPr>
      <w:r>
        <w:rPr>
          <w:w w:val="110"/>
          <w:sz w:val="28"/>
        </w:rPr>
        <w:t>Modify/file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Bugs</w:t>
      </w:r>
      <w:r>
        <w:rPr>
          <w:spacing w:val="-18"/>
          <w:w w:val="110"/>
          <w:sz w:val="28"/>
        </w:rPr>
        <w:t> </w:t>
      </w:r>
      <w:r>
        <w:rPr>
          <w:w w:val="110"/>
          <w:sz w:val="28"/>
        </w:rPr>
        <w:t>by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e-mail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13" w:after="0"/>
        <w:ind w:left="1560" w:right="0" w:hanging="360"/>
        <w:jc w:val="left"/>
        <w:rPr>
          <w:sz w:val="28"/>
        </w:rPr>
      </w:pPr>
      <w:r>
        <w:rPr>
          <w:w w:val="110"/>
          <w:sz w:val="28"/>
        </w:rPr>
        <w:t>Time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tracking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10" w:after="0"/>
        <w:ind w:left="1560" w:right="0" w:hanging="360"/>
        <w:jc w:val="left"/>
        <w:rPr>
          <w:sz w:val="28"/>
        </w:rPr>
      </w:pPr>
      <w:r>
        <w:rPr>
          <w:w w:val="110"/>
          <w:sz w:val="28"/>
        </w:rPr>
        <w:t>Strong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security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14" w:after="0"/>
        <w:ind w:left="1560" w:right="0" w:hanging="360"/>
        <w:jc w:val="left"/>
        <w:rPr>
          <w:sz w:val="28"/>
        </w:rPr>
      </w:pPr>
      <w:r>
        <w:rPr>
          <w:w w:val="110"/>
          <w:sz w:val="28"/>
        </w:rPr>
        <w:t>Customization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10" w:after="0"/>
        <w:ind w:left="1560" w:right="0" w:hanging="360"/>
        <w:jc w:val="left"/>
        <w:rPr>
          <w:sz w:val="28"/>
        </w:rPr>
      </w:pPr>
      <w:r>
        <w:rPr>
          <w:w w:val="110"/>
          <w:sz w:val="28"/>
        </w:rPr>
        <w:t>Localization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0" w:lineRule="auto" w:before="11" w:after="0"/>
        <w:ind w:left="1200" w:right="0" w:hanging="360"/>
        <w:jc w:val="left"/>
        <w:rPr>
          <w:sz w:val="28"/>
        </w:rPr>
      </w:pPr>
      <w:r>
        <w:rPr>
          <w:w w:val="115"/>
          <w:sz w:val="28"/>
        </w:rPr>
        <w:t>Difference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between</w:t>
      </w:r>
      <w:r>
        <w:rPr>
          <w:spacing w:val="-15"/>
          <w:w w:val="115"/>
          <w:sz w:val="28"/>
        </w:rPr>
        <w:t> </w:t>
      </w:r>
      <w:r>
        <w:rPr>
          <w:w w:val="115"/>
          <w:sz w:val="28"/>
        </w:rPr>
        <w:t>priority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-15"/>
          <w:w w:val="115"/>
          <w:sz w:val="28"/>
        </w:rPr>
        <w:t> </w:t>
      </w:r>
      <w:r>
        <w:rPr>
          <w:w w:val="115"/>
          <w:sz w:val="28"/>
        </w:rPr>
        <w:t>severity</w:t>
      </w:r>
    </w:p>
    <w:p>
      <w:pPr>
        <w:pStyle w:val="BodyText"/>
        <w:spacing w:before="1"/>
        <w:ind w:left="0" w:firstLine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1883599</wp:posOffset>
            </wp:positionH>
            <wp:positionV relativeFrom="paragraph">
              <wp:posOffset>176646</wp:posOffset>
            </wp:positionV>
            <wp:extent cx="3828893" cy="252507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893" cy="252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6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tka Text">
    <w:altName w:val="Sitka Tex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200" w:hanging="360"/>
        <w:jc w:val="left"/>
      </w:pPr>
      <w:rPr>
        <w:rFonts w:hint="default" w:ascii="Sitka Text" w:hAnsi="Sitka Text" w:eastAsia="Sitka Text" w:cs="Sitka Text"/>
        <w:w w:val="11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920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228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200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920" w:hanging="360"/>
      </w:pPr>
      <w:rPr>
        <w:rFonts w:hint="default" w:ascii="Sitka Text" w:hAnsi="Sitka Text" w:eastAsia="Sitka Text" w:cs="Sitka Text"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264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tka Text" w:hAnsi="Sitka Text" w:eastAsia="Sitka Text" w:cs="Sitka Tex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60" w:hanging="360"/>
    </w:pPr>
    <w:rPr>
      <w:rFonts w:ascii="Sitka Text" w:hAnsi="Sitka Text" w:eastAsia="Sitka Text" w:cs="Sitka Tex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28" w:right="1707"/>
      <w:jc w:val="center"/>
    </w:pPr>
    <w:rPr>
      <w:rFonts w:ascii="Sitka Text" w:hAnsi="Sitka Text" w:eastAsia="Sitka Text" w:cs="Sitka Text"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0" w:hanging="360"/>
    </w:pPr>
    <w:rPr>
      <w:rFonts w:ascii="Sitka Text" w:hAnsi="Sitka Text" w:eastAsia="Sitka Text" w:cs="Sitka Tex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Microsoft Word - MODUAL 4 ASSIGNMENT</dc:title>
  <dcterms:created xsi:type="dcterms:W3CDTF">2022-10-05T10:23:02Z</dcterms:created>
  <dcterms:modified xsi:type="dcterms:W3CDTF">2022-10-05T10:23:02Z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LastSaved">
    <vt:filetime>2022-10-05T00:00:00Z</vt:filetime>
  </property>
</Properties>
</file>