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質問書</w:t>
      </w:r>
    </w:p>
    <w:p>
      <w:r>
        <w:t>公告番号：2026-001　　工事名：HACCP対応型梅加工施設改修工事</w:t>
      </w:r>
    </w:p>
    <w:p/>
    <w:p>
      <w:r>
        <w:t>株式会社岸浪園　代表取締役　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提出年月日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商号又は名称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所在地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代表者職氏名（記名押印）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担当者名・電話・電子メール</w:t>
            </w:r>
          </w:p>
        </w:tc>
        <w:tc>
          <w:tcPr>
            <w:tcW w:type="dxa" w:w="4320"/>
          </w:tcPr>
          <w:p>
            <w:r>
              <w:br/>
            </w:r>
          </w:p>
        </w:tc>
      </w:tr>
    </w:tbl>
    <w:p/>
    <w:p>
      <w:r>
        <w:t>上記入札について、下記のとおり質問します。</w:t>
      </w:r>
    </w:p>
    <w:p>
      <w:r>
        <w:t>本質問及びこれに対する回答は、質問者名を除き、質問回答書として全入札参加者へ公開される場合があります。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該当書類・該当箇所</w:t>
            </w:r>
          </w:p>
        </w:tc>
        <w:tc>
          <w:tcPr>
            <w:tcW w:type="dxa" w:w="2880"/>
          </w:tcPr>
          <w:p>
            <w:r>
              <w:t>質問内容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提出期限：令和8年8月28日</w:t>
      </w:r>
    </w:p>
    <w:p>
      <w:r>
        <w:t>提出先：株式会社岸浪園（ga341721@hotmail.co.jp）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