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before="12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4332"/>
          <w:spacing w:val="200"/>
          <w:sz w:val="56"/>
          <w:szCs w:val="56"/>
        </w:rPr>
        <w:t xml:space="preserve">SHOPFRONT</w:t>
      </w:r>
    </w:p>
    <w:p>
      <w:pPr>
        <w:spacing w:after="80"/>
        <w:jc w:val="center"/>
      </w:pPr>
      <w:r>
        <w:rPr>
          <w:rFonts w:ascii="Arial" w:cs="Arial" w:eastAsia="Arial" w:hAnsi="Arial"/>
          <w:color w:val="2D6A4F"/>
          <w:sz w:val="28"/>
          <w:szCs w:val="28"/>
        </w:rPr>
        <w:t xml:space="preserve">Text-to-Website Platform for Small Businesses</w:t>
      </w:r>
    </w:p>
    <w:p>
      <w:pPr>
        <w:pBdr>
          <w:bottom w:val="single" w:color="95D5B2" w:sz="2"/>
        </w:pBdr>
        <w:spacing w:after="400"/>
        <w:jc w:val="center"/>
      </w:pPr>
      <w:r>
        <w:rPr>
          <w:rFonts w:ascii="Arial" w:cs="Arial" w:eastAsia="Arial" w:hAnsi="Arial"/>
          <w:color w:val="6C757D"/>
          <w:sz w:val="24"/>
          <w:szCs w:val="24"/>
        </w:rPr>
        <w:t xml:space="preserve">Product &amp; Technical Blueprint</w:t>
      </w:r>
    </w:p>
    <w:p>
      <w:pPr>
        <w:spacing w:after="200" w:before="200"/>
      </w:pPr>
    </w:p>
    <w:p>
      <w:pPr>
        <w:jc w:val="center"/>
      </w:pPr>
      <w:r>
        <w:rPr>
          <w:rFonts w:ascii="Arial" w:cs="Arial" w:eastAsia="Arial" w:hAnsi="Arial"/>
          <w:color w:val="6C757D"/>
          <w:sz w:val="22"/>
          <w:szCs w:val="22"/>
        </w:rPr>
        <w:t xml:space="preserve">March 2026  •  v1.0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1. Product Vision</w:t>
      </w:r>
    </w:p>
    <w:p>
      <w:pPr>
        <w:spacing w:after="80" w:before="8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Shopfront lets small business owners create and maintain a professional web presence entirely through text messages. No apps, no logins, no dashboards. The shop owner texts an AI agent, and their website updates in real time.</w:t>
      </w:r>
    </w:p>
    <w:p>
      <w:pPr>
        <w:spacing w:after="60" w:before="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81C15"/>
          <w:sz w:val="24"/>
          <w:szCs w:val="24"/>
        </w:rPr>
        <w:t xml:space="preserve">Target Users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Barbers, nail salons, food trucks, local restaurants, auto repair shops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Solo operators or small teams with no IT resources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Owners who are comfortable texting but not managing a website</w:t>
      </w:r>
    </w:p>
    <w:p>
      <w:pPr>
        <w:spacing w:after="60" w:before="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81C15"/>
          <w:sz w:val="24"/>
          <w:szCs w:val="24"/>
        </w:rPr>
        <w:t xml:space="preserve">Core Value Proposition</w:t>
      </w:r>
    </w:p>
    <w:p>
      <w:pPr>
        <w:spacing w:after="80" w:before="8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"Your website is one text message away from being up to date."</w:t>
      </w:r>
    </w:p>
    <w:p>
      <w:pPr>
        <w:spacing w:after="60" w:before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2. Agent Conversation Design</w:t>
      </w:r>
    </w:p>
    <w:p>
      <w:pPr>
        <w:spacing w:after="80" w:before="8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The AI agent is the entire product interface. Every interaction happens through natural text conversation. The agent operates in three distinct modes, with seamless transitions between them.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2.1 Agent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5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Onboarding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New number / no profile exists</w:t>
            </w:r>
          </w:p>
        </w:tc>
        <w:tc>
          <w:tcPr>
            <w:tcW w:type="dxa" w:w="5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Guided setup flow, collects business info step by step, generates initial site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Update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Existing profile + action intent</w:t>
            </w:r>
          </w:p>
        </w:tc>
        <w:tc>
          <w:tcPr>
            <w:tcW w:type="dxa" w:w="5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Parses intent, extracts entities, confirms changes, updates site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Query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Existing profile + question intent</w:t>
            </w:r>
          </w:p>
        </w:tc>
        <w:tc>
          <w:tcPr>
            <w:tcW w:type="dxa" w:w="5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Reads current site data, responds with what’s currently showing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Error Recovery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Ambiguous or failed parse</w:t>
            </w:r>
          </w:p>
        </w:tc>
        <w:tc>
          <w:tcPr>
            <w:tcW w:type="dxa" w:w="5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Asks one clarifying question with a best-guess suggestion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2.2 Onboarding Flow</w:t>
      </w:r>
    </w:p>
    <w:p>
      <w:pPr>
        <w:spacing w:after="80" w:before="8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The onboarding conversation walks a new shop owner through setup in under 5 minutes. The agent collects info incrementally, confirms at each step, and never asks for more than one thing at a time.</w:t>
      </w:r>
    </w:p>
    <w:p>
      <w:pPr>
        <w:spacing w:after="60" w:before="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81C15"/>
          <w:sz w:val="24"/>
          <w:szCs w:val="24"/>
        </w:rPr>
        <w:t xml:space="preserve">Sample Onboarding Conversation</w:t>
      </w:r>
    </w:p>
    <w:p>
      <w:pPr>
        <w:spacing w:after="40" w:before="40"/>
      </w:pP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</w:tblGrid>
      <w:tr>
        <w:tc>
          <w:tcPr>
            <w:tcW w:type="dxa" w:w="7500"/>
            <w:tcBorders>
              <w:top w:val="single" w:color="DEE2E6" w:sz="1"/>
              <w:left w:val="single" w:color="6C757D" w:sz="6"/>
              <w:bottom w:val="single" w:color="DEE2E6" w:sz="1"/>
              <w:right w:val="single" w:color="DEE2E6" w:sz="1"/>
            </w:tcBorders>
            <w:shd w:fill="E8E8E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C757D"/>
                <w:sz w:val="18"/>
                <w:szCs w:val="18"/>
              </w:rPr>
              <w:t xml:space="preserve">Shop Owner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Hi, I want to set up a page for my shop</w:t>
            </w:r>
          </w:p>
        </w:tc>
      </w:tr>
    </w:tbl>
    <w:p>
      <w:pPr>
        <w:spacing w:after="20" w:before="20"/>
      </w:pP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</w:tblGrid>
      <w:tr>
        <w:tc>
          <w:tcPr>
            <w:tcW w:type="dxa" w:w="7500"/>
            <w:tcBorders>
              <w:top w:val="single" w:color="DEE2E6" w:sz="1"/>
              <w:left w:val="single" w:color="2D6A4F" w:sz="6"/>
              <w:bottom w:val="single" w:color="DEE2E6" w:sz="1"/>
              <w:right w:val="single" w:color="DEE2E6" w:sz="1"/>
            </w:tcBorders>
            <w:shd w:fill="D8F3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Agent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Hey! I’m Shopfront — I’ll get your page live in just a few minutes. What’s your business called?</w:t>
            </w:r>
          </w:p>
        </w:tc>
      </w:tr>
    </w:tbl>
    <w:p>
      <w:pPr>
        <w:spacing w:after="20" w:before="20"/>
      </w:pP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</w:tblGrid>
      <w:tr>
        <w:tc>
          <w:tcPr>
            <w:tcW w:type="dxa" w:w="7500"/>
            <w:tcBorders>
              <w:top w:val="single" w:color="DEE2E6" w:sz="1"/>
              <w:left w:val="single" w:color="6C757D" w:sz="6"/>
              <w:bottom w:val="single" w:color="DEE2E6" w:sz="1"/>
              <w:right w:val="single" w:color="DEE2E6" w:sz="1"/>
            </w:tcBorders>
            <w:shd w:fill="E8E8E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C757D"/>
                <w:sz w:val="18"/>
                <w:szCs w:val="18"/>
              </w:rPr>
              <w:t xml:space="preserve">Shop Owner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Tony’s Barbershop</w:t>
            </w:r>
          </w:p>
        </w:tc>
      </w:tr>
    </w:tbl>
    <w:p>
      <w:pPr>
        <w:spacing w:after="20" w:before="20"/>
      </w:pP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</w:tblGrid>
      <w:tr>
        <w:tc>
          <w:tcPr>
            <w:tcW w:type="dxa" w:w="7500"/>
            <w:tcBorders>
              <w:top w:val="single" w:color="DEE2E6" w:sz="1"/>
              <w:left w:val="single" w:color="2D6A4F" w:sz="6"/>
              <w:bottom w:val="single" w:color="DEE2E6" w:sz="1"/>
              <w:right w:val="single" w:color="DEE2E6" w:sz="1"/>
            </w:tcBorders>
            <w:shd w:fill="D8F3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Agent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Great name! What kind of business is Tony’s — barber shop, salon, restaurant, or something else?</w:t>
            </w:r>
          </w:p>
        </w:tc>
      </w:tr>
    </w:tbl>
    <w:p>
      <w:pPr>
        <w:spacing w:after="20" w:before="20"/>
      </w:pP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</w:tblGrid>
      <w:tr>
        <w:tc>
          <w:tcPr>
            <w:tcW w:type="dxa" w:w="7500"/>
            <w:tcBorders>
              <w:top w:val="single" w:color="DEE2E6" w:sz="1"/>
              <w:left w:val="single" w:color="6C757D" w:sz="6"/>
              <w:bottom w:val="single" w:color="DEE2E6" w:sz="1"/>
              <w:right w:val="single" w:color="DEE2E6" w:sz="1"/>
            </w:tcBorders>
            <w:shd w:fill="E8E8E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C757D"/>
                <w:sz w:val="18"/>
                <w:szCs w:val="18"/>
              </w:rPr>
              <w:t xml:space="preserve">Shop Owner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Barber</w:t>
            </w:r>
          </w:p>
        </w:tc>
      </w:tr>
    </w:tbl>
    <w:p>
      <w:pPr>
        <w:spacing w:after="20" w:before="20"/>
      </w:pP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</w:tblGrid>
      <w:tr>
        <w:tc>
          <w:tcPr>
            <w:tcW w:type="dxa" w:w="7500"/>
            <w:tcBorders>
              <w:top w:val="single" w:color="DEE2E6" w:sz="1"/>
              <w:left w:val="single" w:color="2D6A4F" w:sz="6"/>
              <w:bottom w:val="single" w:color="DEE2E6" w:sz="1"/>
              <w:right w:val="single" w:color="DEE2E6" w:sz="1"/>
            </w:tcBorders>
            <w:shd w:fill="D8F3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Agent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Got it. Now list your services and prices however feels natural. For example: "Haircut $25, Fade $30"</w:t>
            </w:r>
          </w:p>
        </w:tc>
      </w:tr>
    </w:tbl>
    <w:p>
      <w:pPr>
        <w:spacing w:after="20" w:before="20"/>
      </w:pP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</w:tblGrid>
      <w:tr>
        <w:tc>
          <w:tcPr>
            <w:tcW w:type="dxa" w:w="7500"/>
            <w:tcBorders>
              <w:top w:val="single" w:color="DEE2E6" w:sz="1"/>
              <w:left w:val="single" w:color="6C757D" w:sz="6"/>
              <w:bottom w:val="single" w:color="DEE2E6" w:sz="1"/>
              <w:right w:val="single" w:color="DEE2E6" w:sz="1"/>
            </w:tcBorders>
            <w:shd w:fill="E8E8E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C757D"/>
                <w:sz w:val="18"/>
                <w:szCs w:val="18"/>
              </w:rPr>
              <w:t xml:space="preserve">Shop Owner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Haircut 25, fade 30, beard trim 15, hot towel shave 20, kids cut 18</w:t>
            </w:r>
          </w:p>
        </w:tc>
      </w:tr>
    </w:tbl>
    <w:p>
      <w:pPr>
        <w:spacing w:after="20" w:before="20"/>
      </w:pP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</w:tblGrid>
      <w:tr>
        <w:tc>
          <w:tcPr>
            <w:tcW w:type="dxa" w:w="7500"/>
            <w:tcBorders>
              <w:top w:val="single" w:color="DEE2E6" w:sz="1"/>
              <w:left w:val="single" w:color="2D6A4F" w:sz="6"/>
              <w:bottom w:val="single" w:color="DEE2E6" w:sz="1"/>
              <w:right w:val="single" w:color="DEE2E6" w:sz="1"/>
            </w:tcBorders>
            <w:shd w:fill="D8F3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Agent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Here’s what I’ve got:
• Haircut — $25
• Fade — $30
• Beard Trim — $15
• Hot Towel Shave — $20
• Kids Cut — $18
Look right? If so, I’ll ask about your hours next.</w:t>
            </w:r>
          </w:p>
        </w:tc>
      </w:tr>
    </w:tbl>
    <w:p>
      <w:pPr>
        <w:spacing w:after="20" w:before="20"/>
      </w:pP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</w:tblGrid>
      <w:tr>
        <w:tc>
          <w:tcPr>
            <w:tcW w:type="dxa" w:w="7500"/>
            <w:tcBorders>
              <w:top w:val="single" w:color="DEE2E6" w:sz="1"/>
              <w:left w:val="single" w:color="6C757D" w:sz="6"/>
              <w:bottom w:val="single" w:color="DEE2E6" w:sz="1"/>
              <w:right w:val="single" w:color="DEE2E6" w:sz="1"/>
            </w:tcBorders>
            <w:shd w:fill="E8E8E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C757D"/>
                <w:sz w:val="18"/>
                <w:szCs w:val="18"/>
              </w:rPr>
              <w:t xml:space="preserve">Shop Owner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Yeah that’s right</w:t>
            </w:r>
          </w:p>
        </w:tc>
      </w:tr>
    </w:tbl>
    <w:p>
      <w:pPr>
        <w:spacing w:after="20" w:before="20"/>
      </w:pP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</w:tblGrid>
      <w:tr>
        <w:tc>
          <w:tcPr>
            <w:tcW w:type="dxa" w:w="7500"/>
            <w:tcBorders>
              <w:top w:val="single" w:color="DEE2E6" w:sz="1"/>
              <w:left w:val="single" w:color="2D6A4F" w:sz="6"/>
              <w:bottom w:val="single" w:color="DEE2E6" w:sz="1"/>
              <w:right w:val="single" w:color="DEE2E6" w:sz="1"/>
            </w:tcBorders>
            <w:shd w:fill="D8F3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Agent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What are your hours? You can list them however’s easiest — like "Mon-Fri 9-6, Sat 10-4, closed Sunday"</w:t>
            </w:r>
          </w:p>
        </w:tc>
      </w:tr>
    </w:tbl>
    <w:p>
      <w:pPr>
        <w:spacing w:after="20" w:before="20"/>
      </w:pP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</w:tblGrid>
      <w:tr>
        <w:tc>
          <w:tcPr>
            <w:tcW w:type="dxa" w:w="7500"/>
            <w:tcBorders>
              <w:top w:val="single" w:color="DEE2E6" w:sz="1"/>
              <w:left w:val="single" w:color="6C757D" w:sz="6"/>
              <w:bottom w:val="single" w:color="DEE2E6" w:sz="1"/>
              <w:right w:val="single" w:color="DEE2E6" w:sz="1"/>
            </w:tcBorders>
            <w:shd w:fill="E8E8E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C757D"/>
                <w:sz w:val="18"/>
                <w:szCs w:val="18"/>
              </w:rPr>
              <w:t xml:space="preserve">Shop Owner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Mon to sat 9 to 7, closed sunday</w:t>
            </w:r>
          </w:p>
        </w:tc>
      </w:tr>
    </w:tbl>
    <w:p>
      <w:pPr>
        <w:spacing w:after="20" w:before="20"/>
      </w:pP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</w:tblGrid>
      <w:tr>
        <w:tc>
          <w:tcPr>
            <w:tcW w:type="dxa" w:w="7500"/>
            <w:tcBorders>
              <w:top w:val="single" w:color="DEE2E6" w:sz="1"/>
              <w:left w:val="single" w:color="2D6A4F" w:sz="6"/>
              <w:bottom w:val="single" w:color="DEE2E6" w:sz="1"/>
              <w:right w:val="single" w:color="DEE2E6" w:sz="1"/>
            </w:tcBorders>
            <w:shd w:fill="D8F3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Agent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Last thing — what’s your address? This helps customers find you on maps.</w:t>
            </w:r>
          </w:p>
        </w:tc>
      </w:tr>
    </w:tbl>
    <w:p>
      <w:pPr>
        <w:spacing w:after="20" w:before="20"/>
      </w:pP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</w:tblGrid>
      <w:tr>
        <w:tc>
          <w:tcPr>
            <w:tcW w:type="dxa" w:w="7500"/>
            <w:tcBorders>
              <w:top w:val="single" w:color="DEE2E6" w:sz="1"/>
              <w:left w:val="single" w:color="6C757D" w:sz="6"/>
              <w:bottom w:val="single" w:color="DEE2E6" w:sz="1"/>
              <w:right w:val="single" w:color="DEE2E6" w:sz="1"/>
            </w:tcBorders>
            <w:shd w:fill="E8E8E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C757D"/>
                <w:sz w:val="18"/>
                <w:szCs w:val="18"/>
              </w:rPr>
              <w:t xml:space="preserve">Shop Owner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742 Evergreen Terrace, Springfield</w:t>
            </w:r>
          </w:p>
        </w:tc>
      </w:tr>
    </w:tbl>
    <w:p>
      <w:pPr>
        <w:spacing w:after="20" w:before="20"/>
      </w:pP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</w:tblGrid>
      <w:tr>
        <w:tc>
          <w:tcPr>
            <w:tcW w:type="dxa" w:w="7500"/>
            <w:tcBorders>
              <w:top w:val="single" w:color="DEE2E6" w:sz="1"/>
              <w:left w:val="single" w:color="2D6A4F" w:sz="6"/>
              <w:bottom w:val="single" w:color="DEE2E6" w:sz="1"/>
              <w:right w:val="single" w:color="DEE2E6" w:sz="1"/>
            </w:tcBorders>
            <w:shd w:fill="D8F3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Agent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Your page is live! Check it out: shopfront.page/tonys-barbershop
You can update anything anytime — just text me. Try something like "add lineup for $10" or "change Saturday hours to 10-5".</w:t>
            </w:r>
          </w:p>
        </w:tc>
      </w:tr>
    </w:tbl>
    <w:p>
      <w:pPr>
        <w:spacing w:after="60" w:before="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81C15"/>
          <w:sz w:val="24"/>
          <w:szCs w:val="24"/>
        </w:rPr>
        <w:t xml:space="preserve">Onboarding Data Collection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800"/>
        <w:gridCol w:w="3560"/>
      </w:tblGrid>
      <w:tr>
        <w:tc>
          <w:tcPr>
            <w:tcW w:type="dxa" w:w="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Collected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</w:t>
            </w:r>
          </w:p>
        </w:tc>
      </w:tr>
      <w:tr>
        <w:tc>
          <w:tcPr>
            <w:tcW w:type="dxa" w:w="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Business name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Non-empty string</w:t>
            </w:r>
          </w:p>
        </w:tc>
        <w:tc>
          <w:tcPr>
            <w:tcW w:type="dxa" w:w="3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Re-ask</w:t>
            </w:r>
          </w:p>
        </w:tc>
      </w:tr>
      <w:tr>
        <w:tc>
          <w:tcPr>
            <w:tcW w:type="dxa" w:w="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Business category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Match to known types or accept custom</w:t>
            </w:r>
          </w:p>
        </w:tc>
        <w:tc>
          <w:tcPr>
            <w:tcW w:type="dxa" w:w="3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Suggest common types</w:t>
            </w:r>
          </w:p>
        </w:tc>
      </w:tr>
      <w:tr>
        <w:tc>
          <w:tcPr>
            <w:tcW w:type="dxa" w:w="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Services + prices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Parse name/price pairs</w:t>
            </w:r>
          </w:p>
        </w:tc>
        <w:tc>
          <w:tcPr>
            <w:tcW w:type="dxa" w:w="3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Ask for clarification on unparsed items</w:t>
            </w:r>
          </w:p>
        </w:tc>
      </w:tr>
      <w:tr>
        <w:tc>
          <w:tcPr>
            <w:tcW w:type="dxa" w:w="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Hours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Parse day/time ranges</w:t>
            </w:r>
          </w:p>
        </w:tc>
        <w:tc>
          <w:tcPr>
            <w:tcW w:type="dxa" w:w="3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Show parsed result, ask to correct</w:t>
            </w:r>
          </w:p>
        </w:tc>
      </w:tr>
      <w:tr>
        <w:tc>
          <w:tcPr>
            <w:tcW w:type="dxa" w:w="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Address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Geocode validation</w:t>
            </w:r>
          </w:p>
        </w:tc>
        <w:tc>
          <w:tcPr>
            <w:tcW w:type="dxa" w:w="3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Accept as-is, flag for later</w:t>
            </w:r>
          </w:p>
        </w:tc>
      </w:tr>
      <w:tr>
        <w:tc>
          <w:tcPr>
            <w:tcW w:type="dxa" w:w="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Phone (optional)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Format validation</w:t>
            </w:r>
          </w:p>
        </w:tc>
        <w:tc>
          <w:tcPr>
            <w:tcW w:type="dxa" w:w="3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Use signup number as default</w:t>
            </w:r>
          </w:p>
        </w:tc>
      </w:tr>
      <w:tr>
        <w:tc>
          <w:tcPr>
            <w:tcW w:type="dxa" w:w="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Photo (optional)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Image format check</w:t>
            </w:r>
          </w:p>
        </w:tc>
        <w:tc>
          <w:tcPr>
            <w:tcW w:type="dxa" w:w="3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Skip, use default template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2.3 Update Mode — Intent Classification</w:t>
      </w:r>
    </w:p>
    <w:p>
      <w:pPr>
        <w:spacing w:after="80" w:before="8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Every inbound message from an existing shop owner goes through a two-stage pipeline: classify the intent, then extract structured data for the database operation.</w:t>
      </w:r>
    </w:p>
    <w:p>
      <w:pPr>
        <w:spacing w:after="60" w:before="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81C15"/>
          <w:sz w:val="24"/>
          <w:szCs w:val="24"/>
        </w:rPr>
        <w:t xml:space="preserve">Supported Intents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Intent Category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Messages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 Operation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add_service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"Add lineup for $10", "New service: braids $45"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INSERT into services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update_service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"Change haircut to $28", "Fade is now $35"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UPDATE services WHERE name=X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remove_service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"Remove hot towel shave", "Delete kids cut"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DELETE from services WHERE name=X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update_hours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"Open til 8 on Fridays", "Closed Sundays now"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UPDATE hours WHERE day=X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temp_closure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"Closed next Monday", "On vacation Dec 20-27"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INSERT into notices (with expiry)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update_contact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"New number is 555-1234"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UPDATE profile SET phone=X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update_photo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(MMS image) "Make this my main photo"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UPLOAD image, UPDATE profile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add_notice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"Put up a sign: cash only"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INSERT into notices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query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"What’s my fade price?", "Show my hours"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SELECT (no mutation)</w:t>
            </w:r>
          </w:p>
        </w:tc>
      </w:tr>
    </w:tbl>
    <w:p>
      <w:pPr>
        <w:spacing w:after="100" w:before="1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81C15"/>
          <w:sz w:val="24"/>
          <w:szCs w:val="24"/>
        </w:rPr>
        <w:t xml:space="preserve">Two-Stage Processing Pipeline</w:t>
      </w:r>
    </w:p>
    <w:p>
      <w:pPr>
        <w:spacing w:after="40" w:before="40"/>
      </w:pPr>
    </w:p>
    <w:p>
      <w:pPr>
        <w:spacing w:after="80" w:before="8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Stage 1 — Classification (fast, cheap model call):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Input: raw message text + conversation history (last 3 messages)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Output: intent category, confidence score, needs_clarification boolean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Model: Claude Haiku or equivalent (optimized for speed and cost)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If confidence &lt; 0.7 or needs_clarification = true, ask one clarifying question</w:t>
      </w:r>
    </w:p>
    <w:p>
      <w:pPr>
        <w:spacing w:after="40" w:before="40"/>
      </w:pPr>
    </w:p>
    <w:p>
      <w:pPr>
        <w:spacing w:after="80" w:before="8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Stage 2 — Entity Extraction (structured output call):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Input: message text + classified intent + shop profile context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Output: structured JSON matching the database operation schema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Model: Claude Sonnet with function calling / tool use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Always confirm back to user before mutating data</w:t>
      </w:r>
    </w:p>
    <w:p>
      <w:pPr>
        <w:spacing w:after="100" w:before="1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81C15"/>
          <w:sz w:val="24"/>
          <w:szCs w:val="24"/>
        </w:rPr>
        <w:t xml:space="preserve">Sample Update Conversation</w:t>
      </w:r>
    </w:p>
    <w:p>
      <w:pPr>
        <w:spacing w:after="40" w:before="40"/>
      </w:pP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</w:tblGrid>
      <w:tr>
        <w:tc>
          <w:tcPr>
            <w:tcW w:type="dxa" w:w="7500"/>
            <w:tcBorders>
              <w:top w:val="single" w:color="DEE2E6" w:sz="1"/>
              <w:left w:val="single" w:color="6C757D" w:sz="6"/>
              <w:bottom w:val="single" w:color="DEE2E6" w:sz="1"/>
              <w:right w:val="single" w:color="DEE2E6" w:sz="1"/>
            </w:tcBorders>
            <w:shd w:fill="E8E8E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C757D"/>
                <w:sz w:val="18"/>
                <w:szCs w:val="18"/>
              </w:rPr>
              <w:t xml:space="preserve">Shop Owner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Change the price of a fade</w:t>
            </w:r>
          </w:p>
        </w:tc>
      </w:tr>
    </w:tbl>
    <w:p>
      <w:pPr>
        <w:spacing w:after="20" w:before="20"/>
      </w:pP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</w:tblGrid>
      <w:tr>
        <w:tc>
          <w:tcPr>
            <w:tcW w:type="dxa" w:w="7500"/>
            <w:tcBorders>
              <w:top w:val="single" w:color="DEE2E6" w:sz="1"/>
              <w:left w:val="single" w:color="2D6A4F" w:sz="6"/>
              <w:bottom w:val="single" w:color="DEE2E6" w:sz="1"/>
              <w:right w:val="single" w:color="DEE2E6" w:sz="1"/>
            </w:tcBorders>
            <w:shd w:fill="D8F3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Agent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Sure — what should the new price for Fade be? (currently $30)</w:t>
            </w:r>
          </w:p>
        </w:tc>
      </w:tr>
    </w:tbl>
    <w:p>
      <w:pPr>
        <w:spacing w:after="20" w:before="20"/>
      </w:pP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</w:tblGrid>
      <w:tr>
        <w:tc>
          <w:tcPr>
            <w:tcW w:type="dxa" w:w="7500"/>
            <w:tcBorders>
              <w:top w:val="single" w:color="DEE2E6" w:sz="1"/>
              <w:left w:val="single" w:color="6C757D" w:sz="6"/>
              <w:bottom w:val="single" w:color="DEE2E6" w:sz="1"/>
              <w:right w:val="single" w:color="DEE2E6" w:sz="1"/>
            </w:tcBorders>
            <w:shd w:fill="E8E8E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C757D"/>
                <w:sz w:val="18"/>
                <w:szCs w:val="18"/>
              </w:rPr>
              <w:t xml:space="preserve">Shop Owner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35</w:t>
            </w:r>
          </w:p>
        </w:tc>
      </w:tr>
    </w:tbl>
    <w:p>
      <w:pPr>
        <w:spacing w:after="20" w:before="20"/>
      </w:pP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</w:tblGrid>
      <w:tr>
        <w:tc>
          <w:tcPr>
            <w:tcW w:type="dxa" w:w="7500"/>
            <w:tcBorders>
              <w:top w:val="single" w:color="DEE2E6" w:sz="1"/>
              <w:left w:val="single" w:color="2D6A4F" w:sz="6"/>
              <w:bottom w:val="single" w:color="DEE2E6" w:sz="1"/>
              <w:right w:val="single" w:color="DEE2E6" w:sz="1"/>
            </w:tcBorders>
            <w:shd w:fill="D8F3D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Agent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Done! Fade is now $35 on your page.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2.4 Agent Prompt Architecture</w:t>
      </w:r>
    </w:p>
    <w:p>
      <w:pPr>
        <w:spacing w:after="80" w:before="8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The agent uses a layered prompt system with a base system prompt plus mode-specific instructions injected based on conversation state.</w:t>
      </w:r>
    </w:p>
    <w:p>
      <w:pPr>
        <w:spacing w:after="60" w:before="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81C15"/>
          <w:sz w:val="24"/>
          <w:szCs w:val="24"/>
        </w:rPr>
        <w:t xml:space="preserve">System Prompt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60"/>
        <w:gridCol w:w="3200"/>
      </w:tblGrid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Injected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Base Identity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Agent name, personality, tone guidelines, safety rules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Shop Context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Current profile data (name, services, hours, address)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After onboarding complete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Mode Instructions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Onboarding steps / update parsing rules / query response format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Based on current mode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Conversation History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Last 5 messages for continuity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Tool Definitions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Available database operations as function schemas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Update mode only</w:t>
            </w:r>
          </w:p>
        </w:tc>
      </w:tr>
    </w:tbl>
    <w:p>
      <w:pPr>
        <w:spacing w:after="100" w:before="1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81C15"/>
          <w:sz w:val="24"/>
          <w:szCs w:val="24"/>
        </w:rPr>
        <w:t xml:space="preserve">Tone &amp; Personality Guidelines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Friendly but efficient — like a helpful neighbor, not a corporate bot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Confirm actions concisely — "Done! Fade is now $35." not a paragraph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One question at a time — never ask two things in one message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Best-guess clarifications — "I’ll mark you closed tomorrow only, not every Tuesday. Sound right?"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No jargon — never say "database", "server", "API", "deploy"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Mirror the owner’s language style — if they’re terse, be terse back</w:t>
      </w:r>
    </w:p>
    <w:p>
      <w:pPr>
        <w:spacing w:after="100" w:before="1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81C15"/>
          <w:sz w:val="24"/>
          <w:szCs w:val="24"/>
        </w:rPr>
        <w:t xml:space="preserve">Error Handling Prompts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Response Pattern</w:t>
            </w:r>
          </w:p>
        </w:tc>
      </w:tr>
      <w:t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Completely unparseable message</w:t>
            </w:r>
          </w:p>
        </w:tc>
        <w:tc>
          <w:tcPr>
            <w:tcW w:type="dxa" w:w="6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"I didn’t quite catch that. Are you trying to update your services, hours, or something else?"</w:t>
            </w:r>
          </w:p>
        </w:tc>
      </w:tr>
      <w:t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Ambiguous service name</w:t>
            </w:r>
          </w:p>
        </w:tc>
        <w:tc>
          <w:tcPr>
            <w:tcW w:type="dxa" w:w="6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"I see you have Haircut and Kids Cut — which one did you mean?"</w:t>
            </w:r>
          </w:p>
        </w:tc>
      </w:tr>
      <w:t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Missing price for new service</w:t>
            </w:r>
          </w:p>
        </w:tc>
        <w:tc>
          <w:tcPr>
            <w:tcW w:type="dxa" w:w="6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"Got it — I’ll add [service]. What should the price be?"</w:t>
            </w:r>
          </w:p>
        </w:tc>
      </w:tr>
      <w:t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Conflicting info</w:t>
            </w:r>
          </w:p>
        </w:tc>
        <w:tc>
          <w:tcPr>
            <w:tcW w:type="dxa" w:w="6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"Your hours currently show Mon-Sat 9-7. Did you want to change just Fridays, or all weekdays?"</w:t>
            </w:r>
          </w:p>
        </w:tc>
      </w:tr>
      <w:t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Photo without context</w:t>
            </w:r>
          </w:p>
        </w:tc>
        <w:tc>
          <w:tcPr>
            <w:tcW w:type="dxa" w:w="6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"Nice photo! Should I use this as your main banner, or add it to your gallery?"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3. Technical Architecture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3.1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Runtime</w:t>
            </w:r>
          </w:p>
        </w:tc>
        <w:tc>
          <w:tcPr>
            <w:tcW w:type="dxa" w:w="3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Node.js / TypeScript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Strong Twilio &amp; WhatsApp SDK support, async-native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Framework</w:t>
            </w:r>
          </w:p>
        </w:tc>
        <w:tc>
          <w:tcPr>
            <w:tcW w:type="dxa" w:w="3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Fastify or Express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Lightweight webhook handling, fast cold starts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Database</w:t>
            </w:r>
          </w:p>
        </w:tc>
        <w:tc>
          <w:tcPr>
            <w:tcW w:type="dxa" w:w="3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PostgreSQL + Prisma ORM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Relational integrity for multi-tenant data, great migration tooling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Cache / State</w:t>
            </w:r>
          </w:p>
        </w:tc>
        <w:tc>
          <w:tcPr>
            <w:tcW w:type="dxa" w:w="3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Redis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Conversation state, rate limiting, session management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LLM Provider</w:t>
            </w:r>
          </w:p>
        </w:tc>
        <w:tc>
          <w:tcPr>
            <w:tcW w:type="dxa" w:w="3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Haiku for classification, Sonnet for extraction, excellent tool use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SMS</w:t>
            </w:r>
          </w:p>
        </w:tc>
        <w:tc>
          <w:tcPr>
            <w:tcW w:type="dxa" w:w="3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Twilio Programmable Messaging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Industry standard, great DX, number provisioning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WhatsApp</w:t>
            </w:r>
          </w:p>
        </w:tc>
        <w:tc>
          <w:tcPr>
            <w:tcW w:type="dxa" w:w="3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Twilio WhatsApp Business API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Same SDK as SMS, unified message handling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Hosting</w:t>
            </w:r>
          </w:p>
        </w:tc>
        <w:tc>
          <w:tcPr>
            <w:tcW w:type="dxa" w:w="3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Railway / Render / Fly.io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Simple deploys, auto-scaling, good free tiers to start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Website Hosting</w:t>
            </w:r>
          </w:p>
        </w:tc>
        <w:tc>
          <w:tcPr>
            <w:tcW w:type="dxa" w:w="3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Cloudflare Pages + Workers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Edge-rendered, fast globally, free tier generous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Media Storage</w:t>
            </w:r>
          </w:p>
        </w:tc>
        <w:tc>
          <w:tcPr>
            <w:tcW w:type="dxa" w:w="3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Cloudflare R2 or AWS S3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Photo uploads from MMS, CDN delivery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Domain</w:t>
            </w:r>
          </w:p>
        </w:tc>
        <w:tc>
          <w:tcPr>
            <w:tcW w:type="dxa" w:w="3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shopfront.page (or similar)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Short, memorable, professional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Sentry + Logtail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Error tracking, message pipeline observability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3.2 System Architecture</w:t>
      </w:r>
    </w:p>
    <w:p>
      <w:pPr>
        <w:spacing w:after="80" w:before="8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The system follows an event-driven architecture where inbound messages flow through a pipeline of processing stages before resulting in website updates.</w:t>
      </w:r>
    </w:p>
    <w:p>
      <w:pPr>
        <w:spacing w:after="60" w:before="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81C15"/>
          <w:sz w:val="24"/>
          <w:szCs w:val="24"/>
        </w:rPr>
        <w:t xml:space="preserve">Message Processing Pipeline</w:t>
      </w:r>
    </w:p>
    <w:p>
      <w:pPr>
        <w:spacing w:after="40" w:before="40"/>
      </w:pPr>
    </w:p>
    <w:p>
      <w:pPr>
        <w:spacing w:after="80" w:before="80" w:line="300"/>
      </w:pPr>
      <w:r>
        <w:rPr>
          <w:rFonts w:ascii="Arial" w:cs="Arial" w:eastAsia="Arial" w:hAnsi="Arial"/>
          <w:b/>
          <w:bCs/>
          <w:color w:val="081C15"/>
          <w:sz w:val="22"/>
          <w:szCs w:val="22"/>
        </w:rPr>
        <w:t xml:space="preserve">1. Inbound Webhook </w:t>
      </w:r>
      <w:r>
        <w:rPr>
          <w:rFonts w:ascii="Arial" w:cs="Arial" w:eastAsia="Arial" w:hAnsi="Arial"/>
          <w:color w:val="081C15"/>
          <w:sz w:val="22"/>
          <w:szCs w:val="22"/>
        </w:rPr>
        <w:t xml:space="preserve">— Twilio/WhatsApp sends POST to /api/webhook/inbound with message body, sender number, and any media URLs.</w:t>
      </w:r>
    </w:p>
    <w:p>
      <w:pPr>
        <w:spacing w:after="80" w:before="80" w:line="300"/>
      </w:pPr>
      <w:r>
        <w:rPr>
          <w:rFonts w:ascii="Arial" w:cs="Arial" w:eastAsia="Arial" w:hAnsi="Arial"/>
          <w:b/>
          <w:bCs/>
          <w:color w:val="081C15"/>
          <w:sz w:val="22"/>
          <w:szCs w:val="22"/>
        </w:rPr>
        <w:t xml:space="preserve">2. Tenant Resolution </w:t>
      </w:r>
      <w:r>
        <w:rPr>
          <w:rFonts w:ascii="Arial" w:cs="Arial" w:eastAsia="Arial" w:hAnsi="Arial"/>
          <w:color w:val="081C15"/>
          <w:sz w:val="22"/>
          <w:szCs w:val="22"/>
        </w:rPr>
        <w:t xml:space="preserve">— Look up shop profile by sender phone number in PostgreSQL. If no profile exists, enter onboarding mode.</w:t>
      </w:r>
    </w:p>
    <w:p>
      <w:pPr>
        <w:spacing w:after="80" w:before="80" w:line="300"/>
      </w:pPr>
      <w:r>
        <w:rPr>
          <w:rFonts w:ascii="Arial" w:cs="Arial" w:eastAsia="Arial" w:hAnsi="Arial"/>
          <w:b/>
          <w:bCs/>
          <w:color w:val="081C15"/>
          <w:sz w:val="22"/>
          <w:szCs w:val="22"/>
        </w:rPr>
        <w:t xml:space="preserve">3. State Hydration </w:t>
      </w:r>
      <w:r>
        <w:rPr>
          <w:rFonts w:ascii="Arial" w:cs="Arial" w:eastAsia="Arial" w:hAnsi="Arial"/>
          <w:color w:val="081C15"/>
          <w:sz w:val="22"/>
          <w:szCs w:val="22"/>
        </w:rPr>
        <w:t xml:space="preserve">— Load conversation state from Redis: current mode, pending confirmations, last N messages.</w:t>
      </w:r>
    </w:p>
    <w:p>
      <w:pPr>
        <w:spacing w:after="80" w:before="80" w:line="300"/>
      </w:pPr>
      <w:r>
        <w:rPr>
          <w:rFonts w:ascii="Arial" w:cs="Arial" w:eastAsia="Arial" w:hAnsi="Arial"/>
          <w:b/>
          <w:bCs/>
          <w:color w:val="081C15"/>
          <w:sz w:val="22"/>
          <w:szCs w:val="22"/>
        </w:rPr>
        <w:t xml:space="preserve">4. LLM Classification </w:t>
      </w:r>
      <w:r>
        <w:rPr>
          <w:rFonts w:ascii="Arial" w:cs="Arial" w:eastAsia="Arial" w:hAnsi="Arial"/>
          <w:color w:val="081C15"/>
          <w:sz w:val="22"/>
          <w:szCs w:val="22"/>
        </w:rPr>
        <w:t xml:space="preserve">— Fast Haiku call to determine intent category and whether clarification is needed.</w:t>
      </w:r>
    </w:p>
    <w:p>
      <w:pPr>
        <w:spacing w:after="80" w:before="80" w:line="300"/>
      </w:pPr>
      <w:r>
        <w:rPr>
          <w:rFonts w:ascii="Arial" w:cs="Arial" w:eastAsia="Arial" w:hAnsi="Arial"/>
          <w:b/>
          <w:bCs/>
          <w:color w:val="081C15"/>
          <w:sz w:val="22"/>
          <w:szCs w:val="22"/>
        </w:rPr>
        <w:t xml:space="preserve">5. LLM Extraction </w:t>
      </w:r>
      <w:r>
        <w:rPr>
          <w:rFonts w:ascii="Arial" w:cs="Arial" w:eastAsia="Arial" w:hAnsi="Arial"/>
          <w:color w:val="081C15"/>
          <w:sz w:val="22"/>
          <w:szCs w:val="22"/>
        </w:rPr>
        <w:t xml:space="preserve">— Sonnet call with tool/function definitions to produce structured data for the database operation.</w:t>
      </w:r>
    </w:p>
    <w:p>
      <w:pPr>
        <w:spacing w:after="80" w:before="80" w:line="300"/>
      </w:pPr>
      <w:r>
        <w:rPr>
          <w:rFonts w:ascii="Arial" w:cs="Arial" w:eastAsia="Arial" w:hAnsi="Arial"/>
          <w:b/>
          <w:bCs/>
          <w:color w:val="081C15"/>
          <w:sz w:val="22"/>
          <w:szCs w:val="22"/>
        </w:rPr>
        <w:t xml:space="preserve">6. Confirmation </w:t>
      </w:r>
      <w:r>
        <w:rPr>
          <w:rFonts w:ascii="Arial" w:cs="Arial" w:eastAsia="Arial" w:hAnsi="Arial"/>
          <w:color w:val="081C15"/>
          <w:sz w:val="22"/>
          <w:szCs w:val="22"/>
        </w:rPr>
        <w:t xml:space="preserve">— For mutations, send confirmation message and wait for approval. For queries, respond immediately.</w:t>
      </w:r>
    </w:p>
    <w:p>
      <w:pPr>
        <w:spacing w:after="80" w:before="80" w:line="300"/>
      </w:pPr>
      <w:r>
        <w:rPr>
          <w:rFonts w:ascii="Arial" w:cs="Arial" w:eastAsia="Arial" w:hAnsi="Arial"/>
          <w:b/>
          <w:bCs/>
          <w:color w:val="081C15"/>
          <w:sz w:val="22"/>
          <w:szCs w:val="22"/>
        </w:rPr>
        <w:t xml:space="preserve">7. Database Update </w:t>
      </w:r>
      <w:r>
        <w:rPr>
          <w:rFonts w:ascii="Arial" w:cs="Arial" w:eastAsia="Arial" w:hAnsi="Arial"/>
          <w:color w:val="081C15"/>
          <w:sz w:val="22"/>
          <w:szCs w:val="22"/>
        </w:rPr>
        <w:t xml:space="preserve">— Apply the mutation to PostgreSQL. Trigger site rebuild.</w:t>
      </w:r>
    </w:p>
    <w:p>
      <w:pPr>
        <w:spacing w:after="80" w:before="80" w:line="300"/>
      </w:pPr>
      <w:r>
        <w:rPr>
          <w:rFonts w:ascii="Arial" w:cs="Arial" w:eastAsia="Arial" w:hAnsi="Arial"/>
          <w:b/>
          <w:bCs/>
          <w:color w:val="081C15"/>
          <w:sz w:val="22"/>
          <w:szCs w:val="22"/>
        </w:rPr>
        <w:t xml:space="preserve">8. Site Rebuild </w:t>
      </w:r>
      <w:r>
        <w:rPr>
          <w:rFonts w:ascii="Arial" w:cs="Arial" w:eastAsia="Arial" w:hAnsi="Arial"/>
          <w:color w:val="081C15"/>
          <w:sz w:val="22"/>
          <w:szCs w:val="22"/>
        </w:rPr>
        <w:t xml:space="preserve">— Regenerate the static page from current data, deploy to edge (Cloudflare Pages).</w:t>
      </w:r>
    </w:p>
    <w:p>
      <w:pPr>
        <w:spacing w:after="80" w:before="80" w:line="300"/>
      </w:pPr>
      <w:r>
        <w:rPr>
          <w:rFonts w:ascii="Arial" w:cs="Arial" w:eastAsia="Arial" w:hAnsi="Arial"/>
          <w:b/>
          <w:bCs/>
          <w:color w:val="081C15"/>
          <w:sz w:val="22"/>
          <w:szCs w:val="22"/>
        </w:rPr>
        <w:t xml:space="preserve">9. Outbound Message </w:t>
      </w:r>
      <w:r>
        <w:rPr>
          <w:rFonts w:ascii="Arial" w:cs="Arial" w:eastAsia="Arial" w:hAnsi="Arial"/>
          <w:color w:val="081C15"/>
          <w:sz w:val="22"/>
          <w:szCs w:val="22"/>
        </w:rPr>
        <w:t xml:space="preserve">— Send confirmation text back to shop owner via Twilio.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3.3 Data Model</w:t>
      </w:r>
    </w:p>
    <w:p>
      <w:pPr>
        <w:spacing w:after="80" w:before="8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Core entities in PostgreSQL, designed for multi-tenancy with shop_id as the partition key.</w:t>
      </w:r>
    </w:p>
    <w:p>
      <w:pPr>
        <w:spacing w:after="60" w:before="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81C15"/>
          <w:sz w:val="24"/>
          <w:szCs w:val="24"/>
        </w:rPr>
        <w:t xml:space="preserve">shops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UUID (PK)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Business name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slug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VARCHAR(100) UNIQUE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URL slug: shopfront.page/{slug}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barber, salon, restaurant, etc.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phone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VARCHAR(20) UNIQUE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Owner’s phone (tenant key)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address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Physical address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lat/lng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FLOAT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Geocoded coordinates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photo_url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Main banner image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onboarding, active, paused, churned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Account creation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Last modification</w:t>
            </w:r>
          </w:p>
        </w:tc>
      </w:tr>
    </w:tbl>
    <w:p>
      <w:pPr>
        <w:spacing w:after="60" w:before="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81C15"/>
          <w:sz w:val="24"/>
          <w:szCs w:val="24"/>
        </w:rPr>
        <w:t xml:space="preserve">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UUID (PK)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shop_id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UUID (FK)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References shops.id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Service name (e.g., "Fade")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price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Price in USD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Optional description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sort_order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INT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Display ordering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is_active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Soft delete flag</w:t>
            </w:r>
          </w:p>
        </w:tc>
      </w:tr>
    </w:tbl>
    <w:p>
      <w:pPr>
        <w:spacing w:after="60" w:before="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81C15"/>
          <w:sz w:val="24"/>
          <w:szCs w:val="24"/>
        </w:rPr>
        <w:t xml:space="preserve">hours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UUID (PK)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shop_id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UUID (FK)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References shops.id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day_of_week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INT (0-6)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0=Sunday, 6=Saturday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open_time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TIME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Opening time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close_time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TIME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Closing time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is_closed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Permanently closed this day</w:t>
            </w:r>
          </w:p>
        </w:tc>
      </w:tr>
    </w:tbl>
    <w:p>
      <w:pPr>
        <w:spacing w:after="60" w:before="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81C15"/>
          <w:sz w:val="24"/>
          <w:szCs w:val="24"/>
        </w:rPr>
        <w:t xml:space="preserve">notices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UUID (PK)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shop_id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UUID (FK)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References shops.id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message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"Cash only", "Closed for vacation"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info, warning, closure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starts_at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When to show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expires_at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When to auto-remove</w:t>
            </w:r>
          </w:p>
        </w:tc>
      </w:tr>
    </w:tbl>
    <w:p>
      <w:pPr>
        <w:spacing w:after="60" w:before="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81C15"/>
          <w:sz w:val="24"/>
          <w:szCs w:val="24"/>
        </w:rPr>
        <w:t xml:space="preserve">conversation_state (Redis)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state:{phone}</w:t>
            </w:r>
          </w:p>
        </w:tc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JSON: {mode, pending_action, step}</w:t>
            </w:r>
          </w:p>
        </w:tc>
        <w:tc>
          <w:tcPr>
            <w:tcW w:type="dxa" w:w="2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24 hours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history:{phone}</w:t>
            </w:r>
          </w:p>
        </w:tc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Last 10 messages as JSON array</w:t>
            </w:r>
          </w:p>
        </w:tc>
        <w:tc>
          <w:tcPr>
            <w:tcW w:type="dxa" w:w="2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7 days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rate:{phone}</w:t>
            </w:r>
          </w:p>
        </w:tc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Message count</w:t>
            </w:r>
          </w:p>
        </w:tc>
        <w:tc>
          <w:tcPr>
            <w:tcW w:type="dxa" w:w="2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1 hour (rate limiting)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3.4 Multi-Channel Architecture (SMS + WhatsApp)</w:t>
      </w:r>
    </w:p>
    <w:p>
      <w:pPr>
        <w:spacing w:after="80" w:before="8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Both channels are supported from day one using Twilio as the unified provider. The key is abstracting the transport layer so the agent logic is channel-agnostic.</w:t>
      </w:r>
    </w:p>
    <w:p>
      <w:pPr>
        <w:spacing w:after="60" w:before="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81C15"/>
          <w:sz w:val="24"/>
          <w:szCs w:val="24"/>
        </w:rPr>
        <w:t xml:space="preserve">Channel Abstraction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400"/>
        <w:gridCol w:w="2960"/>
      </w:tblGrid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SMS (Twilio)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WhatsApp (Twilio)</w:t>
            </w:r>
          </w:p>
        </w:tc>
        <w:tc>
          <w:tcPr>
            <w:tcW w:type="dxa" w:w="2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Abstraction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Inbound webhook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/api/webhook/sms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/api/webhook/whatsapp</w:t>
            </w:r>
          </w:p>
        </w:tc>
        <w:tc>
          <w:tcPr>
            <w:tcW w:type="dxa" w:w="2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Unified InboundMessage type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Sender ID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Phone number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Phone number (whatsapp:+1...)</w:t>
            </w:r>
          </w:p>
        </w:tc>
        <w:tc>
          <w:tcPr>
            <w:tcW w:type="dxa" w:w="2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Normalize to E.164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Media handling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MMS (US/CA only)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Native image support</w:t>
            </w:r>
          </w:p>
        </w:tc>
        <w:tc>
          <w:tcPr>
            <w:tcW w:type="dxa" w:w="2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Unified MediaAttachment type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Outbound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client.messages.create()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Same API, different "from"</w:t>
            </w:r>
          </w:p>
        </w:tc>
        <w:tc>
          <w:tcPr>
            <w:tcW w:type="dxa" w:w="2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sendMessage(channel, to, body)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Rich formatting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Plain text only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Bold, italic, lists</w:t>
            </w:r>
          </w:p>
        </w:tc>
        <w:tc>
          <w:tcPr>
            <w:tcW w:type="dxa" w:w="2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Markdown-to-channel formatter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Templates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Not required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Required for 24hr window</w:t>
            </w:r>
          </w:p>
        </w:tc>
        <w:tc>
          <w:tcPr>
            <w:tcW w:type="dxa" w:w="2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Pre-approved template library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Character limit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160/segment (concat ok)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4096 characters</w:t>
            </w:r>
          </w:p>
        </w:tc>
        <w:tc>
          <w:tcPr>
            <w:tcW w:type="dxa" w:w="2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Auto-truncate per channel</w:t>
            </w:r>
          </w:p>
        </w:tc>
      </w:tr>
    </w:tbl>
    <w:p>
      <w:pPr>
        <w:spacing w:after="100" w:before="1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81C15"/>
          <w:sz w:val="24"/>
          <w:szCs w:val="24"/>
        </w:rPr>
        <w:t xml:space="preserve">WhatsApp Business Considerations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24-hour session window: After 24 hours of no user message, you must use pre-approved templates to re-engage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Template messages need Meta approval (plan 1-2 weeks for review)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Suggested templates: welcome/onboarding, site update confirmation, weekly summary, re-engagement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WhatsApp supports buttons and list messages — great for confirmation flows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International reach: WhatsApp is dominant in Latin America, India, Europe, Africa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4. Website Generation &amp; Hosting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4.1 Rendering Strategy</w:t>
      </w:r>
    </w:p>
    <w:p>
      <w:pPr>
        <w:spacing w:after="80" w:before="8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Each shop gets a server-side rendered page at shopfront.page/{slug}. Pages are rebuilt on every data change and deployed to the edge via Cloudflare Pages for instant global access.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Template-driven: 3-5 clean, mobile-first templates per business category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Data-bound: Templates pull from PostgreSQL shop profile at build time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Edge-cached: Served from Cloudflare’s global CDN, sub-100ms TTFB worldwide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SEO-ready: Proper meta tags, Open Graph, structured data (LocalBusiness schema)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No JavaScript required: Pure HTML/CSS for maximum compatibility and speed</w:t>
      </w:r>
    </w:p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4.2 Page Sections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2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Business name + category</w:t>
            </w:r>
          </w:p>
        </w:tc>
        <w:tc>
          <w:tcPr>
            <w:tcW w:type="dxa" w:w="3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shops.name, shops.category</w:t>
            </w:r>
          </w:p>
        </w:tc>
        <w:tc>
          <w:tcPr>
            <w:tcW w:type="dxa" w:w="2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Banner photo</w:t>
            </w:r>
          </w:p>
        </w:tc>
        <w:tc>
          <w:tcPr>
            <w:tcW w:type="dxa" w:w="3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shops.photo_url</w:t>
            </w:r>
          </w:p>
        </w:tc>
        <w:tc>
          <w:tcPr>
            <w:tcW w:type="dxa" w:w="2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Optional (default per category)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Active notices</w:t>
            </w:r>
          </w:p>
        </w:tc>
        <w:tc>
          <w:tcPr>
            <w:tcW w:type="dxa" w:w="3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notices (non-expired)</w:t>
            </w:r>
          </w:p>
        </w:tc>
        <w:tc>
          <w:tcPr>
            <w:tcW w:type="dxa" w:w="2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Show if present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Services / Menu</w:t>
            </w:r>
          </w:p>
        </w:tc>
        <w:tc>
          <w:tcPr>
            <w:tcW w:type="dxa" w:w="3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services (is_active=true, ordered by sort_order)</w:t>
            </w:r>
          </w:p>
        </w:tc>
        <w:tc>
          <w:tcPr>
            <w:tcW w:type="dxa" w:w="2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Hours</w:t>
            </w:r>
          </w:p>
        </w:tc>
        <w:tc>
          <w:tcPr>
            <w:tcW w:type="dxa" w:w="3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hours (formatted for display)</w:t>
            </w:r>
          </w:p>
        </w:tc>
        <w:tc>
          <w:tcPr>
            <w:tcW w:type="dxa" w:w="2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Location + map embed</w:t>
            </w:r>
          </w:p>
        </w:tc>
        <w:tc>
          <w:tcPr>
            <w:tcW w:type="dxa" w:w="3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shops.address, shops.lat/lng</w:t>
            </w:r>
          </w:p>
        </w:tc>
        <w:tc>
          <w:tcPr>
            <w:tcW w:type="dxa" w:w="2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Contact (call/text)</w:t>
            </w:r>
          </w:p>
        </w:tc>
        <w:tc>
          <w:tcPr>
            <w:tcW w:type="dxa" w:w="3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shops.phone</w:t>
            </w:r>
          </w:p>
        </w:tc>
        <w:tc>
          <w:tcPr>
            <w:tcW w:type="dxa" w:w="2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Required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5. Build Roadmap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Phase 1: Foundation (Weeks 1-3)</w:t>
      </w:r>
    </w:p>
    <w:p>
      <w:pPr>
        <w:spacing w:after="80" w:before="8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Get the core loop working end-to-end with a single shop type.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Set up Node.js/TypeScript project with Fastify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PostgreSQL schema + Prisma migrations for shops, services, hours, notices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Redis setup for conversation state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Twilio account + phone number provisioning (SMS + WhatsApp sandbox)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Basic webhook endpoint receiving and logging messages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Claude API integration with classification + extraction pipeline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Onboarding flow (happy path only)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Static HTML page generation from shop data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Phase 2: Agent Intelligence (Weeks 4-6)</w:t>
      </w:r>
    </w:p>
    <w:p>
      <w:pPr>
        <w:spacing w:after="80" w:before="8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Make the agent robust and delightful.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Full update mode with all intent categories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Clarification and error recovery flows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Query mode ("what are my hours?")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MMS/photo handling pipeline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Confirmation flow before mutations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Rate limiting and abuse protection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Prompt refinement through real conversation testing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Phase 3: Website Polish (Weeks 7-8)</w:t>
      </w:r>
    </w:p>
    <w:p>
      <w:pPr>
        <w:spacing w:after="80" w:before="8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Make the generated sites look professional.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3 responsive templates (barber/salon, restaurant/food, general services)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Cloudflare Pages deployment pipeline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Google Maps embed integration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Open Graph / social sharing meta tags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LocalBusiness structured data for SEO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Custom domain support (yourbusiness.com → shopfront.page/slug)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Phase 4: Growth &amp; Monetization (Weeks 9-12)</w:t>
      </w:r>
    </w:p>
    <w:p>
      <w:pPr>
        <w:spacing w:after="80" w:before="8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Turn this into a real business.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WhatsApp Business API production approval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Stripe integration for billing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Analytics dashboard (page views, popular services)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Weekly summary texts to shop owners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Referral system ("share your page, get a free month")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Multi-language support (start with English + Spanish)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6. Cost Estimates (per 100 shops)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2760"/>
      </w:tblGrid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 Estimate</w:t>
            </w:r>
          </w:p>
        </w:tc>
        <w:tc>
          <w:tcPr>
            <w:tcW w:type="dxa" w:w="2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Twilio SMS</w:t>
            </w:r>
          </w:p>
        </w:tc>
        <w:tc>
          <w:tcPr>
            <w:tcW w:type="dxa" w:w="3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~2,000 messages/mo @ $0.0079/msg</w:t>
            </w:r>
          </w:p>
        </w:tc>
        <w:tc>
          <w:tcPr>
            <w:tcW w:type="dxa" w:w="2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~$16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Twilio WhatsApp</w:t>
            </w:r>
          </w:p>
        </w:tc>
        <w:tc>
          <w:tcPr>
            <w:tcW w:type="dxa" w:w="3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~2,000 messages/mo @ $0.005/msg</w:t>
            </w:r>
          </w:p>
        </w:tc>
        <w:tc>
          <w:tcPr>
            <w:tcW w:type="dxa" w:w="2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~$10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Claude Haiku (classification)</w:t>
            </w:r>
          </w:p>
        </w:tc>
        <w:tc>
          <w:tcPr>
            <w:tcW w:type="dxa" w:w="3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~2,000 calls @ ~$0.001/call</w:t>
            </w:r>
          </w:p>
        </w:tc>
        <w:tc>
          <w:tcPr>
            <w:tcW w:type="dxa" w:w="2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~$2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Claude Sonnet (extraction)</w:t>
            </w:r>
          </w:p>
        </w:tc>
        <w:tc>
          <w:tcPr>
            <w:tcW w:type="dxa" w:w="3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~1,000 calls @ ~$0.01/call</w:t>
            </w:r>
          </w:p>
        </w:tc>
        <w:tc>
          <w:tcPr>
            <w:tcW w:type="dxa" w:w="2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~$10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PostgreSQL (managed)</w:t>
            </w:r>
          </w:p>
        </w:tc>
        <w:tc>
          <w:tcPr>
            <w:tcW w:type="dxa" w:w="3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Small instance</w:t>
            </w:r>
          </w:p>
        </w:tc>
        <w:tc>
          <w:tcPr>
            <w:tcW w:type="dxa" w:w="2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~$15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Redis (managed)</w:t>
            </w:r>
          </w:p>
        </w:tc>
        <w:tc>
          <w:tcPr>
            <w:tcW w:type="dxa" w:w="3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Small instance</w:t>
            </w:r>
          </w:p>
        </w:tc>
        <w:tc>
          <w:tcPr>
            <w:tcW w:type="dxa" w:w="2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~$10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Cloudflare Pages</w:t>
            </w:r>
          </w:p>
        </w:tc>
        <w:tc>
          <w:tcPr>
            <w:tcW w:type="dxa" w:w="3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Free tier (100 sites)</w:t>
            </w:r>
          </w:p>
        </w:tc>
        <w:tc>
          <w:tcPr>
            <w:tcW w:type="dxa" w:w="2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3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&lt; 10GB images</w:t>
            </w:r>
          </w:p>
        </w:tc>
        <w:tc>
          <w:tcPr>
            <w:tcW w:type="dxa" w:w="2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~$2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Hosting (Railway/Render)</w:t>
            </w:r>
          </w:p>
        </w:tc>
        <w:tc>
          <w:tcPr>
            <w:tcW w:type="dxa" w:w="3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1 service</w:t>
            </w:r>
          </w:p>
        </w:tc>
        <w:tc>
          <w:tcPr>
            <w:tcW w:type="dxa" w:w="2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~$7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Total</w:t>
            </w:r>
          </w:p>
        </w:tc>
        <w:tc>
          <w:tcPr>
            <w:tcW w:type="dxa" w:w="3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~$72/mo</w:t>
            </w:r>
          </w:p>
        </w:tc>
      </w:tr>
    </w:tbl>
    <w:p>
      <w:pPr>
        <w:spacing w:after="60" w:before="60"/>
      </w:pPr>
    </w:p>
    <w:p>
      <w:pPr>
        <w:spacing w:after="80" w:before="8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At $15-25/mo per shop, 100 shops generates $1,500-2,500/mo revenue against ~$72 in variable costs. Strong unit economics from the start.</w:t>
      </w:r>
    </w:p>
    <w:p>
      <w:pPr>
        <w:spacing w:after="100" w:before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7. Key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LLM misparses intent and makes wrong update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High — wrong data on live site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Always confirm before mutating. Add an "undo last change" command.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Twilio costs spike from spam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Medium — unexpected bill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Rate limit: 20 msgs/hr per number. Block after 3 unrecognized numbers.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WhatsApp template approval delays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Medium — blocks launch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Start sandbox testing early. SMS-first launch, WhatsApp as fast-follow.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Shop owner sends something the agent can’t handle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Low — bad UX moment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Graceful fallback: "I can help with services, hours, and photos. What would you like to update?"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Competitor with more features (Square, Yelp)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Medium — market pressure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Moat is simplicity. Never add complexity. Stay text-first.</w:t>
            </w:r>
          </w:p>
        </w:tc>
      </w:tr>
    </w:tbl>
    <w:p>
      <w:pPr>
        <w:spacing w:after="200" w:before="200"/>
      </w:pPr>
    </w:p>
    <w:p>
      <w:pPr>
        <w:pBdr>
          <w:top w:val="single" w:color="95D5B2" w:sz="2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6C757D"/>
          <w:sz w:val="22"/>
          <w:szCs w:val="22"/>
        </w:rPr>
        <w:t xml:space="preserve">End of Blueprint — Let’s build it.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3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D6A4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2026-03-07T06:18:00.167Z</dcterms:created>
  <dcterms:modified xsi:type="dcterms:W3CDTF">2026-03-07T06:18:00.168Z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