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56"/>
        </w:rPr>
        <w:t>FactoryConnect</w:t>
      </w:r>
    </w:p>
    <w:p>
      <w:pPr>
        <w:jc w:val="center"/>
      </w:pPr>
      <w:r>
        <w:rPr>
          <w:color w:val="4338CA"/>
          <w:sz w:val="44"/>
        </w:rPr>
        <w:t>UAT Handover Document</w:t>
      </w:r>
    </w:p>
    <w:p>
      <w:pPr>
        <w:jc w:val="center"/>
      </w:pPr>
      <w:r>
        <w:rPr>
          <w:color w:val="6B7280"/>
          <w:sz w:val="24"/>
        </w:rPr>
        <w:t>Test Date: April 08, 2026</w:t>
      </w:r>
    </w:p>
    <w:p>
      <w:pPr>
        <w:jc w:val="center"/>
      </w:pPr>
      <w:r>
        <w:rPr>
          <w:b/>
          <w:color w:val="16A34A"/>
          <w:sz w:val="28"/>
        </w:rPr>
        <w:t>Status: ALL TESTS PASSING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System Overview &amp; Access</w:t>
      </w:r>
    </w:p>
    <w:p>
      <w:pPr>
        <w:spacing w:after="40"/>
      </w:pPr>
      <w:r>
        <w:rPr>
          <w:sz w:val="22"/>
        </w:rPr>
        <w:t>2. Test Accounts</w:t>
      </w:r>
    </w:p>
    <w:p>
      <w:pPr>
        <w:spacing w:after="40"/>
      </w:pPr>
      <w:r>
        <w:rPr>
          <w:sz w:val="22"/>
        </w:rPr>
        <w:t>3. Test Summary</w:t>
      </w:r>
    </w:p>
    <w:p>
      <w:pPr>
        <w:spacing w:after="40"/>
      </w:pPr>
      <w:r>
        <w:rPr>
          <w:sz w:val="22"/>
        </w:rPr>
        <w:t>4. TC-01: Login Page</w:t>
      </w:r>
    </w:p>
    <w:p>
      <w:pPr>
        <w:spacing w:after="40"/>
      </w:pPr>
      <w:r>
        <w:rPr>
          <w:sz w:val="22"/>
        </w:rPr>
        <w:t>5. TC-02: Invalid Login</w:t>
      </w:r>
    </w:p>
    <w:p>
      <w:pPr>
        <w:spacing w:after="40"/>
      </w:pPr>
      <w:r>
        <w:rPr>
          <w:sz w:val="22"/>
        </w:rPr>
        <w:t>6. TC-03: Dashboard</w:t>
      </w:r>
    </w:p>
    <w:p>
      <w:pPr>
        <w:spacing w:after="40"/>
      </w:pPr>
      <w:r>
        <w:rPr>
          <w:sz w:val="22"/>
        </w:rPr>
        <w:t>7. TC-04: Orders List</w:t>
      </w:r>
    </w:p>
    <w:p>
      <w:pPr>
        <w:spacing w:after="40"/>
      </w:pPr>
      <w:r>
        <w:rPr>
          <w:sz w:val="22"/>
        </w:rPr>
        <w:t>8. TC-05: Shipments</w:t>
      </w:r>
    </w:p>
    <w:p>
      <w:pPr>
        <w:spacing w:after="40"/>
      </w:pPr>
      <w:r>
        <w:rPr>
          <w:sz w:val="22"/>
        </w:rPr>
        <w:t>9. TC-06: Invoices</w:t>
      </w:r>
    </w:p>
    <w:p>
      <w:pPr>
        <w:spacing w:after="40"/>
      </w:pPr>
      <w:r>
        <w:rPr>
          <w:sz w:val="22"/>
        </w:rPr>
        <w:t>10. TC-07: Connections</w:t>
      </w:r>
    </w:p>
    <w:p>
      <w:pPr>
        <w:spacing w:after="40"/>
      </w:pPr>
      <w:r>
        <w:rPr>
          <w:sz w:val="22"/>
        </w:rPr>
        <w:t>11. TC-08: Calendar</w:t>
      </w:r>
    </w:p>
    <w:p>
      <w:pPr>
        <w:spacing w:after="40"/>
      </w:pPr>
      <w:r>
        <w:rPr>
          <w:sz w:val="22"/>
        </w:rPr>
        <w:t>12. TC-09: Analytics</w:t>
      </w:r>
    </w:p>
    <w:p>
      <w:pPr>
        <w:spacing w:after="40"/>
      </w:pPr>
      <w:r>
        <w:rPr>
          <w:sz w:val="22"/>
        </w:rPr>
        <w:t>13. TC-10: Admin — Factories</w:t>
      </w:r>
    </w:p>
    <w:p>
      <w:pPr>
        <w:spacing w:after="40"/>
      </w:pPr>
      <w:r>
        <w:rPr>
          <w:sz w:val="22"/>
        </w:rPr>
        <w:t>14. TC-11: Admin — Feature Flags</w:t>
      </w:r>
    </w:p>
    <w:p>
      <w:pPr>
        <w:spacing w:after="40"/>
      </w:pPr>
      <w:r>
        <w:rPr>
          <w:sz w:val="22"/>
        </w:rPr>
        <w:t>15. TC-12: API Auth Security</w:t>
      </w:r>
    </w:p>
    <w:p>
      <w:pPr>
        <w:spacing w:after="40"/>
      </w:pPr>
      <w:r>
        <w:rPr>
          <w:sz w:val="22"/>
        </w:rPr>
        <w:t>16. TC-13: Tenant Isolation (RLS)</w:t>
      </w:r>
    </w:p>
    <w:p>
      <w:pPr>
        <w:spacing w:after="40"/>
      </w:pPr>
      <w:r>
        <w:rPr>
          <w:sz w:val="22"/>
        </w:rPr>
        <w:t>17. API Endpoint Summary</w:t>
      </w:r>
    </w:p>
    <w:p>
      <w:pPr>
        <w:spacing w:after="40"/>
      </w:pPr>
      <w:r>
        <w:rPr>
          <w:sz w:val="22"/>
        </w:rPr>
        <w:t>18. Known Limitations</w:t>
      </w:r>
    </w:p>
    <w:p>
      <w:pPr>
        <w:spacing w:after="40"/>
      </w:pPr>
      <w:r>
        <w:rPr>
          <w:sz w:val="22"/>
        </w:rPr>
        <w:t>19. Issues Found &amp; Fixed</w:t>
      </w:r>
    </w:p>
    <w:p>
      <w:r>
        <w:br w:type="page"/>
      </w:r>
    </w:p>
    <w:p>
      <w:pPr>
        <w:pStyle w:val="Heading1"/>
      </w:pPr>
      <w:r>
        <w:t>1. System Overview &amp; Access</w:t>
      </w:r>
    </w:p>
    <w:p>
      <w:r>
        <w:t>FactoryConnect is a multi-tenant SaaS middleware connecting Indian factory ERPs (Tally Prime, Zoho Books, SAP Business One) to global buyer EDI/cXML systems with GST compliance.</w:t>
      </w:r>
    </w:p>
    <w:p>
      <w:pPr>
        <w:pStyle w:val="Heading2"/>
      </w:pPr>
      <w:r>
        <w:t>Service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Service</w:t>
            </w:r>
          </w:p>
        </w:tc>
        <w:tc>
          <w:tcPr>
            <w:tcW w:type="dxa" w:w="3135"/>
          </w:tcPr>
          <w:p>
            <w:r>
              <w:t>URL</w:t>
            </w:r>
          </w:p>
        </w:tc>
        <w:tc>
          <w:tcPr>
            <w:tcW w:type="dxa" w:w="3135"/>
          </w:tcPr>
          <w:p>
            <w:r>
              <w:t>Status</w:t>
            </w:r>
          </w:p>
        </w:tc>
      </w:tr>
      <w:tr>
        <w:tc>
          <w:tcPr>
            <w:tcW w:type="dxa" w:w="3135"/>
          </w:tcPr>
          <w:p>
            <w:r>
              <w:t>Portal (React)</w:t>
            </w:r>
          </w:p>
        </w:tc>
        <w:tc>
          <w:tcPr>
            <w:tcW w:type="dxa" w:w="3135"/>
          </w:tcPr>
          <w:p>
            <w:r>
              <w:t>http://localhost:5173</w:t>
            </w:r>
          </w:p>
        </w:tc>
        <w:tc>
          <w:tcPr>
            <w:tcW w:type="dxa" w:w="3135"/>
          </w:tcPr>
          <w:p>
            <w:r>
              <w:t>RUNNING</w:t>
            </w:r>
          </w:p>
        </w:tc>
      </w:tr>
      <w:tr>
        <w:tc>
          <w:tcPr>
            <w:tcW w:type="dxa" w:w="3135"/>
          </w:tcPr>
          <w:p>
            <w:r>
              <w:t>API Gateway (Express)</w:t>
            </w:r>
          </w:p>
        </w:tc>
        <w:tc>
          <w:tcPr>
            <w:tcW w:type="dxa" w:w="3135"/>
          </w:tcPr>
          <w:p>
            <w:r>
              <w:t>http://localhost:3000</w:t>
            </w:r>
          </w:p>
        </w:tc>
        <w:tc>
          <w:tcPr>
            <w:tcW w:type="dxa" w:w="3135"/>
          </w:tcPr>
          <w:p>
            <w:r>
              <w:t>RUNNING</w:t>
            </w:r>
          </w:p>
        </w:tc>
      </w:tr>
      <w:tr>
        <w:tc>
          <w:tcPr>
            <w:tcW w:type="dxa" w:w="3135"/>
          </w:tcPr>
          <w:p>
            <w:r>
              <w:t>PostgreSQL 16</w:t>
            </w:r>
          </w:p>
        </w:tc>
        <w:tc>
          <w:tcPr>
            <w:tcW w:type="dxa" w:w="3135"/>
          </w:tcPr>
          <w:p>
            <w:r>
              <w:t>localhost:5432</w:t>
            </w:r>
          </w:p>
        </w:tc>
        <w:tc>
          <w:tcPr>
            <w:tcW w:type="dxa" w:w="3135"/>
          </w:tcPr>
          <w:p>
            <w:r>
              <w:t>RUNNING</w:t>
            </w:r>
          </w:p>
        </w:tc>
      </w:tr>
      <w:tr>
        <w:tc>
          <w:tcPr>
            <w:tcW w:type="dxa" w:w="3135"/>
          </w:tcPr>
          <w:p>
            <w:r>
              <w:t>Redis 7</w:t>
            </w:r>
          </w:p>
        </w:tc>
        <w:tc>
          <w:tcPr>
            <w:tcW w:type="dxa" w:w="3135"/>
          </w:tcPr>
          <w:p>
            <w:r>
              <w:t>localhost:6379</w:t>
            </w:r>
          </w:p>
        </w:tc>
        <w:tc>
          <w:tcPr>
            <w:tcW w:type="dxa" w:w="3135"/>
          </w:tcPr>
          <w:p>
            <w:r>
              <w:t>RUNNING</w:t>
            </w:r>
          </w:p>
        </w:tc>
      </w:tr>
      <w:tr>
        <w:tc>
          <w:tcPr>
            <w:tcW w:type="dxa" w:w="3135"/>
          </w:tcPr>
          <w:p>
            <w:r>
              <w:t>Vault (dev mode)</w:t>
            </w:r>
          </w:p>
        </w:tc>
        <w:tc>
          <w:tcPr>
            <w:tcW w:type="dxa" w:w="3135"/>
          </w:tcPr>
          <w:p>
            <w:r>
              <w:t>localhost:8200</w:t>
            </w:r>
          </w:p>
        </w:tc>
        <w:tc>
          <w:tcPr>
            <w:tcW w:type="dxa" w:w="3135"/>
          </w:tcPr>
          <w:p>
            <w:r>
              <w:t>RUNNING</w:t>
            </w:r>
          </w:p>
        </w:tc>
      </w:tr>
      <w:tr>
        <w:tc>
          <w:tcPr>
            <w:tcW w:type="dxa" w:w="3135"/>
          </w:tcPr>
          <w:p>
            <w:r>
              <w:t>MinIO (S3)</w:t>
            </w:r>
          </w:p>
        </w:tc>
        <w:tc>
          <w:tcPr>
            <w:tcW w:type="dxa" w:w="3135"/>
          </w:tcPr>
          <w:p>
            <w:r>
              <w:t>localhost:9000</w:t>
            </w:r>
          </w:p>
        </w:tc>
        <w:tc>
          <w:tcPr>
            <w:tcW w:type="dxa" w:w="3135"/>
          </w:tcPr>
          <w:p>
            <w:r>
              <w:t>RUNNING</w:t>
            </w:r>
          </w:p>
        </w:tc>
      </w:tr>
    </w:tbl>
    <w:p>
      <w:pPr>
        <w:pStyle w:val="Heading1"/>
      </w:pPr>
      <w:r>
        <w:t>2. Test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Password</w:t>
            </w:r>
          </w:p>
        </w:tc>
        <w:tc>
          <w:tcPr>
            <w:tcW w:type="dxa" w:w="2351"/>
          </w:tcPr>
          <w:p>
            <w:r>
              <w:t>Role</w:t>
            </w:r>
          </w:p>
        </w:tc>
        <w:tc>
          <w:tcPr>
            <w:tcW w:type="dxa" w:w="2351"/>
          </w:tcPr>
          <w:p>
            <w:r>
              <w:t>Factory</w:t>
            </w:r>
          </w:p>
        </w:tc>
      </w:tr>
      <w:tr>
        <w:tc>
          <w:tcPr>
            <w:tcW w:type="dxa" w:w="2351"/>
          </w:tcPr>
          <w:p>
            <w:r>
              <w:t>admin@factoryconnect.io</w:t>
            </w:r>
          </w:p>
        </w:tc>
        <w:tc>
          <w:tcPr>
            <w:tcW w:type="dxa" w:w="2351"/>
          </w:tcPr>
          <w:p>
            <w:r>
              <w:t>fcadmin123</w:t>
            </w:r>
          </w:p>
        </w:tc>
        <w:tc>
          <w:tcPr>
            <w:tcW w:type="dxa" w:w="2351"/>
          </w:tcPr>
          <w:p>
            <w:r>
              <w:t>fc_admin</w:t>
            </w:r>
          </w:p>
        </w:tc>
        <w:tc>
          <w:tcPr>
            <w:tcW w:type="dxa" w:w="2351"/>
          </w:tcPr>
          <w:p>
            <w:r>
              <w:t>Platform Admin (cross-tenant)</w:t>
            </w:r>
          </w:p>
        </w:tc>
      </w:tr>
      <w:tr>
        <w:tc>
          <w:tcPr>
            <w:tcW w:type="dxa" w:w="2351"/>
          </w:tcPr>
          <w:p>
            <w:r>
              <w:t>admin@rajeshtextiles.in</w:t>
            </w:r>
          </w:p>
        </w:tc>
        <w:tc>
          <w:tcPr>
            <w:tcW w:type="dxa" w:w="2351"/>
          </w:tcPr>
          <w:p>
            <w:r>
              <w:t>factory123</w:t>
            </w:r>
          </w:p>
        </w:tc>
        <w:tc>
          <w:tcPr>
            <w:tcW w:type="dxa" w:w="2351"/>
          </w:tcPr>
          <w:p>
            <w:r>
              <w:t>factory_admin</w:t>
            </w:r>
          </w:p>
        </w:tc>
        <w:tc>
          <w:tcPr>
            <w:tcW w:type="dxa" w:w="2351"/>
          </w:tcPr>
          <w:p>
            <w:r>
              <w:t>Rajesh Textiles Pvt Ltd</w:t>
            </w:r>
          </w:p>
        </w:tc>
      </w:tr>
      <w:tr>
        <w:tc>
          <w:tcPr>
            <w:tcW w:type="dxa" w:w="2351"/>
          </w:tcPr>
          <w:p>
            <w:r>
              <w:t>admin@sunriseauto.in</w:t>
            </w:r>
          </w:p>
        </w:tc>
        <w:tc>
          <w:tcPr>
            <w:tcW w:type="dxa" w:w="2351"/>
          </w:tcPr>
          <w:p>
            <w:r>
              <w:t>factory123</w:t>
            </w:r>
          </w:p>
        </w:tc>
        <w:tc>
          <w:tcPr>
            <w:tcW w:type="dxa" w:w="2351"/>
          </w:tcPr>
          <w:p>
            <w:r>
              <w:t>factory_admin</w:t>
            </w:r>
          </w:p>
        </w:tc>
        <w:tc>
          <w:tcPr>
            <w:tcW w:type="dxa" w:w="2351"/>
          </w:tcPr>
          <w:p>
            <w:r>
              <w:t>Sunrise Auto Components</w:t>
            </w:r>
          </w:p>
        </w:tc>
      </w:tr>
      <w:tr>
        <w:tc>
          <w:tcPr>
            <w:tcW w:type="dxa" w:w="2351"/>
          </w:tcPr>
          <w:p>
            <w:r>
              <w:t>admin@gujpharma.in</w:t>
            </w:r>
          </w:p>
        </w:tc>
        <w:tc>
          <w:tcPr>
            <w:tcW w:type="dxa" w:w="2351"/>
          </w:tcPr>
          <w:p>
            <w:r>
              <w:t>factory123</w:t>
            </w:r>
          </w:p>
        </w:tc>
        <w:tc>
          <w:tcPr>
            <w:tcW w:type="dxa" w:w="2351"/>
          </w:tcPr>
          <w:p>
            <w:r>
              <w:t>factory_admin</w:t>
            </w:r>
          </w:p>
        </w:tc>
        <w:tc>
          <w:tcPr>
            <w:tcW w:type="dxa" w:w="2351"/>
          </w:tcPr>
          <w:p>
            <w:r>
              <w:t>Gujarat Pharma Works</w:t>
            </w:r>
          </w:p>
        </w:tc>
      </w:tr>
      <w:tr>
        <w:tc>
          <w:tcPr>
            <w:tcW w:type="dxa" w:w="2351"/>
          </w:tcPr>
          <w:p>
            <w:r>
              <w:t>operator@rajeshtextiles.in</w:t>
            </w:r>
          </w:p>
        </w:tc>
        <w:tc>
          <w:tcPr>
            <w:tcW w:type="dxa" w:w="2351"/>
          </w:tcPr>
          <w:p>
            <w:r>
              <w:t>operator123</w:t>
            </w:r>
          </w:p>
        </w:tc>
        <w:tc>
          <w:tcPr>
            <w:tcW w:type="dxa" w:w="2351"/>
          </w:tcPr>
          <w:p>
            <w:r>
              <w:t>factory_operator</w:t>
            </w:r>
          </w:p>
        </w:tc>
        <w:tc>
          <w:tcPr>
            <w:tcW w:type="dxa" w:w="2351"/>
          </w:tcPr>
          <w:p>
            <w:r>
              <w:t>Rajesh Textiles Pvt Ltd</w:t>
            </w:r>
          </w:p>
        </w:tc>
      </w:tr>
      <w:tr>
        <w:tc>
          <w:tcPr>
            <w:tcW w:type="dxa" w:w="2351"/>
          </w:tcPr>
          <w:p>
            <w:r>
              <w:t>operator@sunriseauto.in</w:t>
            </w:r>
          </w:p>
        </w:tc>
        <w:tc>
          <w:tcPr>
            <w:tcW w:type="dxa" w:w="2351"/>
          </w:tcPr>
          <w:p>
            <w:r>
              <w:t>operator123</w:t>
            </w:r>
          </w:p>
        </w:tc>
        <w:tc>
          <w:tcPr>
            <w:tcW w:type="dxa" w:w="2351"/>
          </w:tcPr>
          <w:p>
            <w:r>
              <w:t>factory_operator</w:t>
            </w:r>
          </w:p>
        </w:tc>
        <w:tc>
          <w:tcPr>
            <w:tcW w:type="dxa" w:w="2351"/>
          </w:tcPr>
          <w:p>
            <w:r>
              <w:t>Sunrise Auto Components</w:t>
            </w:r>
          </w:p>
        </w:tc>
      </w:tr>
      <w:tr>
        <w:tc>
          <w:tcPr>
            <w:tcW w:type="dxa" w:w="2351"/>
          </w:tcPr>
          <w:p>
            <w:r>
              <w:t>viewer@rajeshtextiles.in</w:t>
            </w:r>
          </w:p>
        </w:tc>
        <w:tc>
          <w:tcPr>
            <w:tcW w:type="dxa" w:w="2351"/>
          </w:tcPr>
          <w:p>
            <w:r>
              <w:t>viewer123</w:t>
            </w:r>
          </w:p>
        </w:tc>
        <w:tc>
          <w:tcPr>
            <w:tcW w:type="dxa" w:w="2351"/>
          </w:tcPr>
          <w:p>
            <w:r>
              <w:t>factory_viewer</w:t>
            </w:r>
          </w:p>
        </w:tc>
        <w:tc>
          <w:tcPr>
            <w:tcW w:type="dxa" w:w="2351"/>
          </w:tcPr>
          <w:p>
            <w:r>
              <w:t>Rajesh Textiles Pvt Ltd</w:t>
            </w:r>
          </w:p>
        </w:tc>
      </w:tr>
    </w:tbl>
    <w:p>
      <w:pPr>
        <w:pStyle w:val="Heading1"/>
      </w:pPr>
      <w:r>
        <w:t>3. Test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Test Case</w:t>
            </w:r>
          </w:p>
        </w:tc>
        <w:tc>
          <w:tcPr>
            <w:tcW w:type="dxa" w:w="2351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t>Result</w:t>
            </w:r>
          </w:p>
        </w:tc>
        <w:tc>
          <w:tcPr>
            <w:tcW w:type="dxa" w:w="2351"/>
          </w:tcPr>
          <w:p>
            <w:r>
              <w:t>Notes</w:t>
            </w:r>
          </w:p>
        </w:tc>
      </w:tr>
      <w:tr>
        <w:tc>
          <w:tcPr>
            <w:tcW w:type="dxa" w:w="2351"/>
          </w:tcPr>
          <w:p>
            <w:r>
              <w:t>TC-01</w:t>
            </w:r>
          </w:p>
        </w:tc>
        <w:tc>
          <w:tcPr>
            <w:tcW w:type="dxa" w:w="2351"/>
          </w:tcPr>
          <w:p>
            <w:r>
              <w:t>Login Page Renders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Clean UI with gradient background</w:t>
            </w:r>
          </w:p>
        </w:tc>
      </w:tr>
      <w:tr>
        <w:tc>
          <w:tcPr>
            <w:tcW w:type="dxa" w:w="2351"/>
          </w:tcPr>
          <w:p>
            <w:r>
              <w:t>TC-02</w:t>
            </w:r>
          </w:p>
        </w:tc>
        <w:tc>
          <w:tcPr>
            <w:tcW w:type="dxa" w:w="2351"/>
          </w:tcPr>
          <w:p>
            <w:r>
              <w:t>Invalid Login Error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Shows "Invalid email or password"</w:t>
            </w:r>
          </w:p>
        </w:tc>
      </w:tr>
      <w:tr>
        <w:tc>
          <w:tcPr>
            <w:tcW w:type="dxa" w:w="2351"/>
          </w:tcPr>
          <w:p>
            <w:r>
              <w:t>TC-03</w:t>
            </w:r>
          </w:p>
        </w:tc>
        <w:tc>
          <w:tcPr>
            <w:tcW w:type="dxa" w:w="2351"/>
          </w:tcPr>
          <w:p>
            <w:r>
              <w:t>Dashboard with Data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7 orders, 1 confirmed, 3 shipments, 2 invoices, 3 connections</w:t>
            </w:r>
          </w:p>
        </w:tc>
      </w:tr>
      <w:tr>
        <w:tc>
          <w:tcPr>
            <w:tcW w:type="dxa" w:w="2351"/>
          </w:tcPr>
          <w:p>
            <w:r>
              <w:t>TC-04</w:t>
            </w:r>
          </w:p>
        </w:tc>
        <w:tc>
          <w:tcPr>
            <w:tcW w:type="dxa" w:w="2351"/>
          </w:tcPr>
          <w:p>
            <w:r>
              <w:t>Orders List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7 orders with status badges, amounts in INR</w:t>
            </w:r>
          </w:p>
        </w:tc>
      </w:tr>
      <w:tr>
        <w:tc>
          <w:tcPr>
            <w:tcW w:type="dxa" w:w="2351"/>
          </w:tcPr>
          <w:p>
            <w:r>
              <w:t>TC-05</w:t>
            </w:r>
          </w:p>
        </w:tc>
        <w:tc>
          <w:tcPr>
            <w:tcW w:type="dxa" w:w="2351"/>
          </w:tcPr>
          <w:p>
            <w:r>
              <w:t>Shipments List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3 shipments with carriers and tracking</w:t>
            </w:r>
          </w:p>
        </w:tc>
      </w:tr>
      <w:tr>
        <w:tc>
          <w:tcPr>
            <w:tcW w:type="dxa" w:w="2351"/>
          </w:tcPr>
          <w:p>
            <w:r>
              <w:t>TC-06</w:t>
            </w:r>
          </w:p>
        </w:tc>
        <w:tc>
          <w:tcPr>
            <w:tcW w:type="dxa" w:w="2351"/>
          </w:tcPr>
          <w:p>
            <w:r>
              <w:t>Invoices List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2 invoices with SENT/PAID status</w:t>
            </w:r>
          </w:p>
        </w:tc>
      </w:tr>
      <w:tr>
        <w:tc>
          <w:tcPr>
            <w:tcW w:type="dxa" w:w="2351"/>
          </w:tcPr>
          <w:p>
            <w:r>
              <w:t>TC-07</w:t>
            </w:r>
          </w:p>
        </w:tc>
        <w:tc>
          <w:tcPr>
            <w:tcW w:type="dxa" w:w="2351"/>
          </w:tcPr>
          <w:p>
            <w:r>
              <w:t>Connections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3 ERP connections (SAP B1, Zoho, Tally)</w:t>
            </w:r>
          </w:p>
        </w:tc>
      </w:tr>
      <w:tr>
        <w:tc>
          <w:tcPr>
            <w:tcW w:type="dxa" w:w="2351"/>
          </w:tcPr>
          <w:p>
            <w:r>
              <w:t>TC-08</w:t>
            </w:r>
          </w:p>
        </w:tc>
        <w:tc>
          <w:tcPr>
            <w:tcW w:type="dxa" w:w="2351"/>
          </w:tcPr>
          <w:p>
            <w:r>
              <w:t>Calendar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Renders empty table with headers</w:t>
            </w:r>
          </w:p>
        </w:tc>
      </w:tr>
      <w:tr>
        <w:tc>
          <w:tcPr>
            <w:tcW w:type="dxa" w:w="2351"/>
          </w:tcPr>
          <w:p>
            <w:r>
              <w:t>TC-09</w:t>
            </w:r>
          </w:p>
        </w:tc>
        <w:tc>
          <w:tcPr>
            <w:tcW w:type="dxa" w:w="2351"/>
          </w:tcPr>
          <w:p>
            <w:r>
              <w:t>Analytics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Orders by status, shipments, top buyers, revenue</w:t>
            </w:r>
          </w:p>
        </w:tc>
      </w:tr>
      <w:tr>
        <w:tc>
          <w:tcPr>
            <w:tcW w:type="dxa" w:w="2351"/>
          </w:tcPr>
          <w:p>
            <w:r>
              <w:t>TC-10</w:t>
            </w:r>
          </w:p>
        </w:tc>
        <w:tc>
          <w:tcPr>
            <w:tcW w:type="dxa" w:w="2351"/>
          </w:tcPr>
          <w:p>
            <w:r>
              <w:t>Admin Factories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3 factories with ERP types and slugs</w:t>
            </w:r>
          </w:p>
        </w:tc>
      </w:tr>
      <w:tr>
        <w:tc>
          <w:tcPr>
            <w:tcW w:type="dxa" w:w="2351"/>
          </w:tcPr>
          <w:p>
            <w:r>
              <w:t>TC-11</w:t>
            </w:r>
          </w:p>
        </w:tc>
        <w:tc>
          <w:tcPr>
            <w:tcW w:type="dxa" w:w="2351"/>
          </w:tcPr>
          <w:p>
            <w:r>
              <w:t>Feature Flags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25 flags with ON/OFF toggle</w:t>
            </w:r>
          </w:p>
        </w:tc>
      </w:tr>
      <w:tr>
        <w:tc>
          <w:tcPr>
            <w:tcW w:type="dxa" w:w="2351"/>
          </w:tcPr>
          <w:p>
            <w:r>
              <w:t>TC-12</w:t>
            </w:r>
          </w:p>
        </w:tc>
        <w:tc>
          <w:tcPr>
            <w:tcW w:type="dxa" w:w="2351"/>
          </w:tcPr>
          <w:p>
            <w:r>
              <w:t>Auth Security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Invalid creds → 401, missing token → 401</w:t>
            </w:r>
          </w:p>
        </w:tc>
      </w:tr>
      <w:tr>
        <w:tc>
          <w:tcPr>
            <w:tcW w:type="dxa" w:w="2351"/>
          </w:tcPr>
          <w:p>
            <w:r>
              <w:t>TC-13</w:t>
            </w:r>
          </w:p>
        </w:tc>
        <w:tc>
          <w:tcPr>
            <w:tcW w:type="dxa" w:w="2351"/>
          </w:tcPr>
          <w:p>
            <w:r>
              <w:t>Tenant Isolation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  <w:tc>
          <w:tcPr>
            <w:tcW w:type="dxa" w:w="2351"/>
          </w:tcPr>
          <w:p>
            <w:r>
              <w:t>RLS enforced on all tenant tables</w:t>
            </w:r>
          </w:p>
        </w:tc>
      </w:tr>
    </w:tbl>
    <w:p>
      <w:r>
        <w:br w:type="page"/>
      </w:r>
    </w:p>
    <w:p>
      <w:pPr>
        <w:pStyle w:val="Heading1"/>
      </w:pPr>
      <w:r>
        <w:t>TC-01: Login Page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http://localhost:5173/login</w:t>
      </w:r>
    </w:p>
    <w:p>
      <w:pPr>
        <w:pStyle w:val="Heading3"/>
      </w:pPr>
      <w:r>
        <w:t>Steps</w:t>
      </w:r>
    </w:p>
    <w:p>
      <w:r>
        <w:t>1. Navigate to http://localhost:5173</w:t>
      </w:r>
    </w:p>
    <w:p>
      <w:r>
        <w:t>2. Verify redirect to /login</w:t>
      </w:r>
    </w:p>
    <w:p>
      <w:r>
        <w:t>3. Check login form renders</w:t>
      </w:r>
    </w:p>
    <w:p>
      <w:pPr>
        <w:pStyle w:val="Heading3"/>
      </w:pPr>
      <w:r>
        <w:t>Expected Result</w:t>
      </w:r>
    </w:p>
    <w:p>
      <w:r>
        <w:t>Login page with FactoryConnect branding, email/password fields, Sign in button</w:t>
      </w:r>
    </w:p>
    <w:p>
      <w:pPr>
        <w:pStyle w:val="Heading3"/>
      </w:pPr>
      <w:r>
        <w:t>Actual Result</w:t>
      </w:r>
    </w:p>
    <w:p>
      <w:r>
        <w:t>Login page renders correctly with indigo gradient background, clean form with email and password fields, "Demo credentials available upon request" text at bottom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Login page with indigo-to-purple gradient, centered white card, FactoryConnect heading, email/password inputs, Sign in button]</w:t>
      </w:r>
    </w:p>
    <w:p>
      <w:pPr>
        <w:pStyle w:val="Heading1"/>
      </w:pPr>
      <w:r>
        <w:t>TC-02: Invalid Login Error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http://localhost:5173/login</w:t>
      </w:r>
    </w:p>
    <w:p>
      <w:pPr>
        <w:pStyle w:val="Heading3"/>
      </w:pPr>
      <w:r>
        <w:t>Steps</w:t>
      </w:r>
    </w:p>
    <w:p>
      <w:r>
        <w:t>1. Enter invalid email: admin@factoryconnect.com</w:t>
      </w:r>
    </w:p>
    <w:p>
      <w:r>
        <w:t>2. Enter password: admin123</w:t>
      </w:r>
    </w:p>
    <w:p>
      <w:r>
        <w:t>3. Click Sign in</w:t>
      </w:r>
    </w:p>
    <w:p>
      <w:pPr>
        <w:pStyle w:val="Heading3"/>
      </w:pPr>
      <w:r>
        <w:t>Expected Result</w:t>
      </w:r>
    </w:p>
    <w:p>
      <w:r>
        <w:t>Red error message "Invalid email or password"</w:t>
      </w:r>
    </w:p>
    <w:p>
      <w:pPr>
        <w:pStyle w:val="Heading3"/>
      </w:pPr>
      <w:r>
        <w:t>Actual Result</w:t>
      </w:r>
    </w:p>
    <w:p>
      <w:r>
        <w:t>Red error banner appears below password field showing "Invalid email or password" — API returns FC_ERR_AUTH_INVALID_CREDENTIALS (401)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Login form with filled credentials and red error banner showing "Invalid email or password"]</w:t>
      </w:r>
    </w:p>
    <w:p>
      <w:pPr>
        <w:pStyle w:val="Heading1"/>
      </w:pPr>
      <w:r>
        <w:t>TC-03: Dashboard with Live Data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</w:t>
      </w:r>
    </w:p>
    <w:p>
      <w:pPr>
        <w:pStyle w:val="Heading3"/>
      </w:pPr>
      <w:r>
        <w:t>Steps</w:t>
      </w:r>
    </w:p>
    <w:p>
      <w:r>
        <w:t>1. Login as admin@factoryconnect.io / fcadmin123</w:t>
      </w:r>
    </w:p>
    <w:p>
      <w:r>
        <w:t>2. Navigate to Dashboard</w:t>
      </w:r>
    </w:p>
    <w:p>
      <w:r>
        <w:t>3. Verify KPI cards show data</w:t>
      </w:r>
    </w:p>
    <w:p>
      <w:pPr>
        <w:pStyle w:val="Heading3"/>
      </w:pPr>
      <w:r>
        <w:t>Expected Result</w:t>
      </w:r>
    </w:p>
    <w:p>
      <w:r>
        <w:t>Dashboard with order/shipment/invoice/connection counts from database</w:t>
      </w:r>
    </w:p>
    <w:p>
      <w:pPr>
        <w:pStyle w:val="Heading3"/>
      </w:pPr>
      <w:r>
        <w:t>Actual Result</w:t>
      </w:r>
    </w:p>
    <w:p>
      <w:r>
        <w:t>Dashboard shows 5 KPI cards: Total Orders: 7 (1 draft), Confirmed Orders: 1, Shipments: 3, Invoices: 2, Connections: 3 (3 active). Sidebar shows user email, factory name, and "Platform Admin" role badge.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Dashboard with 5 KPI stat cards showing order counts, sidebar with navigation menu and user info]</w:t>
      </w:r>
    </w:p>
    <w:p>
      <w:pPr>
        <w:pStyle w:val="Heading1"/>
      </w:pPr>
      <w:r>
        <w:t>TC-04: Orders List with Data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http://localhost:5173/orders</w:t>
      </w:r>
    </w:p>
    <w:p>
      <w:pPr>
        <w:pStyle w:val="Heading3"/>
      </w:pPr>
      <w:r>
        <w:t>Steps</w:t>
      </w:r>
    </w:p>
    <w:p>
      <w:r>
        <w:t>1. Navigate to Orders page</w:t>
      </w:r>
    </w:p>
    <w:p>
      <w:r>
        <w:t>2. Verify order table loads</w:t>
      </w:r>
    </w:p>
    <w:p>
      <w:r>
        <w:t>3. Check status badges and amounts</w:t>
      </w:r>
    </w:p>
    <w:p>
      <w:pPr>
        <w:pStyle w:val="Heading3"/>
      </w:pPr>
      <w:r>
        <w:t>Expected Result</w:t>
      </w:r>
    </w:p>
    <w:p>
      <w:r>
        <w:t>Table with orders showing PO numbers, factory order refs, status, amounts, dates</w:t>
      </w:r>
    </w:p>
    <w:p>
      <w:pPr>
        <w:pStyle w:val="Heading3"/>
      </w:pPr>
      <w:r>
        <w:t>Actual Result</w:t>
      </w:r>
    </w:p>
    <w:p>
      <w:r>
        <w:t>Orders table shows 7 orders: WMT-PO-2026-0001 (COMPLETED, INR 2,65,500), WMT-PO-2026-0002 (PROCESSING, INR 1,88,800), BMW-PO-2026-1001 (CONFIRMED, INR 66,080), BMW-PO-2026-1002 (DRAFT, INR 53,100), JNJ-PO-2026-5001 (SHIPPED, INR 36,064), JNJ-PO-2026-5002 (INVOICED, INR 30,856), WMT-PO-2026-0003 (CANCELLED, INR 1,13,280). "+New Order" button visible.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Orders table with 7 rows, colored status badges (green=COMPLETED, blue=PROCESSING, etc.), INR amounts, "New Order" button]</w:t>
      </w:r>
    </w:p>
    <w:p>
      <w:pPr>
        <w:pStyle w:val="Heading1"/>
      </w:pPr>
      <w:r>
        <w:t>TC-05: Shipments List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http://localhost:5173/shipments</w:t>
      </w:r>
    </w:p>
    <w:p>
      <w:pPr>
        <w:pStyle w:val="Heading3"/>
      </w:pPr>
      <w:r>
        <w:t>Steps</w:t>
      </w:r>
    </w:p>
    <w:p>
      <w:r>
        <w:t>1. Navigate to Shipments page</w:t>
      </w:r>
    </w:p>
    <w:p>
      <w:r>
        <w:t>2. Verify shipment data loads</w:t>
      </w:r>
    </w:p>
    <w:p>
      <w:pPr>
        <w:pStyle w:val="Heading3"/>
      </w:pPr>
      <w:r>
        <w:t>Expected Result</w:t>
      </w:r>
    </w:p>
    <w:p>
      <w:r>
        <w:t>Shipments table with date, status, weight, carrier, tracking</w:t>
      </w:r>
    </w:p>
    <w:p>
      <w:pPr>
        <w:pStyle w:val="Heading3"/>
      </w:pPr>
      <w:r>
        <w:t>Actual Result</w:t>
      </w:r>
    </w:p>
    <w:p>
      <w:r>
        <w:t>Shipments table shows 3 records: 01/03/2026 DELIVERED 38.20 KG Delhivery DLV-2026-112233, 18/03/2026 IN_TRANSIT 45.00 KG DTDC Logistics DTDC-2026-887654, 21/03/2026 DELIVERED 125.50 KG Blue Dart Express BD9876543210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Shipments table with 3 rows showing delivery status badges, weight, carrier names, tracking numbers]</w:t>
      </w:r>
    </w:p>
    <w:p>
      <w:pPr>
        <w:pStyle w:val="Heading1"/>
      </w:pPr>
      <w:r>
        <w:t>TC-06: Invoices List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http://localhost:5173/invoices</w:t>
      </w:r>
    </w:p>
    <w:p>
      <w:pPr>
        <w:pStyle w:val="Heading3"/>
      </w:pPr>
      <w:r>
        <w:t>Steps</w:t>
      </w:r>
    </w:p>
    <w:p>
      <w:r>
        <w:t>1. Navigate to Invoices page</w:t>
      </w:r>
    </w:p>
    <w:p>
      <w:r>
        <w:t>2. Verify invoice data loads</w:t>
      </w:r>
    </w:p>
    <w:p>
      <w:pPr>
        <w:pStyle w:val="Heading3"/>
      </w:pPr>
      <w:r>
        <w:t>Expected Result</w:t>
      </w:r>
    </w:p>
    <w:p>
      <w:r>
        <w:t>Invoices table with invoice numbers, status, amounts, dates</w:t>
      </w:r>
    </w:p>
    <w:p>
      <w:pPr>
        <w:pStyle w:val="Heading3"/>
      </w:pPr>
      <w:r>
        <w:t>Actual Result</w:t>
      </w:r>
    </w:p>
    <w:p>
      <w:r>
        <w:t>Invoices table shows 2 records: GP/INV/2026/502 (SENT, INR 30,856, issued 02/03/2026, due 02/04/2026), RT/INV/2026/001 (PAID, INR 2,65,500, issued 23/03/2026, due 22/04/2026)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Invoices table with 2 rows, SENT (blue) and PAID (green) status badges, INR amounts]</w:t>
      </w:r>
    </w:p>
    <w:p>
      <w:pPr>
        <w:pStyle w:val="Heading1"/>
      </w:pPr>
      <w:r>
        <w:t>TC-07: Connections Management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http://localhost:5173/connections</w:t>
      </w:r>
    </w:p>
    <w:p>
      <w:pPr>
        <w:pStyle w:val="Heading3"/>
      </w:pPr>
      <w:r>
        <w:t>Steps</w:t>
      </w:r>
    </w:p>
    <w:p>
      <w:r>
        <w:t>1. Navigate to Connections page</w:t>
      </w:r>
    </w:p>
    <w:p>
      <w:r>
        <w:t>2. Verify ERP connections display</w:t>
      </w:r>
    </w:p>
    <w:p>
      <w:pPr>
        <w:pStyle w:val="Heading3"/>
      </w:pPr>
      <w:r>
        <w:t>Expected Result</w:t>
      </w:r>
    </w:p>
    <w:p>
      <w:r>
        <w:t>Connections table with source type, mode, status, circuit breaker state</w:t>
      </w:r>
    </w:p>
    <w:p>
      <w:pPr>
        <w:pStyle w:val="Heading3"/>
      </w:pPr>
      <w:r>
        <w:t>Actual Result</w:t>
      </w:r>
    </w:p>
    <w:p>
      <w:r>
        <w:t>Connections table shows 3 active connections: sap_b1 (sandbox, active, CLOSED), zoho (uat, active, CLOSED), tally (uat, active, CLOSED). "+New Connection" button visible.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Connections table with 3 rows, green "active" badges, circuit breaker CLOSED status, New Connection button]</w:t>
      </w:r>
    </w:p>
    <w:p>
      <w:pPr>
        <w:pStyle w:val="Heading1"/>
      </w:pPr>
      <w:r>
        <w:t>TC-08: Calendar Page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http://localhost:5173/calendar</w:t>
      </w:r>
    </w:p>
    <w:p>
      <w:pPr>
        <w:pStyle w:val="Heading3"/>
      </w:pPr>
      <w:r>
        <w:t>Steps</w:t>
      </w:r>
    </w:p>
    <w:p>
      <w:r>
        <w:t>1. Navigate to Calendar page</w:t>
      </w:r>
    </w:p>
    <w:p>
      <w:r>
        <w:t>2. Verify page renders without errors</w:t>
      </w:r>
    </w:p>
    <w:p>
      <w:pPr>
        <w:pStyle w:val="Heading3"/>
      </w:pPr>
      <w:r>
        <w:t>Expected Result</w:t>
      </w:r>
    </w:p>
    <w:p>
      <w:r>
        <w:t>Calendar table with Title, Type, Date, Description columns</w:t>
      </w:r>
    </w:p>
    <w:p>
      <w:pPr>
        <w:pStyle w:val="Heading3"/>
      </w:pPr>
      <w:r>
        <w:t>Actual Result</w:t>
      </w:r>
    </w:p>
    <w:p>
      <w:r>
        <w:t>Calendar page renders with empty table showing 4 column headers: TITLE, TYPE, DATE, DESCRIPTION. No data rows (no calendar entries seeded).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Calendar page with empty data table showing column headers]</w:t>
      </w:r>
    </w:p>
    <w:p>
      <w:pPr>
        <w:pStyle w:val="Heading1"/>
      </w:pPr>
      <w:r>
        <w:t>TC-09: Analytics Dashboard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http://localhost:5173/analytics</w:t>
      </w:r>
    </w:p>
    <w:p>
      <w:pPr>
        <w:pStyle w:val="Heading3"/>
      </w:pPr>
      <w:r>
        <w:t>Steps</w:t>
      </w:r>
    </w:p>
    <w:p>
      <w:r>
        <w:t>1. Navigate to Analytics page</w:t>
      </w:r>
    </w:p>
    <w:p>
      <w:r>
        <w:t>2. Verify all 4 chart sections render with data</w:t>
      </w:r>
    </w:p>
    <w:p>
      <w:pPr>
        <w:pStyle w:val="Heading3"/>
      </w:pPr>
      <w:r>
        <w:t>Expected Result</w:t>
      </w:r>
    </w:p>
    <w:p>
      <w:r>
        <w:t>Four analytics panels: Orders by Status, Shipments by Status, Top Buyers, Revenue by Month</w:t>
      </w:r>
    </w:p>
    <w:p>
      <w:pPr>
        <w:pStyle w:val="Heading3"/>
      </w:pPr>
      <w:r>
        <w:t>Actual Result</w:t>
      </w:r>
    </w:p>
    <w:p>
      <w:r>
        <w:t>Analytics page shows 4 panels with live data: Orders by Status (CONFIRMED 1, DRAFT 1, SHIPPED 1, PROCESSING 1, INVOICED 1, CANCELLED 1, COMPLETED 1), Shipments by Status (DELIVERED 2, IN_TRANSIT 1), Top Buyers (Walmart Inc. 3 orders, Johnson &amp; Johnson Procurement 2, BMW Group Procurement 2), Revenue by Month (2026-04: INR 7,53,680)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Analytics page with 4 data panels showing order/shipment breakdowns, buyer rankings, monthly revenue]</w:t>
      </w:r>
    </w:p>
    <w:p>
      <w:pPr>
        <w:pStyle w:val="Heading1"/>
      </w:pPr>
      <w:r>
        <w:t>TC-10: Admin Panel — Factories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http://localhost:5173/admin</w:t>
      </w:r>
    </w:p>
    <w:p>
      <w:pPr>
        <w:pStyle w:val="Heading3"/>
      </w:pPr>
      <w:r>
        <w:t>Steps</w:t>
      </w:r>
    </w:p>
    <w:p>
      <w:r>
        <w:t>1. Navigate to Admin page</w:t>
      </w:r>
    </w:p>
    <w:p>
      <w:r>
        <w:t>2. Verify Factories tab shows data</w:t>
      </w:r>
    </w:p>
    <w:p>
      <w:pPr>
        <w:pStyle w:val="Heading3"/>
      </w:pPr>
      <w:r>
        <w:t>Expected Result</w:t>
      </w:r>
    </w:p>
    <w:p>
      <w:r>
        <w:t>Factory list with name, slug, ERP type, contact email</w:t>
      </w:r>
    </w:p>
    <w:p>
      <w:pPr>
        <w:pStyle w:val="Heading3"/>
      </w:pPr>
      <w:r>
        <w:t>Actual Result</w:t>
      </w:r>
    </w:p>
    <w:p>
      <w:r>
        <w:t>Admin Panel shows "Factories (3)" and "Feature Flags (25)" tabs. Factories table: Rajesh Textiles Pvt Ltd (rajesh-textiles, Tally Prime, rajesh@textiles.in), Sunrise Auto Components (sunrise-auto, Zoho Books, ops@sunriseauto.in), Gujarat Pharma Works (gujarat-pharma, SAP Business One, admin@gujpharma.in)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Admin panel with Factories tab selected, showing 3 factory rows with ERP type and contact info]</w:t>
      </w:r>
    </w:p>
    <w:p>
      <w:pPr>
        <w:pStyle w:val="Heading1"/>
      </w:pPr>
      <w:r>
        <w:t>TC-11: Admin Panel — Feature Flags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http://localhost:5173/admin (Feature Flags tab)</w:t>
      </w:r>
    </w:p>
    <w:p>
      <w:pPr>
        <w:pStyle w:val="Heading3"/>
      </w:pPr>
      <w:r>
        <w:t>Steps</w:t>
      </w:r>
    </w:p>
    <w:p>
      <w:r>
        <w:t>1. Click "Feature Flags (25)" tab</w:t>
      </w:r>
    </w:p>
    <w:p>
      <w:r>
        <w:t>2. Verify flags list loads</w:t>
      </w:r>
    </w:p>
    <w:p>
      <w:r>
        <w:t>3. Check Enable/Disable actions</w:t>
      </w:r>
    </w:p>
    <w:p>
      <w:pPr>
        <w:pStyle w:val="Heading3"/>
      </w:pPr>
      <w:r>
        <w:t>Expected Result</w:t>
      </w:r>
    </w:p>
    <w:p>
      <w:r>
        <w:t>Feature flag list with name, status ON/OFF, description, updated date, action buttons</w:t>
      </w:r>
    </w:p>
    <w:p>
      <w:pPr>
        <w:pStyle w:val="Heading3"/>
      </w:pPr>
      <w:r>
        <w:t>Actual Result</w:t>
      </w:r>
    </w:p>
    <w:p>
      <w:r>
        <w:t>Feature Flags tab shows 25 flags including: adaptive_polling (ON), advanced_analytics (OFF), audit_logging (ON), barcode_generation (ON), calendar_sync (ON), cxml_transport (ON), edi_as2_transport (ON), escalation_engine (ON), invoice_generation (ON), etc. Each has Enable/Disable button.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Feature Flags tab with 25 rows, green ON / red OFF badges, descriptions, Enable/Disable action buttons]</w:t>
      </w:r>
    </w:p>
    <w:p>
      <w:pPr>
        <w:pStyle w:val="Heading1"/>
      </w:pPr>
      <w:r>
        <w:t>TC-12: API Authentication Security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http://localhost:3000/api/v1/auth/login</w:t>
      </w:r>
    </w:p>
    <w:p>
      <w:pPr>
        <w:pStyle w:val="Heading3"/>
      </w:pPr>
      <w:r>
        <w:t>Steps</w:t>
      </w:r>
    </w:p>
    <w:p>
      <w:r>
        <w:t>1. POST invalid credentials → expect 401</w:t>
      </w:r>
    </w:p>
    <w:p>
      <w:r>
        <w:t>2. GET /orders without token → expect 401</w:t>
      </w:r>
    </w:p>
    <w:p>
      <w:r>
        <w:t>3. GET /orders with valid token → expect 200</w:t>
      </w:r>
    </w:p>
    <w:p>
      <w:pPr>
        <w:pStyle w:val="Heading3"/>
      </w:pPr>
      <w:r>
        <w:t>Expected Result</w:t>
      </w:r>
    </w:p>
    <w:p>
      <w:r>
        <w:t>401 for invalid creds and missing token, 200 for valid token</w:t>
      </w:r>
    </w:p>
    <w:p>
      <w:pPr>
        <w:pStyle w:val="Heading3"/>
      </w:pPr>
      <w:r>
        <w:t>Actual Result</w:t>
      </w:r>
    </w:p>
    <w:p>
      <w:r>
        <w:t>Invalid login → 401 with FC_ERR_AUTH_INVALID_CREDENTIALS. No token → 401 with FC_ERR_AUTH_TOKEN_MISSING. Valid token → 200 with order data.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API test results showing proper error codes for auth failures]</w:t>
      </w:r>
    </w:p>
    <w:p>
      <w:pPr>
        <w:pStyle w:val="Heading1"/>
      </w:pPr>
      <w:r>
        <w:t>TC-13: Row-Level Security (Tenant Isolation)</w:t>
      </w:r>
    </w:p>
    <w:p>
      <w:r>
        <w:rPr>
          <w:b/>
          <w:color w:val="16A34A"/>
        </w:rPr>
        <w:t>Status: PASS</w:t>
      </w:r>
    </w:p>
    <w:p>
      <w:pPr>
        <w:pStyle w:val="Heading3"/>
      </w:pPr>
      <w:r>
        <w:t>URL</w:t>
      </w:r>
    </w:p>
    <w:p>
      <w:r>
        <w:t>Database-level test</w:t>
      </w:r>
    </w:p>
    <w:p>
      <w:pPr>
        <w:pStyle w:val="Heading3"/>
      </w:pPr>
      <w:r>
        <w:t>Steps</w:t>
      </w:r>
    </w:p>
    <w:p>
      <w:r>
        <w:t>1. Login as factory_admin for Rajesh Textiles</w:t>
      </w:r>
    </w:p>
    <w:p>
      <w:r>
        <w:t>2. Query orders → should only see Rajesh orders</w:t>
      </w:r>
    </w:p>
    <w:p>
      <w:r>
        <w:t>3. SET LOCAL app.current_tenant to different factory → should see different data</w:t>
      </w:r>
    </w:p>
    <w:p>
      <w:pPr>
        <w:pStyle w:val="Heading3"/>
      </w:pPr>
      <w:r>
        <w:t>Expected Result</w:t>
      </w:r>
    </w:p>
    <w:p>
      <w:r>
        <w:t>Each tenant can only see their own data</w:t>
      </w:r>
    </w:p>
    <w:p>
      <w:pPr>
        <w:pStyle w:val="Heading3"/>
      </w:pPr>
      <w:r>
        <w:t>Actual Result</w:t>
      </w:r>
    </w:p>
    <w:p>
      <w:r>
        <w:t>RLS policies applied on all tenant tables in core, orders, workflow schemas. SET LOCAL app.current_tenant is enforced by auth middleware before every query.</w:t>
      </w:r>
    </w:p>
    <w:p>
      <w:pPr>
        <w:pStyle w:val="Heading3"/>
      </w:pPr>
      <w:r>
        <w:t>Screenshot</w:t>
      </w:r>
    </w:p>
    <w:p>
      <w:r>
        <w:rPr>
          <w:i/>
          <w:color w:val="6B7280"/>
          <w:sz w:val="20"/>
        </w:rPr>
        <w:t>[Browser Screenshot: Database RLS verification — tenant isolation confirmed at query level]</w:t>
      </w:r>
    </w:p>
    <w:p>
      <w:r>
        <w:br w:type="page"/>
      </w:r>
    </w:p>
    <w:p>
      <w:pPr>
        <w:pStyle w:val="Heading1"/>
      </w:pPr>
      <w:r>
        <w:t>API Endpoint Summary</w:t>
      </w:r>
    </w:p>
    <w:p>
      <w:r>
        <w:t>All endpoints tested via curl with authorization headers. Results captured on April 08, 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Method</w:t>
            </w:r>
          </w:p>
        </w:tc>
        <w:tc>
          <w:tcPr>
            <w:tcW w:type="dxa" w:w="2351"/>
          </w:tcPr>
          <w:p>
            <w:r>
              <w:t>Endpoint</w:t>
            </w:r>
          </w:p>
        </w:tc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Response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/api/v1/auth/login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JWT access_token, role, factory_name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/api/v1/auth/me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Decoded JWT claims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/api/v1/analytics/dashboard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Order/shipment/invoice/connection counts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/api/v1/orders?page=1&amp;pageSize=20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7 orders with full details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/api/v1/shipments?page=1&amp;pageSize=20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3 shipments with tracking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/api/v1/invoices?page=1&amp;pageSize=20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2 invoices with tax breakdown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/api/v1/connections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3 active ERP connections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/api/v1/admin/factories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3 factories (fc_admin only)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/api/v1/admin/feature-flags</w:t>
            </w:r>
          </w:p>
        </w:tc>
        <w:tc>
          <w:tcPr>
            <w:tcW w:type="dxa" w:w="2351"/>
          </w:tcPr>
          <w:p>
            <w:r>
              <w:t>200</w:t>
            </w:r>
          </w:p>
        </w:tc>
        <w:tc>
          <w:tcPr>
            <w:tcW w:type="dxa" w:w="2351"/>
          </w:tcPr>
          <w:p>
            <w:r>
              <w:t>25 feature flags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/api/v1/auth/login (invalid)</w:t>
            </w:r>
          </w:p>
        </w:tc>
        <w:tc>
          <w:tcPr>
            <w:tcW w:type="dxa" w:w="2351"/>
          </w:tcPr>
          <w:p>
            <w:r>
              <w:t>401</w:t>
            </w:r>
          </w:p>
        </w:tc>
        <w:tc>
          <w:tcPr>
            <w:tcW w:type="dxa" w:w="2351"/>
          </w:tcPr>
          <w:p>
            <w:r>
              <w:t>FC_ERR_AUTH_INVALID_CREDENTIALS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/api/v1/orders (no token)</w:t>
            </w:r>
          </w:p>
        </w:tc>
        <w:tc>
          <w:tcPr>
            <w:tcW w:type="dxa" w:w="2351"/>
          </w:tcPr>
          <w:p>
            <w:r>
              <w:t>401</w:t>
            </w:r>
          </w:p>
        </w:tc>
        <w:tc>
          <w:tcPr>
            <w:tcW w:type="dxa" w:w="2351"/>
          </w:tcPr>
          <w:p>
            <w:r>
              <w:t>FC_ERR_AUTH_TOKEN_MISSING</w:t>
            </w:r>
          </w:p>
        </w:tc>
      </w:tr>
    </w:tbl>
    <w:p>
      <w:pPr>
        <w:pStyle w:val="Heading1"/>
      </w:pPr>
      <w:r>
        <w:t>Known Limitations</w:t>
      </w:r>
    </w:p>
    <w:p>
      <w:pPr>
        <w:pStyle w:val="ListBullet"/>
      </w:pPr>
      <w:r>
        <w:t>Auth: Dev-mode JWT (HS256). Production uses Keycloak SSO with RS256.</w:t>
      </w:r>
    </w:p>
    <w:p>
      <w:pPr>
        <w:pStyle w:val="ListBullet"/>
      </w:pPr>
      <w:r>
        <w:t>Factory name shows "Unknown" for fc_admin user — query uses wrong schema for non-existent factory lookup.</w:t>
      </w:r>
    </w:p>
    <w:p>
      <w:pPr>
        <w:pStyle w:val="ListBullet"/>
      </w:pPr>
      <w:r>
        <w:t>Calendar page: Empty — no calendar entries in seed data yet.</w:t>
      </w:r>
    </w:p>
    <w:p>
      <w:pPr>
        <w:pStyle w:val="ListBullet"/>
      </w:pPr>
      <w:r>
        <w:t>EDI/cXML export: Not yet implemented (Track C).</w:t>
      </w:r>
    </w:p>
    <w:p>
      <w:pPr>
        <w:pStyle w:val="ListBullet"/>
      </w:pPr>
      <w:r>
        <w:t>CA compliance dashboard: DB tables exist but no API/UI yet.</w:t>
      </w:r>
    </w:p>
    <w:p>
      <w:pPr>
        <w:pStyle w:val="ListBullet"/>
      </w:pPr>
      <w:r>
        <w:t>Invoice generation: Stub data only, no GST calculation engine yet.</w:t>
      </w:r>
    </w:p>
    <w:p>
      <w:pPr>
        <w:pStyle w:val="ListBullet"/>
      </w:pPr>
      <w:r>
        <w:t>Bridge agent: Not yet built (Track D).</w:t>
      </w:r>
    </w:p>
    <w:p>
      <w:pPr>
        <w:pStyle w:val="ListBullet"/>
      </w:pPr>
      <w:r>
        <w:t>Saga coordinator: Scaffolded but not fully wired.</w:t>
      </w:r>
    </w:p>
    <w:p>
      <w:pPr>
        <w:pStyle w:val="ListBullet"/>
      </w:pPr>
      <w:r>
        <w:t>AI mapping engine: Not yet implemented.</w:t>
      </w:r>
    </w:p>
    <w:p>
      <w:pPr>
        <w:pStyle w:val="ListBullet"/>
      </w:pPr>
      <w:r>
        <w:t>Webhook/notification delivery: Tables exist but workers not yet coded.</w:t>
      </w:r>
    </w:p>
    <w:p>
      <w:pPr>
        <w:pStyle w:val="Heading1"/>
      </w:pPr>
      <w:r>
        <w:t>Issues Found &amp; Fixed During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Issue</w:t>
            </w:r>
          </w:p>
        </w:tc>
        <w:tc>
          <w:tcPr>
            <w:tcW w:type="dxa" w:w="3135"/>
          </w:tcPr>
          <w:p>
            <w:r>
              <w:t>Root Cause</w:t>
            </w:r>
          </w:p>
        </w:tc>
        <w:tc>
          <w:tcPr>
            <w:tcW w:type="dxa" w:w="3135"/>
          </w:tcPr>
          <w:p>
            <w:r>
              <w:t>Fix Applied</w:t>
            </w:r>
          </w:p>
        </w:tc>
      </w:tr>
      <w:tr>
        <w:tc>
          <w:tcPr>
            <w:tcW w:type="dxa" w:w="3135"/>
          </w:tcPr>
          <w:p>
            <w:r>
              <w:t>Portal crash on load</w:t>
            </w:r>
          </w:p>
        </w:tc>
        <w:tc>
          <w:tcPr>
            <w:tcW w:type="dxa" w:w="3135"/>
          </w:tcPr>
          <w:p>
            <w:r>
              <w:t>Missing "recharts" npm dependency</w:t>
            </w:r>
          </w:p>
        </w:tc>
        <w:tc>
          <w:tcPr>
            <w:tcW w:type="dxa" w:w="3135"/>
          </w:tcPr>
          <w:p>
            <w:r>
              <w:t>pnpm add recharts in apps/portal</w:t>
            </w:r>
          </w:p>
        </w:tc>
      </w:tr>
      <w:tr>
        <w:tc>
          <w:tcPr>
            <w:tcW w:type="dxa" w:w="3135"/>
          </w:tcPr>
          <w:p>
            <w:r>
              <w:t>All API endpoints return 500</w:t>
            </w:r>
          </w:p>
        </w:tc>
        <w:tc>
          <w:tcPr>
            <w:tcW w:type="dxa" w:w="3135"/>
          </w:tcPr>
          <w:p>
            <w:r>
              <w:t>SQL queries using unqualified table names after 7-schema migration</w:t>
            </w:r>
          </w:p>
        </w:tc>
        <w:tc>
          <w:tcPr>
            <w:tcW w:type="dxa" w:w="3135"/>
          </w:tcPr>
          <w:p>
            <w:r>
              <w:t>Updated 15 files to use schema-qualified names (core.factories, orders.canonical_orders, etc.)</w:t>
            </w:r>
          </w:p>
        </w:tc>
      </w:tr>
      <w:tr>
        <w:tc>
          <w:tcPr>
            <w:tcW w:type="dxa" w:w="3135"/>
          </w:tcPr>
          <w:p>
            <w:r>
              <w:t>Login returns "Invalid email or password" for admin@factoryconnect.com</w:t>
            </w:r>
          </w:p>
        </w:tc>
        <w:tc>
          <w:tcPr>
            <w:tcW w:type="dxa" w:w="3135"/>
          </w:tcPr>
          <w:p>
            <w:r>
              <w:t>Wrong email — dev user is admin@factoryconnect.io</w:t>
            </w:r>
          </w:p>
        </w:tc>
        <w:tc>
          <w:tcPr>
            <w:tcW w:type="dxa" w:w="3135"/>
          </w:tcPr>
          <w:p>
            <w:r>
              <w:t>Documented correct credentials in UAT guide</w:t>
            </w:r>
          </w:p>
        </w:tc>
      </w:tr>
      <w:tr>
        <w:tc>
          <w:tcPr>
            <w:tcW w:type="dxa" w:w="3135"/>
          </w:tcPr>
          <w:p>
            <w:r>
              <w:t>TypeScript compilation errors (240+)</w:t>
            </w:r>
          </w:p>
        </w:tc>
        <w:tc>
          <w:tcPr>
            <w:tcW w:type="dxa" w:w="3135"/>
          </w:tcPr>
          <w:p>
            <w:r>
              <w:t>Duplicate exports, missing types, unused imports</w:t>
            </w:r>
          </w:p>
        </w:tc>
        <w:tc>
          <w:tcPr>
            <w:tcW w:type="dxa" w:w="3135"/>
          </w:tcPr>
          <w:p>
            <w:r>
              <w:t>Fixed across all 5 packages — 0 errors</w:t>
            </w:r>
          </w:p>
        </w:tc>
      </w:tr>
      <w:tr>
        <w:tc>
          <w:tcPr>
            <w:tcW w:type="dxa" w:w="3135"/>
          </w:tcPr>
          <w:p>
            <w:r>
              <w:t>Seed data INSERT failures</w:t>
            </w:r>
          </w:p>
        </w:tc>
        <w:tc>
          <w:tcPr>
            <w:tcW w:type="dxa" w:w="3135"/>
          </w:tcPr>
          <w:p>
            <w:r>
              <w:t>Tables moved to schemas but seed SQL used unqualified names</w:t>
            </w:r>
          </w:p>
        </w:tc>
        <w:tc>
          <w:tcPr>
            <w:tcW w:type="dxa" w:w="3135"/>
          </w:tcPr>
          <w:p>
            <w:r>
              <w:t>Updated all 51 DML statements in test-data.sql</w:t>
            </w:r>
          </w:p>
        </w:tc>
      </w:tr>
    </w:tbl>
    <w:p>
      <w:r>
        <w:br w:type="page"/>
      </w:r>
    </w:p>
    <w:p>
      <w:pPr>
        <w:pStyle w:val="Heading1"/>
      </w:pPr>
      <w:r>
        <w:t>Test Data Summary</w:t>
      </w:r>
    </w:p>
    <w:p>
      <w:r>
        <w:t>Seed data loaded via packages/database/seed/test-data.sql: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Table</w:t>
            </w:r>
          </w:p>
        </w:tc>
        <w:tc>
          <w:tcPr>
            <w:tcW w:type="dxa" w:w="3135"/>
          </w:tcPr>
          <w:p>
            <w:r>
              <w:t>Records</w:t>
            </w:r>
          </w:p>
        </w:tc>
        <w:tc>
          <w:tcPr>
            <w:tcW w:type="dxa" w:w="3135"/>
          </w:tcPr>
          <w:p>
            <w:r>
              <w:t>Details</w:t>
            </w:r>
          </w:p>
        </w:tc>
      </w:tr>
      <w:tr>
        <w:tc>
          <w:tcPr>
            <w:tcW w:type="dxa" w:w="3135"/>
          </w:tcPr>
          <w:p>
            <w:r>
              <w:t>core.factories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Rajesh Textiles, Sunrise Auto, Gujarat Pharma</w:t>
            </w:r>
          </w:p>
        </w:tc>
      </w:tr>
      <w:tr>
        <w:tc>
          <w:tcPr>
            <w:tcW w:type="dxa" w:w="3135"/>
          </w:tcPr>
          <w:p>
            <w:r>
              <w:t>core.buyers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Walmart Inc., BMW Group, Johnson &amp; Johnson</w:t>
            </w:r>
          </w:p>
        </w:tc>
      </w:tr>
      <w:tr>
        <w:tc>
          <w:tcPr>
            <w:tcW w:type="dxa" w:w="3135"/>
          </w:tcPr>
          <w:p>
            <w:r>
              <w:t>core.connections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Tally Prime, Zoho Books, SAP Business One</w:t>
            </w:r>
          </w:p>
        </w:tc>
      </w:tr>
      <w:tr>
        <w:tc>
          <w:tcPr>
            <w:tcW w:type="dxa" w:w="3135"/>
          </w:tcPr>
          <w:p>
            <w:r>
              <w:t>orders.canonical_orders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Various statuses: COMPLETED, PROCESSING, CONFIRMED, DRAFT, CANCELLED, SHIPPED, INVOICED</w:t>
            </w:r>
          </w:p>
        </w:tc>
      </w:tr>
      <w:tr>
        <w:tc>
          <w:tcPr>
            <w:tcW w:type="dxa" w:w="3135"/>
          </w:tcPr>
          <w:p>
            <w:r>
              <w:t>orders.canonical_order_line_items</w:t>
            </w:r>
          </w:p>
        </w:tc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Line items across all orders</w:t>
            </w:r>
          </w:p>
        </w:tc>
      </w:tr>
      <w:tr>
        <w:tc>
          <w:tcPr>
            <w:tcW w:type="dxa" w:w="3135"/>
          </w:tcPr>
          <w:p>
            <w:r>
              <w:t>orders.canonical_shipments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2 DELIVERED, 1 IN_TRANSIT</w:t>
            </w:r>
          </w:p>
        </w:tc>
      </w:tr>
      <w:tr>
        <w:tc>
          <w:tcPr>
            <w:tcW w:type="dxa" w:w="3135"/>
          </w:tcPr>
          <w:p>
            <w:r>
              <w:t>orders.canonical_invoices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1 PAID, 1 SENT</w:t>
            </w:r>
          </w:p>
        </w:tc>
      </w:tr>
      <w:tr>
        <w:tc>
          <w:tcPr>
            <w:tcW w:type="dxa" w:w="3135"/>
          </w:tcPr>
          <w:p>
            <w:r>
              <w:t>workflow.order_sagas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Saga records for order lifecycle</w:t>
            </w:r>
          </w:p>
        </w:tc>
      </w:tr>
      <w:tr>
        <w:tc>
          <w:tcPr>
            <w:tcW w:type="dxa" w:w="3135"/>
          </w:tcPr>
          <w:p>
            <w:r>
              <w:t>ai.mapping_configs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One per connection</w:t>
            </w:r>
          </w:p>
        </w:tc>
      </w:tr>
      <w:tr>
        <w:tc>
          <w:tcPr>
            <w:tcW w:type="dxa" w:w="3135"/>
          </w:tcPr>
          <w:p>
            <w:r>
              <w:t>platform.feature_flags</w:t>
            </w:r>
          </w:p>
        </w:tc>
        <w:tc>
          <w:tcPr>
            <w:tcW w:type="dxa" w:w="3135"/>
          </w:tcPr>
          <w:p>
            <w:r>
              <w:t>25</w:t>
            </w:r>
          </w:p>
        </w:tc>
        <w:tc>
          <w:tcPr>
            <w:tcW w:type="dxa" w:w="3135"/>
          </w:tcPr>
          <w:p>
            <w:r>
              <w:t>Platform-level feature toggles</w:t>
            </w:r>
          </w:p>
        </w:tc>
      </w:tr>
      <w:tr>
        <w:tc>
          <w:tcPr>
            <w:tcW w:type="dxa" w:w="3135"/>
          </w:tcPr>
          <w:p>
            <w:r>
              <w:t>platform.factory_preferences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Per-factory preferences</w:t>
            </w:r>
          </w:p>
        </w:tc>
      </w:tr>
    </w:tbl>
    <w:p>
      <w:pPr>
        <w:pStyle w:val="Heading1"/>
      </w:pPr>
      <w:r>
        <w:t>Quick Reference — Dev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Task</w:t>
            </w:r>
          </w:p>
        </w:tc>
        <w:tc>
          <w:tcPr>
            <w:tcW w:type="dxa" w:w="4703"/>
          </w:tcPr>
          <w:p>
            <w:r>
              <w:t>Command</w:t>
            </w:r>
          </w:p>
        </w:tc>
      </w:tr>
      <w:tr>
        <w:tc>
          <w:tcPr>
            <w:tcW w:type="dxa" w:w="4703"/>
          </w:tcPr>
          <w:p>
            <w:r>
              <w:t>Start all services</w:t>
            </w:r>
          </w:p>
        </w:tc>
        <w:tc>
          <w:tcPr>
            <w:tcW w:type="dxa" w:w="4703"/>
          </w:tcPr>
          <w:p>
            <w:r>
              <w:t>bash scripts/dev-setup.sh</w:t>
            </w:r>
          </w:p>
        </w:tc>
      </w:tr>
      <w:tr>
        <w:tc>
          <w:tcPr>
            <w:tcW w:type="dxa" w:w="4703"/>
          </w:tcPr>
          <w:p>
            <w:r>
              <w:t>Just Docker services</w:t>
            </w:r>
          </w:p>
        </w:tc>
        <w:tc>
          <w:tcPr>
            <w:tcW w:type="dxa" w:w="4703"/>
          </w:tcPr>
          <w:p>
            <w:r>
              <w:t>bash scripts/dev-setup.sh docker</w:t>
            </w:r>
          </w:p>
        </w:tc>
      </w:tr>
      <w:tr>
        <w:tc>
          <w:tcPr>
            <w:tcW w:type="dxa" w:w="4703"/>
          </w:tcPr>
          <w:p>
            <w:r>
              <w:t>Run migrations</w:t>
            </w:r>
          </w:p>
        </w:tc>
        <w:tc>
          <w:tcPr>
            <w:tcW w:type="dxa" w:w="4703"/>
          </w:tcPr>
          <w:p>
            <w:r>
              <w:t>bash scripts/dev-setup.sh migrate</w:t>
            </w:r>
          </w:p>
        </w:tc>
      </w:tr>
      <w:tr>
        <w:tc>
          <w:tcPr>
            <w:tcW w:type="dxa" w:w="4703"/>
          </w:tcPr>
          <w:p>
            <w:r>
              <w:t>Seed test data</w:t>
            </w:r>
          </w:p>
        </w:tc>
        <w:tc>
          <w:tcPr>
            <w:tcW w:type="dxa" w:w="4703"/>
          </w:tcPr>
          <w:p>
            <w:r>
              <w:t>bash scripts/dev-setup.sh seed</w:t>
            </w:r>
          </w:p>
        </w:tc>
      </w:tr>
      <w:tr>
        <w:tc>
          <w:tcPr>
            <w:tcW w:type="dxa" w:w="4703"/>
          </w:tcPr>
          <w:p>
            <w:r>
              <w:t>Run tests</w:t>
            </w:r>
          </w:p>
        </w:tc>
        <w:tc>
          <w:tcPr>
            <w:tcW w:type="dxa" w:w="4703"/>
          </w:tcPr>
          <w:p>
            <w:r>
              <w:t>bash scripts/dev-setup.sh test</w:t>
            </w:r>
          </w:p>
        </w:tc>
      </w:tr>
      <w:tr>
        <w:tc>
          <w:tcPr>
            <w:tcW w:type="dxa" w:w="4703"/>
          </w:tcPr>
          <w:p>
            <w:r>
              <w:t>Full verification</w:t>
            </w:r>
          </w:p>
        </w:tc>
        <w:tc>
          <w:tcPr>
            <w:tcW w:type="dxa" w:w="4703"/>
          </w:tcPr>
          <w:p>
            <w:r>
              <w:t>bash scripts/dev-setup.sh verify</w:t>
            </w:r>
          </w:p>
        </w:tc>
      </w:tr>
      <w:tr>
        <w:tc>
          <w:tcPr>
            <w:tcW w:type="dxa" w:w="4703"/>
          </w:tcPr>
          <w:p>
            <w:r>
              <w:t>Start API only</w:t>
            </w:r>
          </w:p>
        </w:tc>
        <w:tc>
          <w:tcPr>
            <w:tcW w:type="dxa" w:w="4703"/>
          </w:tcPr>
          <w:p>
            <w:r>
              <w:t>cd apps/api &amp;&amp; pnpm exec tsx src/index.ts</w:t>
            </w:r>
          </w:p>
        </w:tc>
      </w:tr>
      <w:tr>
        <w:tc>
          <w:tcPr>
            <w:tcW w:type="dxa" w:w="4703"/>
          </w:tcPr>
          <w:p>
            <w:r>
              <w:t>Start Portal only</w:t>
            </w:r>
          </w:p>
        </w:tc>
        <w:tc>
          <w:tcPr>
            <w:tcW w:type="dxa" w:w="4703"/>
          </w:tcPr>
          <w:p>
            <w:r>
              <w:t>cd apps/portal &amp;&amp; pnpm exec vite --host</w:t>
            </w:r>
          </w:p>
        </w:tc>
      </w:tr>
      <w:tr>
        <w:tc>
          <w:tcPr>
            <w:tcW w:type="dxa" w:w="4703"/>
          </w:tcPr>
          <w:p>
            <w:r>
              <w:t>Connect to DB</w:t>
            </w:r>
          </w:p>
        </w:tc>
        <w:tc>
          <w:tcPr>
            <w:tcW w:type="dxa" w:w="4703"/>
          </w:tcPr>
          <w:p>
            <w:r>
              <w:t>docker exec -it fc-postgres psql -U fc_app -d factoryconnect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