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82" w:lineRule="auto"/>
        <w:ind w:left="23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Name : </w:t>
      </w:r>
      <w:r w:rsidDel="00000000" w:rsidR="00000000" w:rsidRPr="00000000">
        <w:rPr>
          <w:sz w:val="24"/>
          <w:szCs w:val="24"/>
          <w:rtl w:val="0"/>
        </w:rPr>
        <w:t xml:space="preserve">Kishore Kumar S</w:t>
      </w:r>
    </w:p>
    <w:p w:rsidR="00000000" w:rsidDel="00000000" w:rsidP="00000000" w:rsidRDefault="00000000" w:rsidRPr="00000000" w14:paraId="00000002">
      <w:pPr>
        <w:spacing w:before="220" w:lineRule="auto"/>
        <w:ind w:left="23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 no,: </w:t>
      </w:r>
      <w:r w:rsidDel="00000000" w:rsidR="00000000" w:rsidRPr="00000000">
        <w:rPr>
          <w:sz w:val="24"/>
          <w:szCs w:val="24"/>
          <w:rtl w:val="0"/>
        </w:rPr>
        <w:t xml:space="preserve">192565013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" w:line="240" w:lineRule="auto"/>
        <w:ind w:left="23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 : 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CSA1606 - DATA WAREHOUSING AND DATA MINING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Activity-Application Building with KNIME (</w:t>
      </w:r>
      <w:r w:rsidDel="00000000" w:rsidR="00000000" w:rsidRPr="00000000">
        <w:rPr>
          <w:b w:val="0"/>
          <w:bCs w:val="0"/>
          <w:rtl w:val="0"/>
        </w:rPr>
        <w:t xml:space="preserve">any 2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0" w:line="429" w:lineRule="auto"/>
        <w:ind w:left="23" w:right="422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Activity 1: Sales Analysis Dashboard Problem Statement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23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retail company wants to analyze its monthly sales.</w:t>
      </w:r>
    </w:p>
    <w:p w:rsidR="00000000" w:rsidDel="00000000" w:rsidP="00000000" w:rsidRDefault="00000000" w:rsidRPr="00000000" w14:paraId="0000000B">
      <w:pPr>
        <w:pStyle w:val="Heading1"/>
        <w:spacing w:before="220" w:lineRule="auto"/>
        <w:ind w:firstLine="23"/>
        <w:rPr/>
      </w:pPr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" w:line="240" w:lineRule="auto"/>
        <w:ind w:left="23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 a KNIME workflow that: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21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Imports a sales dataset.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61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Cleans missing values.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60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Calculates monthly sales.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61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Identifies the top 10 products.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60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Creates bar and line charts.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61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Generates a summary report.</w:t>
      </w:r>
    </w:p>
    <w:p w:rsidR="00000000" w:rsidDel="00000000" w:rsidP="00000000" w:rsidRDefault="00000000" w:rsidRPr="00000000" w14:paraId="00000013">
      <w:pPr>
        <w:pStyle w:val="Heading1"/>
        <w:spacing w:before="221" w:lineRule="auto"/>
        <w:ind w:firstLine="23"/>
        <w:rPr/>
      </w:pPr>
      <w:r w:rsidDel="00000000" w:rsidR="00000000" w:rsidRPr="00000000">
        <w:rPr>
          <w:rtl w:val="0"/>
        </w:rPr>
        <w:t xml:space="preserve">Expected Outcome: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="240" w:lineRule="auto"/>
        <w:ind w:left="23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 interactive sales analysis workflow.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pgSz w:h="16840" w:w="11910" w:orient="portrait"/>
          <w:pgMar w:bottom="280" w:top="1340" w:left="1417" w:right="1417" w:header="360" w:footer="360"/>
          <w:pgNumType w:start="1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14605</wp:posOffset>
            </wp:positionH>
            <wp:positionV relativeFrom="paragraph">
              <wp:posOffset>139410</wp:posOffset>
            </wp:positionV>
            <wp:extent cx="5642536" cy="3002184"/>
            <wp:effectExtent b="0" l="0" r="0" t="0"/>
            <wp:wrapTopAndBottom distB="0" dist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2536" cy="30021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pStyle w:val="Heading1"/>
        <w:spacing w:before="82" w:line="429" w:lineRule="auto"/>
        <w:ind w:right="4453" w:firstLine="23"/>
        <w:rPr/>
      </w:pPr>
      <w:r w:rsidDel="00000000" w:rsidR="00000000" w:rsidRPr="00000000">
        <w:rPr>
          <w:rtl w:val="0"/>
        </w:rPr>
        <w:t xml:space="preserve">Activity 10: Attendance Monitoring System Problem Statement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3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 attendance records to identify students with low attendance.</w:t>
      </w:r>
    </w:p>
    <w:p w:rsidR="00000000" w:rsidDel="00000000" w:rsidP="00000000" w:rsidRDefault="00000000" w:rsidRPr="00000000" w14:paraId="00000018">
      <w:pPr>
        <w:pStyle w:val="Heading1"/>
        <w:spacing w:before="220" w:lineRule="auto"/>
        <w:ind w:firstLine="23"/>
        <w:rPr/>
      </w:pPr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" w:line="240" w:lineRule="auto"/>
        <w:ind w:left="23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 a workflow that: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21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Imports attendance data.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61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Calculates attendance percentages.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60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Flags students below the attendance threshold.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62" w:line="240" w:lineRule="auto"/>
        <w:ind w:left="743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Generates a report.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14605</wp:posOffset>
            </wp:positionH>
            <wp:positionV relativeFrom="paragraph">
              <wp:posOffset>309037</wp:posOffset>
            </wp:positionV>
            <wp:extent cx="5641056" cy="2989897"/>
            <wp:effectExtent b="0" l="0" r="0" t="0"/>
            <wp:wrapTopAndBottom distB="0" dist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1056" cy="298989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type w:val="nextPage"/>
      <w:pgSz w:h="16840" w:w="11910" w:orient="portrait"/>
      <w:pgMar w:bottom="280" w:top="1340" w:left="1417" w:right="1417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43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573" w:hanging="360"/>
      </w:pPr>
      <w:rPr/>
    </w:lvl>
    <w:lvl w:ilvl="2">
      <w:start w:val="0"/>
      <w:numFmt w:val="bullet"/>
      <w:lvlText w:val="•"/>
      <w:lvlJc w:val="left"/>
      <w:pPr>
        <w:ind w:left="2406" w:hanging="360"/>
      </w:pPr>
      <w:rPr/>
    </w:lvl>
    <w:lvl w:ilvl="3">
      <w:start w:val="0"/>
      <w:numFmt w:val="bullet"/>
      <w:lvlText w:val="•"/>
      <w:lvlJc w:val="left"/>
      <w:pPr>
        <w:ind w:left="3239" w:hanging="360"/>
      </w:pPr>
      <w:rPr/>
    </w:lvl>
    <w:lvl w:ilvl="4">
      <w:start w:val="0"/>
      <w:numFmt w:val="bullet"/>
      <w:lvlText w:val="•"/>
      <w:lvlJc w:val="left"/>
      <w:pPr>
        <w:ind w:left="4072" w:hanging="360"/>
      </w:pPr>
      <w:rPr/>
    </w:lvl>
    <w:lvl w:ilvl="5">
      <w:start w:val="0"/>
      <w:numFmt w:val="bullet"/>
      <w:lvlText w:val="•"/>
      <w:lvlJc w:val="left"/>
      <w:pPr>
        <w:ind w:left="4906" w:hanging="360"/>
      </w:pPr>
      <w:rPr/>
    </w:lvl>
    <w:lvl w:ilvl="6">
      <w:start w:val="0"/>
      <w:numFmt w:val="bullet"/>
      <w:lvlText w:val="•"/>
      <w:lvlJc w:val="left"/>
      <w:pPr>
        <w:ind w:left="5739" w:hanging="360"/>
      </w:pPr>
      <w:rPr/>
    </w:lvl>
    <w:lvl w:ilvl="7">
      <w:start w:val="0"/>
      <w:numFmt w:val="bullet"/>
      <w:lvlText w:val="•"/>
      <w:lvlJc w:val="left"/>
      <w:pPr>
        <w:ind w:left="6572" w:hanging="360"/>
      </w:pPr>
      <w:rPr/>
    </w:lvl>
    <w:lvl w:ilvl="8">
      <w:start w:val="0"/>
      <w:numFmt w:val="bullet"/>
      <w:lvlText w:val="•"/>
      <w:lvlJc w:val="left"/>
      <w:pPr>
        <w:ind w:left="7405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rebuchet MS" w:cs="Trebuchet MS" w:eastAsia="Trebuchet MS" w:hAnsi="Trebuchet MS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23"/>
    </w:pPr>
    <w:rPr>
      <w:rFonts w:ascii="Trebuchet MS" w:cs="Trebuchet MS" w:eastAsia="Trebuchet MS" w:hAnsi="Trebuchet MS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2026-08-06T00:00:00Z</vt:lpwstr>
  </property>
  <property fmtid="{D5CDD505-2E9C-101B-9397-08002B2CF9AE}" pid="4" name="Creator">
    <vt:lpwstr>Microsoft® Word 2024</vt:lpwstr>
  </property>
  <property fmtid="{D5CDD505-2E9C-101B-9397-08002B2CF9AE}" pid="5" name="LastSaved">
    <vt:lpwstr>2026-08-13T00:00:00Z</vt:lpwstr>
  </property>
  <property fmtid="{D5CDD505-2E9C-101B-9397-08002B2CF9AE}" pid="6" name="Producer">
    <vt:lpwstr>Microsoft® Word 2024</vt:lpwstr>
  </property>
</Properties>
</file>