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Architecture: Import Data using Transform Maps (Spreadsheet) in ServiceNow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https://docs.servicenow.com/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web interface (Application Navigator) used by the administrator for Load Data, Transform Maps, Reports and Dashboards; HR team views the dashboard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Next Experience UI (HTML, CSS, JavaScript provided by the platform)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Load Data: uploads the .xlsx file and loads rows into the Import Set table (Employee Import)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Import Sets (Load Data)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Transform Map: maps source fields to Employee Test fields (Auto Map / Mapping Assist), runs the transform and applies Coalesce on Employee ID to avoid duplicates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Transform Maps (Field Maps, Coalesce)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Reports &amp; Dashboard: Employees by Department (Pie), Employees by Location (Bar) and Employee List Report added to Employee Analytics Dashboards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Reports and Dashboards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Staging table u_employee_import and target table u_employee_test (Employee ID, Employee Name, Email, Department, Location – String fields); Transform History records inserted / updated / ignored rows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tables (relational database)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of the ServiceNow cloud instance that stores all tables and records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Cloud (Now Platform) instance database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Sample employee data prepared in Google Sheets, downloaded as Sample Spreadsheet.xlsx and uploaded from the local file system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Google Sheets / Google Drive, Local Filesystem (.xlsx)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external API is used; data is imported through file upload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 applicable for this project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machine learning model is used in this project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 Not required – only a web browser is needed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Configuration: ServiceNow cloud-hosted instance (managed by ServiceNow)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– ServiceNow Now Platform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solution uses ServiceNow's low-code platform features (Import Sets, Transform Maps, Reports); no separate open-source framework is required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low-code platform (HTML, CSS, JavaScript provided by the platform)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Access to tables, transform maps and dashboards is controlled through roles and ACLs (e.g., Admin Overrides on the pa_dashboards create ACL); reports and dashboards can be restricted to selected users, groups and roles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ACLs, Role-based access control, HTTPS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Staging (Import Set) table is separated from the target table, and the same Import Set and Transform Map can be reused for larger and repeated imports on a multi-tier cloud platform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Import Sets, Transform Maps, multi-tier cloud architecture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is hosted on the ServiceNow cloud platform, so import tools, tables, reports and dashboards are available whenever the instance is available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Cloud (Now Platform)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Rows are staged and transformed in a single transform run; Coalesce avoids duplicate records; reports use aggregate Count on the Employee Test table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Import Set transform, Coalesce, aggregate reports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servicenow.com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