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</w:pPr>
      <w:r>
        <w:rPr>
          <w:color w:val="1F2937"/>
          <w:sz w:val="22"/>
          <w:szCs w:val="22"/>
          <w:rFonts w:ascii="Calibri" w:cs="Calibri" w:eastAsia="Calibri" w:hAnsi="Calibri"/>
        </w:rPr>
      </w:r>
    </w:p>
    <w:sectPr>
      <w:headerReference w:type="default" r:id="rId6"/>
      <w:pgSz w:w="11906" w:h="16838" w:orient="portrait"/>
      <w:pgMar w:top="3165" w:right="1020" w:bottom="1460" w:left="10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before="0" w:after="0" w:line="240"/>
      <w:jc w:val="left"/>
    </w:pPr>
    <w:r>
      <w:drawing>
        <wp:anchor distT="0" distB="0" distL="0" distR="0" simplePos="0" allowOverlap="1" behindDoc="1" locked="1" layoutInCell="1" relativeHeight="106920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t="0" r="0" b="0" l="0"/>
          <wp:wrapNone/>
          <wp:docPr id="1" name="Letterhead" descr="Experts Medical Coding Academy letterhead" title="Letterhe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FontTable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0d34234039ef2365149e2237ba8aedbe8fc3c0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Experts Medical Coding Academy Letterhead</dc:title>
  <dc:creator>Experts Medical Coding Academy</dc:creator>
  <dc:description>Official letterhead</dc:description>
  <cp:lastModifiedBy>Un-named</cp:lastModifiedBy>
  <cp:revision>1</cp:revision>
  <dcterms:created xsi:type="dcterms:W3CDTF">2026-10-28T10:57:45.505Z</dcterms:created>
  <dcterms:modified xsi:type="dcterms:W3CDTF">2026-10-28T10:57:45.505Z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