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Auto Ticket Classification using Flow Designer</w:t>
      </w:r>
    </w:p>
    <w:p>
      <w:pPr>
        <w:jc w:val="center"/>
      </w:pPr>
      <w:r>
        <w:rPr>
          <w:b/>
          <w:sz w:val="26"/>
        </w:rPr>
        <w:t>Ideation Phase – Problem Statement, Empathy &amp; Brainstorming</w:t>
      </w:r>
    </w:p>
    <w:p>
      <w:r>
        <w:t>Prepared from the project details available in this conversation and the supplied template archive. Unknown details are marked rather than assumed.</w:t>
      </w:r>
    </w:p>
    <w:p>
      <w:pPr>
        <w:pStyle w:val="Heading2"/>
      </w:pPr>
      <w:r>
        <w:t>Project details</w:t>
      </w:r>
    </w:p>
    <w:p>
      <w:r>
        <w:t>Project Name: Auto Ticket Classification using Flow Designer</w:t>
      </w:r>
    </w:p>
    <w:p>
      <w:r>
        <w:t>Team ID: Not provided</w:t>
      </w:r>
    </w:p>
    <w:p>
      <w:r>
        <w:t>Date: 01 October 2026</w:t>
      </w:r>
    </w:p>
    <w:p>
      <w:pPr>
        <w:pStyle w:val="Heading2"/>
      </w:pPr>
      <w:r>
        <w:t>Problem statement PS-1</w:t>
      </w:r>
    </w:p>
    <w:p>
      <w:r>
        <w:t>I am a school IT helpdesk staff member. I’m trying to classify incoming support tickets and route them correctly. But users describe issues in different words and staff must manually select categories. Because this takes time and can lead to inconsistent classification, which makes me feel that ticket handling is slower and repetitive.</w:t>
      </w:r>
    </w:p>
    <w:p>
      <w:pPr>
        <w:pStyle w:val="Heading2"/>
      </w:pPr>
      <w:r>
        <w:t>Problem statement PS-2</w:t>
      </w:r>
    </w:p>
    <w:p>
      <w:r>
        <w:t>I am a student or staff member reporting an IT issue. I’m trying to submit a ticket and receive confirmation. But I may not know the correct category or subcategory. Because manual classification depends on the helpdesk, which makes me feel uncertain about whether my request was recorded correctly.</w:t>
      </w:r>
    </w:p>
    <w:p>
      <w:pPr>
        <w:pStyle w:val="Heading2"/>
      </w:pPr>
      <w:r>
        <w:t>Empathy map – Says</w:t>
      </w:r>
    </w:p>
    <w:p>
      <w:r>
        <w:t>“My Wi-Fi is not working.” “The projector will not turn on.” “I forgot my password.” “My computer is slow.”</w:t>
      </w:r>
    </w:p>
    <w:p>
      <w:pPr>
        <w:pStyle w:val="Heading2"/>
      </w:pPr>
      <w:r>
        <w:t>Empathy map – Thinks</w:t>
      </w:r>
    </w:p>
    <w:p>
      <w:r>
        <w:t>Wants the issue recorded accurately; expects the helpdesk to understand the short description; wants confirmation after submission.</w:t>
      </w:r>
    </w:p>
    <w:p>
      <w:pPr>
        <w:pStyle w:val="Heading2"/>
      </w:pPr>
      <w:r>
        <w:t>Empathy map – Does</w:t>
      </w:r>
    </w:p>
    <w:p>
      <w:r>
        <w:t>Creates a ticket, enters caller details and a short description, saves the form, and checks the resulting classification/confirmation.</w:t>
      </w:r>
    </w:p>
    <w:p>
      <w:pPr>
        <w:pStyle w:val="Heading2"/>
      </w:pPr>
      <w:r>
        <w:t>Empathy map – Feels</w:t>
      </w:r>
    </w:p>
    <w:p>
      <w:r>
        <w:t>May feel frustrated by IT issues and reassured when the ticket is classified and a confirmation is generated.</w:t>
      </w:r>
    </w:p>
    <w:p>
      <w:pPr>
        <w:pStyle w:val="Heading2"/>
      </w:pPr>
      <w:r>
        <w:t>Pain points / needs</w:t>
      </w:r>
    </w:p>
    <w:p>
      <w:r>
        <w:t>Manual category selection; inconsistent wording; repeated work for helpdesk staff. Needs: simple ticket form, consistent classification, and confirmation email.</w:t>
      </w:r>
    </w:p>
    <w:p>
      <w:pPr>
        <w:pStyle w:val="Heading2"/>
      </w:pPr>
      <w:r>
        <w:t>Brainstormed ideas</w:t>
      </w:r>
    </w:p>
    <w:p>
      <w:r>
        <w:t>1) Manual classification checklist. 2) Keyword-based Flow Designer automation. 3) Separate forms for each issue type. 4) Automated email confirmation. 5) Reporting on ticket categories.</w:t>
      </w:r>
    </w:p>
    <w:p>
      <w:pPr>
        <w:pStyle w:val="Heading2"/>
      </w:pPr>
      <w:r>
        <w:t>Selected concept (descriptive, not a ranking)</w:t>
      </w:r>
    </w:p>
    <w:p>
      <w:r>
        <w:t>Use ServiceNow Flow Designer to inspect the short description when a ticket is created, set the matching category/subcategory, and send a confirmation email to the caller.</w:t>
      </w:r>
    </w:p>
    <w:p>
      <w:pPr>
        <w:pStyle w:val="Heading2"/>
      </w:pPr>
      <w:r>
        <w:t>Prioritization rationale</w:t>
      </w:r>
    </w:p>
    <w:p>
      <w:r>
        <w:t>The selected scope directly addresses repeated classification and confirmation tasks using the platform’s no-code/low-code workflow capabilities. Other ideas can be considered as future enhancements.</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