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Auto Ticket Classification using Flow Designer</w:t>
      </w:r>
    </w:p>
    <w:p>
      <w:pPr>
        <w:jc w:val="center"/>
      </w:pPr>
      <w:r>
        <w:rPr>
          <w:b/>
          <w:sz w:val="26"/>
        </w:rPr>
        <w:t>Project Design – Proposed Solution &amp; Problem–Solution Fit</w:t>
      </w:r>
    </w:p>
    <w:p>
      <w:r>
        <w:t>Prepared from the project details available in this conversation and the supplied template archive. Unknown details are marked rather than assumed.</w:t>
      </w:r>
    </w:p>
    <w:p>
      <w:pPr>
        <w:pStyle w:val="Heading2"/>
      </w:pPr>
      <w:r>
        <w:t>Project details</w:t>
      </w:r>
    </w:p>
    <w:p>
      <w:r>
        <w:t>Project Name: Auto Ticket Classification using Flow Designer</w:t>
      </w:r>
    </w:p>
    <w:p>
      <w:r>
        <w:t>Team ID: Not provided</w:t>
      </w:r>
    </w:p>
    <w:p>
      <w:r>
        <w:t>Date: 01 October 2026</w:t>
      </w:r>
    </w:p>
    <w:p>
      <w:pPr>
        <w:pStyle w:val="Heading2"/>
      </w:pPr>
      <w:r>
        <w:t>Problem to be solved</w:t>
      </w:r>
    </w:p>
    <w:p>
      <w:r>
        <w:t>School IT helpdesk staff manually classify common support tickets, which can consume time and result in inconsistent category/subcategory selection.</w:t>
      </w:r>
    </w:p>
    <w:p>
      <w:pPr>
        <w:pStyle w:val="Heading2"/>
      </w:pPr>
      <w:r>
        <w:t>Idea / solution description</w:t>
      </w:r>
    </w:p>
    <w:p>
      <w:r>
        <w:t>A ServiceNow custom Incident Workflow table and Flow Designer flow classify new tickets using configured keywords in Short Description. The flow updates Category/Subcategory and generates a confirmation email to the caller.</w:t>
      </w:r>
    </w:p>
    <w:p>
      <w:pPr>
        <w:pStyle w:val="Heading2"/>
      </w:pPr>
      <w:r>
        <w:t>Novelty / uniqueness</w:t>
      </w:r>
    </w:p>
    <w:p>
      <w:r>
        <w:t>The solution applies maintainable no-code/low-code workflow automation within ServiceNow to a school IT helpdesk use case. It combines classification and email confirmation in the ticket-creation process.</w:t>
      </w:r>
    </w:p>
    <w:p>
      <w:pPr>
        <w:pStyle w:val="Heading2"/>
      </w:pPr>
      <w:r>
        <w:t>Social impact / customer satisfaction</w:t>
      </w:r>
    </w:p>
    <w:p>
      <w:r>
        <w:t>Potentially reduces repetitive work for helpdesk staff and provides callers with a confirmation message. These are intended benefits; no measured user-satisfaction study was provided.</w:t>
      </w:r>
    </w:p>
    <w:p>
      <w:pPr>
        <w:pStyle w:val="Heading2"/>
      </w:pPr>
      <w:r>
        <w:t>Business model / revenue model</w:t>
      </w:r>
    </w:p>
    <w:p>
      <w:r>
        <w:t>Internal operational tool; no direct revenue model is defined. Potential value is reduced manual effort and more consistent ticket handling.</w:t>
      </w:r>
    </w:p>
    <w:p>
      <w:pPr>
        <w:pStyle w:val="Heading2"/>
      </w:pPr>
      <w:r>
        <w:t>Scalability</w:t>
      </w:r>
    </w:p>
    <w:p>
      <w:r>
        <w:t>Additional categories, keywords, routing rules, and notifications can be added to Flow Designer and table choices, subject to testing and access controls.</w:t>
      </w:r>
    </w:p>
    <w:p>
      <w:pPr>
        <w:pStyle w:val="Heading2"/>
      </w:pPr>
      <w:r>
        <w:t>Problem-solution fit</w:t>
      </w:r>
    </w:p>
    <w:p>
      <w:r>
        <w:t>The workflow addresses the stated manual classification problem by automating four defined issue types. Fit is demonstrated in the configured test scenarios; broader effectiveness would require testing with real-world wording and users.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