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02</w:t>
      </w:r>
    </w:p>
    <w:p>
      <w:pPr>
        <w:spacing w:after="160" w:before="0"/>
        <w:jc w:val="center"/>
      </w:pPr>
      <w:r>
        <w:rPr>
          <w:b/>
          <w:bCs/>
          <w:color w:val="F7941D"/>
          <w:sz w:val="46"/>
          <w:szCs w:val="46"/>
        </w:rPr>
        <w:t xml:space="preserve">Flyway Database Migrations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Replace ddl-auto with versioned SQL scripts — 60 min · Individual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Objective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Replace ddl-auto: create-drop with Flyway versioned migration scripts. The schema and seed data will be managed entirely by SQL files under db/migration/.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Steps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A — Add Flyway Dependency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Add to pom.xml: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&lt;dependency&gt;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&lt;groupId&gt;org.flywaydb&lt;/groupId&gt;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&lt;artifactId&gt;flyway-core&lt;/artifactId&gt;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&lt;/dependency&gt;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2. In application-dev.yml, change ddl-auto to none and add Flyway config: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jpa: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hibernate: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ddl-auto: none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show-sql: true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flyway: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enabled: true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locations: classpath:db/migration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baseline-on-migrate: true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3. Remove the sql.init.mode: always block (data.sql is replaced by V3).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B — Write Migrations (CRITICAL: use TWO underscores)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4. Create folder: src/main/resources/db/migration/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5. V1__create_customers_table.sql: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IF NOT EXISTS customers (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 VARCHAR(20)  PRIMARY KEY,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        VARCHAR(100) NOT NULL,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email       VARCHAR(150) UNIQUE,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mobile      VARCHAR(15)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6. V2__create_accounts_table.sql: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IF NOT EXISTS accounts (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account_id   VARCHAR(20)    PRIMARY KEY,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customer_id  VARCHAR(20)    NOT NULL,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account_type VARCHAR(20)    NOT NULL,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balance      DECIMAL(15, 2) NOT NULL DEFAULT 0.00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7. V3__seed_data.sql: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customers (customer_id, name, email, mobile) VALUES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('CUST1001','Arjun Sharma','arjun.sharma@email.com','9876543210'),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('CUST1002','Priya Patel','priya.patel@email.com','8765432109'),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('CUST1003','Rahul Verma','rahul.verma@email.com','7654321098'),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('CUST1004','Sneha Iyer','sneha.iyer@email.com','9988776655'),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('CUST1005','Amit Gupta','amit.gupta@email.com','9876512345');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accounts (account_id, customer_id, account_type, balance) VALUES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('ACC10001','CUST1001','SAVINGS',125000.00),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('ACC10002','CUST1001','CURRENT',50000.00),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('ACC10003','CUST1002','SAVINGS',75000.00),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('ACC10004','CUST1003','SAVINGS',30000.00),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('ACC10005','CUST1004','CURRENT',200000.00);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C — Verify in H2 Console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8. Start app. Open http://localhost:8080/h2-console.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9. Run: SELECT * FROM flyway_schema_history; — should show 3 rows, all success=TRUE.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10. Run: SELECT * FROM customers; — 5 rows. SELECT * FROM accounts; — 5 rows.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Part D — Schema Evolution Stretch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11. Create V4__add_created_at_to_customers.sql: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customers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ADD COLUMN created_at TIMESTAMP DEFAULT CURRENT_TIMESTAMP;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12. Restart — flyway_schema_history now has 4 rows.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2026-09-18T12:56:01.016Z</dcterms:created>
  <dcterms:modified xsi:type="dcterms:W3CDTF">2026-09-18T12:56:01.016Z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