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590856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590856" w:rsidP="000373E7">
      <w:pPr>
        <w:pStyle w:val="af2"/>
        <w:tabs>
          <w:tab w:val="right" w:leader="dot" w:pos="9355"/>
        </w:tabs>
      </w:pPr>
      <w:hyperlink w:anchor="__RefHeading___Toc2267_646782902">
        <w:r w:rsidR="000373E7">
          <w:rPr>
            <w:rStyle w:val="af"/>
          </w:rPr>
          <w:t>1.4 Обоснование используемых технологий</w:t>
        </w:r>
        <w:r w:rsidR="000373E7">
          <w:rPr>
            <w:rStyle w:val="af"/>
          </w:rPr>
          <w:tab/>
          <w:t>6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590856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0" w:name="__RefHeading__556_1027853445"/>
      <w:bookmarkEnd w:id="0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403852" w:rsidRPr="00403852" w:rsidRDefault="00403852" w:rsidP="00403852">
      <w:pPr>
        <w:pStyle w:val="af0"/>
      </w:pPr>
      <w:r w:rsidRPr="00403852">
        <w:t>В настоящее время актуальным становится повышение производительности труда и снижение на него затрат за счёт компьютеризации и автоматизации производственных процессов. Компьютеризация – это основа технического перевооружения производства, необходимое условие повышения его эффективности. На базе ЭВМ и микропроцессоров создаются технологические комплексы, машины и об</w:t>
      </w:r>
      <w:r>
        <w:t>орудование, измерительные, регу</w:t>
      </w:r>
      <w:r w:rsidRPr="00403852">
        <w:t>лирующие и информационные системы, ведутся проектно-конструкторские работы и научные исследования, осуществляется информационное обслуживание, обучение и многое другое, что обеспечивает повышение общест</w:t>
      </w:r>
      <w:r>
        <w:t>венной и индивидуальной произво</w:t>
      </w:r>
      <w:r w:rsidRPr="00403852">
        <w:t>дительности труда, создание условий для всесторонн</w:t>
      </w:r>
      <w:r>
        <w:t>его и гармоничного развития лич</w:t>
      </w:r>
      <w:r w:rsidRPr="00403852">
        <w:t>ности.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1" w:name="__RefHeading__558_1027853445"/>
      <w:bookmarkEnd w:id="1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2" w:name="__RefHeading__589_1698352192"/>
      <w:bookmarkEnd w:id="2"/>
      <w:r>
        <w:t>Обзор литературы</w:t>
      </w:r>
    </w:p>
    <w:p w:rsidR="00F857A0" w:rsidRDefault="00454C1A" w:rsidP="000410FA">
      <w:pPr>
        <w:pStyle w:val="a0"/>
        <w:numPr>
          <w:ilvl w:val="0"/>
          <w:numId w:val="0"/>
        </w:numPr>
        <w:ind w:firstLine="709"/>
      </w:pPr>
      <w:r w:rsidRPr="00454C1A">
        <w:t>Электронная коммерция — это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</w:t>
      </w:r>
      <w:r>
        <w:t>оведением таких транзакций</w:t>
      </w:r>
      <w:r w:rsidRPr="00454C1A">
        <w:t>.</w:t>
      </w:r>
      <w:r w:rsidR="00D64ED0" w:rsidRPr="00D64ED0">
        <w:t xml:space="preserve"> Существует несколько общепризнанных категорий, на которые подразделяется электронная коммерция. Как правило, такое размежевание проводится п</w:t>
      </w:r>
      <w:r w:rsidR="00D64ED0">
        <w:t>о целевой группе потребителей</w:t>
      </w:r>
      <w:r w:rsidR="00D64ED0" w:rsidRPr="00D64ED0">
        <w:t>.</w:t>
      </w:r>
    </w:p>
    <w:p w:rsidR="00454C1A" w:rsidRDefault="00F857A0" w:rsidP="000410FA">
      <w:pPr>
        <w:pStyle w:val="a0"/>
        <w:numPr>
          <w:ilvl w:val="0"/>
          <w:numId w:val="0"/>
        </w:numPr>
        <w:ind w:firstLine="709"/>
      </w:pPr>
      <w:r w:rsidRPr="00F857A0">
        <w:t xml:space="preserve"> C2C (от англ. </w:t>
      </w:r>
      <w:proofErr w:type="spellStart"/>
      <w:r w:rsidRPr="00F857A0">
        <w:t>Consumer-to-consumer</w:t>
      </w:r>
      <w:proofErr w:type="spellEnd"/>
      <w:r w:rsidRPr="00F857A0">
        <w:t>, буквально — «Потребитель для Потребителя») — термин, обозначающий схему электронной торговли конечного потребителя с конечным потребителем, при которой покупатель и продавец не являются предпринимателями в юридическом смысле этого слова. Такой способ осуществления электронной коммерции предполагает совершение сделок между двумя потребителями, ни один из которых не является предпринимателем в юридическом смысле слова. Интернет-площадки для подобной торговли являются чем-то средним между рынком-толкучкой и колонкой объявлений в газете. Как правило, коммерция по схеме С2С осуществляется на сайтах Интернет-аукционов, приобретающих все большую популярность в наше время. Для клиентов таких систем основное удобство заключается в более низкой цене товара, по сравнению с его стоимостью в магазинах. Обычно, в таких коммерческих взаимоотношениях участвует третья сторона — посредник, который организует торговую площадку, например, интернет-аукцион, сайт-объявлений о купле/продаже и пр. Также, посредник может являться гарантом и/или исполнителем проведения платежа, Посредник не является гарантом получения товара, но в некоторых случаях может влиять на разрешение спорных ситуаций. Также посредник не участвует в продвижении товара, этим занимается продавец самостоятельно. К особенностям схемы С2С можно отнести низкие транзакционные издержки, более низкую цену за товар.</w:t>
      </w:r>
    </w:p>
    <w:p w:rsidR="00F857A0" w:rsidRPr="00590856" w:rsidRDefault="00F857A0" w:rsidP="00F857A0">
      <w:pPr>
        <w:pStyle w:val="af0"/>
      </w:pPr>
      <w:r w:rsidRPr="00F857A0">
        <w:lastRenderedPageBreak/>
        <w:t>Преимущества электронной коммерции</w:t>
      </w:r>
      <w:r w:rsidRPr="00590856">
        <w:t>:</w:t>
      </w: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потребителей</w:t>
      </w:r>
      <w:r w:rsidRPr="0059085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: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Повсеместность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Анонимность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Большой выбор товаров и услуг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Персонализация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Более дешевые продукты и услуги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Оперативная доставка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Электронная социализация</w:t>
      </w:r>
    </w:p>
    <w:p w:rsidR="00F857A0" w:rsidRPr="001F5BE2" w:rsidRDefault="00F857A0" w:rsidP="00F857A0">
      <w:pPr>
        <w:shd w:val="clear" w:color="auto" w:fill="FFFFFF"/>
        <w:spacing w:before="100" w:beforeAutospacing="1" w:after="24" w:line="336" w:lineRule="atLeast"/>
        <w:ind w:left="1093"/>
        <w:jc w:val="both"/>
        <w:rPr>
          <w:sz w:val="28"/>
          <w:szCs w:val="28"/>
        </w:rPr>
      </w:pP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общества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Широкий перечень предоставляемых услуг (например, образование, здравоохранение, коммунальное обслуживание)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уровня жизни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национальной безопасности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Уменьшение «цифрового» разрыва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Онлайн-продажа/заказ товаров/услуг уменьшает автомобильный трафик и снижает загрязнение окружающей среды</w:t>
      </w:r>
    </w:p>
    <w:p w:rsidR="00F857A0" w:rsidRPr="00F857A0" w:rsidRDefault="00F857A0" w:rsidP="00F857A0">
      <w:pPr>
        <w:pStyle w:val="af0"/>
        <w:ind w:firstLine="0"/>
      </w:pPr>
    </w:p>
    <w:p w:rsidR="000410FA" w:rsidRDefault="00CD3D59" w:rsidP="000410FA">
      <w:pPr>
        <w:pStyle w:val="a0"/>
        <w:numPr>
          <w:ilvl w:val="0"/>
          <w:numId w:val="0"/>
        </w:numPr>
        <w:ind w:firstLine="709"/>
      </w:pPr>
      <w:r>
        <w:t xml:space="preserve">Рекламное объявление - это </w:t>
      </w:r>
      <w:r w:rsidRPr="00CD3D59">
        <w:t>информационное сообщение в любом печатном издании, оплачиваемое и предназначенное для обращения к массовой аудитории с целью убеждения, информирования, содействия, побуждения или изменения отношения к характеру потребления, поддержки или одобрения конкретных товаров, услуг, идей или организаций.</w:t>
      </w:r>
    </w:p>
    <w:p w:rsidR="00CD3D59" w:rsidRDefault="00CD3D59" w:rsidP="00CD3D59">
      <w:pPr>
        <w:pStyle w:val="af0"/>
      </w:pPr>
      <w:r>
        <w:t>Товар — любая вещь, которая участвует в свободном обмене на другие вещи. Предметы, произведённые для личного потребления производителем, в экономическом смысле товарами не являются.</w:t>
      </w:r>
    </w:p>
    <w:p w:rsidR="00CD3D59" w:rsidRPr="00CD3D59" w:rsidRDefault="00CD3D59" w:rsidP="00CD3D59">
      <w:pPr>
        <w:pStyle w:val="af0"/>
      </w:pPr>
      <w:r>
        <w:t>Услу</w:t>
      </w:r>
      <w:r w:rsidRPr="00CD3D59">
        <w:t>га — результат, по меньшей мере, одного действия, обязательно осуществлённого при взаимодействии поставщика и потребителя, и</w:t>
      </w:r>
      <w:r>
        <w:t>, как правило, нематериальна.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 xml:space="preserve">размещения рекламы, являются законодательные акты Республики Беларусь. В них описываются все правила размещения рекламы (в том числе </w:t>
      </w:r>
      <w:r w:rsidR="00AA1F12">
        <w:lastRenderedPageBreak/>
        <w:t>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proofErr w:type="spellStart"/>
      <w:r w:rsidRPr="00C96BBA">
        <w:t>Грейди</w:t>
      </w:r>
      <w:proofErr w:type="spellEnd"/>
      <w:r w:rsidRPr="00C96BBA">
        <w:t xml:space="preserve"> Буч</w:t>
      </w:r>
      <w:r w:rsidR="002F5486">
        <w:t>а,</w:t>
      </w:r>
      <w:r w:rsidRPr="00C96BBA">
        <w:t xml:space="preserve"> Джеймс</w:t>
      </w:r>
      <w:r w:rsidR="002F5486">
        <w:t xml:space="preserve">а </w:t>
      </w:r>
      <w:proofErr w:type="spellStart"/>
      <w:r w:rsidR="002F5486">
        <w:t>Рамбо</w:t>
      </w:r>
      <w:proofErr w:type="spellEnd"/>
      <w:r w:rsidR="002F5486">
        <w:t xml:space="preserve"> и</w:t>
      </w:r>
      <w:r w:rsidRPr="00C96BBA">
        <w:t xml:space="preserve"> </w:t>
      </w:r>
      <w:proofErr w:type="spellStart"/>
      <w:r w:rsidRPr="00C96BBA">
        <w:t>Айвар</w:t>
      </w:r>
      <w:r w:rsidR="002F5486">
        <w:t>а</w:t>
      </w:r>
      <w:proofErr w:type="spellEnd"/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proofErr w:type="spellStart"/>
      <w:r w:rsidR="007A48FB">
        <w:t>интернет-ресурсы</w:t>
      </w:r>
      <w:proofErr w:type="spellEnd"/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</w:t>
      </w:r>
      <w:proofErr w:type="gramStart"/>
      <w:r w:rsidR="007A48FB" w:rsidRPr="007A48FB">
        <w:t>по веб</w:t>
      </w:r>
      <w:proofErr w:type="gramEnd"/>
      <w:r w:rsidR="007A48FB" w:rsidRPr="007A48FB">
        <w:t xml:space="preserve">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 xml:space="preserve">Для разработки моделей базы данных был использован </w:t>
      </w:r>
      <w:proofErr w:type="spellStart"/>
      <w:r>
        <w:t>интернет-ресурс</w:t>
      </w:r>
      <w:proofErr w:type="spellEnd"/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proofErr w:type="gramStart"/>
      <w:r>
        <w:t>части</w:t>
      </w:r>
      <w:proofErr w:type="gramEnd"/>
      <w:r>
        <w:t xml:space="preserve"> был </w:t>
      </w:r>
      <w:proofErr w:type="spellStart"/>
      <w:r>
        <w:t>интернет-ресурс</w:t>
      </w:r>
      <w:proofErr w:type="spellEnd"/>
      <w:r>
        <w:t xml:space="preserve">, посвященный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Angular</w:t>
      </w:r>
      <w:r w:rsidRPr="00EE282E">
        <w:t>-</w:t>
      </w:r>
      <w:proofErr w:type="spellStart"/>
      <w:r>
        <w:rPr>
          <w:lang w:val="en-US"/>
        </w:rPr>
        <w:t>Js</w:t>
      </w:r>
      <w:proofErr w:type="spellEnd"/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3" w:name="__RefHeading___Toc31277_289182750"/>
      <w:bookmarkEnd w:id="3"/>
      <w:r>
        <w:t>Постановка задачи</w:t>
      </w:r>
    </w:p>
    <w:p w:rsidR="00B834B7" w:rsidRPr="00B834B7" w:rsidRDefault="0091094F" w:rsidP="00C4789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Задачей этого курсового проекта является проектирование и разработка веб-приложения, реализующего функционал доски объявлений. </w:t>
      </w:r>
    </w:p>
    <w:p w:rsidR="001C7D61" w:rsidRPr="005659E0" w:rsidRDefault="001C7D61" w:rsidP="001C7D61">
      <w:pPr>
        <w:pStyle w:val="23"/>
        <w:numPr>
          <w:ilvl w:val="0"/>
          <w:numId w:val="0"/>
        </w:numPr>
        <w:ind w:firstLine="709"/>
      </w:pPr>
      <w:r>
        <w:rPr>
          <w:szCs w:val="28"/>
        </w:rPr>
        <w:t>Данная система предназначена для</w:t>
      </w:r>
      <w:r w:rsidRPr="007F48B2">
        <w:rPr>
          <w:szCs w:val="28"/>
        </w:rPr>
        <w:t xml:space="preserve"> исполнения следующих процессов: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C7D61" w:rsidRPr="007F48B2">
        <w:rPr>
          <w:sz w:val="28"/>
          <w:szCs w:val="28"/>
        </w:rPr>
        <w:t xml:space="preserve">оздания </w:t>
      </w:r>
      <w:r w:rsidR="001C7D61">
        <w:rPr>
          <w:sz w:val="28"/>
          <w:szCs w:val="28"/>
        </w:rPr>
        <w:t>объявлений</w:t>
      </w:r>
      <w:r w:rsidR="001C7D61" w:rsidRPr="007F48B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C7D61">
        <w:rPr>
          <w:sz w:val="28"/>
          <w:szCs w:val="28"/>
        </w:rPr>
        <w:t>даление и редактирование уже имеющихся объявлений</w:t>
      </w:r>
      <w:r w:rsidR="001C7D61" w:rsidRPr="00525FD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оиск по объявлениям</w:t>
      </w:r>
      <w:r w:rsidR="001C7D61" w:rsidRPr="007F48B2">
        <w:rPr>
          <w:sz w:val="28"/>
          <w:szCs w:val="28"/>
        </w:rPr>
        <w:t>;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росмотр информации о конкретном объявлении</w:t>
      </w:r>
      <w:r>
        <w:rPr>
          <w:sz w:val="28"/>
          <w:szCs w:val="28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454C1A" w:rsidRP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</w:pPr>
    </w:p>
    <w:p w:rsidR="001F5BE2" w:rsidRDefault="001F5BE2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2267_646782902"/>
      <w:bookmarkEnd w:id="4"/>
      <w:r>
        <w:lastRenderedPageBreak/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5" w:name="__RefHeading__1746_2075059964"/>
      <w:bookmarkEnd w:id="5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454C1A" w:rsidRPr="00454C1A" w:rsidRDefault="00454C1A" w:rsidP="00454C1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Большинство </w:t>
      </w:r>
      <w:proofErr w:type="spellStart"/>
      <w:r>
        <w:rPr>
          <w:color w:val="000000"/>
          <w:szCs w:val="28"/>
        </w:rPr>
        <w:t>интернет-ресурсов</w:t>
      </w:r>
      <w:proofErr w:type="spellEnd"/>
      <w:r>
        <w:rPr>
          <w:color w:val="000000"/>
          <w:szCs w:val="28"/>
        </w:rPr>
        <w:t>, посвященных данной теме имеют следующие недостатки</w:t>
      </w:r>
      <w:r w:rsidRPr="00454C1A">
        <w:rPr>
          <w:color w:val="000000"/>
          <w:szCs w:val="28"/>
        </w:rPr>
        <w:t>:</w:t>
      </w:r>
    </w:p>
    <w:p w:rsidR="00454C1A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запрос на сервер для получения новой страницы, содержащей дополнительные данные, которые могут 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перезагрузки, а также уменьшит потери трафика.</w:t>
      </w:r>
    </w:p>
    <w:p w:rsidR="00454C1A" w:rsidRPr="00B834B7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Сайты, имеющие функцию поиска по объявлениям, позволяют пользователю получать результаты поиска лишь по одному запросу, то есть если пользователю нужны одновременно результаты несколько поисков- ему приходится открывать столько вкладок сайта, и в каждом искать нужную ему информацию. Решением данной проблемы будет размещение для каждого запроса поиска отдельного блока, на который можно переключиться для просмотра результатов поиска по данному запросу.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 w:rsidRPr="00CD3D59">
        <w:t>:</w:t>
      </w:r>
    </w:p>
    <w:p w:rsidR="00EC06C2" w:rsidRDefault="00A06018" w:rsidP="0058740B">
      <w:pPr>
        <w:pStyle w:val="af0"/>
        <w:numPr>
          <w:ilvl w:val="0"/>
          <w:numId w:val="23"/>
        </w:numPr>
        <w:ind w:left="0" w:firstLine="709"/>
      </w:pPr>
      <w:proofErr w:type="spellStart"/>
      <w:r>
        <w:rPr>
          <w:lang w:val="en-US"/>
        </w:rPr>
        <w:t>AngularJs</w:t>
      </w:r>
      <w:proofErr w:type="spellEnd"/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lastRenderedPageBreak/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 w:rsidR="00C87D02">
        <w:t>Выбрана потому что</w:t>
      </w:r>
      <w:r w:rsidR="00C87D02" w:rsidRPr="006C25AA">
        <w:t xml:space="preserve"> предоставляет возможность работы с базами данных через объектно-ориентированный код </w:t>
      </w:r>
      <w:r w:rsidR="00C87D02" w:rsidRPr="006C25AA">
        <w:rPr>
          <w:lang w:val="en-US"/>
        </w:rPr>
        <w:t>C</w:t>
      </w:r>
      <w:r w:rsidR="00C87D02" w:rsidRPr="006C25AA">
        <w:t xml:space="preserve">#. Этот подход предоставляет ряд существенных преимуществ: </w:t>
      </w:r>
      <w:r w:rsidR="00C87D02">
        <w:t>нам</w:t>
      </w:r>
      <w:r w:rsidR="00C87D02" w:rsidRPr="006C25AA">
        <w:t xml:space="preserve"> не нужно беспокоиться о коде доступа к данным, </w:t>
      </w:r>
      <w:r w:rsidR="00C87D02">
        <w:t>нам</w:t>
      </w:r>
      <w:r w:rsidR="00C87D02" w:rsidRPr="006C25AA">
        <w:t xml:space="preserve"> не нужно знать деталей работы СУБД </w:t>
      </w:r>
      <w:r w:rsidR="00C87D02" w:rsidRPr="006C25AA">
        <w:rPr>
          <w:lang w:val="en-US"/>
        </w:rPr>
        <w:t>SQL</w:t>
      </w:r>
      <w:r w:rsidR="00C87D02" w:rsidRPr="006C25AA">
        <w:t xml:space="preserve"> </w:t>
      </w:r>
      <w:r w:rsidR="00C87D02" w:rsidRPr="006C25AA">
        <w:rPr>
          <w:lang w:val="en-US"/>
        </w:rPr>
        <w:t>Server</w:t>
      </w:r>
      <w:r w:rsidR="00C87D02" w:rsidRPr="006C25AA">
        <w:t xml:space="preserve"> и синтаксиса языка запросов </w:t>
      </w:r>
      <w:r w:rsidR="00C87D02" w:rsidRPr="006C25AA">
        <w:rPr>
          <w:lang w:val="en-US"/>
        </w:rPr>
        <w:t>T</w:t>
      </w:r>
      <w:r w:rsidR="00C87D02" w:rsidRPr="006C25AA">
        <w:t>-</w:t>
      </w:r>
      <w:r w:rsidR="00C87D02" w:rsidRPr="006C25AA">
        <w:rPr>
          <w:lang w:val="en-US"/>
        </w:rPr>
        <w:t>SQL</w:t>
      </w:r>
      <w:r w:rsidR="00C87D02" w:rsidRPr="006C25AA">
        <w:t xml:space="preserve">, вместо этого </w:t>
      </w:r>
      <w:r w:rsidR="00C87D02">
        <w:t>мы работа</w:t>
      </w:r>
      <w:r w:rsidR="00C87D02" w:rsidRPr="006C25AA">
        <w:t>е</w:t>
      </w:r>
      <w:r w:rsidR="00C87D02">
        <w:t>м</w:t>
      </w:r>
      <w:r w:rsidR="00C87D02" w:rsidRPr="006C25AA">
        <w:t xml:space="preserve"> с таблицами базы данных как с классами </w:t>
      </w:r>
      <w:r w:rsidR="00C87D02" w:rsidRPr="006C25AA">
        <w:rPr>
          <w:lang w:val="en-US"/>
        </w:rPr>
        <w:t>C</w:t>
      </w:r>
      <w:r w:rsidR="00C87D02" w:rsidRPr="006C25AA">
        <w:t xml:space="preserve">#, с полями этих таблиц - как со свойствами классов, а синтаксис </w:t>
      </w:r>
      <w:r w:rsidR="00C87D02" w:rsidRPr="006C25AA">
        <w:rPr>
          <w:lang w:val="en-US"/>
        </w:rPr>
        <w:t>SQL</w:t>
      </w:r>
      <w:r w:rsidR="00C87D02" w:rsidRPr="006C25AA">
        <w:t xml:space="preserve">-запросов, который в </w:t>
      </w:r>
      <w:r w:rsidR="00C87D02" w:rsidRPr="006C25AA">
        <w:rPr>
          <w:lang w:val="en-US"/>
        </w:rPr>
        <w:t>ADO</w:t>
      </w:r>
      <w:r w:rsidR="00C87D02" w:rsidRPr="006C25AA">
        <w:t>.</w:t>
      </w:r>
      <w:r w:rsidR="00C87D02" w:rsidRPr="006C25AA">
        <w:rPr>
          <w:lang w:val="en-US"/>
        </w:rPr>
        <w:t>NET</w:t>
      </w:r>
      <w:r w:rsidR="00C87D02" w:rsidRPr="006C25AA">
        <w:t xml:space="preserve"> раньше нужно было вставлять в код </w:t>
      </w:r>
      <w:r w:rsidR="00C87D02" w:rsidRPr="006C25AA">
        <w:rPr>
          <w:lang w:val="en-US"/>
        </w:rPr>
        <w:t>C</w:t>
      </w:r>
      <w:r w:rsidR="00C87D02" w:rsidRPr="006C25AA">
        <w:t xml:space="preserve"># в виде команд, заменен на более удобный подход с </w:t>
      </w:r>
      <w:r w:rsidR="00C87D02" w:rsidRPr="006C25AA">
        <w:rPr>
          <w:lang w:val="en-US"/>
        </w:rPr>
        <w:t>LINQ</w:t>
      </w:r>
      <w:r w:rsidR="00C87D02" w:rsidRPr="006C25AA">
        <w:t xml:space="preserve">. </w:t>
      </w:r>
      <w:r w:rsidR="00C87D02" w:rsidRPr="006C25AA">
        <w:rPr>
          <w:lang w:val="en-US"/>
        </w:rPr>
        <w:t>Entity</w:t>
      </w:r>
      <w:r w:rsidR="00C87D02" w:rsidRPr="00D21500">
        <w:t xml:space="preserve"> </w:t>
      </w:r>
      <w:r w:rsidR="00C87D02" w:rsidRPr="006C25AA">
        <w:rPr>
          <w:lang w:val="en-US"/>
        </w:rPr>
        <w:t>Framework</w:t>
      </w:r>
      <w:r w:rsidR="00C87D02" w:rsidRPr="00D21500">
        <w:t xml:space="preserve"> берет на себя обязанности по преобразованию кода </w:t>
      </w:r>
      <w:r w:rsidR="00C87D02" w:rsidRPr="006C25AA">
        <w:rPr>
          <w:lang w:val="en-US"/>
        </w:rPr>
        <w:t>C</w:t>
      </w:r>
      <w:r w:rsidR="00C87D02" w:rsidRPr="00D21500">
        <w:t xml:space="preserve"># в </w:t>
      </w:r>
      <w:r w:rsidR="00C87D02" w:rsidRPr="006C25AA">
        <w:rPr>
          <w:lang w:val="en-US"/>
        </w:rPr>
        <w:t>SQL</w:t>
      </w:r>
      <w:r w:rsidR="00C87D02" w:rsidRPr="00D21500">
        <w:t>-инструкции</w:t>
      </w:r>
      <w:r w:rsidR="00C87D0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A06018" w:rsidRP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Web</w:t>
      </w:r>
      <w:r w:rsidRPr="00A06018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06018">
        <w:t>.</w:t>
      </w:r>
      <w:r>
        <w:t xml:space="preserve"> Выбрана потому что позволяет создать свои </w:t>
      </w:r>
      <w:proofErr w:type="spellStart"/>
      <w:r>
        <w:rPr>
          <w:lang w:val="en-US"/>
        </w:rPr>
        <w:t>RESTfull</w:t>
      </w:r>
      <w:proofErr w:type="spellEnd"/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6" w:name="__RefHeading__1890_2075059964"/>
      <w:bookmarkEnd w:id="6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7" w:name="__RefHeading___Toc27839_289182750"/>
      <w:bookmarkEnd w:id="7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8" w:name="__RefHeading___Toc27841_289182750"/>
      <w:bookmarkEnd w:id="8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9" w:name="__RefHeading___Toc27843_289182750"/>
      <w:bookmarkEnd w:id="9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0" w:name="__RefHeading___Toc27845_289182750"/>
      <w:bookmarkEnd w:id="10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proofErr w:type="gramStart"/>
      <w:r w:rsidRPr="0039771D">
        <w:rPr>
          <w:rFonts w:cs="Times New Roman"/>
          <w:szCs w:val="28"/>
        </w:rPr>
        <w:t>Заказчик :</w:t>
      </w:r>
      <w:proofErr w:type="gramEnd"/>
      <w:r w:rsidRPr="0039771D">
        <w:rPr>
          <w:rFonts w:cs="Times New Roman"/>
          <w:szCs w:val="28"/>
        </w:rPr>
        <w:t xml:space="preserve">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</w:t>
      </w:r>
      <w:proofErr w:type="gramStart"/>
      <w:r w:rsidRPr="0039771D">
        <w:rPr>
          <w:rFonts w:cs="Times New Roman"/>
          <w:szCs w:val="28"/>
        </w:rPr>
        <w:t xml:space="preserve">,  </w:t>
      </w:r>
      <w:proofErr w:type="spellStart"/>
      <w:r w:rsidRPr="0039771D">
        <w:rPr>
          <w:rFonts w:cs="Times New Roman"/>
          <w:szCs w:val="28"/>
        </w:rPr>
        <w:t>Лавицкий</w:t>
      </w:r>
      <w:proofErr w:type="spellEnd"/>
      <w:proofErr w:type="gramEnd"/>
      <w:r w:rsidRPr="0039771D">
        <w:rPr>
          <w:rFonts w:cs="Times New Roman"/>
          <w:szCs w:val="28"/>
        </w:rPr>
        <w:t xml:space="preserve">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7_289182750"/>
      <w:bookmarkEnd w:id="11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9_289182750"/>
      <w:bookmarkEnd w:id="12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</w:t>
      </w:r>
      <w:proofErr w:type="gramStart"/>
      <w:r>
        <w:rPr>
          <w:rFonts w:cs="Times New Roman"/>
          <w:szCs w:val="28"/>
        </w:rPr>
        <w:t>при обслуживания</w:t>
      </w:r>
      <w:proofErr w:type="gramEnd"/>
      <w:r>
        <w:rPr>
          <w:rFonts w:cs="Times New Roman"/>
          <w:szCs w:val="28"/>
        </w:rPr>
        <w:t xml:space="preserve">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3" w:name="__RefHeading___Toc28762_289182750"/>
      <w:bookmarkEnd w:id="13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</w:t>
      </w:r>
      <w:proofErr w:type="gramStart"/>
      <w:r>
        <w:t xml:space="preserve">диаграмма </w:t>
      </w:r>
      <w:r w:rsidRPr="00884AE3">
        <w:t xml:space="preserve"> «</w:t>
      </w:r>
      <w:proofErr w:type="spellStart"/>
      <w:proofErr w:type="gramEnd"/>
      <w:r>
        <w:rPr>
          <w:lang w:val="en-US"/>
        </w:rPr>
        <w:t>GoodShops</w:t>
      </w:r>
      <w:proofErr w:type="spellEnd"/>
      <w:r w:rsidRPr="00884AE3">
        <w:t xml:space="preserve"> </w:t>
      </w:r>
      <w:proofErr w:type="spellStart"/>
      <w:r w:rsidRPr="00884AE3">
        <w:t>App</w:t>
      </w:r>
      <w:proofErr w:type="spellEnd"/>
      <w:r w:rsidRPr="00884AE3">
        <w:t>»</w:t>
      </w:r>
    </w:p>
    <w:p w:rsidR="00854AB1" w:rsidRDefault="00854AB1" w:rsidP="00854AB1">
      <w:pPr>
        <w:pStyle w:val="af0"/>
      </w:pPr>
      <w:r>
        <w:t>Приложение может взаимодействовать с двумя видами пользователей. Обычным пользователям-покупателям оно позволяет получить информацию о каких-либо объявлениях, товарах или магазинах. Пользователь-администратор магазина имеет возможность изменять данные о магазине. Приложение получает данные из базы данных.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F48B2">
        <w:rPr>
          <w:sz w:val="28"/>
          <w:szCs w:val="28"/>
        </w:rPr>
        <w:t xml:space="preserve">оздания </w:t>
      </w:r>
      <w:r>
        <w:rPr>
          <w:sz w:val="28"/>
          <w:szCs w:val="28"/>
        </w:rPr>
        <w:t>объявлений</w:t>
      </w:r>
      <w:r w:rsidRPr="007F48B2">
        <w:rPr>
          <w:sz w:val="28"/>
          <w:szCs w:val="28"/>
        </w:rPr>
        <w:t>;</w:t>
      </w:r>
    </w:p>
    <w:p w:rsidR="00590856" w:rsidRPr="007F48B2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Удаление и редактирование уже имеющихся объявлений</w:t>
      </w:r>
      <w:r w:rsidRPr="00525FD2">
        <w:rPr>
          <w:sz w:val="28"/>
          <w:szCs w:val="28"/>
        </w:rPr>
        <w:t>;</w:t>
      </w:r>
    </w:p>
    <w:p w:rsidR="00590856" w:rsidRPr="007F48B2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по объявлениям</w:t>
      </w:r>
      <w:r w:rsidRPr="007F48B2">
        <w:rPr>
          <w:sz w:val="28"/>
          <w:szCs w:val="28"/>
        </w:rPr>
        <w:t>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конкретном объявлении;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590856" w:rsidRPr="00454C1A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841_289182750"/>
      <w:bookmarkEnd w:id="14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</w:t>
      </w:r>
      <w:proofErr w:type="spellStart"/>
      <w:r>
        <w:rPr>
          <w:rFonts w:cs="Times New Roman"/>
          <w:szCs w:val="28"/>
        </w:rPr>
        <w:t>Intel</w:t>
      </w:r>
      <w:proofErr w:type="spellEnd"/>
      <w:r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923_289182750"/>
      <w:bookmarkEnd w:id="15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5_289182750"/>
      <w:bookmarkEnd w:id="16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Model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(шаблон проектирования разделяющий бизнес-логику, данные и их </w:t>
      </w:r>
      <w:proofErr w:type="gramStart"/>
      <w:r>
        <w:rPr>
          <w:rFonts w:cs="Times New Roman"/>
          <w:szCs w:val="28"/>
        </w:rPr>
        <w:t>представление )</w:t>
      </w:r>
      <w:proofErr w:type="gramEnd"/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</w:t>
      </w:r>
      <w:proofErr w:type="gramStart"/>
      <w:r>
        <w:rPr>
          <w:rFonts w:cs="Times New Roman"/>
          <w:szCs w:val="28"/>
        </w:rPr>
        <w:t>2,105.95</w:t>
      </w:r>
      <w:proofErr w:type="gramEnd"/>
      <w:r>
        <w:rPr>
          <w:rFonts w:cs="Times New Roman"/>
          <w:szCs w:val="28"/>
        </w:rPr>
        <w:t xml:space="preserve">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58740B">
      <w:pPr>
        <w:pStyle w:val="af0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color w:val="000000"/>
          <w:szCs w:val="28"/>
        </w:rPr>
        <w:lastRenderedPageBreak/>
        <w:t xml:space="preserve">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 xml:space="preserve">). Данная архитектура позволяет веб приложению </w:t>
      </w:r>
      <w:proofErr w:type="spellStart"/>
      <w:r>
        <w:rPr>
          <w:color w:val="000000"/>
          <w:szCs w:val="28"/>
        </w:rPr>
        <w:t>выболнять</w:t>
      </w:r>
      <w:proofErr w:type="spellEnd"/>
      <w:r>
        <w:rPr>
          <w:color w:val="000000"/>
          <w:szCs w:val="28"/>
        </w:rPr>
        <w:t xml:space="preserve">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</w:t>
      </w:r>
      <w:proofErr w:type="spellStart"/>
      <w:r w:rsidR="00F34ACE">
        <w:rPr>
          <w:color w:val="000000"/>
          <w:szCs w:val="28"/>
        </w:rPr>
        <w:t>фреймворка</w:t>
      </w:r>
      <w:proofErr w:type="spellEnd"/>
      <w:r w:rsidR="00F34ACE">
        <w:rPr>
          <w:color w:val="000000"/>
          <w:szCs w:val="28"/>
        </w:rPr>
        <w:t xml:space="preserve"> </w:t>
      </w:r>
      <w:proofErr w:type="spellStart"/>
      <w:r w:rsidR="00F34ACE">
        <w:rPr>
          <w:color w:val="000000"/>
          <w:szCs w:val="28"/>
          <w:lang w:val="en-US"/>
        </w:rPr>
        <w:t>AngularJs</w:t>
      </w:r>
      <w:proofErr w:type="spellEnd"/>
    </w:p>
    <w:p w:rsidR="00F34ACE" w:rsidRDefault="00F34ACE" w:rsidP="0058740B">
      <w:pPr>
        <w:pStyle w:val="af0"/>
        <w:numPr>
          <w:ilvl w:val="0"/>
          <w:numId w:val="20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Реализация функции </w:t>
      </w:r>
      <w:proofErr w:type="spellStart"/>
      <w:r>
        <w:rPr>
          <w:color w:val="000000"/>
          <w:szCs w:val="28"/>
        </w:rPr>
        <w:t>мультипоиска</w:t>
      </w:r>
      <w:proofErr w:type="spellEnd"/>
      <w:r>
        <w:rPr>
          <w:color w:val="000000"/>
          <w:szCs w:val="28"/>
        </w:rPr>
        <w:t>, позволяющей на одной странице одновременно получать результаты по нескольким запросам поиска.</w:t>
      </w:r>
      <w:bookmarkStart w:id="17" w:name="__RefHeading__872_1456780723"/>
      <w:bookmarkEnd w:id="17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Pr="003B3849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3B3849" w:rsidRDefault="003B3849" w:rsidP="003B3849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3B3849" w:rsidRDefault="003B3849" w:rsidP="003B3849">
      <w:pPr>
        <w:pStyle w:val="23"/>
        <w:numPr>
          <w:ilvl w:val="0"/>
          <w:numId w:val="0"/>
        </w:numPr>
        <w:ind w:left="709"/>
      </w:pPr>
      <w:bookmarkStart w:id="18" w:name="__RefHeading___Toc31157_289182750"/>
      <w:bookmarkEnd w:id="18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</w:p>
    <w:p w:rsidR="003B3849" w:rsidRDefault="003B3849" w:rsidP="003B3849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10C3F973" wp14:editId="4945598A">
            <wp:extent cx="5976196" cy="3944221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99" cy="39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3B3849" w:rsidP="003B3849">
      <w:pPr>
        <w:pStyle w:val="af0"/>
      </w:pPr>
      <w:r w:rsidRPr="00632012">
        <w:t>Рисунок 2 - Диаграмма иерархии классов</w:t>
      </w:r>
    </w:p>
    <w:p w:rsidR="000410FA" w:rsidRPr="00632012" w:rsidRDefault="000410FA" w:rsidP="000410FA">
      <w:pPr>
        <w:pStyle w:val="af0"/>
        <w:jc w:val="center"/>
      </w:pPr>
      <w:bookmarkStart w:id="19" w:name="__RefHeading___Toc31159_289182750"/>
      <w:bookmarkEnd w:id="19"/>
    </w:p>
    <w:p w:rsidR="00095F07" w:rsidRPr="00590856" w:rsidRDefault="00095F07" w:rsidP="00590856">
      <w:pPr>
        <w:pStyle w:val="af0"/>
        <w:jc w:val="left"/>
      </w:pPr>
      <w:r>
        <w:rPr>
          <w:szCs w:val="28"/>
        </w:rPr>
        <w:t>Таблица 1.1 - Определение варианта использования «</w:t>
      </w:r>
      <w:r w:rsidR="00570913">
        <w:rPr>
          <w:szCs w:val="28"/>
        </w:rPr>
        <w:t>Добавить объявление</w:t>
      </w:r>
      <w:r>
        <w:rPr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-01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Добавить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добавлять своё частное объявление, в котором он может указать заголовок, описание, стоимость, а также добавить картинки и теги.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создания 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t>Добавить объявление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добавления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-01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добавлении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0410FA">
      <w:pPr>
        <w:rPr>
          <w:sz w:val="28"/>
        </w:rPr>
      </w:pPr>
    </w:p>
    <w:p w:rsidR="00095F07" w:rsidRPr="00D52179" w:rsidRDefault="00095F07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1.2 - Определение варианта использования «</w:t>
      </w:r>
      <w:r w:rsidR="00570913">
        <w:rPr>
          <w:sz w:val="28"/>
          <w:szCs w:val="28"/>
        </w:rPr>
        <w:t>Изменить объявление</w:t>
      </w:r>
      <w:r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570913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Изменить</w:t>
            </w:r>
            <w:r w:rsidR="00095F07">
              <w:rPr>
                <w:szCs w:val="28"/>
              </w:rPr>
              <w:t xml:space="preserve">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570913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 w:rsidR="00570913">
              <w:t>изменить информацию о своём объявлении</w:t>
            </w:r>
            <w:r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570913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 w:rsidR="00570913">
              <w:t xml:space="preserve">изменения </w:t>
            </w:r>
            <w:r>
              <w:t>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570913">
              <w:t>Изменить объ</w:t>
            </w:r>
            <w:r>
              <w:t>явление</w:t>
            </w:r>
          </w:p>
          <w:p w:rsidR="00095F07" w:rsidRPr="00B53AF2" w:rsidRDefault="00095F07" w:rsidP="00570913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 w:rsidR="0026014F">
              <w:t>изменения</w:t>
            </w:r>
            <w:r>
              <w:t xml:space="preserve">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26014F">
              <w:t>-02</w:t>
            </w:r>
            <w:r w:rsidRPr="00B53AF2">
              <w:t>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-02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26014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26014F">
              <w:t>изменении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6A5CE0">
      <w:pPr>
        <w:pStyle w:val="af0"/>
        <w:ind w:firstLine="0"/>
      </w:pPr>
    </w:p>
    <w:p w:rsidR="0026014F" w:rsidRPr="00D52179" w:rsidRDefault="0026014F" w:rsidP="0026014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C056A">
        <w:rPr>
          <w:sz w:val="28"/>
          <w:szCs w:val="28"/>
        </w:rPr>
        <w:t>3</w:t>
      </w:r>
      <w:r>
        <w:rPr>
          <w:sz w:val="28"/>
          <w:szCs w:val="28"/>
        </w:rPr>
        <w:t xml:space="preserve"> - Определение варианта использования «Удалить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26014F" w:rsidRPr="00E347F1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26014F">
              <w:t>Удалить</w:t>
            </w:r>
            <w:r>
              <w:rPr>
                <w:szCs w:val="28"/>
              </w:rPr>
              <w:t xml:space="preserve"> объявление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Первичное </w:t>
            </w:r>
            <w:r w:rsidRPr="00B53AF2">
              <w:lastRenderedPageBreak/>
              <w:t>действующее лицо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DC056A">
            <w:pPr>
              <w:tabs>
                <w:tab w:val="left" w:pos="142"/>
              </w:tabs>
              <w:spacing w:line="360" w:lineRule="auto"/>
            </w:pPr>
            <w:r>
              <w:lastRenderedPageBreak/>
              <w:t>Зарегистрированный пользователь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удалить своё объявление.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изменения объявления</w:t>
            </w:r>
            <w:r w:rsidRPr="00B53AF2"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Pr="0026014F">
              <w:t xml:space="preserve">Удалить </w:t>
            </w:r>
            <w:r>
              <w:t>объявление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26014F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изменение объявления</w:t>
            </w:r>
            <w:r w:rsidRPr="00B53AF2">
              <w:t>.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3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удалить</w:t>
            </w:r>
            <w:r w:rsidRPr="00B53AF2">
              <w:t xml:space="preserve"> </w:t>
            </w:r>
            <w:r w:rsidR="0058740B">
              <w:t>объявление</w:t>
            </w:r>
            <w:r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26014F" w:rsidRDefault="0026014F" w:rsidP="006A5CE0">
      <w:pPr>
        <w:pStyle w:val="af0"/>
        <w:ind w:firstLine="0"/>
      </w:pPr>
    </w:p>
    <w:p w:rsidR="00DC056A" w:rsidRPr="00D52179" w:rsidRDefault="00DC056A" w:rsidP="00DC056A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1.4 - Определение варианта использования «Поиск по объявлениям»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DC056A" w:rsidRPr="00E347F1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-04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896C5F" w:rsidP="00DC056A">
            <w:pPr>
              <w:tabs>
                <w:tab w:val="left" w:pos="142"/>
              </w:tabs>
              <w:spacing w:line="360" w:lineRule="auto"/>
            </w:pPr>
            <w:r w:rsidRPr="00896C5F">
              <w:t>Поиск по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 может совершать поиск по частным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Предварительные </w:t>
            </w:r>
            <w:r w:rsidRPr="00B53AF2">
              <w:lastRenderedPageBreak/>
              <w:t>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896C5F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 xml:space="preserve">Есть соединение с Базой Данных. Пользователь находится </w:t>
            </w:r>
            <w:r>
              <w:t xml:space="preserve">на </w:t>
            </w:r>
            <w:r w:rsidR="00896C5F">
              <w:lastRenderedPageBreak/>
              <w:t>сайте</w:t>
            </w:r>
            <w:r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E50BF2" w:rsidP="00DC056A">
            <w:pPr>
              <w:tabs>
                <w:tab w:val="left" w:pos="142"/>
              </w:tabs>
              <w:spacing w:line="360" w:lineRule="auto"/>
            </w:pPr>
            <w:r>
              <w:t>На странице отобразится список результатов поиска</w:t>
            </w:r>
            <w:r w:rsidR="00DC056A"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96C5F">
              <w:t>4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96C5F" w:rsidRPr="00896C5F">
              <w:t>Поиск по объявлениям</w:t>
            </w:r>
          </w:p>
          <w:p w:rsidR="00DC056A" w:rsidRPr="00B53AF2" w:rsidRDefault="00896C5F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Ввести в строку поиска нужный запрос</w:t>
            </w:r>
            <w:r w:rsidR="00DC056A" w:rsidRPr="00B53AF2">
              <w:t>.</w:t>
            </w:r>
          </w:p>
          <w:p w:rsidR="00DC056A" w:rsidRDefault="00896C5F" w:rsidP="00DC056A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Если нужно – выбрать категорию, в которой должен вестись поиск объявления</w:t>
            </w:r>
            <w:r w:rsidR="00DC056A" w:rsidRPr="00B53AF2">
              <w:t>.</w:t>
            </w:r>
          </w:p>
          <w:p w:rsidR="00DC056A" w:rsidRPr="00B53AF2" w:rsidRDefault="00DC056A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 w:rsidR="00896C5F">
              <w:rPr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96C5F">
              <w:t>4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4</w:t>
            </w:r>
            <w:r w:rsidRPr="00B53AF2">
              <w:t>.Е.1</w:t>
            </w:r>
            <w:r>
              <w:t xml:space="preserve"> Ошибка заполнения данных: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введет в строку поиска запрос, или же введет некорректный запрос- кнопка </w:t>
            </w:r>
            <w:r w:rsidRPr="00896C5F">
              <w:t>“</w:t>
            </w:r>
            <w:r>
              <w:rPr>
                <w:lang w:val="en-US"/>
              </w:rPr>
              <w:t>Search</w:t>
            </w:r>
            <w:r w:rsidRPr="00896C5F">
              <w:t xml:space="preserve">” </w:t>
            </w:r>
            <w:r>
              <w:t>станет неактивна.</w:t>
            </w:r>
          </w:p>
          <w:p w:rsidR="00896C5F" w:rsidRPr="00B53AF2" w:rsidRDefault="00896C5F" w:rsidP="00DC056A">
            <w:pPr>
              <w:tabs>
                <w:tab w:val="left" w:pos="142"/>
              </w:tabs>
              <w:spacing w:line="360" w:lineRule="auto"/>
            </w:pP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поиска по объявлениям</w:t>
            </w:r>
            <w:r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DC056A" w:rsidRDefault="00DC056A" w:rsidP="006A5CE0">
      <w:pPr>
        <w:pStyle w:val="af0"/>
        <w:ind w:firstLine="0"/>
      </w:pPr>
    </w:p>
    <w:p w:rsidR="00896C5F" w:rsidRPr="00D52179" w:rsidRDefault="00896C5F" w:rsidP="00896C5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1.5 - Определение варианта использования «Просмотр конкретного объявления»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896C5F" w:rsidRPr="00E347F1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E50BF2">
              <w:t>-05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E50BF2" w:rsidP="00403852">
            <w:pPr>
              <w:tabs>
                <w:tab w:val="left" w:pos="142"/>
              </w:tabs>
              <w:spacing w:line="360" w:lineRule="auto"/>
            </w:pPr>
            <w:r w:rsidRPr="00E50BF2">
              <w:t>Просмотр конкретного объявления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E50BF2">
            <w:pPr>
              <w:tabs>
                <w:tab w:val="left" w:pos="142"/>
              </w:tabs>
              <w:spacing w:line="360" w:lineRule="auto"/>
            </w:pPr>
            <w:r>
              <w:t xml:space="preserve">Пользователь может </w:t>
            </w:r>
            <w:r w:rsidR="00E50BF2">
              <w:t>просмотреть информацию о конкретном объявлении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Предварительные </w:t>
            </w:r>
            <w:r w:rsidRPr="00B53AF2">
              <w:lastRenderedPageBreak/>
              <w:t>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 xml:space="preserve">Есть соединение с Базой Данных. Пользователь находится </w:t>
            </w:r>
            <w:r>
              <w:t xml:space="preserve">на </w:t>
            </w:r>
            <w:r>
              <w:lastRenderedPageBreak/>
              <w:t>сайте</w:t>
            </w:r>
            <w:r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11CAB" w:rsidP="00403852">
            <w:pPr>
              <w:tabs>
                <w:tab w:val="left" w:pos="142"/>
              </w:tabs>
              <w:spacing w:line="360" w:lineRule="auto"/>
            </w:pPr>
            <w:r>
              <w:t>Пользователь окажется на странице конкретного объявления, содержащей всю информацию о нём</w:t>
            </w:r>
            <w:r w:rsidR="00896C5F"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11CAB">
              <w:t>5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11CAB" w:rsidRPr="00E50BF2">
              <w:t>Просмотр конкретного объявления</w:t>
            </w:r>
          </w:p>
          <w:p w:rsidR="00896C5F" w:rsidRPr="00B53AF2" w:rsidRDefault="00811CAB" w:rsidP="00811CAB">
            <w:pPr>
              <w:pStyle w:val="ae"/>
              <w:numPr>
                <w:ilvl w:val="0"/>
                <w:numId w:val="32"/>
              </w:numPr>
              <w:tabs>
                <w:tab w:val="left" w:pos="142"/>
              </w:tabs>
              <w:spacing w:line="360" w:lineRule="auto"/>
              <w:ind w:left="317" w:hanging="283"/>
            </w:pPr>
            <w:r>
              <w:t>Пользователь нажимает на заголовок-ссылку нужного объявления</w:t>
            </w:r>
            <w:r w:rsidR="00896C5F" w:rsidRPr="00B53AF2">
              <w:t>.</w:t>
            </w:r>
          </w:p>
          <w:p w:rsidR="00896C5F" w:rsidRPr="00B53AF2" w:rsidRDefault="00896C5F" w:rsidP="00811CAB">
            <w:pPr>
              <w:tabs>
                <w:tab w:val="left" w:pos="142"/>
              </w:tabs>
              <w:spacing w:line="360" w:lineRule="auto"/>
            </w:pP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896C5F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11CAB">
              <w:t>5</w:t>
            </w:r>
            <w:r w:rsidRPr="00B53AF2">
              <w:t>.Е.1</w:t>
            </w:r>
            <w:r>
              <w:t xml:space="preserve"> Ошибка соединения с базой данных:</w:t>
            </w:r>
          </w:p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просмотра полной информации о объявлении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96C5F" w:rsidRDefault="00896C5F" w:rsidP="006A5CE0">
      <w:pPr>
        <w:pStyle w:val="af0"/>
        <w:ind w:firstLine="0"/>
      </w:pPr>
    </w:p>
    <w:p w:rsidR="0016379E" w:rsidRPr="00590856" w:rsidRDefault="0016379E" w:rsidP="0016379E">
      <w:pPr>
        <w:pStyle w:val="af0"/>
        <w:jc w:val="left"/>
      </w:pPr>
      <w:r>
        <w:rPr>
          <w:szCs w:val="28"/>
        </w:rPr>
        <w:t>Таблица 1.</w:t>
      </w:r>
      <w:r w:rsidRPr="0016379E">
        <w:rPr>
          <w:szCs w:val="28"/>
        </w:rPr>
        <w:t>6</w:t>
      </w:r>
      <w:r>
        <w:rPr>
          <w:szCs w:val="28"/>
        </w:rPr>
        <w:t xml:space="preserve"> - Определение варианта использования «</w:t>
      </w:r>
      <w:r>
        <w:rPr>
          <w:szCs w:val="28"/>
        </w:rPr>
        <w:t>Оставить комментарий к объявлению</w:t>
      </w:r>
      <w:r>
        <w:rPr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16379E" w:rsidRPr="00E347F1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</w:t>
            </w:r>
            <w:r>
              <w:t>6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Оставить комментарий к объявлению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>
              <w:t>оставлять комментарии к существующим объявлениям</w:t>
            </w:r>
            <w:r>
              <w:t>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>
              <w:t>конкретного объявления, к которому хочет оставить комментарий</w:t>
            </w:r>
            <w:r w:rsidRPr="00B53AF2">
              <w:t>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t>Измене</w:t>
            </w:r>
            <w:r>
              <w:t>ния зафиксированы в базе данных, комментарий появился у пользователя на странице.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6</w:t>
            </w:r>
            <w:r w:rsidRPr="00B53AF2">
              <w:t>.</w:t>
            </w:r>
            <w:r w:rsidRPr="0016379E">
              <w:t>0</w:t>
            </w:r>
            <w:r w:rsidRPr="00B53AF2">
              <w:t xml:space="preserve"> </w:t>
            </w:r>
            <w:r>
              <w:rPr>
                <w:szCs w:val="28"/>
              </w:rPr>
              <w:t>Оставить комментарий к объявлению</w:t>
            </w:r>
          </w:p>
          <w:p w:rsidR="0016379E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>
              <w:t>нужного</w:t>
            </w:r>
            <w:r>
              <w:t xml:space="preserve"> объявления</w:t>
            </w:r>
            <w:r w:rsidRPr="00B53AF2">
              <w:t>.</w:t>
            </w:r>
          </w:p>
          <w:p w:rsidR="0016379E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Заполнить </w:t>
            </w:r>
            <w:r>
              <w:t>текст для комментария</w:t>
            </w:r>
            <w:r>
              <w:t>.</w:t>
            </w:r>
          </w:p>
          <w:p w:rsidR="0016379E" w:rsidRPr="00B53AF2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Отправить</w:t>
            </w:r>
            <w:r>
              <w:rPr>
                <w:lang w:val="en-US"/>
              </w:rPr>
              <w:t>”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6</w:t>
            </w:r>
            <w:r w:rsidRPr="00B53AF2">
              <w:t>.Е.1</w:t>
            </w:r>
            <w:r>
              <w:t xml:space="preserve"> Ошибка заполнения данных</w:t>
            </w:r>
            <w:r w:rsidRPr="00095F07">
              <w:t>:</w:t>
            </w:r>
          </w:p>
          <w:p w:rsidR="0016379E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заполнить все нужные поля, или же не заполнит их правильно – то кнопка </w:t>
            </w:r>
            <w:r>
              <w:t>отправить</w:t>
            </w:r>
            <w:r>
              <w:t xml:space="preserve"> будет недоступна.</w:t>
            </w:r>
          </w:p>
          <w:p w:rsidR="0016379E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-06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Часто</w:t>
            </w:r>
            <w:r>
              <w:t>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16379E" w:rsidRDefault="0016379E" w:rsidP="0016379E">
      <w:pPr>
        <w:pStyle w:val="af0"/>
        <w:jc w:val="left"/>
        <w:rPr>
          <w:szCs w:val="28"/>
        </w:rPr>
      </w:pPr>
    </w:p>
    <w:p w:rsidR="0016379E" w:rsidRPr="00590856" w:rsidRDefault="0016379E" w:rsidP="0016379E">
      <w:pPr>
        <w:pStyle w:val="af0"/>
      </w:pPr>
      <w:r>
        <w:rPr>
          <w:szCs w:val="28"/>
        </w:rPr>
        <w:t>Таблица 1.</w:t>
      </w:r>
      <w:r>
        <w:rPr>
          <w:szCs w:val="28"/>
        </w:rPr>
        <w:t>7</w:t>
      </w:r>
      <w:r>
        <w:rPr>
          <w:szCs w:val="28"/>
        </w:rPr>
        <w:t xml:space="preserve"> - Определение варианта использования «</w:t>
      </w:r>
      <w:r>
        <w:rPr>
          <w:szCs w:val="28"/>
        </w:rPr>
        <w:t>Оценить</w:t>
      </w:r>
      <w:r>
        <w:rPr>
          <w:szCs w:val="28"/>
        </w:rPr>
        <w:t xml:space="preserve"> объявлени</w:t>
      </w:r>
      <w:r>
        <w:rPr>
          <w:szCs w:val="28"/>
        </w:rPr>
        <w:t>е</w:t>
      </w:r>
      <w:r>
        <w:rPr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16379E" w:rsidRPr="00E347F1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</w:t>
            </w:r>
            <w:r>
              <w:t>7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Оценить объявление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>
              <w:t>оценивать существующие объявления</w:t>
            </w:r>
            <w:r>
              <w:t>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конкретного объявления, к которому хочет оставить комментарий</w:t>
            </w:r>
            <w:r w:rsidRPr="00B53AF2">
              <w:t>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Измене</w:t>
            </w:r>
            <w:r>
              <w:t>ния зафиксированы в базе данных, комментарий появился у пользователя на странице.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Нормальный поток </w:t>
            </w:r>
            <w:r w:rsidRPr="00B53AF2">
              <w:lastRenderedPageBreak/>
              <w:t>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lastRenderedPageBreak/>
              <w:t>UC</w:t>
            </w:r>
            <w:r w:rsidRPr="00B53AF2">
              <w:t>-0</w:t>
            </w:r>
            <w:r>
              <w:t>7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rPr>
                <w:szCs w:val="28"/>
              </w:rPr>
              <w:t>Оценить объявление</w:t>
            </w:r>
          </w:p>
          <w:p w:rsidR="0016379E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lastRenderedPageBreak/>
              <w:t>Перейти на страницу нужного объявления</w:t>
            </w:r>
            <w:r w:rsidRPr="00B53AF2">
              <w:t>.</w:t>
            </w:r>
          </w:p>
          <w:p w:rsidR="0016379E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Выбрать оценку</w:t>
            </w:r>
            <w:r>
              <w:t>.</w:t>
            </w:r>
          </w:p>
          <w:p w:rsidR="0016379E" w:rsidRPr="00B53AF2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t>оценивания.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7</w:t>
            </w:r>
            <w:r w:rsidRPr="00B53AF2">
              <w:t>.Е.1</w:t>
            </w:r>
            <w:r>
              <w:t xml:space="preserve"> Ошибка заполнения данных</w:t>
            </w:r>
            <w:r w:rsidRPr="00095F07">
              <w:t>:</w:t>
            </w:r>
          </w:p>
          <w:p w:rsidR="0016379E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отправить будет недоступна.</w:t>
            </w:r>
          </w:p>
          <w:p w:rsidR="0016379E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>
              <w:t>7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16379E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3</w:t>
            </w:r>
            <w:r>
              <w:t xml:space="preserve"> Ошибка </w:t>
            </w:r>
            <w:r>
              <w:t>повторной оценки</w:t>
            </w:r>
            <w:r>
              <w:t>: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Пользователь попытался поставить оценку объявлению, которое уже оценивал до этого.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4</w:t>
            </w:r>
            <w:r>
              <w:t xml:space="preserve"> Ошибка </w:t>
            </w:r>
            <w:r>
              <w:t>оценки своего объявления</w:t>
            </w:r>
            <w:r>
              <w:t>:</w:t>
            </w:r>
          </w:p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Пользователь попытался оценить собственное объявление</w:t>
            </w:r>
            <w:r>
              <w:t>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>
              <w:t>Часто.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4678EB">
        <w:tc>
          <w:tcPr>
            <w:tcW w:w="2660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4678EB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D583F" w:rsidRDefault="008D583F" w:rsidP="008D583F">
      <w:pPr>
        <w:pStyle w:val="af0"/>
        <w:jc w:val="left"/>
      </w:pPr>
    </w:p>
    <w:p w:rsidR="0016379E" w:rsidRDefault="0016379E" w:rsidP="006A5CE0">
      <w:pPr>
        <w:pStyle w:val="af0"/>
        <w:ind w:firstLine="0"/>
      </w:pPr>
    </w:p>
    <w:p w:rsidR="000410FA" w:rsidRDefault="0016379E" w:rsidP="000410FA">
      <w:pPr>
        <w:pStyle w:val="af0"/>
        <w:ind w:firstLine="0"/>
      </w:pPr>
      <w:r w:rsidRPr="0016379E">
        <w:rPr>
          <w:noProof/>
          <w:lang w:eastAsia="ru-RU" w:bidi="ar-SA"/>
        </w:rPr>
        <w:lastRenderedPageBreak/>
        <w:drawing>
          <wp:inline distT="0" distB="0" distL="0" distR="0">
            <wp:extent cx="5939790" cy="4433777"/>
            <wp:effectExtent l="0" t="0" r="0" b="0"/>
            <wp:docPr id="9" name="Рисунок 9" descr="C:\Users\помидорчик\Download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Download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0" cy="44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79E">
        <w:rPr>
          <w:rStyle w:val="a1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6379E" w:rsidRDefault="000410FA" w:rsidP="0016379E">
      <w:pPr>
        <w:pStyle w:val="af0"/>
        <w:ind w:firstLine="0"/>
        <w:jc w:val="center"/>
      </w:pPr>
      <w:r w:rsidRPr="00B41C81">
        <w:t xml:space="preserve">Рисунок </w:t>
      </w:r>
      <w:r w:rsidR="008D583F">
        <w:t>2</w:t>
      </w:r>
      <w:r w:rsidRPr="00B41C81">
        <w:t xml:space="preserve"> </w:t>
      </w:r>
      <w:r w:rsidR="00811CAB">
        <w:t>–</w:t>
      </w:r>
      <w:r w:rsidRPr="00B41C81">
        <w:t xml:space="preserve"> </w:t>
      </w:r>
      <w:r w:rsidR="00811CAB">
        <w:t>Диаграмма вариантов использования системы</w:t>
      </w:r>
    </w:p>
    <w:p w:rsidR="0016379E" w:rsidRDefault="0016379E">
      <w:pPr>
        <w:spacing w:after="200" w:line="276" w:lineRule="auto"/>
        <w:rPr>
          <w:rFonts w:eastAsia="DejaVu Sans" w:cs="Lohit Hindi"/>
          <w:sz w:val="28"/>
          <w:lang w:eastAsia="zh-CN" w:bidi="hi-IN"/>
        </w:rPr>
      </w:pPr>
      <w:r>
        <w:br w:type="page"/>
      </w:r>
      <w:bookmarkStart w:id="20" w:name="_GoBack"/>
      <w:bookmarkEnd w:id="20"/>
    </w:p>
    <w:p w:rsidR="000410FA" w:rsidRPr="00811CAB" w:rsidRDefault="00811CAB" w:rsidP="0058740B">
      <w:pPr>
        <w:pStyle w:val="af0"/>
        <w:jc w:val="left"/>
      </w:pPr>
      <w:r>
        <w:lastRenderedPageBreak/>
        <w:t xml:space="preserve">На рисунке </w:t>
      </w:r>
      <w:r w:rsidR="008D583F">
        <w:t>3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Добавить объявление</w:t>
      </w:r>
      <w:r w:rsidRPr="00811CAB">
        <w:t>”</w:t>
      </w:r>
      <w:r>
        <w:t>.</w:t>
      </w:r>
    </w:p>
    <w:p w:rsidR="000410FA" w:rsidRDefault="003A4113" w:rsidP="000410FA">
      <w:pPr>
        <w:pStyle w:val="af0"/>
        <w:ind w:firstLine="0"/>
        <w:jc w:val="center"/>
      </w:pPr>
      <w:r w:rsidRPr="003A4113">
        <w:rPr>
          <w:noProof/>
          <w:lang w:eastAsia="ru-RU" w:bidi="ar-SA"/>
        </w:rPr>
        <w:drawing>
          <wp:inline distT="0" distB="0" distL="0" distR="0">
            <wp:extent cx="595249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79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583F">
        <w:rPr>
          <w:sz w:val="28"/>
          <w:szCs w:val="28"/>
        </w:rPr>
        <w:t>3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«Добавить объявление»</w:t>
      </w:r>
    </w:p>
    <w:p w:rsidR="0016379E" w:rsidRDefault="0016379E" w:rsidP="0058740B">
      <w:pPr>
        <w:pStyle w:val="af0"/>
        <w:ind w:firstLine="567"/>
        <w:jc w:val="left"/>
      </w:pPr>
    </w:p>
    <w:p w:rsidR="00393DE4" w:rsidRPr="00811CAB" w:rsidRDefault="00393DE4" w:rsidP="0058740B">
      <w:pPr>
        <w:pStyle w:val="af0"/>
        <w:ind w:firstLine="567"/>
        <w:jc w:val="left"/>
      </w:pPr>
      <w:r>
        <w:t xml:space="preserve">На рисунке </w:t>
      </w:r>
      <w:r w:rsidR="00C73D34">
        <w:t>4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Изменить объявление</w:t>
      </w:r>
      <w:r w:rsidRPr="00811CAB">
        <w:t>”</w:t>
      </w:r>
      <w:r>
        <w:t>.</w:t>
      </w:r>
    </w:p>
    <w:p w:rsidR="000410FA" w:rsidRDefault="000410FA" w:rsidP="000410FA">
      <w:pPr>
        <w:pStyle w:val="af0"/>
        <w:ind w:firstLine="0"/>
        <w:jc w:val="center"/>
      </w:pPr>
    </w:p>
    <w:p w:rsidR="002D56BF" w:rsidRDefault="00393DE4" w:rsidP="000410FA">
      <w:pPr>
        <w:pStyle w:val="a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7223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73D34">
        <w:rPr>
          <w:sz w:val="28"/>
          <w:szCs w:val="28"/>
        </w:rPr>
        <w:t>4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«Изменить объявление»</w:t>
      </w:r>
    </w:p>
    <w:p w:rsidR="002D56BF" w:rsidRDefault="002D56BF" w:rsidP="002D56BF">
      <w:pPr>
        <w:pStyle w:val="af0"/>
        <w:ind w:firstLine="0"/>
        <w:jc w:val="center"/>
      </w:pPr>
    </w:p>
    <w:p w:rsidR="00393DE4" w:rsidRDefault="00393DE4" w:rsidP="0058740B">
      <w:pPr>
        <w:pStyle w:val="af0"/>
        <w:jc w:val="center"/>
      </w:pPr>
      <w:r>
        <w:t xml:space="preserve">На рисунке </w:t>
      </w:r>
      <w:r w:rsidR="00C73D34">
        <w:t>5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 w:rsidR="00DE514B">
        <w:t>Удалить</w:t>
      </w:r>
      <w:r>
        <w:t xml:space="preserve"> объявление</w:t>
      </w:r>
      <w:r w:rsidRPr="00811CAB">
        <w:t>”</w:t>
      </w:r>
      <w:r>
        <w:t>.</w:t>
      </w:r>
    </w:p>
    <w:p w:rsidR="00DE514B" w:rsidRDefault="00DE514B" w:rsidP="002D56BF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drawing>
          <wp:inline distT="0" distB="0" distL="0" distR="0">
            <wp:extent cx="3781425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 w:rsidR="00C73D34">
        <w:t>5</w:t>
      </w:r>
      <w:r w:rsidRPr="00A54D13">
        <w:t xml:space="preserve"> - </w:t>
      </w:r>
      <w:r w:rsidR="00DE514B">
        <w:rPr>
          <w:szCs w:val="28"/>
        </w:rPr>
        <w:t>Диаграмма последовательности варианта использования «Удалить объявление»</w:t>
      </w:r>
    </w:p>
    <w:p w:rsidR="002D56BF" w:rsidRDefault="002D56BF" w:rsidP="0058740B">
      <w:pPr>
        <w:pStyle w:val="af0"/>
        <w:jc w:val="center"/>
      </w:pPr>
    </w:p>
    <w:p w:rsidR="00DE514B" w:rsidRDefault="00DE514B" w:rsidP="0058740B">
      <w:pPr>
        <w:pStyle w:val="af0"/>
        <w:jc w:val="center"/>
      </w:pPr>
      <w:r>
        <w:t xml:space="preserve">На рисунке </w:t>
      </w:r>
      <w:r w:rsidR="00C73D34">
        <w:t>6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Поиск по объявлениям</w:t>
      </w:r>
      <w:r w:rsidRPr="00811CAB">
        <w:t>”</w:t>
      </w:r>
      <w:r>
        <w:t>.</w:t>
      </w:r>
    </w:p>
    <w:p w:rsidR="00DE514B" w:rsidRDefault="00DE514B" w:rsidP="00DE514B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5940123" cy="820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4" cy="82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 w:rsidR="00C73D34">
        <w:t>6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>
        <w:t>Поиск по объявлениям</w:t>
      </w:r>
      <w:r>
        <w:rPr>
          <w:szCs w:val="28"/>
        </w:rPr>
        <w:t>»</w:t>
      </w:r>
    </w:p>
    <w:p w:rsidR="00DE514B" w:rsidRDefault="00DE514B" w:rsidP="00DE514B">
      <w:pPr>
        <w:pStyle w:val="af0"/>
        <w:ind w:firstLine="0"/>
        <w:jc w:val="center"/>
      </w:pPr>
    </w:p>
    <w:p w:rsidR="00DE514B" w:rsidRDefault="00DE514B" w:rsidP="0058740B">
      <w:pPr>
        <w:pStyle w:val="af0"/>
        <w:jc w:val="center"/>
      </w:pPr>
      <w:r>
        <w:lastRenderedPageBreak/>
        <w:t xml:space="preserve">На рисунке </w:t>
      </w:r>
      <w:r w:rsidR="00C73D34">
        <w:t>7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Просмотр конкретного объявления</w:t>
      </w:r>
      <w:r w:rsidRPr="00811CAB">
        <w:t>”</w:t>
      </w:r>
      <w:r>
        <w:t>.</w:t>
      </w:r>
    </w:p>
    <w:p w:rsidR="00DE514B" w:rsidRDefault="00D9629F" w:rsidP="00DE514B">
      <w:pPr>
        <w:pStyle w:val="af0"/>
        <w:ind w:firstLine="0"/>
        <w:jc w:val="center"/>
      </w:pPr>
      <w:r w:rsidRPr="00D9629F">
        <w:rPr>
          <w:noProof/>
          <w:lang w:eastAsia="ru-RU" w:bidi="ar-SA"/>
        </w:rPr>
        <w:drawing>
          <wp:inline distT="0" distB="0" distL="0" distR="0">
            <wp:extent cx="3981450" cy="3829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="00C73D34">
        <w:t>7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 w:rsidR="00D9629F">
        <w:t>Просмотр конкретного объявления</w:t>
      </w:r>
      <w:r>
        <w:rPr>
          <w:szCs w:val="28"/>
        </w:rPr>
        <w:t>»</w:t>
      </w:r>
    </w:p>
    <w:p w:rsidR="00590856" w:rsidRDefault="00590856" w:rsidP="00DE514B">
      <w:pPr>
        <w:pStyle w:val="af0"/>
        <w:ind w:firstLine="0"/>
        <w:jc w:val="center"/>
        <w:rPr>
          <w:szCs w:val="28"/>
        </w:rPr>
      </w:pPr>
    </w:p>
    <w:p w:rsidR="00590856" w:rsidRPr="00590856" w:rsidRDefault="00590856" w:rsidP="00590856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 w:rsidRPr="00590856">
        <w:t>Проектирование структуры слоя доступа к данным</w:t>
      </w:r>
    </w:p>
    <w:p w:rsidR="00590856" w:rsidRPr="003B3849" w:rsidRDefault="00590856" w:rsidP="00590856">
      <w:pPr>
        <w:pStyle w:val="af0"/>
        <w:spacing w:line="240" w:lineRule="auto"/>
        <w:rPr>
          <w:color w:val="000000"/>
          <w:szCs w:val="28"/>
        </w:rPr>
      </w:pPr>
    </w:p>
    <w:p w:rsidR="00590856" w:rsidRDefault="00590856" w:rsidP="00590856">
      <w:pPr>
        <w:pStyle w:val="af0"/>
      </w:pPr>
      <w:r>
        <w:t>Диаграмма классов модели выявленных во время проектирования представлена на рисунке 3</w:t>
      </w:r>
      <w:r>
        <w:br w:type="page"/>
      </w:r>
    </w:p>
    <w:p w:rsidR="00590856" w:rsidRDefault="00590856" w:rsidP="00590856">
      <w:pPr>
        <w:pStyle w:val="af0"/>
        <w:ind w:firstLine="0"/>
        <w:jc w:val="left"/>
      </w:pPr>
      <w:r w:rsidRPr="006A5CE0">
        <w:rPr>
          <w:noProof/>
          <w:lang w:eastAsia="ru-RU" w:bidi="ar-SA"/>
        </w:rPr>
        <w:lastRenderedPageBreak/>
        <w:drawing>
          <wp:inline distT="0" distB="0" distL="0" distR="0" wp14:anchorId="3F84E2C9" wp14:editId="67FD19AD">
            <wp:extent cx="5939234" cy="3886200"/>
            <wp:effectExtent l="0" t="0" r="0" b="0"/>
            <wp:docPr id="6" name="Рисунок 6" descr="C:\Users\помидорчик\AppData\Roaming\Skype\lastkillbeck\media_messaging\media_cache_v2\^FB0006FF56B0F2CACF15AD1FF756E20CBDA2B91415784F512D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AppData\Roaming\Skype\lastkillbeck\media_messaging\media_cache_v2\^FB0006FF56B0F2CACF15AD1FF756E20CBDA2B91415784F512D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82" cy="38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56" w:rsidRDefault="00590856" w:rsidP="00590856">
      <w:pPr>
        <w:pStyle w:val="af0"/>
        <w:ind w:firstLine="0"/>
        <w:jc w:val="center"/>
      </w:pPr>
    </w:p>
    <w:p w:rsidR="00590856" w:rsidRDefault="00590856" w:rsidP="00590856">
      <w:pPr>
        <w:pStyle w:val="af0"/>
        <w:ind w:firstLine="0"/>
        <w:jc w:val="center"/>
      </w:pPr>
      <w:r>
        <w:t>Рисунок 2</w:t>
      </w:r>
      <w:r w:rsidRPr="00632012">
        <w:t xml:space="preserve"> - Диаграмма классов модели данных</w:t>
      </w:r>
    </w:p>
    <w:p w:rsidR="00590856" w:rsidRDefault="00590856" w:rsidP="00590856">
      <w:pPr>
        <w:pStyle w:val="af0"/>
        <w:ind w:firstLine="0"/>
        <w:jc w:val="center"/>
      </w:pPr>
    </w:p>
    <w:p w:rsidR="00590856" w:rsidRDefault="00590856" w:rsidP="00590856">
      <w:pPr>
        <w:pStyle w:val="af0"/>
        <w:ind w:firstLine="0"/>
        <w:jc w:val="center"/>
      </w:pPr>
    </w:p>
    <w:p w:rsidR="00590856" w:rsidRPr="007C2550" w:rsidRDefault="00590856" w:rsidP="00590856">
      <w:pPr>
        <w:pStyle w:val="af0"/>
      </w:pPr>
      <w:r>
        <w:t xml:space="preserve">Описание используемых в подсистеме сущностей </w:t>
      </w:r>
      <w:proofErr w:type="spellStart"/>
      <w:r>
        <w:t>сущностей</w:t>
      </w:r>
      <w:proofErr w:type="spellEnd"/>
      <w:r w:rsidRPr="007C2550">
        <w:t>:</w:t>
      </w:r>
    </w:p>
    <w:p w:rsidR="00590856" w:rsidRPr="007C2550" w:rsidRDefault="00590856" w:rsidP="00590856">
      <w:pPr>
        <w:pStyle w:val="af0"/>
      </w:pPr>
      <w:r>
        <w:t xml:space="preserve">Сущность </w:t>
      </w:r>
      <w:r w:rsidRPr="007C2550">
        <w:t>“</w:t>
      </w:r>
      <w:proofErr w:type="spellStart"/>
      <w:r>
        <w:rPr>
          <w:lang w:val="en-US"/>
        </w:rPr>
        <w:t>Advertisment</w:t>
      </w:r>
      <w:proofErr w:type="spellEnd"/>
      <w:r w:rsidRPr="007C2550">
        <w:t xml:space="preserve">” </w:t>
      </w:r>
      <w:r>
        <w:t>представляет конкретное частное объявление, она содержит следующие поля</w:t>
      </w:r>
      <w:r w:rsidRPr="007C2550">
        <w:t>: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Id </w:t>
      </w:r>
      <w:r>
        <w:t>(уникальный номер)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Title </w:t>
      </w:r>
      <w:r>
        <w:t>(заголовок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Cost (</w:t>
      </w:r>
      <w:r>
        <w:t>стоимость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Description (</w:t>
      </w:r>
      <w:r>
        <w:t>описание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(</w:t>
      </w:r>
      <w:r>
        <w:t>дата создания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CategoryId</w:t>
      </w:r>
      <w:proofErr w:type="spellEnd"/>
      <w:r w:rsidRPr="007C2550">
        <w:t xml:space="preserve"> </w:t>
      </w:r>
      <w:r>
        <w:t>(внешний ключ к таблице категорий, объявление может принадлежать к  некой категории, связь один-к-одному)</w:t>
      </w:r>
      <w:r w:rsidRPr="007C2550"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MainImageId</w:t>
      </w:r>
      <w:proofErr w:type="spellEnd"/>
      <w:r w:rsidRPr="007C2550">
        <w:t xml:space="preserve"> </w:t>
      </w:r>
      <w:r>
        <w:t xml:space="preserve">(внешний ключ к таблице </w:t>
      </w:r>
      <w:r>
        <w:rPr>
          <w:lang w:val="en-US"/>
        </w:rPr>
        <w:t>Images</w:t>
      </w:r>
      <w:r w:rsidRPr="007C2550">
        <w:t xml:space="preserve">, </w:t>
      </w:r>
      <w:r>
        <w:t xml:space="preserve">хранящей </w:t>
      </w:r>
      <w:proofErr w:type="spellStart"/>
      <w:r>
        <w:rPr>
          <w:lang w:val="en-US"/>
        </w:rPr>
        <w:t>url</w:t>
      </w:r>
      <w:proofErr w:type="spellEnd"/>
      <w:r w:rsidRPr="007C2550">
        <w:t xml:space="preserve"> </w:t>
      </w:r>
      <w:r>
        <w:t xml:space="preserve">адреса картинок, объявление может </w:t>
      </w:r>
      <w:proofErr w:type="spellStart"/>
      <w:r>
        <w:t>именить</w:t>
      </w:r>
      <w:proofErr w:type="spellEnd"/>
      <w:r>
        <w:t xml:space="preserve"> главную картинку, связь один-к-одному)</w:t>
      </w:r>
      <w:r w:rsidRPr="007C2550">
        <w:t>;</w:t>
      </w:r>
    </w:p>
    <w:p w:rsidR="00590856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lastRenderedPageBreak/>
        <w:t>User</w:t>
      </w:r>
      <w:r w:rsidRPr="007C2550">
        <w:t>_</w:t>
      </w:r>
      <w:r>
        <w:rPr>
          <w:lang w:val="en-US"/>
        </w:rPr>
        <w:t>Id</w:t>
      </w:r>
      <w:r w:rsidRPr="007C2550">
        <w:t xml:space="preserve"> </w:t>
      </w:r>
      <w:r>
        <w:t xml:space="preserve">(внешний ключ к таблице </w:t>
      </w:r>
      <w:proofErr w:type="spellStart"/>
      <w:r>
        <w:t>ползователей</w:t>
      </w:r>
      <w:proofErr w:type="spellEnd"/>
      <w:r>
        <w:t>, у каждого объявления есть владелец, связь один-ко-многим так как у одного пользователя может быть много объявлений, а конкретное объявление может принадлежать только одному пользователю).</w:t>
      </w:r>
    </w:p>
    <w:p w:rsidR="00590856" w:rsidRPr="00054A1D" w:rsidRDefault="00590856" w:rsidP="00590856">
      <w:pPr>
        <w:pStyle w:val="af0"/>
      </w:pPr>
      <w:r>
        <w:t xml:space="preserve">Сущность </w:t>
      </w:r>
      <w:r w:rsidRPr="007C2550">
        <w:t>“</w:t>
      </w:r>
      <w:proofErr w:type="gramStart"/>
      <w:r>
        <w:rPr>
          <w:lang w:val="en-US"/>
        </w:rPr>
        <w:t>Category</w:t>
      </w:r>
      <w:r w:rsidRPr="007C2550">
        <w:t>“</w:t>
      </w:r>
      <w:r>
        <w:t xml:space="preserve"> представляет</w:t>
      </w:r>
      <w:proofErr w:type="gramEnd"/>
      <w:r>
        <w:t xml:space="preserve"> категорию, к которой могут относиться товары и объявления, она содержит следующие поля</w:t>
      </w:r>
      <w:r w:rsidRPr="00054A1D">
        <w:t>:</w:t>
      </w:r>
    </w:p>
    <w:p w:rsidR="00590856" w:rsidRPr="00054A1D" w:rsidRDefault="00590856" w:rsidP="00590856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 xml:space="preserve">Id </w:t>
      </w:r>
      <w:r>
        <w:t>(первичный ключ)</w:t>
      </w:r>
      <w:r>
        <w:rPr>
          <w:lang w:val="en-US"/>
        </w:rPr>
        <w:t>;</w:t>
      </w:r>
    </w:p>
    <w:p w:rsidR="00590856" w:rsidRPr="00054A1D" w:rsidRDefault="00590856" w:rsidP="00590856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>Name (</w:t>
      </w:r>
      <w:r>
        <w:t>название категории)</w:t>
      </w:r>
      <w:r>
        <w:rPr>
          <w:lang w:val="en-US"/>
        </w:rPr>
        <w:t>.</w:t>
      </w:r>
    </w:p>
    <w:p w:rsidR="00590856" w:rsidRPr="00054A1D" w:rsidRDefault="00590856" w:rsidP="00590856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Image</w:t>
      </w:r>
      <w:r w:rsidRPr="00054A1D">
        <w:t xml:space="preserve">” </w:t>
      </w:r>
      <w:r>
        <w:t>представляет картинку, которая может использоваться в объявлении или товаре, она содержит следующие поля</w:t>
      </w:r>
      <w:r w:rsidRPr="00054A1D">
        <w:t>:</w:t>
      </w:r>
    </w:p>
    <w:p w:rsidR="00590856" w:rsidRPr="00054A1D" w:rsidRDefault="00590856" w:rsidP="00590856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590856" w:rsidRPr="00054A1D" w:rsidRDefault="00590856" w:rsidP="00590856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 картинки)</w:t>
      </w:r>
      <w:r>
        <w:rPr>
          <w:lang w:val="en-US"/>
        </w:rPr>
        <w:t>;</w:t>
      </w:r>
    </w:p>
    <w:p w:rsidR="00590856" w:rsidRDefault="00590856" w:rsidP="00590856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Advertisment</w:t>
      </w:r>
      <w:proofErr w:type="spellEnd"/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590856" w:rsidRDefault="00590856" w:rsidP="00590856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Product</w:t>
      </w:r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товаров,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товара, которому принадлежит картинка, связь один-к-одному)</w:t>
      </w:r>
    </w:p>
    <w:p w:rsidR="00590856" w:rsidRPr="00054A1D" w:rsidRDefault="00590856" w:rsidP="00590856">
      <w:pPr>
        <w:pStyle w:val="af0"/>
        <w:ind w:left="1429" w:firstLine="0"/>
      </w:pPr>
    </w:p>
    <w:p w:rsidR="00590856" w:rsidRDefault="00590856" w:rsidP="00DE514B">
      <w:pPr>
        <w:pStyle w:val="af0"/>
        <w:ind w:firstLine="0"/>
        <w:jc w:val="center"/>
      </w:pPr>
    </w:p>
    <w:p w:rsidR="000410FA" w:rsidRDefault="000410FA" w:rsidP="000410FA">
      <w:pPr>
        <w:pStyle w:val="12"/>
        <w:ind w:left="0"/>
      </w:pPr>
      <w:bookmarkStart w:id="21" w:name="__RefHeading__1892_2075059964"/>
      <w:bookmarkEnd w:id="21"/>
      <w:r>
        <w:lastRenderedPageBreak/>
        <w:t>Реализация программно-информационной системы</w:t>
      </w:r>
    </w:p>
    <w:p w:rsidR="00C73D34" w:rsidRDefault="00C73D34" w:rsidP="00C73D34">
      <w:pPr>
        <w:pStyle w:val="23"/>
        <w:numPr>
          <w:ilvl w:val="0"/>
          <w:numId w:val="0"/>
        </w:numPr>
        <w:ind w:firstLine="709"/>
      </w:pPr>
      <w:r w:rsidRPr="00C73D34">
        <w:t>3.1. Описание бизнес логики</w:t>
      </w:r>
    </w:p>
    <w:p w:rsidR="00C73D34" w:rsidRDefault="00C73D34" w:rsidP="00C73D34">
      <w:pPr>
        <w:pStyle w:val="af0"/>
      </w:pPr>
      <w:r w:rsidRPr="00C73D34">
        <w:t>3.2. Пример использования</w:t>
      </w:r>
    </w:p>
    <w:p w:rsidR="00C73D34" w:rsidRPr="00C73D34" w:rsidRDefault="00C73D34" w:rsidP="00C73D34">
      <w:pPr>
        <w:pStyle w:val="af0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с объявлениями, принадлежащими пользователю, представлена на рисунке 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Рисунок 8 -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редактирования объявления представлена на рисунке 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lastRenderedPageBreak/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9 - Страница редактирования объявления</w:t>
      </w:r>
    </w:p>
    <w:p w:rsidR="00B62386" w:rsidRPr="00B62386" w:rsidRDefault="00B62386" w:rsidP="00B62386">
      <w:pPr>
        <w:pStyle w:val="23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2" w:name="__RefHeading___Toc25676_289182750"/>
      <w:bookmarkEnd w:id="22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3" w:name="__RefHeading__1083_1027853445"/>
      <w:bookmarkStart w:id="24" w:name="Выводы"/>
      <w:bookmarkEnd w:id="23"/>
      <w:bookmarkEnd w:id="24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5" w:name="__RefHeading___Toc26650_289182750"/>
      <w:bookmarkEnd w:id="25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</w:t>
      </w: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2012.—</w:t>
      </w:r>
      <w:proofErr w:type="gramEnd"/>
      <w:r w:rsidRPr="00103D08">
        <w:rPr>
          <w:sz w:val="28"/>
          <w:szCs w:val="28"/>
        </w:rPr>
        <w:t>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 xml:space="preserve">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</w:t>
      </w: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>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2014.—</w:t>
      </w:r>
      <w:proofErr w:type="gramEnd"/>
      <w:r w:rsidRPr="00103D08">
        <w:rPr>
          <w:sz w:val="28"/>
          <w:szCs w:val="28"/>
        </w:rPr>
        <w:t xml:space="preserve">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 xml:space="preserve">Буч Г.,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Рамбо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Д., Якобсон И. Язык UML. Руководство пользователя. 2-е изд.: Пер. с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англ.Мухин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Н. –М.: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>5 О рекламе: Закон Республики Беларусь от 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23"/>
      <w:footerReference w:type="default" r:id="rId24"/>
      <w:headerReference w:type="first" r:id="rId25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CA4" w:rsidRDefault="00433CA4" w:rsidP="0085029A">
      <w:r>
        <w:separator/>
      </w:r>
    </w:p>
  </w:endnote>
  <w:endnote w:type="continuationSeparator" w:id="0">
    <w:p w:rsidR="00433CA4" w:rsidRDefault="00433CA4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856" w:rsidRDefault="00590856">
    <w:pPr>
      <w:pStyle w:val="a7"/>
      <w:jc w:val="right"/>
    </w:pPr>
  </w:p>
  <w:p w:rsidR="00590856" w:rsidRDefault="0059085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CA4" w:rsidRDefault="00433CA4" w:rsidP="0085029A">
      <w:r>
        <w:separator/>
      </w:r>
    </w:p>
  </w:footnote>
  <w:footnote w:type="continuationSeparator" w:id="0">
    <w:p w:rsidR="00433CA4" w:rsidRDefault="00433CA4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856" w:rsidRDefault="00590856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590856" w:rsidRPr="001E5BA8" w:rsidRDefault="00590856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590856" w:rsidRPr="001E5BA8" w:rsidRDefault="00590856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590856" w:rsidRPr="001E5BA8" w:rsidRDefault="00590856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590856" w:rsidRPr="001E5BA8" w:rsidRDefault="00590856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590856" w:rsidRPr="001E5BA8" w:rsidRDefault="00590856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590856" w:rsidRPr="00977FCF" w:rsidRDefault="00590856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590856" w:rsidRDefault="00590856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C73D34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21</w: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>
                        <w:t xml:space="preserve">  </w:t>
                      </w:r>
                    </w:sdtContent>
                  </w:sdt>
                </w:p>
                <w:p w:rsidR="00590856" w:rsidRPr="00AD0C1A" w:rsidRDefault="00590856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590856" w:rsidRPr="00872D35" w:rsidRDefault="00590856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590856" w:rsidRPr="00E351C3" w:rsidRDefault="00590856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590856" w:rsidRPr="00AB1AC7" w:rsidRDefault="00590856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856" w:rsidRDefault="00590856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590856" w:rsidRPr="001002D2" w:rsidRDefault="00590856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590856" w:rsidRPr="00977FCF" w:rsidRDefault="00590856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590856" w:rsidRPr="00DA5EA6" w:rsidRDefault="00590856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590856" w:rsidRDefault="00590856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590856" w:rsidRPr="00F93F99" w:rsidRDefault="00590856" w:rsidP="00F93F99">
                    <w:proofErr w:type="spellStart"/>
                    <w:r>
                      <w:t>Лавицкий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590856" w:rsidRDefault="00590856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590856" w:rsidRPr="00F37257" w:rsidRDefault="00590856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590856" w:rsidRPr="009E5A54" w:rsidRDefault="00590856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590856" w:rsidRPr="009E5A54" w:rsidRDefault="00590856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590856" w:rsidRDefault="00590856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590856" w:rsidRDefault="00590856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590856" w:rsidRDefault="00590856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590856" w:rsidRDefault="00590856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590856" w:rsidRPr="00AD69C7" w:rsidRDefault="00590856" w:rsidP="00F50C79">
                  <w:pPr>
                    <w:jc w:val="center"/>
                  </w:pPr>
                  <w:r>
                    <w:t xml:space="preserve">ИС Каталог товаров магазинов и частных объявлений </w:t>
                  </w:r>
                  <w:proofErr w:type="spellStart"/>
                  <w:proofErr w:type="gramStart"/>
                  <w:r>
                    <w:t>Модуль«</w:t>
                  </w:r>
                  <w:proofErr w:type="gramEnd"/>
                  <w:r>
                    <w:t>Частные</w:t>
                  </w:r>
                  <w:proofErr w:type="spellEnd"/>
                  <w:r>
                    <w:t xml:space="preserve">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590856" w:rsidRDefault="00590856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590856" w:rsidRPr="001002D2" w:rsidRDefault="00590856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590856" w:rsidRPr="00AD69C7" w:rsidRDefault="00590856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590856" w:rsidRPr="00977FCF" w:rsidRDefault="00590856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5C62A59"/>
    <w:multiLevelType w:val="hybridMultilevel"/>
    <w:tmpl w:val="C472C2AC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B1AF5"/>
    <w:multiLevelType w:val="hybridMultilevel"/>
    <w:tmpl w:val="B74A136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E5134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D250F7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1576E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F801DD0"/>
    <w:multiLevelType w:val="hybridMultilevel"/>
    <w:tmpl w:val="A4E8CC22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584054"/>
    <w:multiLevelType w:val="multilevel"/>
    <w:tmpl w:val="0802AC1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5050E"/>
    <w:multiLevelType w:val="hybridMultilevel"/>
    <w:tmpl w:val="3BF48E26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8650349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2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07DBA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6" w15:restartNumberingAfterBreak="0">
    <w:nsid w:val="5627614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FB31B5F"/>
    <w:multiLevelType w:val="hybridMultilevel"/>
    <w:tmpl w:val="6D909F64"/>
    <w:lvl w:ilvl="0" w:tplc="E6106F8C">
      <w:start w:val="2"/>
      <w:numFmt w:val="bullet"/>
      <w:lvlText w:val="—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0912"/>
    <w:multiLevelType w:val="hybridMultilevel"/>
    <w:tmpl w:val="425C30C0"/>
    <w:lvl w:ilvl="0" w:tplc="B4D257E0">
      <w:start w:val="1"/>
      <w:numFmt w:val="bullet"/>
      <w:lvlText w:val="—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E22131"/>
    <w:multiLevelType w:val="multilevel"/>
    <w:tmpl w:val="C7E8A82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5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36" w15:restartNumberingAfterBreak="0">
    <w:nsid w:val="75EA655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CF2161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4"/>
  </w:num>
  <w:num w:numId="5">
    <w:abstractNumId w:val="37"/>
  </w:num>
  <w:num w:numId="6">
    <w:abstractNumId w:val="8"/>
  </w:num>
  <w:num w:numId="7">
    <w:abstractNumId w:val="23"/>
  </w:num>
  <w:num w:numId="8">
    <w:abstractNumId w:val="13"/>
  </w:num>
  <w:num w:numId="9">
    <w:abstractNumId w:val="28"/>
  </w:num>
  <w:num w:numId="10">
    <w:abstractNumId w:val="12"/>
  </w:num>
  <w:num w:numId="11">
    <w:abstractNumId w:val="35"/>
  </w:num>
  <w:num w:numId="12">
    <w:abstractNumId w:val="15"/>
  </w:num>
  <w:num w:numId="13">
    <w:abstractNumId w:val="14"/>
  </w:num>
  <w:num w:numId="14">
    <w:abstractNumId w:val="20"/>
  </w:num>
  <w:num w:numId="15">
    <w:abstractNumId w:val="24"/>
  </w:num>
  <w:num w:numId="16">
    <w:abstractNumId w:val="16"/>
  </w:num>
  <w:num w:numId="17">
    <w:abstractNumId w:val="33"/>
  </w:num>
  <w:num w:numId="18">
    <w:abstractNumId w:val="30"/>
  </w:num>
  <w:num w:numId="19">
    <w:abstractNumId w:val="22"/>
  </w:num>
  <w:num w:numId="20">
    <w:abstractNumId w:val="0"/>
  </w:num>
  <w:num w:numId="21">
    <w:abstractNumId w:val="11"/>
  </w:num>
  <w:num w:numId="22">
    <w:abstractNumId w:val="27"/>
  </w:num>
  <w:num w:numId="23">
    <w:abstractNumId w:val="9"/>
  </w:num>
  <w:num w:numId="24">
    <w:abstractNumId w:val="29"/>
  </w:num>
  <w:num w:numId="25">
    <w:abstractNumId w:val="2"/>
  </w:num>
  <w:num w:numId="26">
    <w:abstractNumId w:val="3"/>
  </w:num>
  <w:num w:numId="27">
    <w:abstractNumId w:val="17"/>
  </w:num>
  <w:num w:numId="28">
    <w:abstractNumId w:val="5"/>
  </w:num>
  <w:num w:numId="29">
    <w:abstractNumId w:val="6"/>
  </w:num>
  <w:num w:numId="30">
    <w:abstractNumId w:val="26"/>
  </w:num>
  <w:num w:numId="31">
    <w:abstractNumId w:val="4"/>
  </w:num>
  <w:num w:numId="32">
    <w:abstractNumId w:val="19"/>
  </w:num>
  <w:num w:numId="33">
    <w:abstractNumId w:val="7"/>
  </w:num>
  <w:num w:numId="34">
    <w:abstractNumId w:val="31"/>
  </w:num>
  <w:num w:numId="35">
    <w:abstractNumId w:val="32"/>
  </w:num>
  <w:num w:numId="36">
    <w:abstractNumId w:val="10"/>
  </w:num>
  <w:num w:numId="37">
    <w:abstractNumId w:val="2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54A1D"/>
    <w:rsid w:val="000843CB"/>
    <w:rsid w:val="00095F07"/>
    <w:rsid w:val="000F5223"/>
    <w:rsid w:val="00103D08"/>
    <w:rsid w:val="001341DE"/>
    <w:rsid w:val="0016379E"/>
    <w:rsid w:val="00170727"/>
    <w:rsid w:val="001720BC"/>
    <w:rsid w:val="00181A7B"/>
    <w:rsid w:val="001A4288"/>
    <w:rsid w:val="001C7D61"/>
    <w:rsid w:val="001E07F2"/>
    <w:rsid w:val="001E1419"/>
    <w:rsid w:val="001E580D"/>
    <w:rsid w:val="001F0FB7"/>
    <w:rsid w:val="001F5BE2"/>
    <w:rsid w:val="002347F4"/>
    <w:rsid w:val="0026014F"/>
    <w:rsid w:val="0026073C"/>
    <w:rsid w:val="002714C2"/>
    <w:rsid w:val="002728FE"/>
    <w:rsid w:val="00284292"/>
    <w:rsid w:val="002A370A"/>
    <w:rsid w:val="002D56BF"/>
    <w:rsid w:val="002F5486"/>
    <w:rsid w:val="0030723A"/>
    <w:rsid w:val="00314EED"/>
    <w:rsid w:val="00351981"/>
    <w:rsid w:val="00393DE4"/>
    <w:rsid w:val="003A4113"/>
    <w:rsid w:val="003B3849"/>
    <w:rsid w:val="003B683F"/>
    <w:rsid w:val="003E5848"/>
    <w:rsid w:val="003F3801"/>
    <w:rsid w:val="00403852"/>
    <w:rsid w:val="00425EE6"/>
    <w:rsid w:val="00433CA4"/>
    <w:rsid w:val="00437E03"/>
    <w:rsid w:val="00454081"/>
    <w:rsid w:val="00454C1A"/>
    <w:rsid w:val="004C2644"/>
    <w:rsid w:val="004E01CF"/>
    <w:rsid w:val="004F2AFB"/>
    <w:rsid w:val="0053536F"/>
    <w:rsid w:val="00537B56"/>
    <w:rsid w:val="00561695"/>
    <w:rsid w:val="00570913"/>
    <w:rsid w:val="0058740B"/>
    <w:rsid w:val="00590856"/>
    <w:rsid w:val="005B4048"/>
    <w:rsid w:val="00662140"/>
    <w:rsid w:val="00667F1F"/>
    <w:rsid w:val="006771B2"/>
    <w:rsid w:val="006A5CE0"/>
    <w:rsid w:val="006E2052"/>
    <w:rsid w:val="00762373"/>
    <w:rsid w:val="007778EE"/>
    <w:rsid w:val="007A285D"/>
    <w:rsid w:val="007A48FB"/>
    <w:rsid w:val="007C2550"/>
    <w:rsid w:val="007F6CF0"/>
    <w:rsid w:val="00811CAB"/>
    <w:rsid w:val="0085029A"/>
    <w:rsid w:val="00854AB1"/>
    <w:rsid w:val="00857D6F"/>
    <w:rsid w:val="00871140"/>
    <w:rsid w:val="0088107D"/>
    <w:rsid w:val="00896C5F"/>
    <w:rsid w:val="008D29BC"/>
    <w:rsid w:val="008D3BEF"/>
    <w:rsid w:val="008D4F86"/>
    <w:rsid w:val="008D583F"/>
    <w:rsid w:val="0091094F"/>
    <w:rsid w:val="00910C00"/>
    <w:rsid w:val="009340C7"/>
    <w:rsid w:val="009B4691"/>
    <w:rsid w:val="00A06018"/>
    <w:rsid w:val="00A10D1C"/>
    <w:rsid w:val="00AA1F12"/>
    <w:rsid w:val="00AB75BA"/>
    <w:rsid w:val="00AC157F"/>
    <w:rsid w:val="00AC5B4F"/>
    <w:rsid w:val="00AE44E6"/>
    <w:rsid w:val="00B25B8E"/>
    <w:rsid w:val="00B4370C"/>
    <w:rsid w:val="00B62386"/>
    <w:rsid w:val="00B664FD"/>
    <w:rsid w:val="00B834B7"/>
    <w:rsid w:val="00BB3169"/>
    <w:rsid w:val="00BE7A7F"/>
    <w:rsid w:val="00C244D5"/>
    <w:rsid w:val="00C4789A"/>
    <w:rsid w:val="00C57029"/>
    <w:rsid w:val="00C73D34"/>
    <w:rsid w:val="00C87D02"/>
    <w:rsid w:val="00C96BBA"/>
    <w:rsid w:val="00CD3D59"/>
    <w:rsid w:val="00CF3F44"/>
    <w:rsid w:val="00CF4425"/>
    <w:rsid w:val="00D2057D"/>
    <w:rsid w:val="00D64ED0"/>
    <w:rsid w:val="00D9629F"/>
    <w:rsid w:val="00DC056A"/>
    <w:rsid w:val="00DE514B"/>
    <w:rsid w:val="00E02803"/>
    <w:rsid w:val="00E26148"/>
    <w:rsid w:val="00E50BF2"/>
    <w:rsid w:val="00E54BE0"/>
    <w:rsid w:val="00E7061D"/>
    <w:rsid w:val="00E86A79"/>
    <w:rsid w:val="00EB0ADD"/>
    <w:rsid w:val="00EC06C2"/>
    <w:rsid w:val="00EE282E"/>
    <w:rsid w:val="00EF5AEC"/>
    <w:rsid w:val="00F33E13"/>
    <w:rsid w:val="00F34ACE"/>
    <w:rsid w:val="00F50C79"/>
    <w:rsid w:val="00F67667"/>
    <w:rsid w:val="00F857A0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57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5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1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2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3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3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3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  <w:style w:type="character" w:customStyle="1" w:styleId="20">
    <w:name w:val="Заголовок 2 Знак"/>
    <w:basedOn w:val="a2"/>
    <w:link w:val="2"/>
    <w:uiPriority w:val="9"/>
    <w:semiHidden/>
    <w:rsid w:val="00F857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F857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2"/>
    <w:rsid w:val="00F857A0"/>
  </w:style>
  <w:style w:type="character" w:customStyle="1" w:styleId="mw-editsection">
    <w:name w:val="mw-editsection"/>
    <w:basedOn w:val="a2"/>
    <w:rsid w:val="00F857A0"/>
  </w:style>
  <w:style w:type="character" w:customStyle="1" w:styleId="mw-editsection-bracket">
    <w:name w:val="mw-editsection-bracket"/>
    <w:basedOn w:val="a2"/>
    <w:rsid w:val="00F857A0"/>
  </w:style>
  <w:style w:type="character" w:customStyle="1" w:styleId="mw-editsection-divider">
    <w:name w:val="mw-editsection-divider"/>
    <w:basedOn w:val="a2"/>
    <w:rsid w:val="00F857A0"/>
  </w:style>
  <w:style w:type="character" w:customStyle="1" w:styleId="apple-converted-space">
    <w:name w:val="apple-converted-space"/>
    <w:basedOn w:val="a2"/>
    <w:rsid w:val="00F8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62B50575-C9E0-44EE-BD7E-15EE99CA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32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8</cp:revision>
  <cp:lastPrinted>2010-01-16T17:27:00Z</cp:lastPrinted>
  <dcterms:created xsi:type="dcterms:W3CDTF">2016-05-22T09:07:00Z</dcterms:created>
  <dcterms:modified xsi:type="dcterms:W3CDTF">2016-05-22T11:00:00Z</dcterms:modified>
</cp:coreProperties>
</file>