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both"/>
        <w:rPr>
          <w:rFonts w:ascii="Fira Sans Book" w:hAnsi="Fira Sans Book" w:cs="Fira Sans Book"/>
          <w:sz w:val="24"/>
          <w:szCs w:val="24"/>
        </w:rPr>
      </w:pPr>
      <w:r>
        <w:rPr>
          <w:rFonts w:ascii="Fira Sans Book" w:hAnsi="Fira Sans Book" w:eastAsia="Fira Sans Book" w:cs="Fira Sans Book"/>
          <w:sz w:val="24"/>
          <w:szCs w:val="24"/>
        </w:rPr>
      </w:r>
      <w:r>
        <w:rPr>
          <w:rFonts w:ascii="Fira Sans Book" w:hAnsi="Fira Sans Book" w:cs="Fira Sans Book"/>
          <w:sz w:val="24"/>
          <w:szCs w:val="24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Sans Book">
    <w:panose1 w:val="020B050305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2023-11-20T11:21:50Z</dcterms:modified>
</cp:coreProperties>
</file>