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/>
      <w:r>
        <w:rPr>
          <w14:ligatures w14:val="none"/>
        </w:rPr>
      </w:r>
    </w:p>
    <w:sectPr>
      <w:footnotePr/>
      <w:endnotePr/>
      <w:type w:val="nextPage"/>
      <w:pgSz w:h="16838" w:orient="landscape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Fira Sans Book">
    <w:panose1 w:val="020B05030500000200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53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55" w:afterAutospacing="0" w:before="480"/>
      <w:ind/>
      <w:outlineLvl w:val="0"/>
    </w:pPr>
    <w:rPr>
      <w:rFonts w:ascii="Fira Sans Book" w:hAnsi="Fira Sans Book" w:eastAsia="Fira Sans Book" w:cs="Fira Sans Book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38" w:afterAutospacing="0" w:before="360"/>
      <w:ind/>
      <w:outlineLvl w:val="1"/>
    </w:pPr>
    <w:rPr>
      <w:rFonts w:ascii="Fira Sans Book" w:hAnsi="Fira Sans Book" w:eastAsia="Fira Sans Book" w:cs="Fira Sans Book"/>
      <w:sz w:val="34"/>
    </w:rPr>
  </w:style>
  <w:style w:type="character" w:styleId="663">
    <w:name w:val="Heading 2 Char"/>
    <w:link w:val="662"/>
    <w:uiPriority w:val="9"/>
    <w:pPr>
      <w:pBdr/>
      <w:spacing/>
      <w:ind/>
    </w:p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27" w:afterAutospacing="0" w:before="320"/>
      <w:ind/>
      <w:outlineLvl w:val="2"/>
    </w:pPr>
    <w:rPr>
      <w:rFonts w:ascii="Fira Sans Book" w:hAnsi="Fira Sans Book" w:eastAsia="Fira Sans Book" w:cs="Fira Sans Book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15" w:afterAutospacing="0" w:before="320"/>
      <w:ind/>
      <w:outlineLvl w:val="3"/>
    </w:pPr>
    <w:rPr>
      <w:rFonts w:ascii="Fira Sans Book" w:hAnsi="Fira Sans Book" w:eastAsia="Fira Sans Book" w:cs="Fira Sans Book"/>
      <w:b w:val="0"/>
      <w:bCs w:val="0"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  <w:jc w:val="both"/>
    </w:pPr>
    <w:rPr>
      <w:rFonts w:ascii="Fira Sans Book" w:hAnsi="Fira Sans Book" w:eastAsia="Fira Sans Book" w:cs="Fira Sans Book"/>
      <w:sz w:val="24"/>
      <w:szCs w:val="24"/>
    </w:r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No Spacing"/>
    <w:basedOn w:val="836"/>
    <w:uiPriority w:val="1"/>
    <w:qFormat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2023-11-22T14:00:13Z</dcterms:modified>
</cp:coreProperties>
</file>