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Számtógépes grafika gyakorlat nagy beadandó feladat</w:t>
      </w:r>
    </w:p>
    <w:p>
      <w:pPr>
        <w:pStyle w:val="Normal"/>
        <w:rPr/>
      </w:pPr>
      <w:r>
        <w:rPr/>
        <w:t>Téma: Középkori vár</w:t>
      </w:r>
    </w:p>
    <w:p>
      <w:pPr>
        <w:pStyle w:val="Normal"/>
        <w:rPr/>
      </w:pPr>
      <w:r>
        <w:rPr/>
        <w:t>Név: Kiss Csanád</w:t>
        <w:br/>
        <w:t>Neptun: PYQAKL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Github: https://github.com/kisscsanadd/ThreeJS-Blender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Fejlesztés menete:</w:t>
        <w:br/>
        <w:br/>
        <w:t xml:space="preserve">1. Hozzáadtam a talajt, </w:t>
      </w:r>
      <w:r>
        <w:rPr/>
        <w:t>mely fü</w:t>
      </w:r>
      <w:r>
        <w:rPr/>
        <w:t>ves rét jellegű textúrát kapott, ezen a sík talajon fog elhelyezkedni a vár (fallal körülvett kastély) és a mellette lévő kis falu néhány házzal és templommal és megművelt földterületekkel, ahogy a középkorban ez szokás volt.</w:t>
        <w:br/>
        <w:t>2. A következő lépés a várfal elkészítése volt, a várfalak egy hatszöget zárnak be, nagyjából a  várfal szakaszok (téglatestek) illesztésénél helyezkednek el a bástyák, melyeket Blenderben modelleztem.</w:t>
        <w:br/>
        <w:t>A várkapu két téglatestből áll, melyeket majd ki lehet nyitni.</w:t>
        <w:br/>
        <w:t>3. A Kastély a várfalon belül helyezkedik el, szintén Blenderben modelleztem, inspiráció az Age Of Empires 2 játékban látott kastélyok voltak.</w:t>
        <w:br/>
        <w:t>4. Megalkottam a vár melletti kis falut, templomot.</w:t>
        <w:br/>
        <w:t>5. Hozzáadtam a színtérhez a pontfényeket: Nap, fáklya.</w:t>
        <w:br/>
        <w:t>6. Elkészítettem az animációkat (kapu kinyílása, Nap keringése).</w:t>
        <w:br/>
      </w:r>
      <w:r>
        <w:rPr/>
        <w:t>7. Kommenteztem a kódot, ellenőriztem a követelményeket, megírtam a dokumentációt, github repo-t hoztam létre a projektnek.</w:t>
      </w:r>
    </w:p>
    <w:p>
      <w:pPr>
        <w:pStyle w:val="Normal"/>
        <w:rPr/>
      </w:pPr>
      <w:r>
        <w:rPr/>
        <w:t>Feladat követelmények és teljesítésük:</w:t>
        <w:br/>
        <w:br/>
        <w:t>Talaj, várfal, udvar, tárgyak megvannak.</w:t>
        <w:br/>
        <w:t>Színtér teljes mértékben megnézhető.</w:t>
      </w:r>
    </w:p>
    <w:p>
      <w:pPr>
        <w:pStyle w:val="Normal"/>
        <w:rPr/>
      </w:pPr>
      <w:r>
        <w:rPr/>
        <w:t xml:space="preserve">Komplex épület/ tárgy legalább 5 elemből: </w:t>
        <w:br/>
        <w:t xml:space="preserve">-Templom: 1. Templom épület, 2. templom torony, 3. templom torony tető, 4. ablak, 5. kereszt. </w:t>
      </w:r>
    </w:p>
    <w:p>
      <w:pPr>
        <w:pStyle w:val="Normal"/>
        <w:rPr/>
      </w:pPr>
      <w:r>
        <w:rPr/>
        <w:t>3 különböző alak/tárgy: Nap, házak, templom, bástyák, stb.</w:t>
      </w:r>
    </w:p>
    <w:p>
      <w:pPr>
        <w:pStyle w:val="Normal"/>
        <w:rPr/>
      </w:pPr>
      <w:r>
        <w:rPr/>
        <w:t>Beépített Three.js geometriák: házak, talaj, kapu, templom.</w:t>
      </w:r>
    </w:p>
    <w:p>
      <w:pPr>
        <w:pStyle w:val="Normal"/>
        <w:rPr/>
      </w:pPr>
      <w:r>
        <w:rPr/>
        <w:t>Blender Three.js geometriák: kastély, bástyák.</w:t>
      </w:r>
    </w:p>
    <w:p>
      <w:pPr>
        <w:pStyle w:val="Normal"/>
        <w:rPr/>
      </w:pPr>
      <w:r>
        <w:rPr/>
        <w:t>Animáció: 2 animált tereptárgy: kapu (egérrel mozgatható), Nap (magától mozog)</w:t>
      </w:r>
    </w:p>
    <w:p>
      <w:pPr>
        <w:pStyle w:val="Normal"/>
        <w:rPr/>
      </w:pPr>
      <w:r>
        <w:rPr/>
        <w:t xml:space="preserve">Interakciók: </w:t>
      </w:r>
    </w:p>
    <w:p>
      <w:pPr>
        <w:pStyle w:val="ListParagraph"/>
        <w:numPr>
          <w:ilvl w:val="0"/>
          <w:numId w:val="1"/>
        </w:numPr>
        <w:rPr/>
      </w:pPr>
      <w:r>
        <w:rPr/>
        <w:t>Színtér körbeforgatható</w:t>
      </w:r>
    </w:p>
    <w:p>
      <w:pPr>
        <w:pStyle w:val="ListParagraph"/>
        <w:numPr>
          <w:ilvl w:val="0"/>
          <w:numId w:val="1"/>
        </w:numPr>
        <w:rPr/>
      </w:pPr>
      <w:r>
        <w:rPr/>
        <w:t>Nappal/éjszaka váltható</w:t>
      </w:r>
    </w:p>
    <w:p>
      <w:pPr>
        <w:pStyle w:val="ListParagraph"/>
        <w:numPr>
          <w:ilvl w:val="0"/>
          <w:numId w:val="1"/>
        </w:numPr>
        <w:rPr/>
      </w:pPr>
      <w:r>
        <w:rPr/>
        <w:t>Bal felső sarokban az adataim</w:t>
      </w:r>
    </w:p>
    <w:p>
      <w:pPr>
        <w:pStyle w:val="ListParagraph"/>
        <w:numPr>
          <w:ilvl w:val="0"/>
          <w:numId w:val="1"/>
        </w:numPr>
        <w:rPr/>
      </w:pPr>
      <w:r>
        <w:rPr/>
        <w:t>Jobb felső sarokban a használható billentyűk és a grafikus vezérlő</w:t>
      </w:r>
    </w:p>
    <w:p>
      <w:pPr>
        <w:pStyle w:val="ListParagraph"/>
        <w:numPr>
          <w:ilvl w:val="0"/>
          <w:numId w:val="1"/>
        </w:numPr>
        <w:rPr/>
      </w:pPr>
      <w:r>
        <w:rPr/>
        <w:t>I/i-vel kikapcsolhatóak a szöveges információk</w:t>
      </w:r>
    </w:p>
    <w:p>
      <w:pPr>
        <w:pStyle w:val="Normal"/>
        <w:rPr/>
      </w:pPr>
      <w:r>
        <w:rPr/>
        <w:t>Megvilágítás:</w:t>
      </w:r>
    </w:p>
    <w:p>
      <w:pPr>
        <w:pStyle w:val="Normal"/>
        <w:rPr/>
      </w:pPr>
      <w:r>
        <w:rPr/>
        <w:tab/>
        <w:t>-Ambiens fény, 2 ki-bekapcsolható fény: Nap, fáklya</w:t>
        <w:br/>
        <w:tab/>
        <w:t>-Megvilágításra alkalmas anyag használata (Phong)</w:t>
      </w:r>
    </w:p>
    <w:p>
      <w:pPr>
        <w:pStyle w:val="Normal"/>
        <w:rPr/>
      </w:pPr>
      <w:r>
        <w:rPr/>
        <w:t>Textúrák: ház, templom, templomtető, háztető, várfal, kastély, földterület, talaj(fű)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Plusz: GUI-s controller-el mozgatható, be/kikapcsolható fények, egyéb interakciók.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br/>
        <w:br/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3"/>
      <w:numFmt w:val="bullet"/>
      <w:lvlText w:val="-"/>
      <w:lvlJc w:val="left"/>
      <w:pPr>
        <w:tabs>
          <w:tab w:val="num" w:pos="0"/>
        </w:tabs>
        <w:ind w:left="1065" w:hanging="360"/>
      </w:pPr>
      <w:rPr>
        <w:rFonts w:ascii="Calibri" w:hAnsi="Calibri" w:cs="Calibri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78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05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25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4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65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385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0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25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Lohit Devanagari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aa1f5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Application>LibreOffice/6.4.6.2$Linux_X86_64 LibreOffice_project/40$Build-2</Application>
  <Pages>2</Pages>
  <Words>280</Words>
  <Characters>1857</Characters>
  <CharactersWithSpaces>2121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2020-11-11T09:42:00Z</dcterms:created>
  <dc:creator>Klaudia</dc:creator>
  <dc:description/>
  <dc:language>hu-HU</dc:language>
  <cp:lastModifiedBy/>
  <dcterms:modified xsi:type="dcterms:W3CDTF">2020-11-27T14:22:11Z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