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华文新魏" w:hAnsi="宋体" w:eastAsia="华文新魏"/>
          <w:sz w:val="52"/>
          <w:szCs w:val="52"/>
        </w:rPr>
      </w:pPr>
      <w:r>
        <w:rPr>
          <w:rFonts w:hint="eastAsia" w:ascii="华文新魏" w:hAnsi="宋体" w:eastAsia="华文新魏"/>
          <w:sz w:val="52"/>
          <w:szCs w:val="52"/>
        </w:rPr>
        <w:t>青岛农业大学</w:t>
      </w:r>
    </w:p>
    <w:p>
      <w:pPr>
        <w:spacing w:line="560" w:lineRule="exact"/>
        <w:jc w:val="center"/>
        <w:rPr>
          <w:rFonts w:ascii="华文新魏" w:hAnsi="宋体" w:eastAsia="华文新魏"/>
          <w:sz w:val="52"/>
          <w:szCs w:val="52"/>
        </w:rPr>
      </w:pPr>
      <w:r>
        <w:rPr>
          <w:rFonts w:hint="eastAsia" w:ascii="华文新魏" w:hAnsi="宋体" w:eastAsia="华文新魏"/>
          <w:sz w:val="52"/>
          <w:szCs w:val="52"/>
        </w:rPr>
        <w:t>毕业论文(设计)开题报告</w:t>
      </w:r>
    </w:p>
    <w:p>
      <w:pPr>
        <w:spacing w:line="400" w:lineRule="exact"/>
        <w:jc w:val="center"/>
        <w:rPr>
          <w:rFonts w:ascii="华文新魏" w:hAnsi="宋体" w:eastAsia="华文新魏"/>
          <w:sz w:val="52"/>
          <w:szCs w:val="52"/>
        </w:rPr>
      </w:pPr>
      <w:r>
        <w:rPr>
          <w:rFonts w:hint="eastAsia" w:ascii="华文新魏" w:hAnsi="宋体" w:eastAsia="华文新魏"/>
          <w:sz w:val="52"/>
          <w:szCs w:val="52"/>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
      <w:tblGrid>
        <w:gridCol w:w="2346"/>
        <w:gridCol w:w="1765"/>
        <w:gridCol w:w="1885"/>
        <w:gridCol w:w="243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430" w:hRule="atLeast"/>
          <w:jc w:val="center"/>
        </w:trPr>
        <w:tc>
          <w:tcPr>
            <w:tcW w:w="23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学生姓名</w:t>
            </w:r>
          </w:p>
        </w:tc>
        <w:tc>
          <w:tcPr>
            <w:tcW w:w="1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szCs w:val="21"/>
                <w:lang w:val="en-US" w:eastAsia="zh-CN"/>
              </w:rPr>
            </w:pPr>
            <w:r>
              <w:rPr>
                <w:rFonts w:hint="eastAsia" w:ascii="宋体" w:hAnsi="宋体"/>
                <w:szCs w:val="21"/>
                <w:lang w:val="en-US" w:eastAsia="zh-CN"/>
              </w:rPr>
              <w:t>察纯纯</w:t>
            </w:r>
          </w:p>
        </w:tc>
        <w:tc>
          <w:tcPr>
            <w:tcW w:w="18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学    号</w:t>
            </w:r>
          </w:p>
        </w:tc>
        <w:tc>
          <w:tcPr>
            <w:tcW w:w="2432"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szCs w:val="21"/>
                <w:lang w:val="en-US" w:eastAsia="zh-CN"/>
              </w:rPr>
            </w:pPr>
            <w:r>
              <w:rPr>
                <w:rFonts w:hint="eastAsia" w:ascii="宋体" w:hAnsi="宋体"/>
                <w:szCs w:val="21"/>
                <w:lang w:val="en-US" w:eastAsia="zh-CN"/>
              </w:rPr>
              <w:t>20170300516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430" w:hRule="atLeast"/>
          <w:jc w:val="center"/>
        </w:trPr>
        <w:tc>
          <w:tcPr>
            <w:tcW w:w="23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专业年级及班级</w:t>
            </w:r>
          </w:p>
        </w:tc>
        <w:tc>
          <w:tcPr>
            <w:tcW w:w="1765"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szCs w:val="21"/>
                <w:lang w:val="en-US" w:eastAsia="zh-CN"/>
              </w:rPr>
            </w:pPr>
            <w:r>
              <w:rPr>
                <w:rFonts w:hint="eastAsia" w:ascii="宋体" w:hAnsi="宋体"/>
                <w:szCs w:val="21"/>
                <w:lang w:val="en-US" w:eastAsia="zh-CN"/>
              </w:rPr>
              <w:t>软件1703</w:t>
            </w:r>
          </w:p>
        </w:tc>
        <w:tc>
          <w:tcPr>
            <w:tcW w:w="188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指导教师及职称</w:t>
            </w:r>
          </w:p>
        </w:tc>
        <w:tc>
          <w:tcPr>
            <w:tcW w:w="243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szCs w:val="21"/>
                <w:lang w:val="en-US" w:eastAsia="zh-CN"/>
              </w:rPr>
            </w:pPr>
            <w:r>
              <w:rPr>
                <w:rFonts w:hint="eastAsia" w:ascii="宋体" w:hAnsi="宋体"/>
                <w:szCs w:val="21"/>
                <w:lang w:val="en-US" w:eastAsia="zh-CN"/>
              </w:rPr>
              <w:t>牟春莲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532" w:hRule="atLeast"/>
          <w:jc w:val="center"/>
        </w:trPr>
        <w:tc>
          <w:tcPr>
            <w:tcW w:w="234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毕业论文（设计）题目</w:t>
            </w:r>
          </w:p>
        </w:tc>
        <w:tc>
          <w:tcPr>
            <w:tcW w:w="6082" w:type="dxa"/>
            <w:gridSpan w:val="3"/>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宋体"/>
                <w:szCs w:val="21"/>
                <w:lang w:val="en-US" w:eastAsia="zh-CN"/>
              </w:rPr>
            </w:pPr>
            <w:r>
              <w:rPr>
                <w:rFonts w:hint="eastAsia" w:ascii="宋体" w:hAnsi="宋体"/>
                <w:szCs w:val="21"/>
                <w:lang w:val="en-US" w:eastAsia="zh-CN"/>
              </w:rPr>
              <w:t>超市管理系统的设计与实现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0663" w:hRule="atLeast"/>
          <w:jc w:val="center"/>
        </w:trPr>
        <w:tc>
          <w:tcPr>
            <w:tcW w:w="8428" w:type="dxa"/>
            <w:gridSpan w:val="4"/>
            <w:tcBorders>
              <w:top w:val="single" w:color="auto" w:sz="4" w:space="0"/>
              <w:left w:val="single" w:color="auto" w:sz="4" w:space="0"/>
              <w:bottom w:val="single" w:color="auto" w:sz="4" w:space="0"/>
              <w:right w:val="single" w:color="auto" w:sz="4" w:space="0"/>
            </w:tcBorders>
          </w:tcPr>
          <w:p>
            <w:pPr>
              <w:spacing w:before="156" w:beforeLines="50" w:line="440" w:lineRule="exact"/>
              <w:rPr>
                <w:rFonts w:ascii="宋体" w:hAnsi="宋体"/>
                <w:szCs w:val="21"/>
              </w:rPr>
            </w:pPr>
            <w:r>
              <w:rPr>
                <w:rFonts w:hint="eastAsia" w:ascii="宋体" w:hAnsi="宋体"/>
                <w:szCs w:val="21"/>
              </w:rPr>
              <w:t>文献综述（选题研究意义、国内外研究现状、主要参考文献等，不少于1000字）</w:t>
            </w:r>
          </w:p>
          <w:p>
            <w:pPr>
              <w:rPr>
                <w:rFonts w:ascii="宋体" w:hAnsi="宋体"/>
                <w:szCs w:val="21"/>
              </w:rPr>
            </w:pPr>
          </w:p>
          <w:p>
            <w:pPr>
              <w:numPr>
                <w:ilvl w:val="0"/>
                <w:numId w:val="1"/>
              </w:numPr>
              <w:rPr>
                <w:rFonts w:hint="eastAsia" w:ascii="宋体" w:hAnsi="宋体"/>
                <w:szCs w:val="21"/>
                <w:lang w:val="en-US" w:eastAsia="zh-CN"/>
              </w:rPr>
            </w:pPr>
            <w:r>
              <w:rPr>
                <w:rFonts w:hint="eastAsia" w:ascii="宋体" w:hAnsi="宋体"/>
                <w:szCs w:val="21"/>
                <w:lang w:val="en-US" w:eastAsia="zh-CN"/>
              </w:rPr>
              <w:t>选题研究意义</w:t>
            </w:r>
          </w:p>
          <w:p>
            <w:pPr>
              <w:numPr>
                <w:ilvl w:val="0"/>
                <w:numId w:val="0"/>
              </w:numPr>
              <w:rPr>
                <w:rFonts w:hint="eastAsia" w:ascii="宋体" w:hAnsi="宋体"/>
                <w:szCs w:val="21"/>
                <w:lang w:val="en-US" w:eastAsia="zh-CN"/>
              </w:rPr>
            </w:pPr>
            <w:r>
              <w:rPr>
                <w:rFonts w:hint="eastAsia" w:ascii="宋体" w:hAnsi="宋体"/>
                <w:szCs w:val="21"/>
                <w:lang w:val="en-US" w:eastAsia="zh-CN"/>
              </w:rPr>
              <w:t xml:space="preserve">    随着现代科学技术的迅速发展，计算机技术已经渗透到各个领域，成为各行业必不可少的工具，特别是Internet技术的推广和信息高速公路的建立，使IT产业在市场竞争中越发显示出其独特的优势，步入信息化时代，有巨大的数据信息等待加工处理和传输，这使得对数据库的进一步开发和利用显得尤为迫切。作为国内市场的一些中小型超市，它们在信息化过程中的步伐要落后于大中型超市，而对于这些企业的资源管理，信息的存储和处理也显得迫切需要，要适应市场竞争，就需要有高效的处理方式和管理方法，因此加快超市的信息化进程是必不可少的。我国的超市在20世纪90年代初期形成，现在已成为我国零售业的一种重要形态，为国民经济的发展发挥了重要的作用。随着经济的快速发展，超市的经营管理也变得愈加复杂，早期的售货员柜台的形式早已不能满足现有销售业的发展，这样就迫切地需要引入新的管理技术。</w:t>
            </w:r>
          </w:p>
          <w:p>
            <w:pPr>
              <w:numPr>
                <w:ilvl w:val="0"/>
                <w:numId w:val="0"/>
              </w:numPr>
              <w:ind w:firstLine="420"/>
              <w:rPr>
                <w:rFonts w:hint="eastAsia" w:ascii="宋体" w:hAnsi="宋体"/>
                <w:szCs w:val="21"/>
                <w:lang w:val="en-US" w:eastAsia="zh-CN"/>
              </w:rPr>
            </w:pPr>
            <w:r>
              <w:rPr>
                <w:rFonts w:hint="eastAsia" w:ascii="宋体" w:hAnsi="宋体"/>
                <w:szCs w:val="21"/>
                <w:lang w:val="en-US" w:eastAsia="zh-CN"/>
              </w:rPr>
              <w:t>超市管理系统是用计算机管理超市业务的一种计算机应用技术的创新,在计算机还未普及之前超市管理都是由工作人员手工书写的方式来进行操作的,既不方便,也容易发生错误或者遗失,现在一般的超市都采用计算机智能化管理,而采用计算机作为工具的实用的计算机超市管理程序则是最为方便的管理方式之一,它可以帮助管理员进行更有效的超市进销存管理工作,减少盲目采购、降低采购成本、合理个控制库存、减少资金占用并提升超市综合竞争力。</w:t>
            </w:r>
          </w:p>
          <w:p>
            <w:pPr>
              <w:numPr>
                <w:ilvl w:val="0"/>
                <w:numId w:val="1"/>
              </w:numPr>
              <w:ind w:left="0" w:leftChars="0" w:firstLine="0" w:firstLineChars="0"/>
              <w:rPr>
                <w:rFonts w:hint="eastAsia" w:ascii="宋体" w:hAnsi="宋体"/>
                <w:szCs w:val="21"/>
                <w:lang w:val="en-US" w:eastAsia="zh-CN"/>
              </w:rPr>
            </w:pPr>
            <w:r>
              <w:rPr>
                <w:rFonts w:hint="eastAsia" w:ascii="宋体" w:hAnsi="宋体"/>
                <w:szCs w:val="21"/>
                <w:lang w:val="en-US" w:eastAsia="zh-CN"/>
              </w:rPr>
              <w:t>国内外研究现状</w:t>
            </w:r>
          </w:p>
          <w:p>
            <w:pPr>
              <w:numPr>
                <w:ilvl w:val="0"/>
                <w:numId w:val="0"/>
              </w:numPr>
              <w:ind w:leftChars="0"/>
              <w:rPr>
                <w:rFonts w:hint="eastAsia" w:ascii="宋体" w:hAnsi="宋体"/>
                <w:szCs w:val="21"/>
                <w:lang w:val="en-US" w:eastAsia="zh-CN"/>
              </w:rPr>
            </w:pPr>
            <w:r>
              <w:rPr>
                <w:rFonts w:hint="eastAsia" w:ascii="宋体" w:hAnsi="宋体"/>
                <w:szCs w:val="21"/>
                <w:lang w:val="en-US" w:eastAsia="zh-CN"/>
              </w:rPr>
              <w:t xml:space="preserve">   超市管理自超市出现以来，一直受到社会的广泛关注，经过国内外许多学者的研究得出了许多针对超市管理的方法，超市管理最主要有采购、销售和库存。我国将电子计算机应用于经济管理方面起步较晚，直到七十年代左右才开始这方面的工作。而且在我国计算机管理研究和实践的开始阶段，大多数项目都集中在人事、工资及仓库管理方面，很少涉足采购管理领域。</w:t>
            </w:r>
          </w:p>
          <w:p>
            <w:pPr>
              <w:numPr>
                <w:ilvl w:val="0"/>
                <w:numId w:val="1"/>
              </w:numPr>
              <w:ind w:left="0" w:leftChars="0" w:firstLine="0" w:firstLineChars="0"/>
              <w:rPr>
                <w:rFonts w:hint="eastAsia" w:ascii="宋体" w:hAnsi="宋体"/>
                <w:szCs w:val="21"/>
                <w:lang w:val="en-US" w:eastAsia="zh-CN"/>
              </w:rPr>
            </w:pPr>
            <w:r>
              <w:rPr>
                <w:rFonts w:hint="eastAsia" w:ascii="宋体" w:hAnsi="宋体"/>
                <w:szCs w:val="21"/>
                <w:lang w:val="en-US" w:eastAsia="zh-CN"/>
              </w:rPr>
              <w:t>主要参考文献</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刘欣，《Java编程实战宝典[M]》清华大学出版社 2014</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段鹏松，李占波，张晗，曹仰杰，宋冰《Java Web轻量级整合开发入门-Struts2 Hibernate 4 Spring[M]》清华大学出版社 2015</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薛圆圆《C语言开发手册》电子工业出版社2011.04</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王新，孙雷 《C语言课程设计》 清华大学出版社2009</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程序员专业开发资源库编委会《Java Web程序员专业开发资源库[M]》人民邮电出版社 2013</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唐汉明，翟振兴，关宝军，王洪权，黄潇《深入浅出MySQL数据库开发、优化与管理维护（第2版）》人民邮电出版社2014.01</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《MySQL数据库应用从入门到精通（第2版）》中国铁道出版社 2014.04</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戴克《Spring MVC学习指南[M]》人民邮电出版社 2015</w:t>
            </w:r>
          </w:p>
          <w:p>
            <w:pPr>
              <w:numPr>
                <w:ilvl w:val="0"/>
                <w:numId w:val="2"/>
              </w:numPr>
              <w:ind w:left="425" w:leftChars="0" w:hanging="425" w:firstLineChars="0"/>
              <w:rPr>
                <w:rFonts w:hint="default" w:ascii="宋体" w:hAnsi="宋体"/>
                <w:szCs w:val="21"/>
                <w:lang w:val="en-US" w:eastAsia="zh-CN"/>
              </w:rPr>
            </w:pPr>
            <w:r>
              <w:rPr>
                <w:rFonts w:hint="eastAsia" w:ascii="宋体" w:hAnsi="宋体"/>
                <w:szCs w:val="21"/>
                <w:lang w:val="en-US" w:eastAsia="zh-CN"/>
              </w:rPr>
              <w:t xml:space="preserve">《软件开发技术联盟.Java Web 开发实战[M]》清华大学出版社 2013 </w:t>
            </w:r>
          </w:p>
          <w:p>
            <w:pPr>
              <w:numPr>
                <w:ilvl w:val="0"/>
                <w:numId w:val="2"/>
              </w:numPr>
              <w:ind w:left="425" w:leftChars="0" w:hanging="425" w:firstLineChars="0"/>
              <w:rPr>
                <w:rFonts w:ascii="宋体" w:hAnsi="宋体"/>
                <w:szCs w:val="28"/>
              </w:rPr>
            </w:pPr>
            <w:r>
              <w:rPr>
                <w:rFonts w:hint="eastAsia" w:ascii="宋体" w:hAnsi="宋体"/>
                <w:szCs w:val="21"/>
                <w:lang w:val="en-US" w:eastAsia="zh-CN"/>
              </w:rPr>
              <w:t>聂明《Java Web应用开发项目教程[M]》电子工业出版社 2014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0663" w:hRule="atLeast"/>
          <w:jc w:val="center"/>
        </w:trPr>
        <w:tc>
          <w:tcPr>
            <w:tcW w:w="8428" w:type="dxa"/>
            <w:gridSpan w:val="4"/>
            <w:tcBorders>
              <w:top w:val="single" w:color="auto" w:sz="4" w:space="0"/>
              <w:left w:val="single" w:color="auto" w:sz="4" w:space="0"/>
              <w:right w:val="single" w:color="auto" w:sz="4" w:space="0"/>
            </w:tcBorders>
          </w:tcPr>
          <w:p>
            <w:pPr>
              <w:rPr>
                <w:rFonts w:ascii="宋体" w:hAnsi="宋体"/>
                <w:szCs w:val="28"/>
              </w:rPr>
            </w:pPr>
          </w:p>
        </w:tc>
      </w:tr>
    </w:tbl>
    <w:p>
      <w:pPr>
        <w:spacing w:line="660" w:lineRule="exact"/>
        <w:ind w:firstLine="134" w:firstLineChars="48"/>
        <w:rPr>
          <w:rFonts w:ascii="仿宋_GB2312" w:eastAsia="仿宋_GB2312"/>
          <w:color w:val="000000"/>
          <w:sz w:val="28"/>
          <w:szCs w:val="28"/>
        </w:rPr>
      </w:pPr>
    </w:p>
    <w:tbl>
      <w:tblPr>
        <w:tblStyle w:val="5"/>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
      <w:tblGrid>
        <w:gridCol w:w="2370"/>
        <w:gridCol w:w="61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097" w:hRule="atLeast"/>
          <w:jc w:val="center"/>
        </w:trPr>
        <w:tc>
          <w:tcPr>
            <w:tcW w:w="8519" w:type="dxa"/>
            <w:gridSpan w:val="2"/>
            <w:tcBorders>
              <w:top w:val="single" w:color="auto" w:sz="4" w:space="0"/>
              <w:left w:val="single" w:color="auto" w:sz="4" w:space="0"/>
              <w:right w:val="single" w:color="auto" w:sz="4" w:space="0"/>
            </w:tcBorders>
          </w:tcPr>
          <w:p>
            <w:pPr>
              <w:spacing w:before="156" w:beforeLines="50"/>
              <w:rPr>
                <w:rFonts w:ascii="宋体" w:hAnsi="宋体"/>
                <w:szCs w:val="21"/>
              </w:rPr>
            </w:pPr>
            <w:r>
              <w:rPr>
                <w:rFonts w:hint="eastAsia" w:ascii="宋体" w:hAnsi="宋体"/>
                <w:szCs w:val="21"/>
              </w:rPr>
              <w:t>研究方案</w:t>
            </w:r>
            <w:r>
              <w:rPr>
                <w:rFonts w:hint="eastAsia" w:ascii="宋体" w:hAnsi="宋体"/>
                <w:b/>
                <w:bCs/>
                <w:szCs w:val="21"/>
              </w:rPr>
              <w:t>（</w:t>
            </w:r>
            <w:r>
              <w:rPr>
                <w:rFonts w:hint="eastAsia" w:ascii="宋体" w:hAnsi="宋体"/>
                <w:szCs w:val="21"/>
              </w:rPr>
              <w:t>研究目的、内容、方法、预期成果、条件保障等）</w:t>
            </w:r>
          </w:p>
          <w:p>
            <w:pPr>
              <w:rPr>
                <w:rFonts w:hint="eastAsia" w:ascii="宋体" w:hAnsi="宋体"/>
                <w:b/>
                <w:bCs/>
                <w:szCs w:val="21"/>
                <w:lang w:val="en-US" w:eastAsia="zh-CN"/>
              </w:rPr>
            </w:pPr>
          </w:p>
          <w:p>
            <w:pPr>
              <w:rPr>
                <w:rFonts w:hint="eastAsia" w:ascii="宋体" w:hAnsi="宋体"/>
                <w:b/>
                <w:bCs/>
                <w:szCs w:val="21"/>
                <w:lang w:val="en-US" w:eastAsia="zh-CN"/>
              </w:rPr>
            </w:pPr>
          </w:p>
          <w:p>
            <w:pPr>
              <w:numPr>
                <w:ilvl w:val="0"/>
                <w:numId w:val="3"/>
              </w:numPr>
              <w:rPr>
                <w:rFonts w:hint="eastAsia" w:ascii="宋体" w:hAnsi="宋体"/>
                <w:b w:val="0"/>
                <w:bCs w:val="0"/>
                <w:szCs w:val="21"/>
                <w:lang w:val="en-US" w:eastAsia="zh-CN"/>
              </w:rPr>
            </w:pPr>
            <w:r>
              <w:rPr>
                <w:rFonts w:hint="eastAsia" w:ascii="宋体" w:hAnsi="宋体"/>
                <w:b w:val="0"/>
                <w:bCs w:val="0"/>
                <w:szCs w:val="21"/>
                <w:lang w:val="en-US" w:eastAsia="zh-CN"/>
              </w:rPr>
              <w:t>研究目的</w:t>
            </w:r>
          </w:p>
          <w:p>
            <w:pPr>
              <w:numPr>
                <w:ilvl w:val="0"/>
                <w:numId w:val="0"/>
              </w:numPr>
              <w:rPr>
                <w:rFonts w:hint="eastAsia" w:ascii="宋体" w:hAnsi="宋体"/>
                <w:b w:val="0"/>
                <w:bCs w:val="0"/>
                <w:szCs w:val="21"/>
                <w:lang w:val="en-US" w:eastAsia="zh-CN"/>
              </w:rPr>
            </w:pPr>
            <w:r>
              <w:rPr>
                <w:rFonts w:hint="eastAsia" w:ascii="宋体" w:hAnsi="宋体"/>
                <w:b w:val="0"/>
                <w:bCs w:val="0"/>
                <w:szCs w:val="21"/>
                <w:lang w:val="en-US" w:eastAsia="zh-CN"/>
              </w:rPr>
              <w:t xml:space="preserve">   针对超市货物繁多，费工费时费力的现状进行改进，使超市管理实现信息化，节省货物管理的人力，减少劳动强度，降低成本及其他费用，提高工作效率更方便快捷的服务顾客。因此设计和开发超市管理系统，具有十分重要的社会意义和现实意义</w:t>
            </w:r>
          </w:p>
          <w:p>
            <w:pPr>
              <w:numPr>
                <w:ilvl w:val="0"/>
                <w:numId w:val="3"/>
              </w:numPr>
              <w:ind w:left="0" w:leftChars="0" w:firstLine="0" w:firstLineChars="0"/>
              <w:rPr>
                <w:rFonts w:hint="eastAsia" w:ascii="宋体" w:hAnsi="宋体"/>
                <w:b w:val="0"/>
                <w:bCs w:val="0"/>
                <w:szCs w:val="21"/>
                <w:lang w:val="en-US" w:eastAsia="zh-CN"/>
              </w:rPr>
            </w:pPr>
            <w:r>
              <w:rPr>
                <w:rFonts w:hint="eastAsia" w:ascii="宋体" w:hAnsi="宋体"/>
                <w:b w:val="0"/>
                <w:bCs w:val="0"/>
                <w:szCs w:val="21"/>
                <w:lang w:val="en-US" w:eastAsia="zh-CN"/>
              </w:rPr>
              <w:t>研究内容及预期成果</w:t>
            </w:r>
          </w:p>
          <w:p>
            <w:pPr>
              <w:numPr>
                <w:ilvl w:val="0"/>
                <w:numId w:val="0"/>
              </w:numPr>
              <w:ind w:leftChars="0"/>
              <w:rPr>
                <w:rFonts w:hint="eastAsia" w:ascii="宋体" w:hAnsi="宋体"/>
                <w:b w:val="0"/>
                <w:bCs w:val="0"/>
                <w:szCs w:val="21"/>
                <w:lang w:val="en-US" w:eastAsia="zh-CN"/>
              </w:rPr>
            </w:pPr>
            <w:r>
              <w:rPr>
                <w:rFonts w:hint="eastAsia" w:ascii="宋体" w:hAnsi="宋体"/>
                <w:b w:val="0"/>
                <w:bCs w:val="0"/>
                <w:szCs w:val="21"/>
                <w:lang w:val="en-US" w:eastAsia="zh-CN"/>
              </w:rPr>
              <w:t xml:space="preserve">   超市管理系统的开发流程包括对超市管理系统的需求分析，软件的设计建模以及编写程序实现系统所需功能这三个阶段。对超市管理系统的需求分析。在这个阶段，通过查阅书籍走访商场搜集相关资料，了解经营者对软件功能的具体所需和建议。最后主要实现，系统界面美观友好，信息查询灵活、方便、快捷、准确，数据存储安全可靠；实现超市内一些基础信息的设置及各种相关信息的添加删除修改和查询；商品的总览、入库、销售等流程清晰；数据计算自动完成，提高工作效率；可通过给定商品名称、销售时间等对数据库进行快速定位；系统运行稳定、安全可靠。</w:t>
            </w:r>
          </w:p>
          <w:p>
            <w:pPr>
              <w:numPr>
                <w:ilvl w:val="0"/>
                <w:numId w:val="3"/>
              </w:numPr>
              <w:ind w:left="0" w:leftChars="0" w:firstLine="0" w:firstLineChars="0"/>
              <w:rPr>
                <w:rFonts w:hint="eastAsia" w:ascii="宋体" w:hAnsi="宋体"/>
                <w:b w:val="0"/>
                <w:bCs w:val="0"/>
                <w:szCs w:val="21"/>
                <w:lang w:val="en-US" w:eastAsia="zh-CN"/>
              </w:rPr>
            </w:pPr>
            <w:r>
              <w:rPr>
                <w:rFonts w:hint="eastAsia" w:ascii="宋体" w:hAnsi="宋体"/>
                <w:b w:val="0"/>
                <w:bCs w:val="0"/>
                <w:szCs w:val="21"/>
                <w:lang w:val="en-US" w:eastAsia="zh-CN"/>
              </w:rPr>
              <w:t>研究方法及条件保障</w:t>
            </w:r>
          </w:p>
          <w:p>
            <w:pPr>
              <w:pStyle w:val="4"/>
              <w:keepNext w:val="0"/>
              <w:keepLines w:val="0"/>
              <w:widowControl/>
              <w:suppressLineNumbers w:val="0"/>
              <w:spacing w:before="168" w:beforeAutospacing="0" w:after="168" w:afterAutospacing="0"/>
              <w:ind w:left="0" w:right="0" w:firstLine="0"/>
              <w:rPr>
                <w:rFonts w:hint="eastAsia" w:ascii="宋体" w:hAnsi="宋体" w:eastAsia="宋体" w:cs="宋体"/>
                <w:i w:val="0"/>
                <w:caps w:val="0"/>
                <w:color w:val="333333"/>
                <w:spacing w:val="0"/>
                <w:sz w:val="21"/>
                <w:szCs w:val="21"/>
              </w:rPr>
            </w:pPr>
            <w:r>
              <w:rPr>
                <w:rFonts w:hint="eastAsia" w:ascii="宋体" w:hAnsi="宋体"/>
                <w:b w:val="0"/>
                <w:bCs w:val="0"/>
                <w:szCs w:val="21"/>
                <w:lang w:val="en-US" w:eastAsia="zh-CN"/>
              </w:rPr>
              <w:t xml:space="preserve">  </w:t>
            </w:r>
            <w:r>
              <w:rPr>
                <w:rFonts w:hint="eastAsia" w:ascii="宋体" w:hAnsi="宋体" w:eastAsia="宋体" w:cs="宋体"/>
                <w:b w:val="0"/>
                <w:bCs w:val="0"/>
                <w:sz w:val="21"/>
                <w:szCs w:val="21"/>
                <w:lang w:val="en-US" w:eastAsia="zh-CN"/>
              </w:rPr>
              <w:t xml:space="preserve"> 超市管理系统拟采用三种研究方法，文献资料法：根据已掌握的文献，查找相关书籍，利用网络查询各类期刊，学术报告，会议论文等来研究本课题；参考法：通过参考相关网站研究本课题；实践研究法：以柔性软件理论为指导，按照柔性软件的开发过程进行系统开发。本系统采用Java语言框架结构，</w:t>
            </w:r>
            <w:r>
              <w:rPr>
                <w:rFonts w:hint="eastAsia" w:ascii="宋体" w:hAnsi="宋体" w:eastAsia="宋体" w:cs="宋体"/>
                <w:i w:val="0"/>
                <w:caps w:val="0"/>
                <w:color w:val="333333"/>
                <w:spacing w:val="0"/>
                <w:sz w:val="21"/>
                <w:szCs w:val="21"/>
              </w:rPr>
              <w:t>本系统是一个前后端分离的项目，前端基于Vue + iView-Admin + Vue-Router + Vuex + Axio，后端基于 SpringBoot + Shiro + Mybatis + Mybatis-Plus + HikariCP + Redis + Vue + iView 等轻量级管理系统快速开发脚手架，拥有角色、用户、资源管理、权限数据同步更新等功能。</w:t>
            </w:r>
            <w:r>
              <w:rPr>
                <w:rFonts w:hint="eastAsia" w:ascii="宋体" w:hAnsi="宋体" w:cs="宋体"/>
                <w:i w:val="0"/>
                <w:caps w:val="0"/>
                <w:color w:val="333333"/>
                <w:spacing w:val="0"/>
                <w:sz w:val="21"/>
                <w:szCs w:val="21"/>
                <w:lang w:val="en-US" w:eastAsia="zh-CN"/>
              </w:rPr>
              <w:t>普</w:t>
            </w:r>
            <w:r>
              <w:rPr>
                <w:rFonts w:hint="eastAsia" w:ascii="宋体" w:hAnsi="宋体" w:eastAsia="宋体" w:cs="宋体"/>
                <w:i w:val="0"/>
                <w:caps w:val="0"/>
                <w:color w:val="333333"/>
                <w:spacing w:val="0"/>
                <w:sz w:val="21"/>
                <w:szCs w:val="21"/>
              </w:rPr>
              <w:t xml:space="preserve">通计算机硬件配置即可满足开发要求，页面 UI 设计使用软件 Axure RP，前端开发软件使用 JetBrains WebStorm，后端开发软件使用 IntelliJ IDEA，数据库使用 MySQL，版本控制软件使用 Git。 </w:t>
            </w:r>
          </w:p>
          <w:p>
            <w:pPr>
              <w:numPr>
                <w:ilvl w:val="0"/>
                <w:numId w:val="0"/>
              </w:numPr>
              <w:ind w:leftChars="0"/>
              <w:rPr>
                <w:rFonts w:hint="default" w:ascii="宋体" w:hAnsi="宋体"/>
                <w:b w:val="0"/>
                <w:bCs w:val="0"/>
                <w:szCs w:val="21"/>
                <w:lang w:val="en-US" w:eastAsia="zh-CN"/>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853" w:hRule="atLeast"/>
          <w:jc w:val="center"/>
        </w:trPr>
        <w:tc>
          <w:tcPr>
            <w:tcW w:w="8519" w:type="dxa"/>
            <w:gridSpan w:val="2"/>
            <w:tcBorders>
              <w:top w:val="single" w:color="auto" w:sz="4" w:space="0"/>
              <w:left w:val="single" w:color="auto" w:sz="4" w:space="0"/>
              <w:right w:val="single" w:color="auto" w:sz="4" w:space="0"/>
            </w:tcBorders>
          </w:tcPr>
          <w:p>
            <w:pPr>
              <w:spacing w:before="156" w:beforeLines="50"/>
              <w:rPr>
                <w:rFonts w:ascii="宋体" w:hAnsi="宋体"/>
                <w:szCs w:val="21"/>
              </w:rPr>
            </w:pPr>
            <w:r>
              <w:rPr>
                <w:rFonts w:hint="eastAsia" w:ascii="宋体" w:hAnsi="宋体"/>
                <w:szCs w:val="21"/>
              </w:rPr>
              <w:t>进程计划（各研究环节的时间安排、实施进度、完成程度等）</w:t>
            </w:r>
          </w:p>
          <w:p>
            <w:pPr>
              <w:ind w:firstLine="420" w:firstLineChars="200"/>
              <w:rPr>
                <w:rFonts w:hint="eastAsia" w:ascii="宋体" w:hAnsi="宋体"/>
                <w:b w:val="0"/>
                <w:bCs w:val="0"/>
                <w:szCs w:val="21"/>
                <w:lang w:val="en-US" w:eastAsia="zh-CN"/>
              </w:rPr>
            </w:pPr>
            <w:r>
              <w:rPr>
                <w:rFonts w:hint="eastAsia" w:ascii="宋体" w:hAnsi="宋体"/>
                <w:b w:val="0"/>
                <w:bCs w:val="0"/>
                <w:szCs w:val="21"/>
                <w:lang w:val="en-US" w:eastAsia="zh-CN"/>
              </w:rPr>
              <w:t>分五周完成。</w:t>
            </w:r>
          </w:p>
          <w:p>
            <w:pPr>
              <w:ind w:firstLine="420" w:firstLineChars="200"/>
              <w:rPr>
                <w:rFonts w:hint="eastAsia" w:ascii="宋体" w:hAnsi="宋体"/>
                <w:b w:val="0"/>
                <w:bCs w:val="0"/>
                <w:szCs w:val="21"/>
                <w:lang w:val="en-US" w:eastAsia="zh-CN"/>
              </w:rPr>
            </w:pPr>
            <w:r>
              <w:rPr>
                <w:rFonts w:hint="eastAsia" w:ascii="宋体" w:hAnsi="宋体"/>
                <w:b w:val="0"/>
                <w:bCs w:val="0"/>
                <w:szCs w:val="21"/>
                <w:lang w:val="en-US" w:eastAsia="zh-CN"/>
              </w:rPr>
              <w:t>第一周：收集有关超市的信息并进入统计</w:t>
            </w:r>
          </w:p>
          <w:p>
            <w:pPr>
              <w:ind w:firstLine="420" w:firstLineChars="200"/>
              <w:rPr>
                <w:rFonts w:hint="eastAsia" w:ascii="宋体" w:hAnsi="宋体"/>
                <w:b w:val="0"/>
                <w:bCs w:val="0"/>
                <w:szCs w:val="21"/>
                <w:lang w:val="en-US" w:eastAsia="zh-CN"/>
              </w:rPr>
            </w:pPr>
            <w:r>
              <w:rPr>
                <w:rFonts w:hint="eastAsia" w:ascii="宋体" w:hAnsi="宋体"/>
                <w:b w:val="0"/>
                <w:bCs w:val="0"/>
                <w:szCs w:val="21"/>
                <w:lang w:val="en-US" w:eastAsia="zh-CN"/>
              </w:rPr>
              <w:t>第二周：数据库的建立和各种界面的设计，形成一个大概模型</w:t>
            </w:r>
          </w:p>
          <w:p>
            <w:pPr>
              <w:numPr>
                <w:ilvl w:val="0"/>
                <w:numId w:val="4"/>
              </w:numPr>
              <w:ind w:firstLine="420" w:firstLineChars="200"/>
              <w:rPr>
                <w:rFonts w:hint="eastAsia" w:ascii="宋体" w:hAnsi="宋体"/>
                <w:b w:val="0"/>
                <w:bCs w:val="0"/>
                <w:szCs w:val="21"/>
                <w:lang w:val="en-US" w:eastAsia="zh-CN"/>
              </w:rPr>
            </w:pPr>
            <w:r>
              <w:rPr>
                <w:rFonts w:hint="eastAsia" w:ascii="宋体" w:hAnsi="宋体"/>
                <w:b w:val="0"/>
                <w:bCs w:val="0"/>
                <w:szCs w:val="21"/>
                <w:lang w:val="en-US" w:eastAsia="zh-CN"/>
              </w:rPr>
              <w:t>四周：数据库动态链接以及其他各个功能的具体实现</w:t>
            </w:r>
          </w:p>
          <w:p>
            <w:pPr>
              <w:numPr>
                <w:numId w:val="0"/>
              </w:numPr>
              <w:rPr>
                <w:rFonts w:hint="default" w:ascii="宋体" w:hAnsi="宋体"/>
                <w:b w:val="0"/>
                <w:bCs w:val="0"/>
                <w:szCs w:val="21"/>
                <w:lang w:val="en-US" w:eastAsia="zh-CN"/>
              </w:rPr>
            </w:pPr>
            <w:r>
              <w:rPr>
                <w:rFonts w:hint="eastAsia" w:ascii="宋体" w:hAnsi="宋体"/>
                <w:b w:val="0"/>
                <w:bCs w:val="0"/>
                <w:szCs w:val="21"/>
                <w:lang w:val="en-US" w:eastAsia="zh-CN"/>
              </w:rPr>
              <w:t xml:space="preserve">    第五周：对系统的各种功能进行必要的优化及完善其功能</w:t>
            </w:r>
            <w:bookmarkStart w:id="0" w:name="_GoBack"/>
            <w:bookmarkEnd w:id="0"/>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p>
            <w:pP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548" w:hRule="atLeast"/>
          <w:jc w:val="center"/>
        </w:trPr>
        <w:tc>
          <w:tcPr>
            <w:tcW w:w="8519" w:type="dxa"/>
            <w:gridSpan w:val="2"/>
            <w:tcBorders>
              <w:top w:val="single" w:color="auto" w:sz="4" w:space="0"/>
              <w:left w:val="single" w:color="auto" w:sz="4" w:space="0"/>
              <w:bottom w:val="single" w:color="auto" w:sz="4" w:space="0"/>
              <w:right w:val="single" w:color="auto" w:sz="4" w:space="0"/>
            </w:tcBorders>
          </w:tcPr>
          <w:p>
            <w:pPr>
              <w:spacing w:before="156" w:beforeLines="50"/>
              <w:rPr>
                <w:rFonts w:ascii="宋体" w:hAnsi="宋体"/>
                <w:szCs w:val="21"/>
              </w:rPr>
            </w:pPr>
            <w:r>
              <w:rPr>
                <w:rFonts w:hint="eastAsia" w:ascii="宋体" w:hAnsi="宋体"/>
                <w:szCs w:val="21"/>
              </w:rPr>
              <w:t>指导教师意见</w:t>
            </w:r>
          </w:p>
          <w:p>
            <w:pPr>
              <w:jc w:val="left"/>
              <w:rPr>
                <w:rFonts w:ascii="宋体" w:hAnsi="宋体"/>
                <w:szCs w:val="21"/>
              </w:rPr>
            </w:pPr>
          </w:p>
          <w:p>
            <w:pPr>
              <w:spacing w:line="440" w:lineRule="exact"/>
              <w:ind w:right="960"/>
              <w:jc w:val="left"/>
              <w:rPr>
                <w:rFonts w:ascii="宋体" w:hAnsi="宋体"/>
                <w:b/>
                <w:bCs/>
                <w:szCs w:val="21"/>
              </w:rPr>
            </w:pPr>
            <w:r>
              <w:rPr>
                <w:rFonts w:hint="eastAsia" w:ascii="宋体" w:hAnsi="宋体"/>
                <w:b/>
                <w:bCs/>
                <w:szCs w:val="21"/>
              </w:rPr>
              <w:t xml:space="preserve"> </w:t>
            </w:r>
          </w:p>
          <w:p>
            <w:pPr>
              <w:spacing w:line="440" w:lineRule="exact"/>
              <w:ind w:right="960"/>
              <w:jc w:val="left"/>
              <w:rPr>
                <w:rFonts w:ascii="宋体" w:hAnsi="宋体"/>
                <w:b/>
                <w:bCs/>
                <w:szCs w:val="21"/>
              </w:rPr>
            </w:pPr>
            <w:r>
              <w:rPr>
                <w:rFonts w:hint="eastAsia" w:ascii="宋体" w:hAnsi="宋体"/>
                <w:b/>
                <w:bCs/>
                <w:szCs w:val="21"/>
              </w:rPr>
              <w:t xml:space="preserve">                                                       </w:t>
            </w:r>
            <w:r>
              <w:rPr>
                <w:rFonts w:hint="eastAsia" w:ascii="宋体" w:hAnsi="宋体"/>
                <w:szCs w:val="21"/>
              </w:rPr>
              <w:t>指导教师签字：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878" w:hRule="atLeast"/>
          <w:jc w:val="center"/>
        </w:trPr>
        <w:tc>
          <w:tcPr>
            <w:tcW w:w="8519" w:type="dxa"/>
            <w:gridSpan w:val="2"/>
            <w:tcBorders>
              <w:top w:val="single" w:color="auto" w:sz="4" w:space="0"/>
              <w:left w:val="single" w:color="auto" w:sz="4" w:space="0"/>
              <w:bottom w:val="single" w:color="auto" w:sz="4" w:space="0"/>
              <w:right w:val="single" w:color="auto" w:sz="4" w:space="0"/>
            </w:tcBorders>
          </w:tcPr>
          <w:p>
            <w:pPr>
              <w:spacing w:before="156" w:beforeLines="50"/>
              <w:rPr>
                <w:rFonts w:ascii="宋体" w:hAnsi="宋体"/>
                <w:szCs w:val="21"/>
              </w:rPr>
            </w:pPr>
            <w:r>
              <w:rPr>
                <w:rFonts w:hint="eastAsia" w:ascii="宋体" w:hAnsi="宋体"/>
                <w:szCs w:val="21"/>
              </w:rPr>
              <w:t>毕业论文（设计）工作组意见</w:t>
            </w:r>
          </w:p>
          <w:p>
            <w:pPr>
              <w:spacing w:line="440" w:lineRule="exact"/>
              <w:ind w:right="960"/>
              <w:jc w:val="left"/>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519" w:hRule="atLeast"/>
          <w:jc w:val="center"/>
        </w:trPr>
        <w:tc>
          <w:tcPr>
            <w:tcW w:w="2370" w:type="dxa"/>
            <w:tcBorders>
              <w:top w:val="single" w:color="auto" w:sz="4" w:space="0"/>
              <w:left w:val="single" w:color="auto" w:sz="4" w:space="0"/>
              <w:bottom w:val="single" w:color="auto" w:sz="4" w:space="0"/>
              <w:right w:val="single" w:color="auto" w:sz="4" w:space="0"/>
            </w:tcBorders>
            <w:vAlign w:val="center"/>
          </w:tcPr>
          <w:p>
            <w:pPr>
              <w:spacing w:before="156" w:beforeLines="50"/>
              <w:rPr>
                <w:rFonts w:ascii="宋体" w:hAnsi="宋体"/>
                <w:szCs w:val="21"/>
              </w:rPr>
            </w:pPr>
            <w:r>
              <w:rPr>
                <w:rFonts w:hint="eastAsia" w:ascii="宋体" w:hAnsi="宋体"/>
                <w:szCs w:val="21"/>
              </w:rPr>
              <w:t>毕业论文（设计）工作组成员签名</w:t>
            </w:r>
          </w:p>
        </w:tc>
        <w:tc>
          <w:tcPr>
            <w:tcW w:w="6149" w:type="dxa"/>
            <w:tcBorders>
              <w:top w:val="single" w:color="auto" w:sz="4" w:space="0"/>
              <w:left w:val="single" w:color="auto" w:sz="4" w:space="0"/>
              <w:bottom w:val="single" w:color="auto" w:sz="4" w:space="0"/>
              <w:right w:val="single" w:color="auto" w:sz="4" w:space="0"/>
            </w:tcBorders>
          </w:tcPr>
          <w:p>
            <w:pPr>
              <w:spacing w:line="440" w:lineRule="exact"/>
              <w:ind w:right="960"/>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768" w:hRule="atLeast"/>
          <w:jc w:val="center"/>
        </w:trPr>
        <w:tc>
          <w:tcPr>
            <w:tcW w:w="8519" w:type="dxa"/>
            <w:gridSpan w:val="2"/>
            <w:tcBorders>
              <w:top w:val="single" w:color="auto" w:sz="4" w:space="0"/>
              <w:left w:val="single" w:color="auto" w:sz="4" w:space="0"/>
              <w:right w:val="single" w:color="auto" w:sz="4" w:space="0"/>
            </w:tcBorders>
            <w:vAlign w:val="center"/>
          </w:tcPr>
          <w:p>
            <w:pPr>
              <w:spacing w:line="440" w:lineRule="exact"/>
              <w:ind w:right="960"/>
              <w:rPr>
                <w:rFonts w:ascii="宋体" w:hAnsi="宋体"/>
                <w:szCs w:val="21"/>
              </w:rPr>
            </w:pPr>
            <w:r>
              <w:rPr>
                <w:rFonts w:hint="eastAsia" w:ascii="宋体" w:hAnsi="宋体"/>
                <w:szCs w:val="21"/>
              </w:rPr>
              <w:t>论证地点:                                论证日期:20    年   月  日</w:t>
            </w:r>
          </w:p>
        </w:tc>
      </w:tr>
    </w:tbl>
    <w:p>
      <w:pPr>
        <w:spacing w:line="56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087FA"/>
    <w:multiLevelType w:val="singleLevel"/>
    <w:tmpl w:val="A20087FA"/>
    <w:lvl w:ilvl="0" w:tentative="0">
      <w:start w:val="1"/>
      <w:numFmt w:val="chineseCounting"/>
      <w:suff w:val="nothing"/>
      <w:lvlText w:val="%1、"/>
      <w:lvlJc w:val="left"/>
      <w:rPr>
        <w:rFonts w:hint="eastAsia"/>
      </w:rPr>
    </w:lvl>
  </w:abstractNum>
  <w:abstractNum w:abstractNumId="1">
    <w:nsid w:val="FC17024D"/>
    <w:multiLevelType w:val="singleLevel"/>
    <w:tmpl w:val="FC17024D"/>
    <w:lvl w:ilvl="0" w:tentative="0">
      <w:start w:val="1"/>
      <w:numFmt w:val="decimal"/>
      <w:lvlText w:val="[%1]"/>
      <w:lvlJc w:val="left"/>
      <w:pPr>
        <w:tabs>
          <w:tab w:val="left" w:pos="420"/>
        </w:tabs>
        <w:ind w:left="425" w:leftChars="0" w:hanging="425" w:firstLineChars="0"/>
      </w:pPr>
      <w:rPr>
        <w:rFonts w:hint="default"/>
      </w:rPr>
    </w:lvl>
  </w:abstractNum>
  <w:abstractNum w:abstractNumId="2">
    <w:nsid w:val="7552ED5B"/>
    <w:multiLevelType w:val="singleLevel"/>
    <w:tmpl w:val="7552ED5B"/>
    <w:lvl w:ilvl="0" w:tentative="0">
      <w:start w:val="1"/>
      <w:numFmt w:val="chineseCounting"/>
      <w:suff w:val="nothing"/>
      <w:lvlText w:val="%1、"/>
      <w:lvlJc w:val="left"/>
      <w:rPr>
        <w:rFonts w:hint="eastAsia"/>
      </w:rPr>
    </w:lvl>
  </w:abstractNum>
  <w:abstractNum w:abstractNumId="3">
    <w:nsid w:val="75A64B17"/>
    <w:multiLevelType w:val="singleLevel"/>
    <w:tmpl w:val="75A64B17"/>
    <w:lvl w:ilvl="0" w:tentative="0">
      <w:start w:val="3"/>
      <w:numFmt w:val="chineseCounting"/>
      <w:suff w:val="nothing"/>
      <w:lvlText w:val="第%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BE"/>
    <w:rsid w:val="000911EE"/>
    <w:rsid w:val="001074F8"/>
    <w:rsid w:val="00224A19"/>
    <w:rsid w:val="004835C1"/>
    <w:rsid w:val="00630E76"/>
    <w:rsid w:val="008154F9"/>
    <w:rsid w:val="00952A74"/>
    <w:rsid w:val="00953BBE"/>
    <w:rsid w:val="00CC6D7C"/>
    <w:rsid w:val="00D30486"/>
    <w:rsid w:val="00EE4CA3"/>
    <w:rsid w:val="00F94F1B"/>
    <w:rsid w:val="20317B0B"/>
    <w:rsid w:val="3A523695"/>
    <w:rsid w:val="4EF63C67"/>
    <w:rsid w:val="7B583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uiPriority w:val="99"/>
    <w:rPr>
      <w:sz w:val="24"/>
    </w:r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 w:type="paragraph" w:customStyle="1" w:styleId="9">
    <w:name w:val="Char Char3"/>
    <w:basedOn w:val="1"/>
    <w:uiPriority w:val="0"/>
    <w:rPr>
      <w:szCs w:val="20"/>
    </w:rPr>
  </w:style>
  <w:style w:type="paragraph" w:customStyle="1" w:styleId="10">
    <w:name w:val="Char Char31"/>
    <w:basedOn w:val="1"/>
    <w:qFormat/>
    <w:uiPriority w:val="0"/>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61</Words>
  <Characters>348</Characters>
  <Lines>2</Lines>
  <Paragraphs>1</Paragraphs>
  <TotalTime>299</TotalTime>
  <ScaleCrop>false</ScaleCrop>
  <LinksUpToDate>false</LinksUpToDate>
  <CharactersWithSpaces>408</CharactersWithSpaces>
  <Application>WPS Office_11.1.0.10353_F1E327BC-269C-435d-A152-05C5408002CA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2017-08-25T01:08:00Z</dcterms:created>
  <dc:creator>ZhaiKun</dc:creator>
  <cp:lastModifiedBy>qzuser</cp:lastModifiedBy>
  <dcterms:modified xsi:type="dcterms:W3CDTF">2021-03-01T12:26:10Z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2052-11.1.0.10353</vt:lpwstr>
  </property>
  <property fmtid="{D5CDD505-2E9C-101B-9397-08002B2CF9AE}" pid="3" name="ICV">
    <vt:lpwstr>21F51961D796485CA072D5203B405C6A</vt:lpwstr>
  </property>
</Properties>
</file>