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4361"/>
        <w:gridCol w:w="4786"/>
      </w:tblGrid>
      <w:tr w:rsidR="00B20346" w:rsidRPr="00B20346" w:rsidTr="00B20346">
        <w:trPr>
          <w:trHeight w:val="52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DevOps  Course contents</w:t>
            </w:r>
          </w:p>
        </w:tc>
      </w:tr>
      <w:tr w:rsidR="00B20346" w:rsidRPr="00B20346" w:rsidTr="00B20346">
        <w:trPr>
          <w:trHeight w:val="42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Modules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Category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Theory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What is DevOps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Cloud Technologies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Agile Methodology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Linux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Linux File system structure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Basic Linux commands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Package Management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Process Management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Service Management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Miscellaneous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Docker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Containers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Containers vs Virtualization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Docker Architecture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Installation &amp; Basic Commands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Docker Images &amp; DOCKER FILE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Docker Networking &amp; Docker Volumes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Docker Compose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Jenkins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CICD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Continuous integration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Jenkins Architecture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Installation &amp; </w:t>
            </w:r>
            <w:proofErr w:type="spellStart"/>
            <w:r w:rsidRPr="00B20346">
              <w:rPr>
                <w:rFonts w:ascii="Calibri" w:eastAsia="Times New Roman" w:hAnsi="Calibri" w:cs="Times New Roman"/>
                <w:color w:val="000000"/>
              </w:rPr>
              <w:t>Arictecture</w:t>
            </w:r>
            <w:proofErr w:type="spellEnd"/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Creating jobs &amp; exploring dashboard options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Deployments &amp; Plugins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Ruby 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Scripting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Scripting basics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OOPS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Data types: Strings, Arrays, Hashes</w:t>
            </w:r>
            <w:proofErr w:type="gramStart"/>
            <w:r w:rsidRPr="00B20346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spellStart"/>
            <w:proofErr w:type="gramEnd"/>
            <w:r w:rsidRPr="00B20346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Variables, Methods 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Classes, Objects, Modules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Iterators 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JSON, Net::HTTP modules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GIT operations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 control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Ansible</w:t>
            </w:r>
            <w:proofErr w:type="spellEnd"/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Configuration Management tools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Configuration management tools – Why </w:t>
            </w:r>
            <w:proofErr w:type="spellStart"/>
            <w:r w:rsidRPr="00B20346">
              <w:rPr>
                <w:rFonts w:ascii="Calibri" w:eastAsia="Times New Roman" w:hAnsi="Calibri" w:cs="Times New Roman"/>
                <w:color w:val="000000"/>
              </w:rPr>
              <w:t>Ansible</w:t>
            </w:r>
            <w:proofErr w:type="spellEnd"/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Introduction to </w:t>
            </w:r>
            <w:proofErr w:type="spellStart"/>
            <w:r w:rsidRPr="00B20346">
              <w:rPr>
                <w:rFonts w:ascii="Calibri" w:eastAsia="Times New Roman" w:hAnsi="Calibri" w:cs="Times New Roman"/>
                <w:color w:val="000000"/>
              </w:rPr>
              <w:t>Ansible</w:t>
            </w:r>
            <w:proofErr w:type="spellEnd"/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Architecture 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Modules, Inventory, Tower, Playbooks, YAML, Role etc.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Insights of Ad-hoc commands, Modules &amp; Playbooks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Grafana</w:t>
            </w:r>
            <w:proofErr w:type="spellEnd"/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Monitoring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Introduction to monitoring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346">
              <w:rPr>
                <w:rFonts w:ascii="Calibri" w:eastAsia="Times New Roman" w:hAnsi="Calibri" w:cs="Times New Roman"/>
                <w:color w:val="000000"/>
              </w:rPr>
              <w:t>Grafana</w:t>
            </w:r>
            <w:proofErr w:type="spellEnd"/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 &amp; Influx DB usage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346">
              <w:rPr>
                <w:rFonts w:ascii="Calibri" w:eastAsia="Times New Roman" w:hAnsi="Calibri" w:cs="Times New Roman"/>
                <w:color w:val="000000"/>
              </w:rPr>
              <w:t>Monitrong</w:t>
            </w:r>
            <w:proofErr w:type="spellEnd"/>
            <w:r w:rsidRPr="00B20346">
              <w:rPr>
                <w:rFonts w:ascii="Calibri" w:eastAsia="Times New Roman" w:hAnsi="Calibri" w:cs="Times New Roman"/>
                <w:color w:val="000000"/>
              </w:rPr>
              <w:t xml:space="preserve"> the logs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b/>
                <w:bCs/>
                <w:color w:val="000000"/>
              </w:rPr>
              <w:t>Together all</w:t>
            </w:r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7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346">
              <w:rPr>
                <w:rFonts w:ascii="Calibri" w:eastAsia="Times New Roman" w:hAnsi="Calibri" w:cs="Times New Roman"/>
                <w:color w:val="000000"/>
              </w:rPr>
              <w:t>Deploying Webserver using above mentioned tools</w:t>
            </w:r>
          </w:p>
        </w:tc>
      </w:tr>
      <w:tr w:rsidR="00B20346" w:rsidRPr="00B20346" w:rsidTr="00B20346">
        <w:trPr>
          <w:trHeight w:val="300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2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346" w:rsidRPr="00B20346" w:rsidRDefault="00B20346" w:rsidP="00B203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F02F3" w:rsidRDefault="00B20346"/>
    <w:sectPr w:rsidR="002F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141"/>
    <w:multiLevelType w:val="hybridMultilevel"/>
    <w:tmpl w:val="CB94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F1123"/>
    <w:multiLevelType w:val="hybridMultilevel"/>
    <w:tmpl w:val="3E6E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36067"/>
    <w:multiLevelType w:val="hybridMultilevel"/>
    <w:tmpl w:val="1AE2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60843"/>
    <w:multiLevelType w:val="hybridMultilevel"/>
    <w:tmpl w:val="28A4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25F3C"/>
    <w:multiLevelType w:val="hybridMultilevel"/>
    <w:tmpl w:val="98CA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1154F"/>
    <w:multiLevelType w:val="hybridMultilevel"/>
    <w:tmpl w:val="564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E232E"/>
    <w:multiLevelType w:val="hybridMultilevel"/>
    <w:tmpl w:val="8BB4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972E8"/>
    <w:multiLevelType w:val="hybridMultilevel"/>
    <w:tmpl w:val="D9D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46"/>
    <w:rsid w:val="000409CE"/>
    <w:rsid w:val="00B20346"/>
    <w:rsid w:val="00F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1107</Characters>
  <Application>Microsoft Office Word</Application>
  <DocSecurity>0</DocSecurity>
  <Lines>9</Lines>
  <Paragraphs>2</Paragraphs>
  <ScaleCrop>false</ScaleCrop>
  <Company>UnitedHealth 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Bobba, Jyothivenkata K</dc:creator>
  <cp:lastModifiedBy>Bobba, Jyothivenkata K</cp:lastModifiedBy>
  <cp:revision>1</cp:revision>
  <dcterms:created xsi:type="dcterms:W3CDTF">2018-05-03T07:05:00Z</dcterms:created>
  <dcterms:modified xsi:type="dcterms:W3CDTF">2018-05-03T07:08:00Z</dcterms:modified>
</cp:coreProperties>
</file>