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F658" w14:textId="77777777" w:rsidR="00621475" w:rsidRDefault="00621475">
      <w:pPr>
        <w:pStyle w:val="doctitle"/>
        <w:rPr>
          <w:rFonts w:ascii="Segoe UI" w:hAnsi="Segoe UI" w:cs="Segoe UI"/>
        </w:rPr>
      </w:pPr>
      <w:r>
        <w:rPr>
          <w:rFonts w:ascii="Segoe UI" w:hAnsi="Segoe UI" w:cs="Segoe UI"/>
        </w:rPr>
        <w:t>mCollaborator — SharePoint Online Integration</w:t>
      </w:r>
    </w:p>
    <w:p w14:paraId="5EE15500" w14:textId="77777777" w:rsidR="00621475" w:rsidRDefault="00621475">
      <w:pPr>
        <w:pStyle w:val="docsub"/>
        <w:rPr>
          <w:rFonts w:ascii="Segoe UI" w:hAnsi="Segoe UI" w:cs="Segoe UI"/>
        </w:rPr>
      </w:pPr>
      <w:r>
        <w:rPr>
          <w:rFonts w:ascii="Segoe UI" w:hAnsi="Segoe UI" w:cs="Segoe UI"/>
        </w:rPr>
        <w:t>Technical Design &amp; Implementation Plan</w:t>
      </w:r>
    </w:p>
    <w:p w14:paraId="0586C256"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Status:</w:t>
      </w:r>
      <w:r>
        <w:rPr>
          <w:rFonts w:ascii="Segoe UI" w:hAnsi="Segoe UI" w:cs="Segoe UI"/>
          <w:color w:val="1A1A1A"/>
          <w:sz w:val="21"/>
          <w:szCs w:val="21"/>
        </w:rPr>
        <w:t xml:space="preserve"> Draft for review </w:t>
      </w:r>
      <w:r>
        <w:rPr>
          <w:rStyle w:val="Strong"/>
          <w:rFonts w:ascii="Segoe UI" w:hAnsi="Segoe UI" w:cs="Segoe UI"/>
          <w:color w:val="1A1A1A"/>
          <w:sz w:val="21"/>
          <w:szCs w:val="21"/>
        </w:rPr>
        <w:t>Applies to:</w:t>
      </w:r>
      <w:r>
        <w:rPr>
          <w:rFonts w:ascii="Segoe UI" w:hAnsi="Segoe UI" w:cs="Segoe UI"/>
          <w:color w:val="1A1A1A"/>
          <w:sz w:val="21"/>
          <w:szCs w:val="21"/>
        </w:rPr>
        <w:t xml:space="preserve"> </w:t>
      </w:r>
      <w:r>
        <w:rPr>
          <w:rStyle w:val="HTMLCode"/>
        </w:rPr>
        <w:t>backend/</w:t>
      </w:r>
      <w:r>
        <w:rPr>
          <w:rFonts w:ascii="Segoe UI" w:hAnsi="Segoe UI" w:cs="Segoe UI"/>
          <w:color w:val="1A1A1A"/>
          <w:sz w:val="21"/>
          <w:szCs w:val="21"/>
        </w:rPr>
        <w:t xml:space="preserve"> (Go, chi, embedded SPA) at commit </w:t>
      </w:r>
      <w:r>
        <w:rPr>
          <w:rStyle w:val="HTMLCode"/>
        </w:rPr>
        <w:t>950d238</w:t>
      </w:r>
      <w:r>
        <w:rPr>
          <w:rFonts w:ascii="Segoe UI" w:hAnsi="Segoe UI" w:cs="Segoe UI"/>
          <w:color w:val="1A1A1A"/>
          <w:sz w:val="21"/>
          <w:szCs w:val="21"/>
        </w:rPr>
        <w:t xml:space="preserve"> </w:t>
      </w:r>
      <w:r>
        <w:rPr>
          <w:rStyle w:val="Strong"/>
          <w:rFonts w:ascii="Segoe UI" w:hAnsi="Segoe UI" w:cs="Segoe UI"/>
          <w:color w:val="1A1A1A"/>
          <w:sz w:val="21"/>
          <w:szCs w:val="21"/>
        </w:rPr>
        <w:t>Related:</w:t>
      </w:r>
      <w:r>
        <w:rPr>
          <w:rFonts w:ascii="Segoe UI" w:hAnsi="Segoe UI" w:cs="Segoe UI"/>
          <w:color w:val="1A1A1A"/>
          <w:sz w:val="21"/>
          <w:szCs w:val="21"/>
        </w:rPr>
        <w:t xml:space="preserve"> </w:t>
      </w:r>
      <w:r>
        <w:rPr>
          <w:rStyle w:val="HTMLCode"/>
        </w:rPr>
        <w:t>COLLABORATION-DESIGN.md</w:t>
      </w:r>
      <w:r>
        <w:rPr>
          <w:rFonts w:ascii="Segoe UI" w:hAnsi="Segoe UI" w:cs="Segoe UI"/>
          <w:color w:val="1A1A1A"/>
          <w:sz w:val="21"/>
          <w:szCs w:val="21"/>
        </w:rPr>
        <w:t xml:space="preserve"> (option analysis), </w:t>
      </w:r>
      <w:r>
        <w:rPr>
          <w:rStyle w:val="HTMLCode"/>
        </w:rPr>
        <w:t>M365-TRIAL-SETUP.md</w:t>
      </w:r>
      <w:r>
        <w:rPr>
          <w:rFonts w:ascii="Segoe UI" w:hAnsi="Segoe UI" w:cs="Segoe UI"/>
          <w:color w:val="1A1A1A"/>
          <w:sz w:val="21"/>
          <w:szCs w:val="21"/>
        </w:rPr>
        <w:t xml:space="preserve"> (tenant runbook)</w:t>
      </w:r>
    </w:p>
    <w:p w14:paraId="1DDA0ED9"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0EFBD32">
          <v:rect id="_x0000_i1025" style="width:0;height:1.5pt" o:hralign="center" o:hrstd="t" o:hr="t" fillcolor="#a0a0a0" stroked="f"/>
        </w:pict>
      </w:r>
    </w:p>
    <w:p w14:paraId="517857BF" w14:textId="77777777" w:rsidR="00621475" w:rsidRDefault="00621475">
      <w:pPr>
        <w:pStyle w:val="toch"/>
        <w:rPr>
          <w:rFonts w:ascii="Segoe UI" w:hAnsi="Segoe UI" w:cs="Segoe UI"/>
        </w:rPr>
      </w:pPr>
      <w:r>
        <w:rPr>
          <w:rFonts w:ascii="Segoe UI" w:hAnsi="Segoe UI" w:cs="Segoe UI"/>
        </w:rPr>
        <w:t>Contents</w:t>
      </w:r>
    </w:p>
    <w:p w14:paraId="1AE1D8C0" w14:textId="4E86E636" w:rsidR="004A0DF1" w:rsidRDefault="004A0DF1" w:rsidP="004A0DF1">
      <w:pPr>
        <w:pStyle w:val="TOC1"/>
        <w:tabs>
          <w:tab w:val="right" w:leader="dot" w:pos="9350"/>
        </w:tabs>
        <w:rPr>
          <w:rFonts w:asciiTheme="minorHAnsi" w:hAnsiTheme="minorHAnsi" w:cstheme="minorBidi"/>
          <w:noProof/>
          <w:kern w:val="2"/>
          <w14:ligatures w14:val="standardContextual"/>
        </w:rPr>
      </w:pPr>
      <w:r>
        <w:rPr>
          <w:rFonts w:ascii="Segoe UI" w:hAnsi="Segoe UI" w:cs="Segoe UI"/>
          <w:color w:val="1A1A1A"/>
          <w:sz w:val="21"/>
          <w:szCs w:val="21"/>
        </w:rPr>
        <w:fldChar w:fldCharType="begin"/>
      </w:r>
      <w:r>
        <w:rPr>
          <w:rFonts w:ascii="Segoe UI" w:hAnsi="Segoe UI" w:cs="Segoe UI"/>
          <w:color w:val="1A1A1A"/>
          <w:sz w:val="21"/>
          <w:szCs w:val="21"/>
        </w:rPr>
        <w:instrText xml:space="preserve"> TOC \o "1-3" </w:instrText>
      </w:r>
      <w:r>
        <w:rPr>
          <w:rFonts w:ascii="Segoe UI" w:hAnsi="Segoe UI" w:cs="Segoe UI"/>
          <w:color w:val="1A1A1A"/>
          <w:sz w:val="21"/>
          <w:szCs w:val="21"/>
        </w:rPr>
        <w:fldChar w:fldCharType="separate"/>
      </w:r>
      <w:r w:rsidRPr="00163FF1">
        <w:rPr>
          <w:rFonts w:ascii="Segoe UI" w:eastAsia="Times New Roman" w:hAnsi="Segoe UI" w:cs="Segoe UI"/>
          <w:noProof/>
        </w:rPr>
        <w:t>1. System Overview</w:t>
      </w:r>
      <w:r>
        <w:rPr>
          <w:noProof/>
        </w:rPr>
        <w:tab/>
      </w:r>
      <w:r>
        <w:rPr>
          <w:noProof/>
        </w:rPr>
        <w:fldChar w:fldCharType="begin"/>
      </w:r>
      <w:r>
        <w:rPr>
          <w:noProof/>
        </w:rPr>
        <w:instrText xml:space="preserve"> PAGEREF _Toc236578837 \h </w:instrText>
      </w:r>
      <w:r>
        <w:rPr>
          <w:noProof/>
        </w:rPr>
      </w:r>
      <w:r>
        <w:rPr>
          <w:noProof/>
        </w:rPr>
        <w:fldChar w:fldCharType="separate"/>
      </w:r>
      <w:r>
        <w:rPr>
          <w:noProof/>
        </w:rPr>
        <w:t>3</w:t>
      </w:r>
      <w:r>
        <w:rPr>
          <w:noProof/>
        </w:rPr>
        <w:fldChar w:fldCharType="end"/>
      </w:r>
    </w:p>
    <w:p w14:paraId="6544F9D7" w14:textId="66A303E6"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Design Tenets</w:t>
      </w:r>
      <w:r>
        <w:rPr>
          <w:noProof/>
        </w:rPr>
        <w:tab/>
      </w:r>
      <w:r>
        <w:rPr>
          <w:noProof/>
        </w:rPr>
        <w:fldChar w:fldCharType="begin"/>
      </w:r>
      <w:r>
        <w:rPr>
          <w:noProof/>
        </w:rPr>
        <w:instrText xml:space="preserve"> PAGEREF _Toc236578838 \h </w:instrText>
      </w:r>
      <w:r>
        <w:rPr>
          <w:noProof/>
        </w:rPr>
      </w:r>
      <w:r>
        <w:rPr>
          <w:noProof/>
        </w:rPr>
        <w:fldChar w:fldCharType="separate"/>
      </w:r>
      <w:r>
        <w:rPr>
          <w:noProof/>
        </w:rPr>
        <w:t>3</w:t>
      </w:r>
      <w:r>
        <w:rPr>
          <w:noProof/>
        </w:rPr>
        <w:fldChar w:fldCharType="end"/>
      </w:r>
    </w:p>
    <w:p w14:paraId="2231A0DF" w14:textId="30D3D658"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Non-Goals</w:t>
      </w:r>
      <w:r>
        <w:rPr>
          <w:noProof/>
        </w:rPr>
        <w:tab/>
      </w:r>
      <w:r>
        <w:rPr>
          <w:noProof/>
        </w:rPr>
        <w:fldChar w:fldCharType="begin"/>
      </w:r>
      <w:r>
        <w:rPr>
          <w:noProof/>
        </w:rPr>
        <w:instrText xml:space="preserve"> PAGEREF _Toc236578839 \h </w:instrText>
      </w:r>
      <w:r>
        <w:rPr>
          <w:noProof/>
        </w:rPr>
      </w:r>
      <w:r>
        <w:rPr>
          <w:noProof/>
        </w:rPr>
        <w:fldChar w:fldCharType="separate"/>
      </w:r>
      <w:r>
        <w:rPr>
          <w:noProof/>
        </w:rPr>
        <w:t>4</w:t>
      </w:r>
      <w:r>
        <w:rPr>
          <w:noProof/>
        </w:rPr>
        <w:fldChar w:fldCharType="end"/>
      </w:r>
    </w:p>
    <w:p w14:paraId="64F556D6" w14:textId="32DE4930"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2. High-Level Architecture</w:t>
      </w:r>
      <w:r>
        <w:rPr>
          <w:noProof/>
        </w:rPr>
        <w:tab/>
      </w:r>
      <w:r>
        <w:rPr>
          <w:noProof/>
        </w:rPr>
        <w:fldChar w:fldCharType="begin"/>
      </w:r>
      <w:r>
        <w:rPr>
          <w:noProof/>
        </w:rPr>
        <w:instrText xml:space="preserve"> PAGEREF _Toc236578840 \h </w:instrText>
      </w:r>
      <w:r>
        <w:rPr>
          <w:noProof/>
        </w:rPr>
      </w:r>
      <w:r>
        <w:rPr>
          <w:noProof/>
        </w:rPr>
        <w:fldChar w:fldCharType="separate"/>
      </w:r>
      <w:r>
        <w:rPr>
          <w:noProof/>
        </w:rPr>
        <w:t>4</w:t>
      </w:r>
      <w:r>
        <w:rPr>
          <w:noProof/>
        </w:rPr>
        <w:fldChar w:fldCharType="end"/>
      </w:r>
    </w:p>
    <w:p w14:paraId="3311490D" w14:textId="6C629D00"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3. Component Selection</w:t>
      </w:r>
      <w:r>
        <w:rPr>
          <w:noProof/>
        </w:rPr>
        <w:tab/>
      </w:r>
      <w:r>
        <w:rPr>
          <w:noProof/>
        </w:rPr>
        <w:fldChar w:fldCharType="begin"/>
      </w:r>
      <w:r>
        <w:rPr>
          <w:noProof/>
        </w:rPr>
        <w:instrText xml:space="preserve"> PAGEREF _Toc236578841 \h </w:instrText>
      </w:r>
      <w:r>
        <w:rPr>
          <w:noProof/>
        </w:rPr>
      </w:r>
      <w:r>
        <w:rPr>
          <w:noProof/>
        </w:rPr>
        <w:fldChar w:fldCharType="separate"/>
      </w:r>
      <w:r>
        <w:rPr>
          <w:noProof/>
        </w:rPr>
        <w:t>5</w:t>
      </w:r>
      <w:r>
        <w:rPr>
          <w:noProof/>
        </w:rPr>
        <w:fldChar w:fldCharType="end"/>
      </w:r>
    </w:p>
    <w:p w14:paraId="392C547C" w14:textId="647D8028"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 Access Model — What mCollaborator Needs</w:t>
      </w:r>
      <w:r>
        <w:rPr>
          <w:noProof/>
        </w:rPr>
        <w:tab/>
      </w:r>
      <w:r>
        <w:rPr>
          <w:noProof/>
        </w:rPr>
        <w:fldChar w:fldCharType="begin"/>
      </w:r>
      <w:r>
        <w:rPr>
          <w:noProof/>
        </w:rPr>
        <w:instrText xml:space="preserve"> PAGEREF _Toc236578842 \h </w:instrText>
      </w:r>
      <w:r>
        <w:rPr>
          <w:noProof/>
        </w:rPr>
      </w:r>
      <w:r>
        <w:rPr>
          <w:noProof/>
        </w:rPr>
        <w:fldChar w:fldCharType="separate"/>
      </w:r>
      <w:r>
        <w:rPr>
          <w:noProof/>
        </w:rPr>
        <w:t>6</w:t>
      </w:r>
      <w:r>
        <w:rPr>
          <w:noProof/>
        </w:rPr>
        <w:fldChar w:fldCharType="end"/>
      </w:r>
    </w:p>
    <w:p w14:paraId="74B1EDF0" w14:textId="4E0C83A7"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4.1 Identity summary</w:t>
      </w:r>
      <w:r>
        <w:rPr>
          <w:noProof/>
        </w:rPr>
        <w:tab/>
      </w:r>
      <w:r>
        <w:rPr>
          <w:noProof/>
        </w:rPr>
        <w:fldChar w:fldCharType="begin"/>
      </w:r>
      <w:r>
        <w:rPr>
          <w:noProof/>
        </w:rPr>
        <w:instrText xml:space="preserve"> PAGEREF _Toc236578843 \h </w:instrText>
      </w:r>
      <w:r>
        <w:rPr>
          <w:noProof/>
        </w:rPr>
      </w:r>
      <w:r>
        <w:rPr>
          <w:noProof/>
        </w:rPr>
        <w:fldChar w:fldCharType="separate"/>
      </w:r>
      <w:r>
        <w:rPr>
          <w:noProof/>
        </w:rPr>
        <w:t>6</w:t>
      </w:r>
      <w:r>
        <w:rPr>
          <w:noProof/>
        </w:rPr>
        <w:fldChar w:fldCharType="end"/>
      </w:r>
    </w:p>
    <w:p w14:paraId="690208AC" w14:textId="5A6FD398"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4.2 The Graph permission: </w:t>
      </w:r>
      <w:r w:rsidRPr="00163FF1">
        <w:rPr>
          <w:rFonts w:ascii="Consolas" w:hAnsi="Consolas" w:cs="Courier New"/>
          <w:noProof/>
          <w:color w:val="9B2226"/>
          <w:shd w:val="clear" w:color="auto" w:fill="F2F4F6"/>
        </w:rPr>
        <w:t>Sites.Selected</w:t>
      </w:r>
      <w:r>
        <w:rPr>
          <w:noProof/>
        </w:rPr>
        <w:tab/>
      </w:r>
      <w:r>
        <w:rPr>
          <w:noProof/>
        </w:rPr>
        <w:fldChar w:fldCharType="begin"/>
      </w:r>
      <w:r>
        <w:rPr>
          <w:noProof/>
        </w:rPr>
        <w:instrText xml:space="preserve"> PAGEREF _Toc236578844 \h </w:instrText>
      </w:r>
      <w:r>
        <w:rPr>
          <w:noProof/>
        </w:rPr>
      </w:r>
      <w:r>
        <w:rPr>
          <w:noProof/>
        </w:rPr>
        <w:fldChar w:fldCharType="separate"/>
      </w:r>
      <w:r>
        <w:rPr>
          <w:noProof/>
        </w:rPr>
        <w:t>7</w:t>
      </w:r>
      <w:r>
        <w:rPr>
          <w:noProof/>
        </w:rPr>
        <w:fldChar w:fldCharType="end"/>
      </w:r>
    </w:p>
    <w:p w14:paraId="0E138B53" w14:textId="3F2F50F9"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4.3 What the application explicitly does not need</w:t>
      </w:r>
      <w:r>
        <w:rPr>
          <w:noProof/>
        </w:rPr>
        <w:tab/>
      </w:r>
      <w:r>
        <w:rPr>
          <w:noProof/>
        </w:rPr>
        <w:fldChar w:fldCharType="begin"/>
      </w:r>
      <w:r>
        <w:rPr>
          <w:noProof/>
        </w:rPr>
        <w:instrText xml:space="preserve"> PAGEREF _Toc236578845 \h </w:instrText>
      </w:r>
      <w:r>
        <w:rPr>
          <w:noProof/>
        </w:rPr>
      </w:r>
      <w:r>
        <w:rPr>
          <w:noProof/>
        </w:rPr>
        <w:fldChar w:fldCharType="separate"/>
      </w:r>
      <w:r>
        <w:rPr>
          <w:noProof/>
        </w:rPr>
        <w:t>8</w:t>
      </w:r>
      <w:r>
        <w:rPr>
          <w:noProof/>
        </w:rPr>
        <w:fldChar w:fldCharType="end"/>
      </w:r>
    </w:p>
    <w:p w14:paraId="1ED4A4A7" w14:textId="2A0818AB"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4.4 Least-privilege matrix — operation → required access</w:t>
      </w:r>
      <w:r>
        <w:rPr>
          <w:noProof/>
        </w:rPr>
        <w:tab/>
      </w:r>
      <w:r>
        <w:rPr>
          <w:noProof/>
        </w:rPr>
        <w:fldChar w:fldCharType="begin"/>
      </w:r>
      <w:r>
        <w:rPr>
          <w:noProof/>
        </w:rPr>
        <w:instrText xml:space="preserve"> PAGEREF _Toc236578846 \h </w:instrText>
      </w:r>
      <w:r>
        <w:rPr>
          <w:noProof/>
        </w:rPr>
      </w:r>
      <w:r>
        <w:rPr>
          <w:noProof/>
        </w:rPr>
        <w:fldChar w:fldCharType="separate"/>
      </w:r>
      <w:r>
        <w:rPr>
          <w:noProof/>
        </w:rPr>
        <w:t>8</w:t>
      </w:r>
      <w:r>
        <w:rPr>
          <w:noProof/>
        </w:rPr>
        <w:fldChar w:fldCharType="end"/>
      </w:r>
    </w:p>
    <w:p w14:paraId="5EBD68AB" w14:textId="0F572600"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4.5 Phase 2 — delegated access (optional, recommended end state)</w:t>
      </w:r>
      <w:r>
        <w:rPr>
          <w:noProof/>
        </w:rPr>
        <w:tab/>
      </w:r>
      <w:r>
        <w:rPr>
          <w:noProof/>
        </w:rPr>
        <w:fldChar w:fldCharType="begin"/>
      </w:r>
      <w:r>
        <w:rPr>
          <w:noProof/>
        </w:rPr>
        <w:instrText xml:space="preserve"> PAGEREF _Toc236578847 \h </w:instrText>
      </w:r>
      <w:r>
        <w:rPr>
          <w:noProof/>
        </w:rPr>
      </w:r>
      <w:r>
        <w:rPr>
          <w:noProof/>
        </w:rPr>
        <w:fldChar w:fldCharType="separate"/>
      </w:r>
      <w:r>
        <w:rPr>
          <w:noProof/>
        </w:rPr>
        <w:t>9</w:t>
      </w:r>
      <w:r>
        <w:rPr>
          <w:noProof/>
        </w:rPr>
        <w:fldChar w:fldCharType="end"/>
      </w:r>
    </w:p>
    <w:p w14:paraId="23654555" w14:textId="0F4745CC"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4.6 Human access — SharePoint site permissions</w:t>
      </w:r>
      <w:r>
        <w:rPr>
          <w:noProof/>
        </w:rPr>
        <w:tab/>
      </w:r>
      <w:r>
        <w:rPr>
          <w:noProof/>
        </w:rPr>
        <w:fldChar w:fldCharType="begin"/>
      </w:r>
      <w:r>
        <w:rPr>
          <w:noProof/>
        </w:rPr>
        <w:instrText xml:space="preserve"> PAGEREF _Toc236578848 \h </w:instrText>
      </w:r>
      <w:r>
        <w:rPr>
          <w:noProof/>
        </w:rPr>
      </w:r>
      <w:r>
        <w:rPr>
          <w:noProof/>
        </w:rPr>
        <w:fldChar w:fldCharType="separate"/>
      </w:r>
      <w:r>
        <w:rPr>
          <w:noProof/>
        </w:rPr>
        <w:t>10</w:t>
      </w:r>
      <w:r>
        <w:rPr>
          <w:noProof/>
        </w:rPr>
        <w:fldChar w:fldCharType="end"/>
      </w:r>
    </w:p>
    <w:p w14:paraId="7F21A637" w14:textId="7C47BDF3"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4.7 Credential handling</w:t>
      </w:r>
      <w:r>
        <w:rPr>
          <w:noProof/>
        </w:rPr>
        <w:tab/>
      </w:r>
      <w:r>
        <w:rPr>
          <w:noProof/>
        </w:rPr>
        <w:fldChar w:fldCharType="begin"/>
      </w:r>
      <w:r>
        <w:rPr>
          <w:noProof/>
        </w:rPr>
        <w:instrText xml:space="preserve"> PAGEREF _Toc236578849 \h </w:instrText>
      </w:r>
      <w:r>
        <w:rPr>
          <w:noProof/>
        </w:rPr>
      </w:r>
      <w:r>
        <w:rPr>
          <w:noProof/>
        </w:rPr>
        <w:fldChar w:fldCharType="separate"/>
      </w:r>
      <w:r>
        <w:rPr>
          <w:noProof/>
        </w:rPr>
        <w:t>10</w:t>
      </w:r>
      <w:r>
        <w:rPr>
          <w:noProof/>
        </w:rPr>
        <w:fldChar w:fldCharType="end"/>
      </w:r>
    </w:p>
    <w:p w14:paraId="48F2921A" w14:textId="5C5B2D81"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4.8 Conditional Access</w:t>
      </w:r>
      <w:r>
        <w:rPr>
          <w:noProof/>
        </w:rPr>
        <w:tab/>
      </w:r>
      <w:r>
        <w:rPr>
          <w:noProof/>
        </w:rPr>
        <w:fldChar w:fldCharType="begin"/>
      </w:r>
      <w:r>
        <w:rPr>
          <w:noProof/>
        </w:rPr>
        <w:instrText xml:space="preserve"> PAGEREF _Toc236578850 \h </w:instrText>
      </w:r>
      <w:r>
        <w:rPr>
          <w:noProof/>
        </w:rPr>
      </w:r>
      <w:r>
        <w:rPr>
          <w:noProof/>
        </w:rPr>
        <w:fldChar w:fldCharType="separate"/>
      </w:r>
      <w:r>
        <w:rPr>
          <w:noProof/>
        </w:rPr>
        <w:t>11</w:t>
      </w:r>
      <w:r>
        <w:rPr>
          <w:noProof/>
        </w:rPr>
        <w:fldChar w:fldCharType="end"/>
      </w:r>
    </w:p>
    <w:p w14:paraId="1CDBCEAF" w14:textId="27614930"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 SharePoint Information Architecture</w:t>
      </w:r>
      <w:r>
        <w:rPr>
          <w:noProof/>
        </w:rPr>
        <w:tab/>
      </w:r>
      <w:r>
        <w:rPr>
          <w:noProof/>
        </w:rPr>
        <w:fldChar w:fldCharType="begin"/>
      </w:r>
      <w:r>
        <w:rPr>
          <w:noProof/>
        </w:rPr>
        <w:instrText xml:space="preserve"> PAGEREF _Toc236578851 \h </w:instrText>
      </w:r>
      <w:r>
        <w:rPr>
          <w:noProof/>
        </w:rPr>
      </w:r>
      <w:r>
        <w:rPr>
          <w:noProof/>
        </w:rPr>
        <w:fldChar w:fldCharType="separate"/>
      </w:r>
      <w:r>
        <w:rPr>
          <w:noProof/>
        </w:rPr>
        <w:t>11</w:t>
      </w:r>
      <w:r>
        <w:rPr>
          <w:noProof/>
        </w:rPr>
        <w:fldChar w:fldCharType="end"/>
      </w:r>
    </w:p>
    <w:p w14:paraId="3794BDE1" w14:textId="1EA2387A"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5.1 Site topology</w:t>
      </w:r>
      <w:r>
        <w:rPr>
          <w:noProof/>
        </w:rPr>
        <w:tab/>
      </w:r>
      <w:r>
        <w:rPr>
          <w:noProof/>
        </w:rPr>
        <w:fldChar w:fldCharType="begin"/>
      </w:r>
      <w:r>
        <w:rPr>
          <w:noProof/>
        </w:rPr>
        <w:instrText xml:space="preserve"> PAGEREF _Toc236578852 \h </w:instrText>
      </w:r>
      <w:r>
        <w:rPr>
          <w:noProof/>
        </w:rPr>
      </w:r>
      <w:r>
        <w:rPr>
          <w:noProof/>
        </w:rPr>
        <w:fldChar w:fldCharType="separate"/>
      </w:r>
      <w:r>
        <w:rPr>
          <w:noProof/>
        </w:rPr>
        <w:t>11</w:t>
      </w:r>
      <w:r>
        <w:rPr>
          <w:noProof/>
        </w:rPr>
        <w:fldChar w:fldCharType="end"/>
      </w:r>
    </w:p>
    <w:p w14:paraId="60454451" w14:textId="2BDF772F"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5.2 Site and list identifiers</w:t>
      </w:r>
      <w:r>
        <w:rPr>
          <w:noProof/>
        </w:rPr>
        <w:tab/>
      </w:r>
      <w:r>
        <w:rPr>
          <w:noProof/>
        </w:rPr>
        <w:fldChar w:fldCharType="begin"/>
      </w:r>
      <w:r>
        <w:rPr>
          <w:noProof/>
        </w:rPr>
        <w:instrText xml:space="preserve"> PAGEREF _Toc236578853 \h </w:instrText>
      </w:r>
      <w:r>
        <w:rPr>
          <w:noProof/>
        </w:rPr>
      </w:r>
      <w:r>
        <w:rPr>
          <w:noProof/>
        </w:rPr>
        <w:fldChar w:fldCharType="separate"/>
      </w:r>
      <w:r>
        <w:rPr>
          <w:noProof/>
        </w:rPr>
        <w:t>11</w:t>
      </w:r>
      <w:r>
        <w:rPr>
          <w:noProof/>
        </w:rPr>
        <w:fldChar w:fldCharType="end"/>
      </w:r>
    </w:p>
    <w:p w14:paraId="5C5AC0A0" w14:textId="168C3F7E"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5.3 Internal names vs display names — a guaranteed bug</w:t>
      </w:r>
      <w:r>
        <w:rPr>
          <w:noProof/>
        </w:rPr>
        <w:tab/>
      </w:r>
      <w:r>
        <w:rPr>
          <w:noProof/>
        </w:rPr>
        <w:fldChar w:fldCharType="begin"/>
      </w:r>
      <w:r>
        <w:rPr>
          <w:noProof/>
        </w:rPr>
        <w:instrText xml:space="preserve"> PAGEREF _Toc236578854 \h </w:instrText>
      </w:r>
      <w:r>
        <w:rPr>
          <w:noProof/>
        </w:rPr>
      </w:r>
      <w:r>
        <w:rPr>
          <w:noProof/>
        </w:rPr>
        <w:fldChar w:fldCharType="separate"/>
      </w:r>
      <w:r>
        <w:rPr>
          <w:noProof/>
        </w:rPr>
        <w:t>12</w:t>
      </w:r>
      <w:r>
        <w:rPr>
          <w:noProof/>
        </w:rPr>
        <w:fldChar w:fldCharType="end"/>
      </w:r>
    </w:p>
    <w:p w14:paraId="209C94DE" w14:textId="6556A088"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5.4 Indexed columns</w:t>
      </w:r>
      <w:r>
        <w:rPr>
          <w:noProof/>
        </w:rPr>
        <w:tab/>
      </w:r>
      <w:r>
        <w:rPr>
          <w:noProof/>
        </w:rPr>
        <w:fldChar w:fldCharType="begin"/>
      </w:r>
      <w:r>
        <w:rPr>
          <w:noProof/>
        </w:rPr>
        <w:instrText xml:space="preserve"> PAGEREF _Toc236578855 \h </w:instrText>
      </w:r>
      <w:r>
        <w:rPr>
          <w:noProof/>
        </w:rPr>
      </w:r>
      <w:r>
        <w:rPr>
          <w:noProof/>
        </w:rPr>
        <w:fldChar w:fldCharType="separate"/>
      </w:r>
      <w:r>
        <w:rPr>
          <w:noProof/>
        </w:rPr>
        <w:t>12</w:t>
      </w:r>
      <w:r>
        <w:rPr>
          <w:noProof/>
        </w:rPr>
        <w:fldChar w:fldCharType="end"/>
      </w:r>
    </w:p>
    <w:p w14:paraId="3207BADA" w14:textId="4DE28575"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5.5 Provisioning</w:t>
      </w:r>
      <w:r>
        <w:rPr>
          <w:noProof/>
        </w:rPr>
        <w:tab/>
      </w:r>
      <w:r>
        <w:rPr>
          <w:noProof/>
        </w:rPr>
        <w:fldChar w:fldCharType="begin"/>
      </w:r>
      <w:r>
        <w:rPr>
          <w:noProof/>
        </w:rPr>
        <w:instrText xml:space="preserve"> PAGEREF _Toc236578856 \h </w:instrText>
      </w:r>
      <w:r>
        <w:rPr>
          <w:noProof/>
        </w:rPr>
      </w:r>
      <w:r>
        <w:rPr>
          <w:noProof/>
        </w:rPr>
        <w:fldChar w:fldCharType="separate"/>
      </w:r>
      <w:r>
        <w:rPr>
          <w:noProof/>
        </w:rPr>
        <w:t>13</w:t>
      </w:r>
      <w:r>
        <w:rPr>
          <w:noProof/>
        </w:rPr>
        <w:fldChar w:fldCharType="end"/>
      </w:r>
    </w:p>
    <w:p w14:paraId="6D980B7E" w14:textId="17C910FA"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6. Data Model Mapping</w:t>
      </w:r>
      <w:r>
        <w:rPr>
          <w:noProof/>
        </w:rPr>
        <w:tab/>
      </w:r>
      <w:r>
        <w:rPr>
          <w:noProof/>
        </w:rPr>
        <w:fldChar w:fldCharType="begin"/>
      </w:r>
      <w:r>
        <w:rPr>
          <w:noProof/>
        </w:rPr>
        <w:instrText xml:space="preserve"> PAGEREF _Toc236578857 \h </w:instrText>
      </w:r>
      <w:r>
        <w:rPr>
          <w:noProof/>
        </w:rPr>
      </w:r>
      <w:r>
        <w:rPr>
          <w:noProof/>
        </w:rPr>
        <w:fldChar w:fldCharType="separate"/>
      </w:r>
      <w:r>
        <w:rPr>
          <w:noProof/>
        </w:rPr>
        <w:t>13</w:t>
      </w:r>
      <w:r>
        <w:rPr>
          <w:noProof/>
        </w:rPr>
        <w:fldChar w:fldCharType="end"/>
      </w:r>
    </w:p>
    <w:p w14:paraId="7CFDD9DB" w14:textId="7E20D16C"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lastRenderedPageBreak/>
        <w:t xml:space="preserve">6.1 </w:t>
      </w:r>
      <w:r w:rsidRPr="00163FF1">
        <w:rPr>
          <w:rFonts w:ascii="Consolas" w:hAnsi="Consolas" w:cs="Courier New"/>
          <w:noProof/>
          <w:color w:val="9B2226"/>
          <w:shd w:val="clear" w:color="auto" w:fill="F2F4F6"/>
        </w:rPr>
        <w:t>Engagements</w:t>
      </w:r>
      <w:r w:rsidRPr="00163FF1">
        <w:rPr>
          <w:rFonts w:ascii="Segoe UI" w:eastAsia="Times New Roman" w:hAnsi="Segoe UI" w:cs="Segoe UI"/>
          <w:noProof/>
        </w:rPr>
        <w:t xml:space="preserve"> list ← </w:t>
      </w:r>
      <w:r w:rsidRPr="00163FF1">
        <w:rPr>
          <w:rFonts w:ascii="Consolas" w:hAnsi="Consolas" w:cs="Courier New"/>
          <w:noProof/>
          <w:color w:val="9B2226"/>
          <w:shd w:val="clear" w:color="auto" w:fill="F2F4F6"/>
        </w:rPr>
        <w:t>Engagement</w:t>
      </w:r>
      <w:r>
        <w:rPr>
          <w:noProof/>
        </w:rPr>
        <w:tab/>
      </w:r>
      <w:r>
        <w:rPr>
          <w:noProof/>
        </w:rPr>
        <w:fldChar w:fldCharType="begin"/>
      </w:r>
      <w:r>
        <w:rPr>
          <w:noProof/>
        </w:rPr>
        <w:instrText xml:space="preserve"> PAGEREF _Toc236578858 \h </w:instrText>
      </w:r>
      <w:r>
        <w:rPr>
          <w:noProof/>
        </w:rPr>
      </w:r>
      <w:r>
        <w:rPr>
          <w:noProof/>
        </w:rPr>
        <w:fldChar w:fldCharType="separate"/>
      </w:r>
      <w:r>
        <w:rPr>
          <w:noProof/>
        </w:rPr>
        <w:t>13</w:t>
      </w:r>
      <w:r>
        <w:rPr>
          <w:noProof/>
        </w:rPr>
        <w:fldChar w:fldCharType="end"/>
      </w:r>
    </w:p>
    <w:p w14:paraId="319B94C8" w14:textId="79CE7180"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6.2 </w:t>
      </w:r>
      <w:r w:rsidRPr="00163FF1">
        <w:rPr>
          <w:rFonts w:ascii="Consolas" w:hAnsi="Consolas" w:cs="Courier New"/>
          <w:noProof/>
          <w:color w:val="9B2226"/>
          <w:shd w:val="clear" w:color="auto" w:fill="F2F4F6"/>
        </w:rPr>
        <w:t>Findings</w:t>
      </w:r>
      <w:r w:rsidRPr="00163FF1">
        <w:rPr>
          <w:rFonts w:ascii="Segoe UI" w:eastAsia="Times New Roman" w:hAnsi="Segoe UI" w:cs="Segoe UI"/>
          <w:noProof/>
        </w:rPr>
        <w:t xml:space="preserve"> list ← </w:t>
      </w:r>
      <w:r w:rsidRPr="00163FF1">
        <w:rPr>
          <w:rFonts w:ascii="Consolas" w:hAnsi="Consolas" w:cs="Courier New"/>
          <w:noProof/>
          <w:color w:val="9B2226"/>
          <w:shd w:val="clear" w:color="auto" w:fill="F2F4F6"/>
        </w:rPr>
        <w:t>Finding</w:t>
      </w:r>
      <w:r>
        <w:rPr>
          <w:noProof/>
        </w:rPr>
        <w:tab/>
      </w:r>
      <w:r>
        <w:rPr>
          <w:noProof/>
        </w:rPr>
        <w:fldChar w:fldCharType="begin"/>
      </w:r>
      <w:r>
        <w:rPr>
          <w:noProof/>
        </w:rPr>
        <w:instrText xml:space="preserve"> PAGEREF _Toc236578859 \h </w:instrText>
      </w:r>
      <w:r>
        <w:rPr>
          <w:noProof/>
        </w:rPr>
      </w:r>
      <w:r>
        <w:rPr>
          <w:noProof/>
        </w:rPr>
        <w:fldChar w:fldCharType="separate"/>
      </w:r>
      <w:r>
        <w:rPr>
          <w:noProof/>
        </w:rPr>
        <w:t>14</w:t>
      </w:r>
      <w:r>
        <w:rPr>
          <w:noProof/>
        </w:rPr>
        <w:fldChar w:fldCharType="end"/>
      </w:r>
    </w:p>
    <w:p w14:paraId="38A777A0" w14:textId="15367C7D"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6.3 </w:t>
      </w:r>
      <w:r w:rsidRPr="00163FF1">
        <w:rPr>
          <w:rFonts w:ascii="Consolas" w:hAnsi="Consolas" w:cs="Courier New"/>
          <w:noProof/>
          <w:color w:val="9B2226"/>
          <w:shd w:val="clear" w:color="auto" w:fill="F2F4F6"/>
        </w:rPr>
        <w:t>Nodes</w:t>
      </w:r>
      <w:r w:rsidRPr="00163FF1">
        <w:rPr>
          <w:rFonts w:ascii="Segoe UI" w:eastAsia="Times New Roman" w:hAnsi="Segoe UI" w:cs="Segoe UI"/>
          <w:noProof/>
        </w:rPr>
        <w:t xml:space="preserve"> list ← </w:t>
      </w:r>
      <w:r w:rsidRPr="00163FF1">
        <w:rPr>
          <w:rFonts w:ascii="Consolas" w:hAnsi="Consolas" w:cs="Courier New"/>
          <w:noProof/>
          <w:color w:val="9B2226"/>
          <w:shd w:val="clear" w:color="auto" w:fill="F2F4F6"/>
        </w:rPr>
        <w:t>Node</w:t>
      </w:r>
      <w:r>
        <w:rPr>
          <w:noProof/>
        </w:rPr>
        <w:tab/>
      </w:r>
      <w:r>
        <w:rPr>
          <w:noProof/>
        </w:rPr>
        <w:fldChar w:fldCharType="begin"/>
      </w:r>
      <w:r>
        <w:rPr>
          <w:noProof/>
        </w:rPr>
        <w:instrText xml:space="preserve"> PAGEREF _Toc236578860 \h </w:instrText>
      </w:r>
      <w:r>
        <w:rPr>
          <w:noProof/>
        </w:rPr>
      </w:r>
      <w:r>
        <w:rPr>
          <w:noProof/>
        </w:rPr>
        <w:fldChar w:fldCharType="separate"/>
      </w:r>
      <w:r>
        <w:rPr>
          <w:noProof/>
        </w:rPr>
        <w:t>15</w:t>
      </w:r>
      <w:r>
        <w:rPr>
          <w:noProof/>
        </w:rPr>
        <w:fldChar w:fldCharType="end"/>
      </w:r>
    </w:p>
    <w:p w14:paraId="0BA50D18" w14:textId="0438B40A"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6.4 </w:t>
      </w:r>
      <w:r w:rsidRPr="00163FF1">
        <w:rPr>
          <w:rFonts w:ascii="Consolas" w:hAnsi="Consolas" w:cs="Courier New"/>
          <w:noProof/>
          <w:color w:val="9B2226"/>
          <w:shd w:val="clear" w:color="auto" w:fill="F2F4F6"/>
        </w:rPr>
        <w:t>Comments</w:t>
      </w:r>
      <w:r w:rsidRPr="00163FF1">
        <w:rPr>
          <w:rFonts w:ascii="Segoe UI" w:eastAsia="Times New Roman" w:hAnsi="Segoe UI" w:cs="Segoe UI"/>
          <w:noProof/>
        </w:rPr>
        <w:t xml:space="preserve"> list ← </w:t>
      </w:r>
      <w:r w:rsidRPr="00163FF1">
        <w:rPr>
          <w:rFonts w:ascii="Consolas" w:hAnsi="Consolas" w:cs="Courier New"/>
          <w:noProof/>
          <w:color w:val="9B2226"/>
          <w:shd w:val="clear" w:color="auto" w:fill="F2F4F6"/>
        </w:rPr>
        <w:t>Comment</w:t>
      </w:r>
      <w:r>
        <w:rPr>
          <w:noProof/>
        </w:rPr>
        <w:tab/>
      </w:r>
      <w:r>
        <w:rPr>
          <w:noProof/>
        </w:rPr>
        <w:fldChar w:fldCharType="begin"/>
      </w:r>
      <w:r>
        <w:rPr>
          <w:noProof/>
        </w:rPr>
        <w:instrText xml:space="preserve"> PAGEREF _Toc236578861 \h </w:instrText>
      </w:r>
      <w:r>
        <w:rPr>
          <w:noProof/>
        </w:rPr>
      </w:r>
      <w:r>
        <w:rPr>
          <w:noProof/>
        </w:rPr>
        <w:fldChar w:fldCharType="separate"/>
      </w:r>
      <w:r>
        <w:rPr>
          <w:noProof/>
        </w:rPr>
        <w:t>16</w:t>
      </w:r>
      <w:r>
        <w:rPr>
          <w:noProof/>
        </w:rPr>
        <w:fldChar w:fldCharType="end"/>
      </w:r>
    </w:p>
    <w:p w14:paraId="55F40EA2" w14:textId="03772762"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6.5 </w:t>
      </w:r>
      <w:r w:rsidRPr="00163FF1">
        <w:rPr>
          <w:rFonts w:ascii="Consolas" w:hAnsi="Consolas" w:cs="Courier New"/>
          <w:noProof/>
          <w:color w:val="9B2226"/>
          <w:shd w:val="clear" w:color="auto" w:fill="F2F4F6"/>
        </w:rPr>
        <w:t>Activity</w:t>
      </w:r>
      <w:r w:rsidRPr="00163FF1">
        <w:rPr>
          <w:rFonts w:ascii="Segoe UI" w:eastAsia="Times New Roman" w:hAnsi="Segoe UI" w:cs="Segoe UI"/>
          <w:noProof/>
        </w:rPr>
        <w:t xml:space="preserve"> list ← </w:t>
      </w:r>
      <w:r w:rsidRPr="00163FF1">
        <w:rPr>
          <w:rFonts w:ascii="Consolas" w:hAnsi="Consolas" w:cs="Courier New"/>
          <w:noProof/>
          <w:color w:val="9B2226"/>
          <w:shd w:val="clear" w:color="auto" w:fill="F2F4F6"/>
        </w:rPr>
        <w:t>ActivityItem</w:t>
      </w:r>
      <w:r>
        <w:rPr>
          <w:noProof/>
        </w:rPr>
        <w:tab/>
      </w:r>
      <w:r>
        <w:rPr>
          <w:noProof/>
        </w:rPr>
        <w:fldChar w:fldCharType="begin"/>
      </w:r>
      <w:r>
        <w:rPr>
          <w:noProof/>
        </w:rPr>
        <w:instrText xml:space="preserve"> PAGEREF _Toc236578862 \h </w:instrText>
      </w:r>
      <w:r>
        <w:rPr>
          <w:noProof/>
        </w:rPr>
      </w:r>
      <w:r>
        <w:rPr>
          <w:noProof/>
        </w:rPr>
        <w:fldChar w:fldCharType="separate"/>
      </w:r>
      <w:r>
        <w:rPr>
          <w:noProof/>
        </w:rPr>
        <w:t>16</w:t>
      </w:r>
      <w:r>
        <w:rPr>
          <w:noProof/>
        </w:rPr>
        <w:fldChar w:fldCharType="end"/>
      </w:r>
    </w:p>
    <w:p w14:paraId="0EE2508B" w14:textId="4E8061C4"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6.6 </w:t>
      </w:r>
      <w:r w:rsidRPr="00163FF1">
        <w:rPr>
          <w:rFonts w:ascii="Consolas" w:hAnsi="Consolas" w:cs="Courier New"/>
          <w:noProof/>
          <w:color w:val="9B2226"/>
          <w:shd w:val="clear" w:color="auto" w:fill="F2F4F6"/>
        </w:rPr>
        <w:t>Evidence</w:t>
      </w:r>
      <w:r w:rsidRPr="00163FF1">
        <w:rPr>
          <w:rFonts w:ascii="Segoe UI" w:eastAsia="Times New Roman" w:hAnsi="Segoe UI" w:cs="Segoe UI"/>
          <w:noProof/>
        </w:rPr>
        <w:t xml:space="preserve"> library ← </w:t>
      </w:r>
      <w:r w:rsidRPr="00163FF1">
        <w:rPr>
          <w:rFonts w:ascii="Consolas" w:hAnsi="Consolas" w:cs="Courier New"/>
          <w:noProof/>
          <w:color w:val="9B2226"/>
          <w:shd w:val="clear" w:color="auto" w:fill="F2F4F6"/>
        </w:rPr>
        <w:t>Evidence</w:t>
      </w:r>
      <w:r>
        <w:rPr>
          <w:noProof/>
        </w:rPr>
        <w:tab/>
      </w:r>
      <w:r>
        <w:rPr>
          <w:noProof/>
        </w:rPr>
        <w:fldChar w:fldCharType="begin"/>
      </w:r>
      <w:r>
        <w:rPr>
          <w:noProof/>
        </w:rPr>
        <w:instrText xml:space="preserve"> PAGEREF _Toc236578863 \h </w:instrText>
      </w:r>
      <w:r>
        <w:rPr>
          <w:noProof/>
        </w:rPr>
      </w:r>
      <w:r>
        <w:rPr>
          <w:noProof/>
        </w:rPr>
        <w:fldChar w:fldCharType="separate"/>
      </w:r>
      <w:r>
        <w:rPr>
          <w:noProof/>
        </w:rPr>
        <w:t>16</w:t>
      </w:r>
      <w:r>
        <w:rPr>
          <w:noProof/>
        </w:rPr>
        <w:fldChar w:fldCharType="end"/>
      </w:r>
    </w:p>
    <w:p w14:paraId="1B38A95C" w14:textId="057E2A1B"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6.7 What does not move to SharePoint</w:t>
      </w:r>
      <w:r>
        <w:rPr>
          <w:noProof/>
        </w:rPr>
        <w:tab/>
      </w:r>
      <w:r>
        <w:rPr>
          <w:noProof/>
        </w:rPr>
        <w:fldChar w:fldCharType="begin"/>
      </w:r>
      <w:r>
        <w:rPr>
          <w:noProof/>
        </w:rPr>
        <w:instrText xml:space="preserve"> PAGEREF _Toc236578864 \h </w:instrText>
      </w:r>
      <w:r>
        <w:rPr>
          <w:noProof/>
        </w:rPr>
      </w:r>
      <w:r>
        <w:rPr>
          <w:noProof/>
        </w:rPr>
        <w:fldChar w:fldCharType="separate"/>
      </w:r>
      <w:r>
        <w:rPr>
          <w:noProof/>
        </w:rPr>
        <w:t>17</w:t>
      </w:r>
      <w:r>
        <w:rPr>
          <w:noProof/>
        </w:rPr>
        <w:fldChar w:fldCharType="end"/>
      </w:r>
    </w:p>
    <w:p w14:paraId="67C5DF20" w14:textId="375EA1C7"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7. The PoC / Evidence Refactor (prerequisite)</w:t>
      </w:r>
      <w:r>
        <w:rPr>
          <w:noProof/>
        </w:rPr>
        <w:tab/>
      </w:r>
      <w:r>
        <w:rPr>
          <w:noProof/>
        </w:rPr>
        <w:fldChar w:fldCharType="begin"/>
      </w:r>
      <w:r>
        <w:rPr>
          <w:noProof/>
        </w:rPr>
        <w:instrText xml:space="preserve"> PAGEREF _Toc236578865 \h </w:instrText>
      </w:r>
      <w:r>
        <w:rPr>
          <w:noProof/>
        </w:rPr>
      </w:r>
      <w:r>
        <w:rPr>
          <w:noProof/>
        </w:rPr>
        <w:fldChar w:fldCharType="separate"/>
      </w:r>
      <w:r>
        <w:rPr>
          <w:noProof/>
        </w:rPr>
        <w:t>18</w:t>
      </w:r>
      <w:r>
        <w:rPr>
          <w:noProof/>
        </w:rPr>
        <w:fldChar w:fldCharType="end"/>
      </w:r>
    </w:p>
    <w:p w14:paraId="2D0DAB03" w14:textId="450D05F8"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Required change</w:t>
      </w:r>
      <w:r>
        <w:rPr>
          <w:noProof/>
        </w:rPr>
        <w:tab/>
      </w:r>
      <w:r>
        <w:rPr>
          <w:noProof/>
        </w:rPr>
        <w:fldChar w:fldCharType="begin"/>
      </w:r>
      <w:r>
        <w:rPr>
          <w:noProof/>
        </w:rPr>
        <w:instrText xml:space="preserve"> PAGEREF _Toc236578866 \h </w:instrText>
      </w:r>
      <w:r>
        <w:rPr>
          <w:noProof/>
        </w:rPr>
      </w:r>
      <w:r>
        <w:rPr>
          <w:noProof/>
        </w:rPr>
        <w:fldChar w:fldCharType="separate"/>
      </w:r>
      <w:r>
        <w:rPr>
          <w:noProof/>
        </w:rPr>
        <w:t>18</w:t>
      </w:r>
      <w:r>
        <w:rPr>
          <w:noProof/>
        </w:rPr>
        <w:fldChar w:fldCharType="end"/>
      </w:r>
    </w:p>
    <w:p w14:paraId="00666A82" w14:textId="7A698774"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Why this is worth doing regardless of storage backend</w:t>
      </w:r>
      <w:r>
        <w:rPr>
          <w:noProof/>
        </w:rPr>
        <w:tab/>
      </w:r>
      <w:r>
        <w:rPr>
          <w:noProof/>
        </w:rPr>
        <w:fldChar w:fldCharType="begin"/>
      </w:r>
      <w:r>
        <w:rPr>
          <w:noProof/>
        </w:rPr>
        <w:instrText xml:space="preserve"> PAGEREF _Toc236578867 \h </w:instrText>
      </w:r>
      <w:r>
        <w:rPr>
          <w:noProof/>
        </w:rPr>
      </w:r>
      <w:r>
        <w:rPr>
          <w:noProof/>
        </w:rPr>
        <w:fldChar w:fldCharType="separate"/>
      </w:r>
      <w:r>
        <w:rPr>
          <w:noProof/>
        </w:rPr>
        <w:t>18</w:t>
      </w:r>
      <w:r>
        <w:rPr>
          <w:noProof/>
        </w:rPr>
        <w:fldChar w:fldCharType="end"/>
      </w:r>
    </w:p>
    <w:p w14:paraId="7410BD96" w14:textId="37664D02"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8. Reports Library</w:t>
      </w:r>
      <w:r>
        <w:rPr>
          <w:noProof/>
        </w:rPr>
        <w:tab/>
      </w:r>
      <w:r>
        <w:rPr>
          <w:noProof/>
        </w:rPr>
        <w:fldChar w:fldCharType="begin"/>
      </w:r>
      <w:r>
        <w:rPr>
          <w:noProof/>
        </w:rPr>
        <w:instrText xml:space="preserve"> PAGEREF _Toc236578868 \h </w:instrText>
      </w:r>
      <w:r>
        <w:rPr>
          <w:noProof/>
        </w:rPr>
      </w:r>
      <w:r>
        <w:rPr>
          <w:noProof/>
        </w:rPr>
        <w:fldChar w:fldCharType="separate"/>
      </w:r>
      <w:r>
        <w:rPr>
          <w:noProof/>
        </w:rPr>
        <w:t>19</w:t>
      </w:r>
      <w:r>
        <w:rPr>
          <w:noProof/>
        </w:rPr>
        <w:fldChar w:fldCharType="end"/>
      </w:r>
    </w:p>
    <w:p w14:paraId="414624D2" w14:textId="5A79BDB4"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Target flow</w:t>
      </w:r>
      <w:r>
        <w:rPr>
          <w:noProof/>
        </w:rPr>
        <w:tab/>
      </w:r>
      <w:r>
        <w:rPr>
          <w:noProof/>
        </w:rPr>
        <w:fldChar w:fldCharType="begin"/>
      </w:r>
      <w:r>
        <w:rPr>
          <w:noProof/>
        </w:rPr>
        <w:instrText xml:space="preserve"> PAGEREF _Toc236578869 \h </w:instrText>
      </w:r>
      <w:r>
        <w:rPr>
          <w:noProof/>
        </w:rPr>
      </w:r>
      <w:r>
        <w:rPr>
          <w:noProof/>
        </w:rPr>
        <w:fldChar w:fldCharType="separate"/>
      </w:r>
      <w:r>
        <w:rPr>
          <w:noProof/>
        </w:rPr>
        <w:t>19</w:t>
      </w:r>
      <w:r>
        <w:rPr>
          <w:noProof/>
        </w:rPr>
        <w:fldChar w:fldCharType="end"/>
      </w:r>
    </w:p>
    <w:p w14:paraId="3AFF61C8" w14:textId="4E7C5AED"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9. Sync Engine</w:t>
      </w:r>
      <w:r>
        <w:rPr>
          <w:noProof/>
        </w:rPr>
        <w:tab/>
      </w:r>
      <w:r>
        <w:rPr>
          <w:noProof/>
        </w:rPr>
        <w:fldChar w:fldCharType="begin"/>
      </w:r>
      <w:r>
        <w:rPr>
          <w:noProof/>
        </w:rPr>
        <w:instrText xml:space="preserve"> PAGEREF _Toc236578870 \h </w:instrText>
      </w:r>
      <w:r>
        <w:rPr>
          <w:noProof/>
        </w:rPr>
      </w:r>
      <w:r>
        <w:rPr>
          <w:noProof/>
        </w:rPr>
        <w:fldChar w:fldCharType="separate"/>
      </w:r>
      <w:r>
        <w:rPr>
          <w:noProof/>
        </w:rPr>
        <w:t>19</w:t>
      </w:r>
      <w:r>
        <w:rPr>
          <w:noProof/>
        </w:rPr>
        <w:fldChar w:fldCharType="end"/>
      </w:r>
    </w:p>
    <w:p w14:paraId="72571929" w14:textId="3C9FA7A1"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9.1 Write-through cache</w:t>
      </w:r>
      <w:r>
        <w:rPr>
          <w:noProof/>
        </w:rPr>
        <w:tab/>
      </w:r>
      <w:r>
        <w:rPr>
          <w:noProof/>
        </w:rPr>
        <w:fldChar w:fldCharType="begin"/>
      </w:r>
      <w:r>
        <w:rPr>
          <w:noProof/>
        </w:rPr>
        <w:instrText xml:space="preserve"> PAGEREF _Toc236578871 \h </w:instrText>
      </w:r>
      <w:r>
        <w:rPr>
          <w:noProof/>
        </w:rPr>
      </w:r>
      <w:r>
        <w:rPr>
          <w:noProof/>
        </w:rPr>
        <w:fldChar w:fldCharType="separate"/>
      </w:r>
      <w:r>
        <w:rPr>
          <w:noProof/>
        </w:rPr>
        <w:t>19</w:t>
      </w:r>
      <w:r>
        <w:rPr>
          <w:noProof/>
        </w:rPr>
        <w:fldChar w:fldCharType="end"/>
      </w:r>
    </w:p>
    <w:p w14:paraId="126D1C21" w14:textId="03ED88D7"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9.2 Delta queries</w:t>
      </w:r>
      <w:r>
        <w:rPr>
          <w:noProof/>
        </w:rPr>
        <w:tab/>
      </w:r>
      <w:r>
        <w:rPr>
          <w:noProof/>
        </w:rPr>
        <w:fldChar w:fldCharType="begin"/>
      </w:r>
      <w:r>
        <w:rPr>
          <w:noProof/>
        </w:rPr>
        <w:instrText xml:space="preserve"> PAGEREF _Toc236578872 \h </w:instrText>
      </w:r>
      <w:r>
        <w:rPr>
          <w:noProof/>
        </w:rPr>
      </w:r>
      <w:r>
        <w:rPr>
          <w:noProof/>
        </w:rPr>
        <w:fldChar w:fldCharType="separate"/>
      </w:r>
      <w:r>
        <w:rPr>
          <w:noProof/>
        </w:rPr>
        <w:t>20</w:t>
      </w:r>
      <w:r>
        <w:rPr>
          <w:noProof/>
        </w:rPr>
        <w:fldChar w:fldCharType="end"/>
      </w:r>
    </w:p>
    <w:p w14:paraId="7EDCD68E" w14:textId="102A2DB6"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9.3 Optimistic concurrency</w:t>
      </w:r>
      <w:r>
        <w:rPr>
          <w:noProof/>
        </w:rPr>
        <w:tab/>
      </w:r>
      <w:r>
        <w:rPr>
          <w:noProof/>
        </w:rPr>
        <w:fldChar w:fldCharType="begin"/>
      </w:r>
      <w:r>
        <w:rPr>
          <w:noProof/>
        </w:rPr>
        <w:instrText xml:space="preserve"> PAGEREF _Toc236578873 \h </w:instrText>
      </w:r>
      <w:r>
        <w:rPr>
          <w:noProof/>
        </w:rPr>
      </w:r>
      <w:r>
        <w:rPr>
          <w:noProof/>
        </w:rPr>
        <w:fldChar w:fldCharType="separate"/>
      </w:r>
      <w:r>
        <w:rPr>
          <w:noProof/>
        </w:rPr>
        <w:t>20</w:t>
      </w:r>
      <w:r>
        <w:rPr>
          <w:noProof/>
        </w:rPr>
        <w:fldChar w:fldCharType="end"/>
      </w:r>
    </w:p>
    <w:p w14:paraId="79200B1B" w14:textId="4D771417"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9.4 Failure behaviour</w:t>
      </w:r>
      <w:r>
        <w:rPr>
          <w:noProof/>
        </w:rPr>
        <w:tab/>
      </w:r>
      <w:r>
        <w:rPr>
          <w:noProof/>
        </w:rPr>
        <w:fldChar w:fldCharType="begin"/>
      </w:r>
      <w:r>
        <w:rPr>
          <w:noProof/>
        </w:rPr>
        <w:instrText xml:space="preserve"> PAGEREF _Toc236578874 \h </w:instrText>
      </w:r>
      <w:r>
        <w:rPr>
          <w:noProof/>
        </w:rPr>
      </w:r>
      <w:r>
        <w:rPr>
          <w:noProof/>
        </w:rPr>
        <w:fldChar w:fldCharType="separate"/>
      </w:r>
      <w:r>
        <w:rPr>
          <w:noProof/>
        </w:rPr>
        <w:t>20</w:t>
      </w:r>
      <w:r>
        <w:rPr>
          <w:noProof/>
        </w:rPr>
        <w:fldChar w:fldCharType="end"/>
      </w:r>
    </w:p>
    <w:p w14:paraId="5D56FF05" w14:textId="051FED9B"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10. Real-Time Layer</w:t>
      </w:r>
      <w:r>
        <w:rPr>
          <w:noProof/>
        </w:rPr>
        <w:tab/>
      </w:r>
      <w:r>
        <w:rPr>
          <w:noProof/>
        </w:rPr>
        <w:fldChar w:fldCharType="begin"/>
      </w:r>
      <w:r>
        <w:rPr>
          <w:noProof/>
        </w:rPr>
        <w:instrText xml:space="preserve"> PAGEREF _Toc236578875 \h </w:instrText>
      </w:r>
      <w:r>
        <w:rPr>
          <w:noProof/>
        </w:rPr>
      </w:r>
      <w:r>
        <w:rPr>
          <w:noProof/>
        </w:rPr>
        <w:fldChar w:fldCharType="separate"/>
      </w:r>
      <w:r>
        <w:rPr>
          <w:noProof/>
        </w:rPr>
        <w:t>21</w:t>
      </w:r>
      <w:r>
        <w:rPr>
          <w:noProof/>
        </w:rPr>
        <w:fldChar w:fldCharType="end"/>
      </w:r>
    </w:p>
    <w:p w14:paraId="6D825887" w14:textId="368A290A"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10.1 SharePoint → backend</w:t>
      </w:r>
      <w:r>
        <w:rPr>
          <w:noProof/>
        </w:rPr>
        <w:tab/>
      </w:r>
      <w:r>
        <w:rPr>
          <w:noProof/>
        </w:rPr>
        <w:fldChar w:fldCharType="begin"/>
      </w:r>
      <w:r>
        <w:rPr>
          <w:noProof/>
        </w:rPr>
        <w:instrText xml:space="preserve"> PAGEREF _Toc236578876 \h </w:instrText>
      </w:r>
      <w:r>
        <w:rPr>
          <w:noProof/>
        </w:rPr>
      </w:r>
      <w:r>
        <w:rPr>
          <w:noProof/>
        </w:rPr>
        <w:fldChar w:fldCharType="separate"/>
      </w:r>
      <w:r>
        <w:rPr>
          <w:noProof/>
        </w:rPr>
        <w:t>21</w:t>
      </w:r>
      <w:r>
        <w:rPr>
          <w:noProof/>
        </w:rPr>
        <w:fldChar w:fldCharType="end"/>
      </w:r>
    </w:p>
    <w:p w14:paraId="3C8B1A98" w14:textId="77E3554D"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10.2 Backend → browser</w:t>
      </w:r>
      <w:r>
        <w:rPr>
          <w:noProof/>
        </w:rPr>
        <w:tab/>
      </w:r>
      <w:r>
        <w:rPr>
          <w:noProof/>
        </w:rPr>
        <w:fldChar w:fldCharType="begin"/>
      </w:r>
      <w:r>
        <w:rPr>
          <w:noProof/>
        </w:rPr>
        <w:instrText xml:space="preserve"> PAGEREF _Toc236578877 \h </w:instrText>
      </w:r>
      <w:r>
        <w:rPr>
          <w:noProof/>
        </w:rPr>
      </w:r>
      <w:r>
        <w:rPr>
          <w:noProof/>
        </w:rPr>
        <w:fldChar w:fldCharType="separate"/>
      </w:r>
      <w:r>
        <w:rPr>
          <w:noProof/>
        </w:rPr>
        <w:t>22</w:t>
      </w:r>
      <w:r>
        <w:rPr>
          <w:noProof/>
        </w:rPr>
        <w:fldChar w:fldCharType="end"/>
      </w:r>
    </w:p>
    <w:p w14:paraId="3F881442" w14:textId="7995F0A5"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10.3 Webhooks are optional — start without them</w:t>
      </w:r>
      <w:r>
        <w:rPr>
          <w:noProof/>
        </w:rPr>
        <w:tab/>
      </w:r>
      <w:r>
        <w:rPr>
          <w:noProof/>
        </w:rPr>
        <w:fldChar w:fldCharType="begin"/>
      </w:r>
      <w:r>
        <w:rPr>
          <w:noProof/>
        </w:rPr>
        <w:instrText xml:space="preserve"> PAGEREF _Toc236578878 \h </w:instrText>
      </w:r>
      <w:r>
        <w:rPr>
          <w:noProof/>
        </w:rPr>
      </w:r>
      <w:r>
        <w:rPr>
          <w:noProof/>
        </w:rPr>
        <w:fldChar w:fldCharType="separate"/>
      </w:r>
      <w:r>
        <w:rPr>
          <w:noProof/>
        </w:rPr>
        <w:t>22</w:t>
      </w:r>
      <w:r>
        <w:rPr>
          <w:noProof/>
        </w:rPr>
        <w:fldChar w:fldCharType="end"/>
      </w:r>
    </w:p>
    <w:p w14:paraId="627DF60D" w14:textId="47302316"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11. Backend Refactor Plan</w:t>
      </w:r>
      <w:r>
        <w:rPr>
          <w:noProof/>
        </w:rPr>
        <w:tab/>
      </w:r>
      <w:r>
        <w:rPr>
          <w:noProof/>
        </w:rPr>
        <w:fldChar w:fldCharType="begin"/>
      </w:r>
      <w:r>
        <w:rPr>
          <w:noProof/>
        </w:rPr>
        <w:instrText xml:space="preserve"> PAGEREF _Toc236578879 \h </w:instrText>
      </w:r>
      <w:r>
        <w:rPr>
          <w:noProof/>
        </w:rPr>
      </w:r>
      <w:r>
        <w:rPr>
          <w:noProof/>
        </w:rPr>
        <w:fldChar w:fldCharType="separate"/>
      </w:r>
      <w:r>
        <w:rPr>
          <w:noProof/>
        </w:rPr>
        <w:t>22</w:t>
      </w:r>
      <w:r>
        <w:rPr>
          <w:noProof/>
        </w:rPr>
        <w:fldChar w:fldCharType="end"/>
      </w:r>
    </w:p>
    <w:p w14:paraId="155534E8" w14:textId="61C8C1F0"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 xml:space="preserve">11.1 Extract the </w:t>
      </w:r>
      <w:r w:rsidRPr="00163FF1">
        <w:rPr>
          <w:rFonts w:ascii="Consolas" w:hAnsi="Consolas" w:cs="Courier New"/>
          <w:noProof/>
          <w:color w:val="9B2226"/>
          <w:shd w:val="clear" w:color="auto" w:fill="F2F4F6"/>
        </w:rPr>
        <w:t>Store</w:t>
      </w:r>
      <w:r w:rsidRPr="00163FF1">
        <w:rPr>
          <w:rFonts w:ascii="Segoe UI" w:eastAsia="Times New Roman" w:hAnsi="Segoe UI" w:cs="Segoe UI"/>
          <w:noProof/>
        </w:rPr>
        <w:t xml:space="preserve"> interface</w:t>
      </w:r>
      <w:r>
        <w:rPr>
          <w:noProof/>
        </w:rPr>
        <w:tab/>
      </w:r>
      <w:r>
        <w:rPr>
          <w:noProof/>
        </w:rPr>
        <w:fldChar w:fldCharType="begin"/>
      </w:r>
      <w:r>
        <w:rPr>
          <w:noProof/>
        </w:rPr>
        <w:instrText xml:space="preserve"> PAGEREF _Toc236578880 \h </w:instrText>
      </w:r>
      <w:r>
        <w:rPr>
          <w:noProof/>
        </w:rPr>
      </w:r>
      <w:r>
        <w:rPr>
          <w:noProof/>
        </w:rPr>
        <w:fldChar w:fldCharType="separate"/>
      </w:r>
      <w:r>
        <w:rPr>
          <w:noProof/>
        </w:rPr>
        <w:t>22</w:t>
      </w:r>
      <w:r>
        <w:rPr>
          <w:noProof/>
        </w:rPr>
        <w:fldChar w:fldCharType="end"/>
      </w:r>
    </w:p>
    <w:p w14:paraId="00DB5624" w14:textId="37622EEA"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Two signature changes required</w:t>
      </w:r>
      <w:r>
        <w:rPr>
          <w:noProof/>
        </w:rPr>
        <w:tab/>
      </w:r>
      <w:r>
        <w:rPr>
          <w:noProof/>
        </w:rPr>
        <w:fldChar w:fldCharType="begin"/>
      </w:r>
      <w:r>
        <w:rPr>
          <w:noProof/>
        </w:rPr>
        <w:instrText xml:space="preserve"> PAGEREF _Toc236578881 \h </w:instrText>
      </w:r>
      <w:r>
        <w:rPr>
          <w:noProof/>
        </w:rPr>
      </w:r>
      <w:r>
        <w:rPr>
          <w:noProof/>
        </w:rPr>
        <w:fldChar w:fldCharType="separate"/>
      </w:r>
      <w:r>
        <w:rPr>
          <w:noProof/>
        </w:rPr>
        <w:t>23</w:t>
      </w:r>
      <w:r>
        <w:rPr>
          <w:noProof/>
        </w:rPr>
        <w:fldChar w:fldCharType="end"/>
      </w:r>
    </w:p>
    <w:p w14:paraId="79845CD8" w14:textId="5FFC11EB"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Dead analytics methods</w:t>
      </w:r>
      <w:r>
        <w:rPr>
          <w:noProof/>
        </w:rPr>
        <w:tab/>
      </w:r>
      <w:r>
        <w:rPr>
          <w:noProof/>
        </w:rPr>
        <w:fldChar w:fldCharType="begin"/>
      </w:r>
      <w:r>
        <w:rPr>
          <w:noProof/>
        </w:rPr>
        <w:instrText xml:space="preserve"> PAGEREF _Toc236578882 \h </w:instrText>
      </w:r>
      <w:r>
        <w:rPr>
          <w:noProof/>
        </w:rPr>
      </w:r>
      <w:r>
        <w:rPr>
          <w:noProof/>
        </w:rPr>
        <w:fldChar w:fldCharType="separate"/>
      </w:r>
      <w:r>
        <w:rPr>
          <w:noProof/>
        </w:rPr>
        <w:t>23</w:t>
      </w:r>
      <w:r>
        <w:rPr>
          <w:noProof/>
        </w:rPr>
        <w:fldChar w:fldCharType="end"/>
      </w:r>
    </w:p>
    <w:p w14:paraId="65EACC65" w14:textId="46E87CDA" w:rsidR="004A0DF1" w:rsidRDefault="004A0DF1" w:rsidP="004A0DF1">
      <w:pPr>
        <w:pStyle w:val="TOC2"/>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11.2 Package layout</w:t>
      </w:r>
      <w:r>
        <w:rPr>
          <w:noProof/>
        </w:rPr>
        <w:tab/>
      </w:r>
      <w:r>
        <w:rPr>
          <w:noProof/>
        </w:rPr>
        <w:fldChar w:fldCharType="begin"/>
      </w:r>
      <w:r>
        <w:rPr>
          <w:noProof/>
        </w:rPr>
        <w:instrText xml:space="preserve"> PAGEREF _Toc236578883 \h </w:instrText>
      </w:r>
      <w:r>
        <w:rPr>
          <w:noProof/>
        </w:rPr>
      </w:r>
      <w:r>
        <w:rPr>
          <w:noProof/>
        </w:rPr>
        <w:fldChar w:fldCharType="separate"/>
      </w:r>
      <w:r>
        <w:rPr>
          <w:noProof/>
        </w:rPr>
        <w:t>24</w:t>
      </w:r>
      <w:r>
        <w:rPr>
          <w:noProof/>
        </w:rPr>
        <w:fldChar w:fldCharType="end"/>
      </w:r>
    </w:p>
    <w:p w14:paraId="7BB022B8" w14:textId="10F4D1BD"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12. Configuration</w:t>
      </w:r>
      <w:r>
        <w:rPr>
          <w:noProof/>
        </w:rPr>
        <w:tab/>
      </w:r>
      <w:r>
        <w:rPr>
          <w:noProof/>
        </w:rPr>
        <w:fldChar w:fldCharType="begin"/>
      </w:r>
      <w:r>
        <w:rPr>
          <w:noProof/>
        </w:rPr>
        <w:instrText xml:space="preserve"> PAGEREF _Toc236578884 \h </w:instrText>
      </w:r>
      <w:r>
        <w:rPr>
          <w:noProof/>
        </w:rPr>
      </w:r>
      <w:r>
        <w:rPr>
          <w:noProof/>
        </w:rPr>
        <w:fldChar w:fldCharType="separate"/>
      </w:r>
      <w:r>
        <w:rPr>
          <w:noProof/>
        </w:rPr>
        <w:t>24</w:t>
      </w:r>
      <w:r>
        <w:rPr>
          <w:noProof/>
        </w:rPr>
        <w:fldChar w:fldCharType="end"/>
      </w:r>
    </w:p>
    <w:p w14:paraId="2F30D97E" w14:textId="0C6B2283"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13. Error Handling</w:t>
      </w:r>
      <w:r>
        <w:rPr>
          <w:noProof/>
        </w:rPr>
        <w:tab/>
      </w:r>
      <w:r>
        <w:rPr>
          <w:noProof/>
        </w:rPr>
        <w:fldChar w:fldCharType="begin"/>
      </w:r>
      <w:r>
        <w:rPr>
          <w:noProof/>
        </w:rPr>
        <w:instrText xml:space="preserve"> PAGEREF _Toc236578885 \h </w:instrText>
      </w:r>
      <w:r>
        <w:rPr>
          <w:noProof/>
        </w:rPr>
      </w:r>
      <w:r>
        <w:rPr>
          <w:noProof/>
        </w:rPr>
        <w:fldChar w:fldCharType="separate"/>
      </w:r>
      <w:r>
        <w:rPr>
          <w:noProof/>
        </w:rPr>
        <w:t>25</w:t>
      </w:r>
      <w:r>
        <w:rPr>
          <w:noProof/>
        </w:rPr>
        <w:fldChar w:fldCharType="end"/>
      </w:r>
    </w:p>
    <w:p w14:paraId="001478F0" w14:textId="79F161D8"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14. Security Considerations</w:t>
      </w:r>
      <w:r>
        <w:rPr>
          <w:noProof/>
        </w:rPr>
        <w:tab/>
      </w:r>
      <w:r>
        <w:rPr>
          <w:noProof/>
        </w:rPr>
        <w:fldChar w:fldCharType="begin"/>
      </w:r>
      <w:r>
        <w:rPr>
          <w:noProof/>
        </w:rPr>
        <w:instrText xml:space="preserve"> PAGEREF _Toc236578886 \h </w:instrText>
      </w:r>
      <w:r>
        <w:rPr>
          <w:noProof/>
        </w:rPr>
      </w:r>
      <w:r>
        <w:rPr>
          <w:noProof/>
        </w:rPr>
        <w:fldChar w:fldCharType="separate"/>
      </w:r>
      <w:r>
        <w:rPr>
          <w:noProof/>
        </w:rPr>
        <w:t>26</w:t>
      </w:r>
      <w:r>
        <w:rPr>
          <w:noProof/>
        </w:rPr>
        <w:fldChar w:fldCharType="end"/>
      </w:r>
    </w:p>
    <w:p w14:paraId="2C705193" w14:textId="06004688"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15. Limits &amp; Capacity</w:t>
      </w:r>
      <w:r>
        <w:rPr>
          <w:noProof/>
        </w:rPr>
        <w:tab/>
      </w:r>
      <w:r>
        <w:rPr>
          <w:noProof/>
        </w:rPr>
        <w:fldChar w:fldCharType="begin"/>
      </w:r>
      <w:r>
        <w:rPr>
          <w:noProof/>
        </w:rPr>
        <w:instrText xml:space="preserve"> PAGEREF _Toc236578887 \h </w:instrText>
      </w:r>
      <w:r>
        <w:rPr>
          <w:noProof/>
        </w:rPr>
      </w:r>
      <w:r>
        <w:rPr>
          <w:noProof/>
        </w:rPr>
        <w:fldChar w:fldCharType="separate"/>
      </w:r>
      <w:r>
        <w:rPr>
          <w:noProof/>
        </w:rPr>
        <w:t>27</w:t>
      </w:r>
      <w:r>
        <w:rPr>
          <w:noProof/>
        </w:rPr>
        <w:fldChar w:fldCharType="end"/>
      </w:r>
    </w:p>
    <w:p w14:paraId="6BF64BB1" w14:textId="04043EC9"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Write-volume warning</w:t>
      </w:r>
      <w:r>
        <w:rPr>
          <w:noProof/>
        </w:rPr>
        <w:tab/>
      </w:r>
      <w:r>
        <w:rPr>
          <w:noProof/>
        </w:rPr>
        <w:fldChar w:fldCharType="begin"/>
      </w:r>
      <w:r>
        <w:rPr>
          <w:noProof/>
        </w:rPr>
        <w:instrText xml:space="preserve"> PAGEREF _Toc236578888 \h </w:instrText>
      </w:r>
      <w:r>
        <w:rPr>
          <w:noProof/>
        </w:rPr>
      </w:r>
      <w:r>
        <w:rPr>
          <w:noProof/>
        </w:rPr>
        <w:fldChar w:fldCharType="separate"/>
      </w:r>
      <w:r>
        <w:rPr>
          <w:noProof/>
        </w:rPr>
        <w:t>27</w:t>
      </w:r>
      <w:r>
        <w:rPr>
          <w:noProof/>
        </w:rPr>
        <w:fldChar w:fldCharType="end"/>
      </w:r>
    </w:p>
    <w:p w14:paraId="62C2C43A" w14:textId="5F22FB3F"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lastRenderedPageBreak/>
        <w:t>16. Build Phases</w:t>
      </w:r>
      <w:r>
        <w:rPr>
          <w:noProof/>
        </w:rPr>
        <w:tab/>
      </w:r>
      <w:r>
        <w:rPr>
          <w:noProof/>
        </w:rPr>
        <w:fldChar w:fldCharType="begin"/>
      </w:r>
      <w:r>
        <w:rPr>
          <w:noProof/>
        </w:rPr>
        <w:instrText xml:space="preserve"> PAGEREF _Toc236578889 \h </w:instrText>
      </w:r>
      <w:r>
        <w:rPr>
          <w:noProof/>
        </w:rPr>
      </w:r>
      <w:r>
        <w:rPr>
          <w:noProof/>
        </w:rPr>
        <w:fldChar w:fldCharType="separate"/>
      </w:r>
      <w:r>
        <w:rPr>
          <w:noProof/>
        </w:rPr>
        <w:t>27</w:t>
      </w:r>
      <w:r>
        <w:rPr>
          <w:noProof/>
        </w:rPr>
        <w:fldChar w:fldCharType="end"/>
      </w:r>
    </w:p>
    <w:p w14:paraId="64EED9E2" w14:textId="10C94F48"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Phase 0 — Prerequisites (no SharePoint code)</w:t>
      </w:r>
      <w:r>
        <w:rPr>
          <w:noProof/>
        </w:rPr>
        <w:tab/>
      </w:r>
      <w:r>
        <w:rPr>
          <w:noProof/>
        </w:rPr>
        <w:fldChar w:fldCharType="begin"/>
      </w:r>
      <w:r>
        <w:rPr>
          <w:noProof/>
        </w:rPr>
        <w:instrText xml:space="preserve"> PAGEREF _Toc236578890 \h </w:instrText>
      </w:r>
      <w:r>
        <w:rPr>
          <w:noProof/>
        </w:rPr>
      </w:r>
      <w:r>
        <w:rPr>
          <w:noProof/>
        </w:rPr>
        <w:fldChar w:fldCharType="separate"/>
      </w:r>
      <w:r>
        <w:rPr>
          <w:noProof/>
        </w:rPr>
        <w:t>27</w:t>
      </w:r>
      <w:r>
        <w:rPr>
          <w:noProof/>
        </w:rPr>
        <w:fldChar w:fldCharType="end"/>
      </w:r>
    </w:p>
    <w:p w14:paraId="3A2993C2" w14:textId="2F891269"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Phase 1 — Tenant readiness</w:t>
      </w:r>
      <w:r>
        <w:rPr>
          <w:noProof/>
        </w:rPr>
        <w:tab/>
      </w:r>
      <w:r>
        <w:rPr>
          <w:noProof/>
        </w:rPr>
        <w:fldChar w:fldCharType="begin"/>
      </w:r>
      <w:r>
        <w:rPr>
          <w:noProof/>
        </w:rPr>
        <w:instrText xml:space="preserve"> PAGEREF _Toc236578891 \h </w:instrText>
      </w:r>
      <w:r>
        <w:rPr>
          <w:noProof/>
        </w:rPr>
      </w:r>
      <w:r>
        <w:rPr>
          <w:noProof/>
        </w:rPr>
        <w:fldChar w:fldCharType="separate"/>
      </w:r>
      <w:r>
        <w:rPr>
          <w:noProof/>
        </w:rPr>
        <w:t>28</w:t>
      </w:r>
      <w:r>
        <w:rPr>
          <w:noProof/>
        </w:rPr>
        <w:fldChar w:fldCharType="end"/>
      </w:r>
    </w:p>
    <w:p w14:paraId="68165F74" w14:textId="236B5170"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Phase 2 — Graph client</w:t>
      </w:r>
      <w:r>
        <w:rPr>
          <w:noProof/>
        </w:rPr>
        <w:tab/>
      </w:r>
      <w:r>
        <w:rPr>
          <w:noProof/>
        </w:rPr>
        <w:fldChar w:fldCharType="begin"/>
      </w:r>
      <w:r>
        <w:rPr>
          <w:noProof/>
        </w:rPr>
        <w:instrText xml:space="preserve"> PAGEREF _Toc236578892 \h </w:instrText>
      </w:r>
      <w:r>
        <w:rPr>
          <w:noProof/>
        </w:rPr>
      </w:r>
      <w:r>
        <w:rPr>
          <w:noProof/>
        </w:rPr>
        <w:fldChar w:fldCharType="separate"/>
      </w:r>
      <w:r>
        <w:rPr>
          <w:noProof/>
        </w:rPr>
        <w:t>28</w:t>
      </w:r>
      <w:r>
        <w:rPr>
          <w:noProof/>
        </w:rPr>
        <w:fldChar w:fldCharType="end"/>
      </w:r>
    </w:p>
    <w:p w14:paraId="3D58C726" w14:textId="53A1A3FB"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Phase 3 — Sync &amp; real-time</w:t>
      </w:r>
      <w:r>
        <w:rPr>
          <w:noProof/>
        </w:rPr>
        <w:tab/>
      </w:r>
      <w:r>
        <w:rPr>
          <w:noProof/>
        </w:rPr>
        <w:fldChar w:fldCharType="begin"/>
      </w:r>
      <w:r>
        <w:rPr>
          <w:noProof/>
        </w:rPr>
        <w:instrText xml:space="preserve"> PAGEREF _Toc236578893 \h </w:instrText>
      </w:r>
      <w:r>
        <w:rPr>
          <w:noProof/>
        </w:rPr>
      </w:r>
      <w:r>
        <w:rPr>
          <w:noProof/>
        </w:rPr>
        <w:fldChar w:fldCharType="separate"/>
      </w:r>
      <w:r>
        <w:rPr>
          <w:noProof/>
        </w:rPr>
        <w:t>29</w:t>
      </w:r>
      <w:r>
        <w:rPr>
          <w:noProof/>
        </w:rPr>
        <w:fldChar w:fldCharType="end"/>
      </w:r>
    </w:p>
    <w:p w14:paraId="11DCC6C3" w14:textId="195DAA8C"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Phase 4 — Hardening</w:t>
      </w:r>
      <w:r>
        <w:rPr>
          <w:noProof/>
        </w:rPr>
        <w:tab/>
      </w:r>
      <w:r>
        <w:rPr>
          <w:noProof/>
        </w:rPr>
        <w:fldChar w:fldCharType="begin"/>
      </w:r>
      <w:r>
        <w:rPr>
          <w:noProof/>
        </w:rPr>
        <w:instrText xml:space="preserve"> PAGEREF _Toc236578894 \h </w:instrText>
      </w:r>
      <w:r>
        <w:rPr>
          <w:noProof/>
        </w:rPr>
      </w:r>
      <w:r>
        <w:rPr>
          <w:noProof/>
        </w:rPr>
        <w:fldChar w:fldCharType="separate"/>
      </w:r>
      <w:r>
        <w:rPr>
          <w:noProof/>
        </w:rPr>
        <w:t>29</w:t>
      </w:r>
      <w:r>
        <w:rPr>
          <w:noProof/>
        </w:rPr>
        <w:fldChar w:fldCharType="end"/>
      </w:r>
    </w:p>
    <w:p w14:paraId="5DC1E507" w14:textId="6107B8F1"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17. Testing Strategy</w:t>
      </w:r>
      <w:r>
        <w:rPr>
          <w:noProof/>
        </w:rPr>
        <w:tab/>
      </w:r>
      <w:r>
        <w:rPr>
          <w:noProof/>
        </w:rPr>
        <w:fldChar w:fldCharType="begin"/>
      </w:r>
      <w:r>
        <w:rPr>
          <w:noProof/>
        </w:rPr>
        <w:instrText xml:space="preserve"> PAGEREF _Toc236578895 \h </w:instrText>
      </w:r>
      <w:r>
        <w:rPr>
          <w:noProof/>
        </w:rPr>
      </w:r>
      <w:r>
        <w:rPr>
          <w:noProof/>
        </w:rPr>
        <w:fldChar w:fldCharType="separate"/>
      </w:r>
      <w:r>
        <w:rPr>
          <w:noProof/>
        </w:rPr>
        <w:t>29</w:t>
      </w:r>
      <w:r>
        <w:rPr>
          <w:noProof/>
        </w:rPr>
        <w:fldChar w:fldCharType="end"/>
      </w:r>
    </w:p>
    <w:p w14:paraId="727C349A" w14:textId="6D232238"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18. Operations</w:t>
      </w:r>
      <w:r>
        <w:rPr>
          <w:noProof/>
        </w:rPr>
        <w:tab/>
      </w:r>
      <w:r>
        <w:rPr>
          <w:noProof/>
        </w:rPr>
        <w:fldChar w:fldCharType="begin"/>
      </w:r>
      <w:r>
        <w:rPr>
          <w:noProof/>
        </w:rPr>
        <w:instrText xml:space="preserve"> PAGEREF _Toc236578896 \h </w:instrText>
      </w:r>
      <w:r>
        <w:rPr>
          <w:noProof/>
        </w:rPr>
      </w:r>
      <w:r>
        <w:rPr>
          <w:noProof/>
        </w:rPr>
        <w:fldChar w:fldCharType="separate"/>
      </w:r>
      <w:r>
        <w:rPr>
          <w:noProof/>
        </w:rPr>
        <w:t>30</w:t>
      </w:r>
      <w:r>
        <w:rPr>
          <w:noProof/>
        </w:rPr>
        <w:fldChar w:fldCharType="end"/>
      </w:r>
    </w:p>
    <w:p w14:paraId="21FAE9D7" w14:textId="1A1C0747"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Metrics</w:t>
      </w:r>
      <w:r>
        <w:rPr>
          <w:noProof/>
        </w:rPr>
        <w:tab/>
      </w:r>
      <w:r>
        <w:rPr>
          <w:noProof/>
        </w:rPr>
        <w:fldChar w:fldCharType="begin"/>
      </w:r>
      <w:r>
        <w:rPr>
          <w:noProof/>
        </w:rPr>
        <w:instrText xml:space="preserve"> PAGEREF _Toc236578897 \h </w:instrText>
      </w:r>
      <w:r>
        <w:rPr>
          <w:noProof/>
        </w:rPr>
      </w:r>
      <w:r>
        <w:rPr>
          <w:noProof/>
        </w:rPr>
        <w:fldChar w:fldCharType="separate"/>
      </w:r>
      <w:r>
        <w:rPr>
          <w:noProof/>
        </w:rPr>
        <w:t>30</w:t>
      </w:r>
      <w:r>
        <w:rPr>
          <w:noProof/>
        </w:rPr>
        <w:fldChar w:fldCharType="end"/>
      </w:r>
    </w:p>
    <w:p w14:paraId="31E9942E" w14:textId="52C24D15"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Alerts</w:t>
      </w:r>
      <w:r>
        <w:rPr>
          <w:noProof/>
        </w:rPr>
        <w:tab/>
      </w:r>
      <w:r>
        <w:rPr>
          <w:noProof/>
        </w:rPr>
        <w:fldChar w:fldCharType="begin"/>
      </w:r>
      <w:r>
        <w:rPr>
          <w:noProof/>
        </w:rPr>
        <w:instrText xml:space="preserve"> PAGEREF _Toc236578898 \h </w:instrText>
      </w:r>
      <w:r>
        <w:rPr>
          <w:noProof/>
        </w:rPr>
      </w:r>
      <w:r>
        <w:rPr>
          <w:noProof/>
        </w:rPr>
        <w:fldChar w:fldCharType="separate"/>
      </w:r>
      <w:r>
        <w:rPr>
          <w:noProof/>
        </w:rPr>
        <w:t>30</w:t>
      </w:r>
      <w:r>
        <w:rPr>
          <w:noProof/>
        </w:rPr>
        <w:fldChar w:fldCharType="end"/>
      </w:r>
    </w:p>
    <w:p w14:paraId="68E66F97" w14:textId="33887EBA" w:rsidR="004A0DF1" w:rsidRDefault="004A0DF1" w:rsidP="004A0DF1">
      <w:pPr>
        <w:pStyle w:val="TOC3"/>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Runbook entries</w:t>
      </w:r>
      <w:r>
        <w:rPr>
          <w:noProof/>
        </w:rPr>
        <w:tab/>
      </w:r>
      <w:r>
        <w:rPr>
          <w:noProof/>
        </w:rPr>
        <w:fldChar w:fldCharType="begin"/>
      </w:r>
      <w:r>
        <w:rPr>
          <w:noProof/>
        </w:rPr>
        <w:instrText xml:space="preserve"> PAGEREF _Toc236578899 \h </w:instrText>
      </w:r>
      <w:r>
        <w:rPr>
          <w:noProof/>
        </w:rPr>
      </w:r>
      <w:r>
        <w:rPr>
          <w:noProof/>
        </w:rPr>
        <w:fldChar w:fldCharType="separate"/>
      </w:r>
      <w:r>
        <w:rPr>
          <w:noProof/>
        </w:rPr>
        <w:t>31</w:t>
      </w:r>
      <w:r>
        <w:rPr>
          <w:noProof/>
        </w:rPr>
        <w:fldChar w:fldCharType="end"/>
      </w:r>
    </w:p>
    <w:p w14:paraId="6B53ED9D" w14:textId="416C495F"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19. Migration &amp; Rollback</w:t>
      </w:r>
      <w:r>
        <w:rPr>
          <w:noProof/>
        </w:rPr>
        <w:tab/>
      </w:r>
      <w:r>
        <w:rPr>
          <w:noProof/>
        </w:rPr>
        <w:fldChar w:fldCharType="begin"/>
      </w:r>
      <w:r>
        <w:rPr>
          <w:noProof/>
        </w:rPr>
        <w:instrText xml:space="preserve"> PAGEREF _Toc236578900 \h </w:instrText>
      </w:r>
      <w:r>
        <w:rPr>
          <w:noProof/>
        </w:rPr>
      </w:r>
      <w:r>
        <w:rPr>
          <w:noProof/>
        </w:rPr>
        <w:fldChar w:fldCharType="separate"/>
      </w:r>
      <w:r>
        <w:rPr>
          <w:noProof/>
        </w:rPr>
        <w:t>31</w:t>
      </w:r>
      <w:r>
        <w:rPr>
          <w:noProof/>
        </w:rPr>
        <w:fldChar w:fldCharType="end"/>
      </w:r>
    </w:p>
    <w:p w14:paraId="0DCF803F" w14:textId="405BFAA7"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20. Open Questions</w:t>
      </w:r>
      <w:r>
        <w:rPr>
          <w:noProof/>
        </w:rPr>
        <w:tab/>
      </w:r>
      <w:r>
        <w:rPr>
          <w:noProof/>
        </w:rPr>
        <w:fldChar w:fldCharType="begin"/>
      </w:r>
      <w:r>
        <w:rPr>
          <w:noProof/>
        </w:rPr>
        <w:instrText xml:space="preserve"> PAGEREF _Toc236578901 \h </w:instrText>
      </w:r>
      <w:r>
        <w:rPr>
          <w:noProof/>
        </w:rPr>
      </w:r>
      <w:r>
        <w:rPr>
          <w:noProof/>
        </w:rPr>
        <w:fldChar w:fldCharType="separate"/>
      </w:r>
      <w:r>
        <w:rPr>
          <w:noProof/>
        </w:rPr>
        <w:t>31</w:t>
      </w:r>
      <w:r>
        <w:rPr>
          <w:noProof/>
        </w:rPr>
        <w:fldChar w:fldCharType="end"/>
      </w:r>
    </w:p>
    <w:p w14:paraId="6C77AD0D" w14:textId="0B65087E" w:rsidR="004A0DF1" w:rsidRDefault="004A0DF1" w:rsidP="004A0DF1">
      <w:pPr>
        <w:pStyle w:val="TOC1"/>
        <w:tabs>
          <w:tab w:val="right" w:leader="dot" w:pos="9350"/>
        </w:tabs>
        <w:rPr>
          <w:rFonts w:asciiTheme="minorHAnsi" w:hAnsiTheme="minorHAnsi" w:cstheme="minorBidi"/>
          <w:noProof/>
          <w:kern w:val="2"/>
          <w14:ligatures w14:val="standardContextual"/>
        </w:rPr>
      </w:pPr>
      <w:r w:rsidRPr="00163FF1">
        <w:rPr>
          <w:rFonts w:ascii="Segoe UI" w:eastAsia="Times New Roman" w:hAnsi="Segoe UI" w:cs="Segoe UI"/>
          <w:noProof/>
        </w:rPr>
        <w:t>21. Appendix — Graph Call Reference</w:t>
      </w:r>
      <w:r>
        <w:rPr>
          <w:noProof/>
        </w:rPr>
        <w:tab/>
      </w:r>
      <w:r>
        <w:rPr>
          <w:noProof/>
        </w:rPr>
        <w:fldChar w:fldCharType="begin"/>
      </w:r>
      <w:r>
        <w:rPr>
          <w:noProof/>
        </w:rPr>
        <w:instrText xml:space="preserve"> PAGEREF _Toc236578902 \h </w:instrText>
      </w:r>
      <w:r>
        <w:rPr>
          <w:noProof/>
        </w:rPr>
      </w:r>
      <w:r>
        <w:rPr>
          <w:noProof/>
        </w:rPr>
        <w:fldChar w:fldCharType="separate"/>
      </w:r>
      <w:r>
        <w:rPr>
          <w:noProof/>
        </w:rPr>
        <w:t>32</w:t>
      </w:r>
      <w:r>
        <w:rPr>
          <w:noProof/>
        </w:rPr>
        <w:fldChar w:fldCharType="end"/>
      </w:r>
    </w:p>
    <w:p w14:paraId="10CB2E14" w14:textId="4636C675" w:rsidR="00621475" w:rsidRDefault="004A0DF1" w:rsidP="004A0DF1">
      <w:pPr>
        <w:pStyle w:val="NormalWeb"/>
        <w:rPr>
          <w:rFonts w:ascii="Segoe UI" w:hAnsi="Segoe UI" w:cs="Segoe UI"/>
          <w:color w:val="1A1A1A"/>
          <w:sz w:val="21"/>
          <w:szCs w:val="21"/>
        </w:rPr>
      </w:pPr>
      <w:r>
        <w:rPr>
          <w:rFonts w:ascii="Segoe UI" w:hAnsi="Segoe UI" w:cs="Segoe UI"/>
          <w:color w:val="1A1A1A"/>
          <w:sz w:val="21"/>
          <w:szCs w:val="21"/>
        </w:rPr>
        <w:fldChar w:fldCharType="end"/>
      </w:r>
    </w:p>
    <w:p w14:paraId="5DB37A20"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839DA91">
          <v:rect id="_x0000_i1026" style="width:0;height:1.5pt" o:hralign="center" o:hrstd="t" o:hr="t" fillcolor="#a0a0a0" stroked="f"/>
        </w:pict>
      </w:r>
    </w:p>
    <w:p w14:paraId="4960F4B1" w14:textId="77777777" w:rsidR="00621475" w:rsidRDefault="00621475">
      <w:pPr>
        <w:pStyle w:val="Heading1"/>
        <w:rPr>
          <w:rFonts w:ascii="Segoe UI" w:eastAsia="Times New Roman" w:hAnsi="Segoe UI" w:cs="Segoe UI"/>
        </w:rPr>
      </w:pPr>
      <w:bookmarkStart w:id="0" w:name="_Toc236578837"/>
      <w:r>
        <w:rPr>
          <w:rFonts w:ascii="Segoe UI" w:eastAsia="Times New Roman" w:hAnsi="Segoe UI" w:cs="Segoe UI"/>
        </w:rPr>
        <w:t>1. System Overview</w:t>
      </w:r>
      <w:bookmarkEnd w:id="0"/>
    </w:p>
    <w:p w14:paraId="279806B0"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mCollaborator today has </w:t>
      </w:r>
      <w:r>
        <w:rPr>
          <w:rStyle w:val="Strong"/>
          <w:rFonts w:ascii="Segoe UI" w:hAnsi="Segoe UI" w:cs="Segoe UI"/>
          <w:color w:val="1A1A1A"/>
          <w:sz w:val="21"/>
          <w:szCs w:val="21"/>
        </w:rPr>
        <w:t>no persistence</w:t>
      </w:r>
      <w:r>
        <w:rPr>
          <w:rFonts w:ascii="Segoe UI" w:hAnsi="Segoe UI" w:cs="Segoe UI"/>
          <w:color w:val="1A1A1A"/>
          <w:sz w:val="21"/>
          <w:szCs w:val="21"/>
        </w:rPr>
        <w:t xml:space="preserve">. </w:t>
      </w:r>
      <w:r>
        <w:rPr>
          <w:rStyle w:val="HTMLCode"/>
        </w:rPr>
        <w:t>store.go</w:t>
      </w:r>
      <w:r>
        <w:rPr>
          <w:rFonts w:ascii="Segoe UI" w:hAnsi="Segoe UI" w:cs="Segoe UI"/>
          <w:color w:val="1A1A1A"/>
          <w:sz w:val="21"/>
          <w:szCs w:val="21"/>
        </w:rPr>
        <w:t xml:space="preserve"> holds eleven </w:t>
      </w:r>
      <w:r>
        <w:rPr>
          <w:rStyle w:val="HTMLCode"/>
        </w:rPr>
        <w:t>map[string]*T</w:t>
      </w:r>
      <w:r>
        <w:rPr>
          <w:rFonts w:ascii="Segoe UI" w:hAnsi="Segoe UI" w:cs="Segoe UI"/>
          <w:color w:val="1A1A1A"/>
          <w:sz w:val="21"/>
          <w:szCs w:val="21"/>
        </w:rPr>
        <w:t xml:space="preserve"> fields plus two append-only slices behind a single </w:t>
      </w:r>
      <w:r>
        <w:rPr>
          <w:rStyle w:val="HTMLCode"/>
        </w:rPr>
        <w:t>sync.RWMutex</w:t>
      </w:r>
      <w:r>
        <w:rPr>
          <w:rFonts w:ascii="Segoe UI" w:hAnsi="Segoe UI" w:cs="Segoe UI"/>
          <w:color w:val="1A1A1A"/>
          <w:sz w:val="21"/>
          <w:szCs w:val="21"/>
        </w:rPr>
        <w:t xml:space="preserve">, seeded by </w:t>
      </w:r>
      <w:r>
        <w:rPr>
          <w:rStyle w:val="HTMLCode"/>
        </w:rPr>
        <w:t>seed()</w:t>
      </w:r>
      <w:r>
        <w:rPr>
          <w:rFonts w:ascii="Segoe UI" w:hAnsi="Segoe UI" w:cs="Segoe UI"/>
          <w:color w:val="1A1A1A"/>
          <w:sz w:val="21"/>
          <w:szCs w:val="21"/>
        </w:rPr>
        <w:t xml:space="preserve"> </w:t>
      </w:r>
      <w:r>
        <w:rPr>
          <w:rFonts w:ascii="Segoe UI" w:hAnsi="Segoe UI" w:cs="Segoe UI"/>
          <w:color w:val="1A1A1A"/>
          <w:sz w:val="21"/>
          <w:szCs w:val="21"/>
        </w:rPr>
        <w:t>on every process start. All analyst work is lost on restart, and two analysts collaborate only if they happen to hit the same running binary.</w:t>
      </w:r>
    </w:p>
    <w:p w14:paraId="0E45665B"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This document specifies how </w:t>
      </w:r>
      <w:r>
        <w:rPr>
          <w:rStyle w:val="Strong"/>
          <w:rFonts w:ascii="Segoe UI" w:hAnsi="Segoe UI" w:cs="Segoe UI"/>
          <w:color w:val="1A1A1A"/>
          <w:sz w:val="21"/>
          <w:szCs w:val="21"/>
        </w:rPr>
        <w:t>SharePoint Online</w:t>
      </w:r>
      <w:r>
        <w:rPr>
          <w:rFonts w:ascii="Segoe UI" w:hAnsi="Segoe UI" w:cs="Segoe UI"/>
          <w:color w:val="1A1A1A"/>
          <w:sz w:val="21"/>
          <w:szCs w:val="21"/>
        </w:rPr>
        <w:t xml:space="preserve">, accessed through </w:t>
      </w:r>
      <w:r>
        <w:rPr>
          <w:rStyle w:val="Strong"/>
          <w:rFonts w:ascii="Segoe UI" w:hAnsi="Segoe UI" w:cs="Segoe UI"/>
          <w:color w:val="1A1A1A"/>
          <w:sz w:val="21"/>
          <w:szCs w:val="21"/>
        </w:rPr>
        <w:t>Microsoft Graph</w:t>
      </w:r>
      <w:r>
        <w:rPr>
          <w:rFonts w:ascii="Segoe UI" w:hAnsi="Segoe UI" w:cs="Segoe UI"/>
          <w:color w:val="1A1A1A"/>
          <w:sz w:val="21"/>
          <w:szCs w:val="21"/>
        </w:rPr>
        <w:t xml:space="preserve">, becomes the system of record for engagements, findings, evidence and reports — what has to be built, and precisely </w:t>
      </w:r>
      <w:r>
        <w:rPr>
          <w:rStyle w:val="Strong"/>
          <w:rFonts w:ascii="Segoe UI" w:hAnsi="Segoe UI" w:cs="Segoe UI"/>
          <w:color w:val="1A1A1A"/>
          <w:sz w:val="21"/>
          <w:szCs w:val="21"/>
        </w:rPr>
        <w:t>what access the application must be granted</w:t>
      </w:r>
      <w:r>
        <w:rPr>
          <w:rFonts w:ascii="Segoe UI" w:hAnsi="Segoe UI" w:cs="Segoe UI"/>
          <w:color w:val="1A1A1A"/>
          <w:sz w:val="21"/>
          <w:szCs w:val="21"/>
        </w:rPr>
        <w:t xml:space="preserve"> to do it.</w:t>
      </w:r>
    </w:p>
    <w:p w14:paraId="1774716D" w14:textId="77777777" w:rsidR="00621475" w:rsidRDefault="00621475">
      <w:pPr>
        <w:pStyle w:val="Heading3"/>
        <w:rPr>
          <w:rFonts w:ascii="Segoe UI" w:eastAsia="Times New Roman" w:hAnsi="Segoe UI" w:cs="Segoe UI"/>
        </w:rPr>
      </w:pPr>
      <w:bookmarkStart w:id="1" w:name="_Toc236578838"/>
      <w:r>
        <w:rPr>
          <w:rFonts w:ascii="Segoe UI" w:eastAsia="Times New Roman" w:hAnsi="Segoe UI" w:cs="Segoe UI"/>
        </w:rPr>
        <w:t>Design Tenets</w:t>
      </w:r>
      <w:bookmarkEnd w:id="1"/>
    </w:p>
    <w:p w14:paraId="69301732" w14:textId="77777777" w:rsidR="00621475" w:rsidRDefault="00621475">
      <w:pPr>
        <w:numPr>
          <w:ilvl w:val="0"/>
          <w:numId w:val="1"/>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Backend is the only Graph client</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no Graph token ever reaches the browser. CVSS validation, RBAC, audit logging and report generation stay in one enforcement point.</w:t>
      </w:r>
    </w:p>
    <w:p w14:paraId="74F6C6A2" w14:textId="77777777" w:rsidR="00621475" w:rsidRDefault="00621475">
      <w:pPr>
        <w:numPr>
          <w:ilvl w:val="0"/>
          <w:numId w:val="1"/>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Least privilege, provably</w:t>
      </w:r>
      <w:r>
        <w:rPr>
          <w:rFonts w:ascii="Segoe UI" w:eastAsia="Times New Roman" w:hAnsi="Segoe UI" w:cs="Segoe UI"/>
          <w:color w:val="1A1A1A"/>
          <w:sz w:val="21"/>
          <w:szCs w:val="21"/>
        </w:rPr>
        <w:t xml:space="preserve"> — the runtime identity holds </w:t>
      </w:r>
      <w:r>
        <w:rPr>
          <w:rStyle w:val="HTMLCode"/>
        </w:rPr>
        <w:t>Sites.Selected</w:t>
      </w:r>
      <w:r>
        <w:rPr>
          <w:rFonts w:ascii="Segoe UI" w:eastAsia="Times New Roman" w:hAnsi="Segoe UI" w:cs="Segoe UI"/>
          <w:color w:val="1A1A1A"/>
          <w:sz w:val="21"/>
          <w:szCs w:val="21"/>
        </w:rPr>
        <w:t xml:space="preserve"> and is granted </w:t>
      </w:r>
      <w:r>
        <w:rPr>
          <w:rStyle w:val="HTMLCode"/>
        </w:rPr>
        <w:t>write</w:t>
      </w:r>
      <w:r>
        <w:rPr>
          <w:rFonts w:ascii="Segoe UI" w:eastAsia="Times New Roman" w:hAnsi="Segoe UI" w:cs="Segoe UI"/>
          <w:color w:val="1A1A1A"/>
          <w:sz w:val="21"/>
          <w:szCs w:val="21"/>
        </w:rPr>
        <w:t xml:space="preserve"> on exactly one site. It cannot enumerate or touch any other site in the tenant.</w:t>
      </w:r>
    </w:p>
    <w:p w14:paraId="3A2F1D27" w14:textId="77777777" w:rsidR="00621475" w:rsidRDefault="00621475">
      <w:pPr>
        <w:numPr>
          <w:ilvl w:val="0"/>
          <w:numId w:val="1"/>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SharePoint is the source of truth, memory is a cache</w:t>
      </w:r>
      <w:r>
        <w:rPr>
          <w:rFonts w:ascii="Segoe UI" w:eastAsia="Times New Roman" w:hAnsi="Segoe UI" w:cs="Segoe UI"/>
          <w:color w:val="1A1A1A"/>
          <w:sz w:val="21"/>
          <w:szCs w:val="21"/>
        </w:rPr>
        <w:t xml:space="preserve"> — reads are served from a write-through cache; every write goes to Graph first and is only cached on success.</w:t>
      </w:r>
    </w:p>
    <w:p w14:paraId="3C7E3503" w14:textId="77777777" w:rsidR="00621475" w:rsidRDefault="00621475">
      <w:pPr>
        <w:numPr>
          <w:ilvl w:val="0"/>
          <w:numId w:val="1"/>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lastRenderedPageBreak/>
        <w:t>Degrade, don't fail</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Graph is a remote dependency with throttling and multi-second webhook latency. Every path has a defined behaviour when Graph is slow, throttled, or down.</w:t>
      </w:r>
    </w:p>
    <w:p w14:paraId="50C497BE" w14:textId="77777777" w:rsidR="00621475" w:rsidRDefault="00621475">
      <w:pPr>
        <w:numPr>
          <w:ilvl w:val="0"/>
          <w:numId w:val="1"/>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Governance is the reason we are here</w:t>
      </w:r>
      <w:r>
        <w:rPr>
          <w:rFonts w:ascii="Segoe UI" w:eastAsia="Times New Roman" w:hAnsi="Segoe UI" w:cs="Segoe UI"/>
          <w:color w:val="1A1A1A"/>
          <w:sz w:val="21"/>
          <w:szCs w:val="21"/>
        </w:rPr>
        <w:t xml:space="preserve"> — if the data does not end up inheriting tenant retention, DLP and eDiscovery, this integration has bought nothing that SQLite would not have bought more cheaply.</w:t>
      </w:r>
    </w:p>
    <w:p w14:paraId="20FE4431" w14:textId="77777777" w:rsidR="00621475" w:rsidRDefault="00621475">
      <w:pPr>
        <w:pStyle w:val="Heading3"/>
        <w:rPr>
          <w:rFonts w:ascii="Segoe UI" w:eastAsia="Times New Roman" w:hAnsi="Segoe UI" w:cs="Segoe UI"/>
        </w:rPr>
      </w:pPr>
      <w:bookmarkStart w:id="2" w:name="_Toc236578839"/>
      <w:r>
        <w:rPr>
          <w:rFonts w:ascii="Segoe UI" w:eastAsia="Times New Roman" w:hAnsi="Segoe UI" w:cs="Segoe UI"/>
        </w:rPr>
        <w:t>Non-Goals</w:t>
      </w:r>
      <w:bookmarkEnd w:id="2"/>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960"/>
        <w:gridCol w:w="6384"/>
      </w:tblGrid>
      <w:tr w:rsidR="00000000" w14:paraId="0EF52558"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58AE26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Out of scope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C1CFBD0"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Why</w:t>
            </w:r>
          </w:p>
        </w:tc>
      </w:tr>
      <w:tr w:rsidR="00000000" w14:paraId="1FE1C0D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DA65F1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Google-Docs-style co-typing in the finding editor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29A98B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Requires field-level locking or a CRDT. Graph webhook latency (2–10 s) makes this structurally impossible on SharePoint.</w:t>
            </w:r>
          </w:p>
        </w:tc>
      </w:tr>
      <w:tr w:rsidR="00000000" w14:paraId="0690F74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2B06E9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Browser talking to SharePoint directly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590942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Would ship Graph tokens to the SPA and bypass all server-side validation.</w:t>
            </w:r>
          </w:p>
        </w:tc>
      </w:tr>
      <w:tr w:rsidR="00000000" w14:paraId="680F876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6A7D5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Migrating user accounts / sessions to SharePoint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A5633D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Sessions are ephemeral and high-churn. They stay in process memory (see §6.7).</w:t>
            </w:r>
          </w:p>
        </w:tc>
      </w:tr>
      <w:tr w:rsidR="00000000" w14:paraId="301DF55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CAC2D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Replacing the DOCX report engine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A1FAC4" w14:textId="77777777" w:rsidR="00621475" w:rsidRDefault="00621475">
            <w:pPr>
              <w:spacing w:after="200"/>
              <w:rPr>
                <w:rFonts w:ascii="Segoe UI" w:eastAsia="Times New Roman" w:hAnsi="Segoe UI" w:cs="Segoe UI"/>
                <w:color w:val="1A1A1A"/>
                <w:sz w:val="19"/>
                <w:szCs w:val="19"/>
              </w:rPr>
            </w:pPr>
            <w:r>
              <w:rPr>
                <w:rStyle w:val="HTMLCode"/>
              </w:rPr>
              <w:t>report.go</w:t>
            </w:r>
            <w:r>
              <w:rPr>
                <w:rFonts w:ascii="Segoe UI" w:eastAsia="Times New Roman" w:hAnsi="Segoe UI" w:cs="Segoe UI"/>
                <w:color w:val="1A1A1A"/>
                <w:sz w:val="19"/>
                <w:szCs w:val="19"/>
              </w:rPr>
              <w:t xml:space="preserve"> is unchanged. Only the </w:t>
            </w:r>
            <w:r>
              <w:rPr>
                <w:rStyle w:val="Emphasis"/>
                <w:rFonts w:ascii="Segoe UI" w:eastAsia="Times New Roman" w:hAnsi="Segoe UI" w:cs="Segoe UI"/>
                <w:color w:val="1A1A1A"/>
                <w:sz w:val="19"/>
                <w:szCs w:val="19"/>
              </w:rPr>
              <w:t>destination</w:t>
            </w:r>
            <w:r>
              <w:rPr>
                <w:rFonts w:ascii="Segoe UI" w:eastAsia="Times New Roman" w:hAnsi="Segoe UI" w:cs="Segoe UI"/>
                <w:color w:val="1A1A1A"/>
                <w:sz w:val="19"/>
                <w:szCs w:val="19"/>
              </w:rPr>
              <w:t xml:space="preserve"> of the generated file moves (§8).</w:t>
            </w:r>
          </w:p>
        </w:tc>
      </w:tr>
    </w:tbl>
    <w:p w14:paraId="0858DC2D"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4E82B761">
          <v:rect id="_x0000_i1027" style="width:0;height:1.5pt" o:hralign="center" o:hrstd="t" o:hr="t" fillcolor="#a0a0a0" stroked="f"/>
        </w:pict>
      </w:r>
    </w:p>
    <w:p w14:paraId="54036338" w14:textId="77777777" w:rsidR="00621475" w:rsidRDefault="00621475">
      <w:pPr>
        <w:pStyle w:val="Heading1"/>
        <w:rPr>
          <w:rFonts w:ascii="Segoe UI" w:eastAsia="Times New Roman" w:hAnsi="Segoe UI" w:cs="Segoe UI"/>
        </w:rPr>
      </w:pPr>
      <w:bookmarkStart w:id="3" w:name="_Toc236578840"/>
      <w:r>
        <w:rPr>
          <w:rFonts w:ascii="Segoe UI" w:eastAsia="Times New Roman" w:hAnsi="Segoe UI" w:cs="Segoe UI"/>
        </w:rPr>
        <w:t>2. High-Level Architecture</w:t>
      </w:r>
      <w:bookmarkEnd w:id="3"/>
    </w:p>
    <w:p w14:paraId="21023004" w14:textId="77777777" w:rsidR="00621475" w:rsidRDefault="00621475">
      <w:pPr>
        <w:pStyle w:val="HTMLPreformatted"/>
      </w:pPr>
      <w:r>
        <w:t>┌──────────────────────────────────────────────────────────────────────┐</w:t>
      </w:r>
    </w:p>
    <w:p w14:paraId="6BF8C6AB" w14:textId="77777777" w:rsidR="00621475" w:rsidRDefault="00621475">
      <w:pPr>
        <w:pStyle w:val="HTMLPreformatted"/>
      </w:pPr>
      <w:r>
        <w:t>│                          CLIENT LAYER                                │</w:t>
      </w:r>
    </w:p>
    <w:p w14:paraId="41EA7752" w14:textId="77777777" w:rsidR="00621475" w:rsidRDefault="00621475">
      <w:pPr>
        <w:pStyle w:val="HTMLPreformatted"/>
      </w:pPr>
      <w:r>
        <w:t>│   Analyst browser — vanilla-JS SPA served from embed.FS              │</w:t>
      </w:r>
    </w:p>
    <w:p w14:paraId="5AF05F87" w14:textId="77777777" w:rsidR="00621475" w:rsidRDefault="00621475">
      <w:pPr>
        <w:pStyle w:val="HTMLPreformatted"/>
      </w:pPr>
      <w:r>
        <w:t>│   • REST  /api/v1/*        (bearer session token)                    │</w:t>
      </w:r>
    </w:p>
    <w:p w14:paraId="528D969B" w14:textId="77777777" w:rsidR="00621475" w:rsidRDefault="00621475">
      <w:pPr>
        <w:pStyle w:val="HTMLPreformatted"/>
      </w:pPr>
      <w:r>
        <w:t>│   • SSE   /api/v1/stream   (replaces the 15 s findings poll)         │</w:t>
      </w:r>
    </w:p>
    <w:p w14:paraId="1CD7ACF9" w14:textId="77777777" w:rsidR="00621475" w:rsidRDefault="00621475">
      <w:pPr>
        <w:pStyle w:val="HTMLPreformatted"/>
      </w:pPr>
      <w:r>
        <w:t>└───────────────────────────────┬──────────────────────────────────────┘</w:t>
      </w:r>
    </w:p>
    <w:p w14:paraId="19139F2E" w14:textId="77777777" w:rsidR="00621475" w:rsidRDefault="00621475">
      <w:pPr>
        <w:pStyle w:val="HTMLPreformatted"/>
      </w:pPr>
      <w:r>
        <w:t xml:space="preserve">                                │  HTTPS</w:t>
      </w:r>
    </w:p>
    <w:p w14:paraId="20CE6F92" w14:textId="77777777" w:rsidR="00621475" w:rsidRDefault="00621475">
      <w:pPr>
        <w:pStyle w:val="HTMLPreformatted"/>
      </w:pPr>
      <w:r>
        <w:t>┌───────────────────────────────▼──────────────────────────────────────┐</w:t>
      </w:r>
    </w:p>
    <w:p w14:paraId="2A9AEEEF" w14:textId="77777777" w:rsidR="00621475" w:rsidRDefault="00621475">
      <w:pPr>
        <w:pStyle w:val="HTMLPreformatted"/>
      </w:pPr>
      <w:r>
        <w:t>│                    mCollaborator BACKEND (Go)                        │</w:t>
      </w:r>
    </w:p>
    <w:p w14:paraId="14CD17D3" w14:textId="77777777" w:rsidR="00621475" w:rsidRDefault="00621475">
      <w:pPr>
        <w:pStyle w:val="HTMLPreformatted"/>
      </w:pPr>
      <w:r>
        <w:t>│  ┌────────────────────────────────────────────────────────────────┐  │</w:t>
      </w:r>
    </w:p>
    <w:p w14:paraId="1B17BAB1" w14:textId="77777777" w:rsidR="00621475" w:rsidRDefault="00621475">
      <w:pPr>
        <w:pStyle w:val="HTMLPreformatted"/>
      </w:pPr>
      <w:r>
        <w:t>│  │  chi router  →  authMiddleware  →  requirePermission            │  │</w:t>
      </w:r>
    </w:p>
    <w:p w14:paraId="7861E540" w14:textId="77777777" w:rsidR="00621475" w:rsidRDefault="00621475">
      <w:pPr>
        <w:pStyle w:val="HTMLPreformatted"/>
      </w:pPr>
      <w:r>
        <w:t>│  └───────────────────────────┬────────────────────────────────────┘  │</w:t>
      </w:r>
    </w:p>
    <w:p w14:paraId="5EA4B6FE" w14:textId="77777777" w:rsidR="00621475" w:rsidRDefault="00621475">
      <w:pPr>
        <w:pStyle w:val="HTMLPreformatted"/>
      </w:pPr>
      <w:r>
        <w:t>│  ┌───────────────────────────▼────────────────────────────────────┐  │</w:t>
      </w:r>
    </w:p>
    <w:p w14:paraId="700D1A18" w14:textId="77777777" w:rsidR="00621475" w:rsidRDefault="00621475">
      <w:pPr>
        <w:pStyle w:val="HTMLPreformatted"/>
      </w:pPr>
      <w:r>
        <w:lastRenderedPageBreak/>
        <w:t>│  │                    Store  (interface)                          │  │</w:t>
      </w:r>
    </w:p>
    <w:p w14:paraId="41AEF32B" w14:textId="77777777" w:rsidR="00621475" w:rsidRDefault="00621475">
      <w:pPr>
        <w:pStyle w:val="HTMLPreformatted"/>
      </w:pPr>
      <w:r>
        <w:t>│  │   ┌──────────────┐   ┌───────────────────────────────────┐    │  │</w:t>
      </w:r>
    </w:p>
    <w:p w14:paraId="6FB39A8D" w14:textId="77777777" w:rsidR="00621475" w:rsidRDefault="00621475">
      <w:pPr>
        <w:pStyle w:val="HTMLPreformatted"/>
      </w:pPr>
      <w:r>
        <w:t>│  │   │ MemoryStore  │   │        SharePointStore            │    │  │</w:t>
      </w:r>
    </w:p>
    <w:p w14:paraId="583CFC92" w14:textId="77777777" w:rsidR="00621475" w:rsidRDefault="00621475">
      <w:pPr>
        <w:pStyle w:val="HTMLPreformatted"/>
      </w:pPr>
      <w:r>
        <w:t>│  │   │ (today, CI)  │   │  write-through cache + sync loop  │    │  │</w:t>
      </w:r>
    </w:p>
    <w:p w14:paraId="36B255DD" w14:textId="77777777" w:rsidR="00621475" w:rsidRDefault="00621475">
      <w:pPr>
        <w:pStyle w:val="HTMLPreformatted"/>
      </w:pPr>
      <w:r>
        <w:t>│  │   └──────────────┘   └────────────────┬──────────────────┘    │  │</w:t>
      </w:r>
    </w:p>
    <w:p w14:paraId="7294DD8B" w14:textId="77777777" w:rsidR="00621475" w:rsidRDefault="00621475">
      <w:pPr>
        <w:pStyle w:val="HTMLPreformatted"/>
      </w:pPr>
      <w:r>
        <w:t>│  └────────────────────────────────────────┼─────────────────────-─┘  │</w:t>
      </w:r>
    </w:p>
    <w:p w14:paraId="54040AAA" w14:textId="77777777" w:rsidR="00621475" w:rsidRDefault="00621475">
      <w:pPr>
        <w:pStyle w:val="HTMLPreformatted"/>
      </w:pPr>
      <w:r>
        <w:t>│  ┌──────────────────┐  ┌──────────────────▼──────────────────────┐  │</w:t>
      </w:r>
    </w:p>
    <w:p w14:paraId="3A1A0EA0" w14:textId="77777777" w:rsidR="00621475" w:rsidRDefault="00621475">
      <w:pPr>
        <w:pStyle w:val="HTMLPreformatted"/>
      </w:pPr>
      <w:r>
        <w:t>│  │  SSE Hub         │◄─┤  Sync Engine                            │  │</w:t>
      </w:r>
    </w:p>
    <w:p w14:paraId="14AFD510" w14:textId="77777777" w:rsidR="00621475" w:rsidRDefault="00621475">
      <w:pPr>
        <w:pStyle w:val="HTMLPreformatted"/>
      </w:pPr>
      <w:r>
        <w:t xml:space="preserve">│  │  </w:t>
      </w:r>
      <w:r>
        <w:t>fan-out to      │  │  • delta poll (deltaLink persisted)     │  │</w:t>
      </w:r>
    </w:p>
    <w:p w14:paraId="388D7E7C" w14:textId="77777777" w:rsidR="00621475" w:rsidRDefault="00621475">
      <w:pPr>
        <w:pStyle w:val="HTMLPreformatted"/>
      </w:pPr>
      <w:r>
        <w:t>│  │  connected SPAs  │  │  • webhook receiver + renewal job       │  │</w:t>
      </w:r>
    </w:p>
    <w:p w14:paraId="273A3350" w14:textId="77777777" w:rsidR="00621475" w:rsidRDefault="00621475">
      <w:pPr>
        <w:pStyle w:val="HTMLPreformatted"/>
      </w:pPr>
      <w:r>
        <w:t>│  └──────────────────┘  │  • ETag / 412 conflict resolution       │  │</w:t>
      </w:r>
    </w:p>
    <w:p w14:paraId="7ECF5CD9" w14:textId="77777777" w:rsidR="00621475" w:rsidRDefault="00621475">
      <w:pPr>
        <w:pStyle w:val="HTMLPreformatted"/>
      </w:pPr>
      <w:r>
        <w:t>│                        └──────────────────┬──────────────────────┘  │</w:t>
      </w:r>
    </w:p>
    <w:p w14:paraId="7429FA66" w14:textId="77777777" w:rsidR="00621475" w:rsidRDefault="00621475">
      <w:pPr>
        <w:pStyle w:val="HTMLPreformatted"/>
      </w:pPr>
      <w:r>
        <w:t>│  ┌────────────────────────────────────────▼──────────────────────┐  │</w:t>
      </w:r>
    </w:p>
    <w:p w14:paraId="097807C8" w14:textId="77777777" w:rsidR="00621475" w:rsidRDefault="00621475">
      <w:pPr>
        <w:pStyle w:val="HTMLPreformatted"/>
      </w:pPr>
      <w:r>
        <w:t>│  │  Graph Client — the ONLY holder of credentials                │  │</w:t>
      </w:r>
    </w:p>
    <w:p w14:paraId="5CCF2659" w14:textId="77777777" w:rsidR="00621475" w:rsidRDefault="00621475">
      <w:pPr>
        <w:pStyle w:val="HTMLPreformatted"/>
      </w:pPr>
      <w:r>
        <w:t>│  │  • MSAL client-credentials (cert preferred over secret)       │  │</w:t>
      </w:r>
    </w:p>
    <w:p w14:paraId="11FF01FF" w14:textId="77777777" w:rsidR="00621475" w:rsidRDefault="00621475">
      <w:pPr>
        <w:pStyle w:val="HTMLPreformatted"/>
      </w:pPr>
      <w:r>
        <w:t xml:space="preserve">│  │  </w:t>
      </w:r>
      <w:r>
        <w:t>• 429/Retry-After backoff, $batch, upload sessions           │  │</w:t>
      </w:r>
    </w:p>
    <w:p w14:paraId="7EFC490F" w14:textId="77777777" w:rsidR="00621475" w:rsidRDefault="00621475">
      <w:pPr>
        <w:pStyle w:val="HTMLPreformatted"/>
      </w:pPr>
      <w:r>
        <w:t>│  └────────────────────────────────────────┬──────────────────────┘  │</w:t>
      </w:r>
    </w:p>
    <w:p w14:paraId="2F8BB1D9" w14:textId="77777777" w:rsidR="00621475" w:rsidRDefault="00621475">
      <w:pPr>
        <w:pStyle w:val="HTMLPreformatted"/>
      </w:pPr>
      <w:r>
        <w:t>└───────────────────────────────────────────┼──────────────────────────┘</w:t>
      </w:r>
    </w:p>
    <w:p w14:paraId="1D328CCE" w14:textId="77777777" w:rsidR="00621475" w:rsidRDefault="00621475">
      <w:pPr>
        <w:pStyle w:val="HTMLPreformatted"/>
      </w:pPr>
      <w:r>
        <w:t xml:space="preserve">                                            │  Microsoft Graph v1.0</w:t>
      </w:r>
    </w:p>
    <w:p w14:paraId="37506C70" w14:textId="77777777" w:rsidR="00621475" w:rsidRDefault="00621475">
      <w:pPr>
        <w:pStyle w:val="HTMLPreformatted"/>
      </w:pPr>
      <w:r>
        <w:t>┌───────────────────────────────────────────▼──────────────────────────┐</w:t>
      </w:r>
    </w:p>
    <w:p w14:paraId="235CE7F8" w14:textId="77777777" w:rsidR="00621475" w:rsidRDefault="00621475">
      <w:pPr>
        <w:pStyle w:val="HTMLPreformatted"/>
      </w:pPr>
      <w:r>
        <w:t>│              SharePoint Online — site "VAPT" (one site only)         │</w:t>
      </w:r>
    </w:p>
    <w:p w14:paraId="3E3BE26C" w14:textId="77777777" w:rsidR="00621475" w:rsidRDefault="00621475">
      <w:pPr>
        <w:pStyle w:val="HTMLPreformatted"/>
      </w:pPr>
      <w:r>
        <w:t>│   Lists:      Engagements · Findings · Nodes · Comments · Activity    │</w:t>
      </w:r>
    </w:p>
    <w:p w14:paraId="1A6A0E19" w14:textId="77777777" w:rsidR="00621475" w:rsidRDefault="00621475">
      <w:pPr>
        <w:pStyle w:val="HTMLPreformatted"/>
      </w:pPr>
      <w:r>
        <w:t xml:space="preserve">│   </w:t>
      </w:r>
      <w:r>
        <w:t>Libraries:  Evidence (PoC, PCAP, logs) · Reports (DOCX/PDF)        │</w:t>
      </w:r>
    </w:p>
    <w:p w14:paraId="71AB85C8" w14:textId="77777777" w:rsidR="00621475" w:rsidRDefault="00621475">
      <w:pPr>
        <w:pStyle w:val="HTMLPreformatted"/>
      </w:pPr>
      <w:r>
        <w:t>│                                                                      │</w:t>
      </w:r>
    </w:p>
    <w:p w14:paraId="5C384C68" w14:textId="77777777" w:rsidR="00621475" w:rsidRDefault="00621475">
      <w:pPr>
        <w:pStyle w:val="HTMLPreformatted"/>
      </w:pPr>
      <w:r>
        <w:t>│   Inherits: Entra ID access control · retention labels · DLP ·       │</w:t>
      </w:r>
    </w:p>
    <w:p w14:paraId="76D80A45" w14:textId="77777777" w:rsidR="00621475" w:rsidRDefault="00621475">
      <w:pPr>
        <w:pStyle w:val="HTMLPreformatted"/>
      </w:pPr>
      <w:r>
        <w:t>│             eDiscovery · unified audit log · versioning              │</w:t>
      </w:r>
    </w:p>
    <w:p w14:paraId="590EE6C3" w14:textId="77777777" w:rsidR="00621475" w:rsidRDefault="00621475">
      <w:pPr>
        <w:pStyle w:val="HTMLPreformatted"/>
      </w:pPr>
      <w:r>
        <w:t>└──────────────────────────────────────────────────────────────────────┘</w:t>
      </w:r>
    </w:p>
    <w:p w14:paraId="2BB79DAF"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The SPA contract is unchanged apart from SSE. Every handler in </w:t>
      </w:r>
      <w:r>
        <w:rPr>
          <w:rStyle w:val="HTMLCode"/>
        </w:rPr>
        <w:t>handlers.go</w:t>
      </w:r>
      <w:r>
        <w:rPr>
          <w:rFonts w:ascii="Segoe UI" w:hAnsi="Segoe UI" w:cs="Segoe UI"/>
          <w:color w:val="1A1A1A"/>
          <w:sz w:val="21"/>
          <w:szCs w:val="21"/>
        </w:rPr>
        <w:t xml:space="preserve"> keeps its signature; only what sits behind </w:t>
      </w:r>
      <w:r>
        <w:rPr>
          <w:rStyle w:val="HTMLCode"/>
        </w:rPr>
        <w:t>Store</w:t>
      </w:r>
      <w:r>
        <w:rPr>
          <w:rFonts w:ascii="Segoe UI" w:hAnsi="Segoe UI" w:cs="Segoe UI"/>
          <w:color w:val="1A1A1A"/>
          <w:sz w:val="21"/>
          <w:szCs w:val="21"/>
        </w:rPr>
        <w:t xml:space="preserve"> changes.</w:t>
      </w:r>
    </w:p>
    <w:p w14:paraId="3E290A0E"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07C1E1C1">
          <v:rect id="_x0000_i1028" style="width:0;height:1.5pt" o:hralign="center" o:hrstd="t" o:hr="t" fillcolor="#a0a0a0" stroked="f"/>
        </w:pict>
      </w:r>
    </w:p>
    <w:p w14:paraId="47739FDD" w14:textId="77777777" w:rsidR="00621475" w:rsidRDefault="00621475">
      <w:pPr>
        <w:pStyle w:val="Heading1"/>
        <w:rPr>
          <w:rFonts w:ascii="Segoe UI" w:eastAsia="Times New Roman" w:hAnsi="Segoe UI" w:cs="Segoe UI"/>
        </w:rPr>
      </w:pPr>
      <w:bookmarkStart w:id="4" w:name="_Toc236578841"/>
      <w:r>
        <w:rPr>
          <w:rFonts w:ascii="Segoe UI" w:eastAsia="Times New Roman" w:hAnsi="Segoe UI" w:cs="Segoe UI"/>
        </w:rPr>
        <w:t>3. Component Selection</w:t>
      </w:r>
      <w:bookmarkEnd w:id="4"/>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198"/>
        <w:gridCol w:w="3861"/>
        <w:gridCol w:w="4285"/>
      </w:tblGrid>
      <w:tr w:rsidR="00000000" w14:paraId="0A771310"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9C8C6E3"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Concern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682D7FE"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Choice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4A509D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Rationale</w:t>
            </w:r>
          </w:p>
        </w:tc>
      </w:tr>
      <w:tr w:rsidR="00000000" w14:paraId="41C3741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52308C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 transport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13B9F0" w14:textId="77777777" w:rsidR="00621475" w:rsidRDefault="00621475">
            <w:pPr>
              <w:spacing w:after="200"/>
              <w:rPr>
                <w:rFonts w:ascii="Segoe UI" w:eastAsia="Times New Roman" w:hAnsi="Segoe UI" w:cs="Segoe UI"/>
                <w:color w:val="1A1A1A"/>
                <w:sz w:val="19"/>
                <w:szCs w:val="19"/>
              </w:rPr>
            </w:pPr>
            <w:r>
              <w:rPr>
                <w:rStyle w:val="HTMLCode"/>
              </w:rPr>
              <w:t>net/http</w:t>
            </w:r>
            <w:r>
              <w:rPr>
                <w:rFonts w:ascii="Segoe UI" w:eastAsia="Times New Roman" w:hAnsi="Segoe UI" w:cs="Segoe UI"/>
                <w:color w:val="1A1A1A"/>
                <w:sz w:val="19"/>
                <w:szCs w:val="19"/>
              </w:rPr>
              <w:t xml:space="preserve"> + hand-rolled client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D1269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Graph is plain REST/OData. The official </w:t>
            </w:r>
            <w:r>
              <w:rPr>
                <w:rStyle w:val="HTMLCode"/>
              </w:rPr>
              <w:t>microsoftgraph/msgraph-sdk-go</w:t>
            </w:r>
            <w:r>
              <w:rPr>
                <w:rFonts w:ascii="Segoe UI" w:eastAsia="Times New Roman" w:hAnsi="Segoe UI" w:cs="Segoe UI"/>
                <w:color w:val="1A1A1A"/>
                <w:sz w:val="19"/>
                <w:szCs w:val="19"/>
              </w:rPr>
              <w:t xml:space="preserve"> pulls a very large dependency tree (Kiota) for what amounts to eight endpoints.</w:t>
            </w:r>
          </w:p>
        </w:tc>
      </w:tr>
      <w:tr w:rsidR="00000000" w14:paraId="1113239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4A218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Token acquisition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0F5EDB8" w14:textId="77777777" w:rsidR="00621475" w:rsidRDefault="00621475">
            <w:pPr>
              <w:spacing w:after="200"/>
              <w:rPr>
                <w:rFonts w:ascii="Segoe UI" w:eastAsia="Times New Roman" w:hAnsi="Segoe UI" w:cs="Segoe UI"/>
                <w:color w:val="1A1A1A"/>
                <w:sz w:val="19"/>
                <w:szCs w:val="19"/>
              </w:rPr>
            </w:pPr>
            <w:r>
              <w:rPr>
                <w:rStyle w:val="HTMLCode"/>
              </w:rPr>
              <w:t>github.com/AzureAD/microsoft-authentication-library-for-go</w:t>
            </w:r>
            <w:r>
              <w:rPr>
                <w:rFonts w:ascii="Segoe UI" w:eastAsia="Times New Roman" w:hAnsi="Segoe UI" w:cs="Segoe UI"/>
                <w:color w:val="1A1A1A"/>
                <w:sz w:val="19"/>
                <w:szCs w:val="19"/>
              </w:rPr>
              <w:t xml:space="preserve"> (MSAL Go)</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5ADA15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Handles client-credentials + certificate auth, in-memory token cache, and refresh-before-expiry correctly. Do not hand-roll this.</w:t>
            </w:r>
          </w:p>
        </w:tc>
      </w:tr>
      <w:tr w:rsidR="00000000" w14:paraId="4E08CA2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649B01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Credential type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3F59129"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Certificate</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in production, client secret in the sandbox</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CEC92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Secrets expire silently and end up in env files. A cert can live in the OS store / Key Vault. Sandbox uses a secret for speed (see </w:t>
            </w:r>
            <w:r>
              <w:rPr>
                <w:rStyle w:val="HTMLCode"/>
              </w:rPr>
              <w:t>M365-TRIAL-SETUP.md</w:t>
            </w:r>
            <w:r>
              <w:rPr>
                <w:rFonts w:ascii="Segoe UI" w:eastAsia="Times New Roman" w:hAnsi="Segoe UI" w:cs="Segoe UI"/>
                <w:color w:val="1A1A1A"/>
                <w:sz w:val="19"/>
                <w:szCs w:val="19"/>
              </w:rPr>
              <w:t xml:space="preserve"> §4).</w:t>
            </w:r>
          </w:p>
        </w:tc>
      </w:tr>
      <w:tr w:rsidR="00000000" w14:paraId="1393B84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23FBE8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Change detection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27C95F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Graph </w:t>
            </w:r>
            <w:r>
              <w:rPr>
                <w:rStyle w:val="Strong"/>
                <w:rFonts w:ascii="Segoe UI" w:eastAsia="Times New Roman" w:hAnsi="Segoe UI" w:cs="Segoe UI"/>
                <w:color w:val="1A1A1A"/>
                <w:sz w:val="19"/>
                <w:szCs w:val="19"/>
              </w:rPr>
              <w:t>delta tokens</w:t>
            </w:r>
            <w:r>
              <w:rPr>
                <w:rFonts w:ascii="Segoe UI" w:eastAsia="Times New Roman" w:hAnsi="Segoe UI" w:cs="Segoe UI"/>
                <w:color w:val="1A1A1A"/>
                <w:sz w:val="19"/>
                <w:szCs w:val="19"/>
              </w:rPr>
              <w:t>, webhooks as an accelerator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91C73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Delta is authoritative and needs no inbound network. Webhooks only shorten latency (§10).</w:t>
            </w:r>
          </w:p>
        </w:tc>
      </w:tr>
      <w:tr w:rsidR="00000000" w14:paraId="5580B64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5118A4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Browser push</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CF3BE9C"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Server-Sent Events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DE42C3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One-way, works over plain HTTP/1.1, auto-reconnects, no handshake code. WebSockets buy nothing here.</w:t>
            </w:r>
          </w:p>
        </w:tc>
      </w:tr>
      <w:tr w:rsidR="00000000" w14:paraId="20D50EA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5DED25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Local cache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038EF3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Existing in-memory maps, promoted to a write-through cache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33DB1A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Keeps p50 read latency at microseconds instead of 100–400 ms per Graph call.</w:t>
            </w:r>
          </w:p>
        </w:tc>
      </w:tr>
    </w:tbl>
    <w:p w14:paraId="289F5B42"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3FE509A">
          <v:rect id="_x0000_i1029" style="width:0;height:1.5pt" o:hralign="center" o:hrstd="t" o:hr="t" fillcolor="#a0a0a0" stroked="f"/>
        </w:pict>
      </w:r>
    </w:p>
    <w:p w14:paraId="047CB6DE" w14:textId="77777777" w:rsidR="00621475" w:rsidRDefault="00621475">
      <w:pPr>
        <w:pStyle w:val="Heading1"/>
        <w:rPr>
          <w:rFonts w:ascii="Segoe UI" w:eastAsia="Times New Roman" w:hAnsi="Segoe UI" w:cs="Segoe UI"/>
        </w:rPr>
      </w:pPr>
      <w:bookmarkStart w:id="5" w:name="_Toc236578842"/>
      <w:r>
        <w:rPr>
          <w:rFonts w:ascii="Segoe UI" w:eastAsia="Times New Roman" w:hAnsi="Segoe UI" w:cs="Segoe UI"/>
        </w:rPr>
        <w:t>4. Access Model — What mCollaborator Needs</w:t>
      </w:r>
      <w:bookmarkEnd w:id="5"/>
    </w:p>
    <w:p w14:paraId="3F80057E"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This is the section to hand to whoever approves the request. It is deliberately explicit about what is asked for </w:t>
      </w:r>
      <w:r>
        <w:rPr>
          <w:rStyle w:val="Strong"/>
          <w:rFonts w:ascii="Segoe UI" w:hAnsi="Segoe UI" w:cs="Segoe UI"/>
          <w:color w:val="1A1A1A"/>
          <w:sz w:val="21"/>
          <w:szCs w:val="21"/>
        </w:rPr>
        <w:t>and what is not</w:t>
      </w:r>
      <w:r>
        <w:rPr>
          <w:rFonts w:ascii="Segoe UI" w:hAnsi="Segoe UI" w:cs="Segoe UI"/>
          <w:color w:val="1A1A1A"/>
          <w:sz w:val="21"/>
          <w:szCs w:val="21"/>
        </w:rPr>
        <w:t>.</w:t>
      </w:r>
    </w:p>
    <w:p w14:paraId="2D5F7802" w14:textId="77777777" w:rsidR="00621475" w:rsidRDefault="00621475">
      <w:pPr>
        <w:pStyle w:val="Heading2"/>
        <w:rPr>
          <w:rFonts w:ascii="Segoe UI" w:eastAsia="Times New Roman" w:hAnsi="Segoe UI" w:cs="Segoe UI"/>
        </w:rPr>
      </w:pPr>
      <w:bookmarkStart w:id="6" w:name="_Toc236578843"/>
      <w:r>
        <w:rPr>
          <w:rFonts w:ascii="Segoe UI" w:eastAsia="Times New Roman" w:hAnsi="Segoe UI" w:cs="Segoe UI"/>
        </w:rPr>
        <w:t>4.1 Identity summary</w:t>
      </w:r>
      <w:bookmarkEnd w:id="6"/>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059"/>
        <w:gridCol w:w="7285"/>
      </w:tblGrid>
      <w:tr w:rsidR="00000000" w14:paraId="15527AE9"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28BB84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5291D3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w:t>
            </w:r>
          </w:p>
        </w:tc>
      </w:tr>
      <w:tr w:rsidR="00000000" w14:paraId="2EADE91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841EB6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Identity type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F08F1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Entra ID </w:t>
            </w:r>
            <w:r>
              <w:rPr>
                <w:rStyle w:val="Strong"/>
                <w:rFonts w:ascii="Segoe UI" w:eastAsia="Times New Roman" w:hAnsi="Segoe UI" w:cs="Segoe UI"/>
                <w:color w:val="1A1A1A"/>
                <w:sz w:val="19"/>
                <w:szCs w:val="19"/>
              </w:rPr>
              <w:t>application</w:t>
            </w:r>
            <w:r>
              <w:rPr>
                <w:rFonts w:ascii="Segoe UI" w:eastAsia="Times New Roman" w:hAnsi="Segoe UI" w:cs="Segoe UI"/>
                <w:color w:val="1A1A1A"/>
                <w:sz w:val="19"/>
                <w:szCs w:val="19"/>
              </w:rPr>
              <w:t xml:space="preserve"> (daemon / service principal), single-tenant</w:t>
            </w:r>
          </w:p>
        </w:tc>
      </w:tr>
      <w:tr w:rsidR="00000000" w14:paraId="01A58E9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0D4676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Suggested 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F90D0C2" w14:textId="77777777" w:rsidR="00621475" w:rsidRDefault="00621475">
            <w:pPr>
              <w:spacing w:after="200"/>
              <w:rPr>
                <w:rFonts w:ascii="Segoe UI" w:eastAsia="Times New Roman" w:hAnsi="Segoe UI" w:cs="Segoe UI"/>
                <w:color w:val="1A1A1A"/>
                <w:sz w:val="19"/>
                <w:szCs w:val="19"/>
              </w:rPr>
            </w:pPr>
            <w:r>
              <w:rPr>
                <w:rStyle w:val="HTMLCode"/>
              </w:rPr>
              <w:t>mCollaborator-Backend</w:t>
            </w:r>
          </w:p>
        </w:tc>
      </w:tr>
      <w:tr w:rsidR="00000000" w14:paraId="0F076E2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75C618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Redirect URI</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E16E2C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None — non-interactive</w:t>
            </w:r>
          </w:p>
        </w:tc>
      </w:tr>
      <w:tr w:rsidR="00000000" w14:paraId="347610D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18761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Credential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476966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X.509 certificate (prod) / client secret, 6-month expiry (sandbox)</w:t>
            </w:r>
          </w:p>
        </w:tc>
      </w:tr>
      <w:tr w:rsidR="00000000" w14:paraId="17DCDBD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71E7B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 permission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CD44EB9" w14:textId="77777777" w:rsidR="00621475" w:rsidRDefault="00621475">
            <w:pPr>
              <w:spacing w:after="200"/>
              <w:rPr>
                <w:rFonts w:ascii="Segoe UI" w:eastAsia="Times New Roman" w:hAnsi="Segoe UI" w:cs="Segoe UI"/>
                <w:color w:val="1A1A1A"/>
                <w:sz w:val="19"/>
                <w:szCs w:val="19"/>
              </w:rPr>
            </w:pPr>
            <w:r>
              <w:rPr>
                <w:rStyle w:val="HTMLCode"/>
                <w:b/>
                <w:bCs/>
              </w:rPr>
              <w:t>Sites.Selected</w:t>
            </w:r>
            <w:r>
              <w:rPr>
                <w:rFonts w:ascii="Segoe UI" w:eastAsia="Times New Roman" w:hAnsi="Segoe UI" w:cs="Segoe UI"/>
                <w:color w:val="1A1A1A"/>
                <w:sz w:val="19"/>
                <w:szCs w:val="19"/>
              </w:rPr>
              <w:t xml:space="preserve"> — application permission, admin consent required</w:t>
            </w:r>
          </w:p>
        </w:tc>
      </w:tr>
      <w:tr w:rsidR="00000000" w14:paraId="43FC0526"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EEB59C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Effective scope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5E0968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Exactly one SharePoint site, granted </w:t>
            </w:r>
            <w:r>
              <w:rPr>
                <w:rStyle w:val="HTMLCode"/>
              </w:rPr>
              <w:t>write</w:t>
            </w:r>
          </w:p>
        </w:tc>
      </w:tr>
      <w:tr w:rsidR="00000000" w14:paraId="02B76F3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5E548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Sign-in surface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BDE859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None. The app never presents a UI and cannot be phished.</w:t>
            </w:r>
          </w:p>
        </w:tc>
      </w:tr>
    </w:tbl>
    <w:p w14:paraId="52331CEC" w14:textId="77777777" w:rsidR="00621475" w:rsidRDefault="00621475">
      <w:pPr>
        <w:pStyle w:val="Heading2"/>
        <w:rPr>
          <w:rFonts w:ascii="Segoe UI" w:eastAsia="Times New Roman" w:hAnsi="Segoe UI" w:cs="Segoe UI"/>
        </w:rPr>
      </w:pPr>
      <w:bookmarkStart w:id="7" w:name="_Toc236578844"/>
      <w:r>
        <w:rPr>
          <w:rFonts w:ascii="Segoe UI" w:eastAsia="Times New Roman" w:hAnsi="Segoe UI" w:cs="Segoe UI"/>
        </w:rPr>
        <w:t xml:space="preserve">4.2 The Graph permission: </w:t>
      </w:r>
      <w:r>
        <w:rPr>
          <w:rStyle w:val="HTMLCode"/>
        </w:rPr>
        <w:t>Sites.Selected</w:t>
      </w:r>
      <w:bookmarkEnd w:id="7"/>
    </w:p>
    <w:p w14:paraId="0DE9788F" w14:textId="77777777" w:rsidR="00621475" w:rsidRDefault="00621475">
      <w:pPr>
        <w:pStyle w:val="NormalWeb"/>
        <w:rPr>
          <w:rFonts w:ascii="Segoe UI" w:hAnsi="Segoe UI" w:cs="Segoe UI"/>
          <w:color w:val="1A1A1A"/>
          <w:sz w:val="21"/>
          <w:szCs w:val="21"/>
        </w:rPr>
      </w:pPr>
      <w:r>
        <w:rPr>
          <w:rStyle w:val="HTMLCode"/>
        </w:rPr>
        <w:t>Sites.Selected</w:t>
      </w:r>
      <w:r>
        <w:rPr>
          <w:rFonts w:ascii="Segoe UI" w:hAnsi="Segoe UI" w:cs="Segoe UI"/>
          <w:color w:val="1A1A1A"/>
          <w:sz w:val="21"/>
          <w:szCs w:val="21"/>
        </w:rPr>
        <w:t xml:space="preserve"> is unusual and it is the whole argument for approvability: </w:t>
      </w:r>
      <w:r>
        <w:rPr>
          <w:rStyle w:val="Strong"/>
          <w:rFonts w:ascii="Segoe UI" w:hAnsi="Segoe UI" w:cs="Segoe UI"/>
          <w:color w:val="1A1A1A"/>
          <w:sz w:val="21"/>
          <w:szCs w:val="21"/>
        </w:rPr>
        <w:t>granting it confers no access to anything.</w:t>
      </w:r>
      <w:r>
        <w:rPr>
          <w:rFonts w:ascii="Segoe UI" w:hAnsi="Segoe UI" w:cs="Segoe UI"/>
          <w:color w:val="1A1A1A"/>
          <w:sz w:val="21"/>
          <w:szCs w:val="21"/>
        </w:rPr>
        <w:t xml:space="preserve"> </w:t>
      </w:r>
      <w:r>
        <w:rPr>
          <w:rFonts w:ascii="Segoe UI" w:hAnsi="Segoe UI" w:cs="Segoe UI"/>
          <w:color w:val="1A1A1A"/>
          <w:sz w:val="21"/>
          <w:szCs w:val="21"/>
        </w:rPr>
        <w:t xml:space="preserve">The application can authenticate successfully and still read nothing. Access exists only for sites an administrator has explicitly authorised, one site at a time, via a separate </w:t>
      </w:r>
      <w:r>
        <w:rPr>
          <w:rStyle w:val="HTMLCode"/>
        </w:rPr>
        <w:t>POST /sites/{siteId}/permissions</w:t>
      </w:r>
      <w:r>
        <w:rPr>
          <w:rFonts w:ascii="Segoe UI" w:hAnsi="Segoe UI" w:cs="Segoe UI"/>
          <w:color w:val="1A1A1A"/>
          <w:sz w:val="21"/>
          <w:szCs w:val="21"/>
        </w:rPr>
        <w:t xml:space="preserve"> call.</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85"/>
        <w:gridCol w:w="4503"/>
        <w:gridCol w:w="2656"/>
      </w:tblGrid>
      <w:tr w:rsidR="00000000" w14:paraId="1B3E7C48"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0C2C2DD"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Permission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ABA8BF9"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Effective reach</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198BAAE"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Verdict</w:t>
            </w:r>
          </w:p>
        </w:tc>
      </w:tr>
      <w:tr w:rsidR="00000000" w14:paraId="2E5922B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7328C2E" w14:textId="77777777" w:rsidR="00621475" w:rsidRDefault="00621475">
            <w:pPr>
              <w:spacing w:after="200"/>
              <w:rPr>
                <w:rFonts w:ascii="Segoe UI" w:eastAsia="Times New Roman" w:hAnsi="Segoe UI" w:cs="Segoe UI"/>
                <w:color w:val="1A1A1A"/>
                <w:sz w:val="19"/>
                <w:szCs w:val="19"/>
              </w:rPr>
            </w:pPr>
            <w:r>
              <w:rPr>
                <w:rStyle w:val="HTMLCode"/>
              </w:rPr>
              <w:t>Sites.ReadWrite.All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938992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Read/write </w:t>
            </w:r>
            <w:r>
              <w:rPr>
                <w:rStyle w:val="Strong"/>
                <w:rFonts w:ascii="Segoe UI" w:eastAsia="Times New Roman" w:hAnsi="Segoe UI" w:cs="Segoe UI"/>
                <w:color w:val="1A1A1A"/>
                <w:sz w:val="19"/>
                <w:szCs w:val="19"/>
              </w:rPr>
              <w:t>every site in the tenant</w:t>
            </w:r>
            <w:r>
              <w:rPr>
                <w:rFonts w:ascii="Segoe UI" w:eastAsia="Times New Roman" w:hAnsi="Segoe UI" w:cs="Segoe UI"/>
                <w:color w:val="1A1A1A"/>
                <w:sz w:val="19"/>
                <w:szCs w:val="19"/>
              </w:rPr>
              <w:t xml:space="preserve"> — HR, Finance, Legal, every Teams-backed site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B57475B"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Do not request.</w:t>
            </w:r>
            <w:r>
              <w:rPr>
                <w:rFonts w:ascii="Segoe UI" w:eastAsia="Times New Roman" w:hAnsi="Segoe UI" w:cs="Segoe UI"/>
                <w:color w:val="1A1A1A"/>
                <w:sz w:val="19"/>
                <w:szCs w:val="19"/>
              </w:rPr>
              <w:t xml:space="preserve"> An admin should refuse this.</w:t>
            </w:r>
          </w:p>
        </w:tc>
      </w:tr>
      <w:tr w:rsidR="00000000" w14:paraId="0B44447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C965460" w14:textId="77777777" w:rsidR="00621475" w:rsidRDefault="00621475">
            <w:pPr>
              <w:spacing w:after="200"/>
              <w:rPr>
                <w:rFonts w:ascii="Segoe UI" w:eastAsia="Times New Roman" w:hAnsi="Segoe UI" w:cs="Segoe UI"/>
                <w:color w:val="1A1A1A"/>
                <w:sz w:val="19"/>
                <w:szCs w:val="19"/>
              </w:rPr>
            </w:pPr>
            <w:r>
              <w:rPr>
                <w:rStyle w:val="HTMLCode"/>
              </w:rPr>
              <w:t>Sites.Read.All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2FA4B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Read every site in the tenant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CDEE8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Still tenant-wide. Refuse.</w:t>
            </w:r>
          </w:p>
        </w:tc>
      </w:tr>
      <w:tr w:rsidR="00000000" w14:paraId="0DD3D05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502CB57" w14:textId="77777777" w:rsidR="00621475" w:rsidRDefault="00621475">
            <w:pPr>
              <w:spacing w:after="200"/>
              <w:rPr>
                <w:rFonts w:ascii="Segoe UI" w:eastAsia="Times New Roman" w:hAnsi="Segoe UI" w:cs="Segoe UI"/>
                <w:color w:val="1A1A1A"/>
                <w:sz w:val="19"/>
                <w:szCs w:val="19"/>
              </w:rPr>
            </w:pPr>
            <w:r>
              <w:rPr>
                <w:rStyle w:val="HTMLCode"/>
                <w:b/>
                <w:bCs/>
              </w:rPr>
              <w:t>Sites.Selected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73FA11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Nothing by default; per-site grants only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14036B"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Request this.</w:t>
            </w:r>
          </w:p>
        </w:tc>
      </w:tr>
    </w:tbl>
    <w:p w14:paraId="11ECD42E"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The site grant itself is the second half of the request:</w:t>
      </w:r>
    </w:p>
    <w:p w14:paraId="4594A720" w14:textId="77777777" w:rsidR="00621475" w:rsidRDefault="00621475">
      <w:pPr>
        <w:pStyle w:val="HTMLPreformatted"/>
      </w:pPr>
      <w:r>
        <w:t>POST https://graph.microsoft.com/v1.0/sites/{siteId}/permissions</w:t>
      </w:r>
    </w:p>
    <w:p w14:paraId="72DC5C3A" w14:textId="77777777" w:rsidR="00621475" w:rsidRDefault="00621475">
      <w:pPr>
        <w:pStyle w:val="HTMLPreformatted"/>
      </w:pPr>
      <w:r>
        <w:t>Content-Type: application/json</w:t>
      </w:r>
    </w:p>
    <w:p w14:paraId="0ACB029A" w14:textId="77777777" w:rsidR="00621475" w:rsidRDefault="00621475">
      <w:pPr>
        <w:pStyle w:val="HTMLPreformatted"/>
      </w:pPr>
    </w:p>
    <w:p w14:paraId="292F8638" w14:textId="77777777" w:rsidR="00621475" w:rsidRDefault="00621475">
      <w:pPr>
        <w:pStyle w:val="HTMLPreformatted"/>
      </w:pPr>
      <w:r>
        <w:t>{</w:t>
      </w:r>
    </w:p>
    <w:p w14:paraId="1F3CD5A2" w14:textId="77777777" w:rsidR="00621475" w:rsidRDefault="00621475">
      <w:pPr>
        <w:pStyle w:val="HTMLPreformatted"/>
      </w:pPr>
      <w:r>
        <w:t xml:space="preserve">  "roles": ["write"],</w:t>
      </w:r>
    </w:p>
    <w:p w14:paraId="7BDC5FAB" w14:textId="77777777" w:rsidR="00621475" w:rsidRDefault="00621475">
      <w:pPr>
        <w:pStyle w:val="HTMLPreformatted"/>
      </w:pPr>
      <w:r>
        <w:t xml:space="preserve">  "grantedToIdentities": [</w:t>
      </w:r>
    </w:p>
    <w:p w14:paraId="504F2FB0" w14:textId="77777777" w:rsidR="00621475" w:rsidRDefault="00621475">
      <w:pPr>
        <w:pStyle w:val="HTMLPreformatted"/>
      </w:pPr>
      <w:r>
        <w:t xml:space="preserve">    { "application": { "id": "{client-id}", "displayName": "mCollaborator-Backend" } }</w:t>
      </w:r>
    </w:p>
    <w:p w14:paraId="08E5437D" w14:textId="77777777" w:rsidR="00621475" w:rsidRDefault="00621475">
      <w:pPr>
        <w:pStyle w:val="HTMLPreformatted"/>
      </w:pPr>
      <w:r>
        <w:t xml:space="preserve">  ]</w:t>
      </w:r>
    </w:p>
    <w:p w14:paraId="5E5AD000" w14:textId="77777777" w:rsidR="00621475" w:rsidRDefault="00621475">
      <w:pPr>
        <w:pStyle w:val="HTMLPreformatted"/>
      </w:pPr>
      <w:r>
        <w:t>}</w:t>
      </w:r>
    </w:p>
    <w:p w14:paraId="5CEA75A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lastRenderedPageBreak/>
        <w:t xml:space="preserve">Available roles are </w:t>
      </w:r>
      <w:r>
        <w:rPr>
          <w:rStyle w:val="HTMLCode"/>
        </w:rPr>
        <w:t>read</w:t>
      </w:r>
      <w:r>
        <w:rPr>
          <w:rFonts w:ascii="Segoe UI" w:hAnsi="Segoe UI" w:cs="Segoe UI"/>
          <w:color w:val="1A1A1A"/>
          <w:sz w:val="21"/>
          <w:szCs w:val="21"/>
        </w:rPr>
        <w:t xml:space="preserve">, </w:t>
      </w:r>
      <w:r>
        <w:rPr>
          <w:rStyle w:val="HTMLCode"/>
        </w:rPr>
        <w:t>write</w:t>
      </w:r>
      <w:r>
        <w:rPr>
          <w:rFonts w:ascii="Segoe UI" w:hAnsi="Segoe UI" w:cs="Segoe UI"/>
          <w:color w:val="1A1A1A"/>
          <w:sz w:val="21"/>
          <w:szCs w:val="21"/>
        </w:rPr>
        <w:t xml:space="preserve">, </w:t>
      </w:r>
      <w:r>
        <w:rPr>
          <w:rStyle w:val="HTMLCode"/>
        </w:rPr>
        <w:t>manage</w:t>
      </w:r>
      <w:r>
        <w:rPr>
          <w:rFonts w:ascii="Segoe UI" w:hAnsi="Segoe UI" w:cs="Segoe UI"/>
          <w:color w:val="1A1A1A"/>
          <w:sz w:val="21"/>
          <w:szCs w:val="21"/>
        </w:rPr>
        <w:t xml:space="preserve">, </w:t>
      </w:r>
      <w:r>
        <w:rPr>
          <w:rStyle w:val="HTMLCode"/>
        </w:rPr>
        <w:t>fullcontrol</w:t>
      </w:r>
      <w:r>
        <w:rPr>
          <w:rFonts w:ascii="Segoe UI" w:hAnsi="Segoe UI" w:cs="Segoe UI"/>
          <w:color w:val="1A1A1A"/>
          <w:sz w:val="21"/>
          <w:szCs w:val="21"/>
        </w:rPr>
        <w:t xml:space="preserve">. </w:t>
      </w:r>
      <w:r>
        <w:rPr>
          <w:rStyle w:val="HTMLCode"/>
          <w:b/>
          <w:bCs/>
        </w:rPr>
        <w:t>write</w:t>
      </w:r>
      <w:r>
        <w:rPr>
          <w:rStyle w:val="Strong"/>
          <w:rFonts w:ascii="Segoe UI" w:hAnsi="Segoe UI" w:cs="Segoe UI"/>
          <w:color w:val="1A1A1A"/>
          <w:sz w:val="21"/>
          <w:szCs w:val="21"/>
        </w:rPr>
        <w:t xml:space="preserve"> is sufficient for every runtime operation</w:t>
      </w:r>
      <w:r>
        <w:rPr>
          <w:rFonts w:ascii="Segoe UI" w:hAnsi="Segoe UI" w:cs="Segoe UI"/>
          <w:color w:val="1A1A1A"/>
          <w:sz w:val="21"/>
          <w:szCs w:val="21"/>
        </w:rPr>
        <w:t xml:space="preserve"> in §4.4. </w:t>
      </w:r>
      <w:r>
        <w:rPr>
          <w:rStyle w:val="HTMLCode"/>
        </w:rPr>
        <w:t>fullcontrol</w:t>
      </w:r>
      <w:r>
        <w:rPr>
          <w:rFonts w:ascii="Segoe UI" w:hAnsi="Segoe UI" w:cs="Segoe UI"/>
          <w:color w:val="1A1A1A"/>
          <w:sz w:val="21"/>
          <w:szCs w:val="21"/>
        </w:rPr>
        <w:t xml:space="preserve"> </w:t>
      </w:r>
      <w:r>
        <w:rPr>
          <w:rFonts w:ascii="Segoe UI" w:hAnsi="Segoe UI" w:cs="Segoe UI"/>
          <w:color w:val="1A1A1A"/>
          <w:sz w:val="21"/>
          <w:szCs w:val="21"/>
        </w:rPr>
        <w:t>is required only to modify site permissions, which the application never does.</w:t>
      </w:r>
    </w:p>
    <w:p w14:paraId="29B15A58" w14:textId="77777777" w:rsidR="00621475" w:rsidRDefault="00621475">
      <w:pPr>
        <w:pStyle w:val="Heading2"/>
        <w:rPr>
          <w:rFonts w:ascii="Segoe UI" w:eastAsia="Times New Roman" w:hAnsi="Segoe UI" w:cs="Segoe UI"/>
        </w:rPr>
      </w:pPr>
      <w:bookmarkStart w:id="8" w:name="_Toc236578845"/>
      <w:r>
        <w:rPr>
          <w:rFonts w:ascii="Segoe UI" w:eastAsia="Times New Roman" w:hAnsi="Segoe UI" w:cs="Segoe UI"/>
        </w:rPr>
        <w:t>4.3 What the application explicitly does not need</w:t>
      </w:r>
      <w:bookmarkEnd w:id="8"/>
    </w:p>
    <w:p w14:paraId="13E3BC69"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Stating this up front shortens the security review:</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471"/>
        <w:gridCol w:w="5873"/>
      </w:tblGrid>
      <w:tr w:rsidR="00000000" w14:paraId="3E592044"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2BFC4D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 requested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1EF248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 of not having it</w:t>
            </w:r>
          </w:p>
        </w:tc>
      </w:tr>
      <w:tr w:rsidR="00000000" w14:paraId="04D990D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37A6A4" w14:textId="77777777" w:rsidR="00621475" w:rsidRDefault="00621475">
            <w:pPr>
              <w:spacing w:after="200"/>
              <w:rPr>
                <w:rFonts w:ascii="Segoe UI" w:eastAsia="Times New Roman" w:hAnsi="Segoe UI" w:cs="Segoe UI"/>
                <w:color w:val="1A1A1A"/>
                <w:sz w:val="19"/>
                <w:szCs w:val="19"/>
              </w:rPr>
            </w:pPr>
            <w:r>
              <w:rPr>
                <w:rStyle w:val="HTMLCode"/>
              </w:rPr>
              <w:t>Sites.ReadWrite.All</w:t>
            </w:r>
            <w:r>
              <w:rPr>
                <w:rFonts w:ascii="Segoe UI" w:eastAsia="Times New Roman" w:hAnsi="Segoe UI" w:cs="Segoe UI"/>
                <w:color w:val="1A1A1A"/>
                <w:sz w:val="19"/>
                <w:szCs w:val="19"/>
              </w:rPr>
              <w:t xml:space="preserve"> / </w:t>
            </w:r>
            <w:r>
              <w:rPr>
                <w:rStyle w:val="HTMLCode"/>
              </w:rPr>
              <w:t>Sites.Read.All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E00EEE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Cannot see any site other than the granted one. Intended.</w:t>
            </w:r>
          </w:p>
        </w:tc>
      </w:tr>
      <w:tr w:rsidR="00000000" w14:paraId="33B65ED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9969D97" w14:textId="77777777" w:rsidR="00621475" w:rsidRDefault="00621475">
            <w:pPr>
              <w:spacing w:after="200"/>
              <w:rPr>
                <w:rFonts w:ascii="Segoe UI" w:eastAsia="Times New Roman" w:hAnsi="Segoe UI" w:cs="Segoe UI"/>
                <w:color w:val="1A1A1A"/>
                <w:sz w:val="19"/>
                <w:szCs w:val="19"/>
              </w:rPr>
            </w:pPr>
            <w:r>
              <w:rPr>
                <w:rStyle w:val="HTMLCode"/>
              </w:rPr>
              <w:t>Files.ReadWrite.All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2286BA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Drive access is reached </w:t>
            </w:r>
            <w:r>
              <w:rPr>
                <w:rStyle w:val="Emphasis"/>
                <w:rFonts w:ascii="Segoe UI" w:eastAsia="Times New Roman" w:hAnsi="Segoe UI" w:cs="Segoe UI"/>
                <w:color w:val="1A1A1A"/>
                <w:sz w:val="19"/>
                <w:szCs w:val="19"/>
              </w:rPr>
              <w:t>through</w:t>
            </w:r>
            <w:r>
              <w:rPr>
                <w:rFonts w:ascii="Segoe UI" w:eastAsia="Times New Roman" w:hAnsi="Segoe UI" w:cs="Segoe UI"/>
                <w:color w:val="1A1A1A"/>
                <w:sz w:val="19"/>
                <w:szCs w:val="19"/>
              </w:rPr>
              <w:t xml:space="preserve"> the granted site, so this is redundant.</w:t>
            </w:r>
          </w:p>
        </w:tc>
      </w:tr>
      <w:tr w:rsidR="00000000" w14:paraId="6FF663A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66196BA" w14:textId="77777777" w:rsidR="00621475" w:rsidRDefault="00621475">
            <w:pPr>
              <w:spacing w:after="200"/>
              <w:rPr>
                <w:rFonts w:ascii="Segoe UI" w:eastAsia="Times New Roman" w:hAnsi="Segoe UI" w:cs="Segoe UI"/>
                <w:color w:val="1A1A1A"/>
                <w:sz w:val="19"/>
                <w:szCs w:val="19"/>
              </w:rPr>
            </w:pPr>
            <w:r>
              <w:rPr>
                <w:rStyle w:val="HTMLCode"/>
              </w:rPr>
              <w:t>User.Read.All</w:t>
            </w:r>
            <w:r>
              <w:rPr>
                <w:rFonts w:ascii="Segoe UI" w:eastAsia="Times New Roman" w:hAnsi="Segoe UI" w:cs="Segoe UI"/>
                <w:color w:val="1A1A1A"/>
                <w:sz w:val="19"/>
                <w:szCs w:val="19"/>
              </w:rPr>
              <w:t xml:space="preserve"> / </w:t>
            </w:r>
            <w:r>
              <w:rPr>
                <w:rStyle w:val="HTMLCode"/>
              </w:rPr>
              <w:t>Directory.Read.All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8E04CF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Analyst display names come from mCollaborator's own user table, not from Entra.</w:t>
            </w:r>
          </w:p>
        </w:tc>
      </w:tr>
      <w:tr w:rsidR="00000000" w14:paraId="179124A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A5993B2" w14:textId="77777777" w:rsidR="00621475" w:rsidRDefault="00621475">
            <w:pPr>
              <w:spacing w:after="200"/>
              <w:rPr>
                <w:rFonts w:ascii="Segoe UI" w:eastAsia="Times New Roman" w:hAnsi="Segoe UI" w:cs="Segoe UI"/>
                <w:color w:val="1A1A1A"/>
                <w:sz w:val="19"/>
                <w:szCs w:val="19"/>
              </w:rPr>
            </w:pPr>
            <w:r>
              <w:rPr>
                <w:rStyle w:val="HTMLCode"/>
              </w:rPr>
              <w:t>Sites.FullControl.All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983FD1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The app cannot change site permissions, add site owners, or grant itself more access.</w:t>
            </w:r>
          </w:p>
        </w:tc>
      </w:tr>
      <w:tr w:rsidR="00000000" w14:paraId="14E718C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374D6B" w14:textId="77777777" w:rsidR="00621475" w:rsidRDefault="00621475">
            <w:pPr>
              <w:spacing w:after="200"/>
              <w:rPr>
                <w:rFonts w:ascii="Segoe UI" w:eastAsia="Times New Roman" w:hAnsi="Segoe UI" w:cs="Segoe UI"/>
                <w:color w:val="1A1A1A"/>
                <w:sz w:val="19"/>
                <w:szCs w:val="19"/>
              </w:rPr>
            </w:pPr>
            <w:r>
              <w:rPr>
                <w:rStyle w:val="HTMLCode"/>
              </w:rPr>
              <w:t>Mail.Send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A1D14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 notification email from the service identity.</w:t>
            </w:r>
          </w:p>
        </w:tc>
      </w:tr>
      <w:tr w:rsidR="00000000" w14:paraId="31BC704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0ADEDF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Any Exchange / Teams / OneDrive scope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8F40F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Out of scope entirely.</w:t>
            </w:r>
          </w:p>
        </w:tc>
      </w:tr>
    </w:tbl>
    <w:p w14:paraId="252CB870" w14:textId="77777777" w:rsidR="00621475" w:rsidRDefault="00621475">
      <w:pPr>
        <w:pStyle w:val="Heading2"/>
        <w:rPr>
          <w:rFonts w:ascii="Segoe UI" w:eastAsia="Times New Roman" w:hAnsi="Segoe UI" w:cs="Segoe UI"/>
        </w:rPr>
      </w:pPr>
      <w:bookmarkStart w:id="9" w:name="_Toc236578846"/>
      <w:r>
        <w:rPr>
          <w:rFonts w:ascii="Segoe UI" w:eastAsia="Times New Roman" w:hAnsi="Segoe UI" w:cs="Segoe UI"/>
        </w:rPr>
        <w:t>4.4 Least-privilege matrix — operation → required access</w:t>
      </w:r>
      <w:bookmarkEnd w:id="9"/>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95"/>
        <w:gridCol w:w="5408"/>
        <w:gridCol w:w="2241"/>
      </w:tblGrid>
      <w:tr w:rsidR="00000000" w14:paraId="6BE6C915"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FAC71F3"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mCollaborator operation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59C3D8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Graph call</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5F10F59"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Needs</w:t>
            </w:r>
          </w:p>
        </w:tc>
      </w:tr>
      <w:tr w:rsidR="00000000" w14:paraId="38AFEA5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BD1F3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List / read findings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5637318" w14:textId="77777777" w:rsidR="00621475" w:rsidRDefault="00621475">
            <w:pPr>
              <w:spacing w:after="200"/>
              <w:rPr>
                <w:rFonts w:ascii="Segoe UI" w:eastAsia="Times New Roman" w:hAnsi="Segoe UI" w:cs="Segoe UI"/>
                <w:color w:val="1A1A1A"/>
                <w:sz w:val="19"/>
                <w:szCs w:val="19"/>
              </w:rPr>
            </w:pPr>
            <w:r>
              <w:rPr>
                <w:rStyle w:val="HTMLCode"/>
              </w:rPr>
              <w:t>GET /sites/{s}/lists/{l}/items?$expand=fields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43520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read</w:t>
            </w:r>
          </w:p>
        </w:tc>
      </w:tr>
      <w:tr w:rsidR="00000000" w14:paraId="19AEB8C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FBD936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Create / update finding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CC85B3" w14:textId="77777777" w:rsidR="00621475" w:rsidRDefault="00621475">
            <w:pPr>
              <w:spacing w:after="200"/>
              <w:rPr>
                <w:rFonts w:ascii="Segoe UI" w:eastAsia="Times New Roman" w:hAnsi="Segoe UI" w:cs="Segoe UI"/>
                <w:color w:val="1A1A1A"/>
                <w:sz w:val="19"/>
                <w:szCs w:val="19"/>
              </w:rPr>
            </w:pPr>
            <w:r>
              <w:rPr>
                <w:rStyle w:val="HTMLCode"/>
              </w:rPr>
              <w:t>POST</w:t>
            </w:r>
            <w:r>
              <w:rPr>
                <w:rFonts w:ascii="Segoe UI" w:eastAsia="Times New Roman" w:hAnsi="Segoe UI" w:cs="Segoe UI"/>
                <w:color w:val="1A1A1A"/>
                <w:sz w:val="19"/>
                <w:szCs w:val="19"/>
              </w:rPr>
              <w:t xml:space="preserve"> / </w:t>
            </w:r>
            <w:r>
              <w:rPr>
                <w:rStyle w:val="HTMLCode"/>
              </w:rPr>
              <w:t>PATCH .../items[/{id}/fields]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F31EF1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write</w:t>
            </w:r>
          </w:p>
        </w:tc>
      </w:tr>
      <w:tr w:rsidR="00000000" w14:paraId="694586F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F449B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Delete finding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CBCE8FD" w14:textId="77777777" w:rsidR="00621475" w:rsidRDefault="00621475">
            <w:pPr>
              <w:spacing w:after="200"/>
              <w:rPr>
                <w:rFonts w:ascii="Segoe UI" w:eastAsia="Times New Roman" w:hAnsi="Segoe UI" w:cs="Segoe UI"/>
                <w:color w:val="1A1A1A"/>
                <w:sz w:val="19"/>
                <w:szCs w:val="19"/>
              </w:rPr>
            </w:pPr>
            <w:r>
              <w:rPr>
                <w:rStyle w:val="HTMLCode"/>
              </w:rPr>
              <w:t>DELETE .../items/{id}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643273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write</w:t>
            </w:r>
          </w:p>
        </w:tc>
      </w:tr>
      <w:tr w:rsidR="00000000" w14:paraId="7D28C06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57548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Upload evidence ≤ 4 MB</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05170C4" w14:textId="77777777" w:rsidR="00621475" w:rsidRDefault="00621475">
            <w:pPr>
              <w:spacing w:after="200"/>
              <w:rPr>
                <w:rFonts w:ascii="Segoe UI" w:eastAsia="Times New Roman" w:hAnsi="Segoe UI" w:cs="Segoe UI"/>
                <w:color w:val="1A1A1A"/>
                <w:sz w:val="19"/>
                <w:szCs w:val="19"/>
              </w:rPr>
            </w:pPr>
            <w:r>
              <w:rPr>
                <w:rStyle w:val="HTMLCode"/>
              </w:rPr>
              <w:t>PUT /sites/{s}/drives/{d}/items/root:/{path}:/content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F5FE6D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write</w:t>
            </w:r>
          </w:p>
        </w:tc>
      </w:tr>
      <w:tr w:rsidR="00000000" w14:paraId="152F33E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F6AA6A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Upload evidence &gt; 4 MB</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9894AEF" w14:textId="77777777" w:rsidR="00621475" w:rsidRDefault="00621475">
            <w:pPr>
              <w:spacing w:after="200"/>
              <w:rPr>
                <w:rFonts w:ascii="Segoe UI" w:eastAsia="Times New Roman" w:hAnsi="Segoe UI" w:cs="Segoe UI"/>
                <w:color w:val="1A1A1A"/>
                <w:sz w:val="19"/>
                <w:szCs w:val="19"/>
              </w:rPr>
            </w:pPr>
            <w:r>
              <w:rPr>
                <w:rStyle w:val="HTMLCode"/>
              </w:rPr>
              <w:t>POST .../createUploadSession</w:t>
            </w:r>
            <w:r>
              <w:rPr>
                <w:rFonts w:ascii="Segoe UI" w:eastAsia="Times New Roman" w:hAnsi="Segoe UI" w:cs="Segoe UI"/>
                <w:color w:val="1A1A1A"/>
                <w:sz w:val="19"/>
                <w:szCs w:val="19"/>
              </w:rPr>
              <w:t xml:space="preserve"> then chunked </w:t>
            </w:r>
            <w:r>
              <w:rPr>
                <w:rStyle w:val="HTMLCode"/>
              </w:rPr>
              <w:t>PUT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30C97F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write</w:t>
            </w:r>
          </w:p>
        </w:tc>
      </w:tr>
      <w:tr w:rsidR="00000000" w14:paraId="1F9579B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EE6F5D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Download evidence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D72308B" w14:textId="77777777" w:rsidR="00621475" w:rsidRDefault="00621475">
            <w:pPr>
              <w:spacing w:after="200"/>
              <w:rPr>
                <w:rFonts w:ascii="Segoe UI" w:eastAsia="Times New Roman" w:hAnsi="Segoe UI" w:cs="Segoe UI"/>
                <w:color w:val="1A1A1A"/>
                <w:sz w:val="19"/>
                <w:szCs w:val="19"/>
              </w:rPr>
            </w:pPr>
            <w:r>
              <w:rPr>
                <w:rStyle w:val="HTMLCode"/>
              </w:rPr>
              <w:t>GET /sites/{s}/drives/{d}/items/{id}/content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0BD0C8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read</w:t>
            </w:r>
          </w:p>
        </w:tc>
      </w:tr>
      <w:tr w:rsidR="00000000" w14:paraId="4419FEE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6A6A6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Publish generated report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1817306" w14:textId="77777777" w:rsidR="00621475" w:rsidRDefault="00621475">
            <w:pPr>
              <w:spacing w:after="200"/>
              <w:rPr>
                <w:rFonts w:ascii="Segoe UI" w:eastAsia="Times New Roman" w:hAnsi="Segoe UI" w:cs="Segoe UI"/>
                <w:color w:val="1A1A1A"/>
                <w:sz w:val="19"/>
                <w:szCs w:val="19"/>
              </w:rPr>
            </w:pPr>
            <w:r>
              <w:rPr>
                <w:rStyle w:val="HTMLCode"/>
              </w:rPr>
              <w:t>PUT</w:t>
            </w:r>
            <w:r>
              <w:rPr>
                <w:rFonts w:ascii="Segoe UI" w:eastAsia="Times New Roman" w:hAnsi="Segoe UI" w:cs="Segoe UI"/>
                <w:color w:val="1A1A1A"/>
                <w:sz w:val="19"/>
                <w:szCs w:val="19"/>
              </w:rPr>
              <w:t xml:space="preserve"> into the </w:t>
            </w:r>
            <w:r>
              <w:rPr>
                <w:rStyle w:val="HTMLCode"/>
              </w:rPr>
              <w:t>Reports</w:t>
            </w:r>
            <w:r>
              <w:rPr>
                <w:rFonts w:ascii="Segoe UI" w:eastAsia="Times New Roman" w:hAnsi="Segoe UI" w:cs="Segoe UI"/>
                <w:color w:val="1A1A1A"/>
                <w:sz w:val="19"/>
                <w:szCs w:val="19"/>
              </w:rPr>
              <w:t xml:space="preserve"> library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26731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write</w:t>
            </w:r>
          </w:p>
        </w:tc>
      </w:tr>
      <w:tr w:rsidR="00000000" w14:paraId="62531B8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5439E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Change feed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3D70C4" w14:textId="77777777" w:rsidR="00621475" w:rsidRDefault="00621475">
            <w:pPr>
              <w:spacing w:after="200"/>
              <w:rPr>
                <w:rFonts w:ascii="Segoe UI" w:eastAsia="Times New Roman" w:hAnsi="Segoe UI" w:cs="Segoe UI"/>
                <w:color w:val="1A1A1A"/>
                <w:sz w:val="19"/>
                <w:szCs w:val="19"/>
              </w:rPr>
            </w:pPr>
            <w:r>
              <w:rPr>
                <w:rStyle w:val="HTMLCode"/>
              </w:rPr>
              <w:t>GET .../lists/{l}/items/delta</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1BC4A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read</w:t>
            </w:r>
          </w:p>
        </w:tc>
      </w:tr>
      <w:tr w:rsidR="00000000" w14:paraId="32ADC3A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9539EA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Webhook subscription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7FA1E46" w14:textId="77777777" w:rsidR="00621475" w:rsidRDefault="00621475">
            <w:pPr>
              <w:spacing w:after="200"/>
              <w:rPr>
                <w:rFonts w:ascii="Segoe UI" w:eastAsia="Times New Roman" w:hAnsi="Segoe UI" w:cs="Segoe UI"/>
                <w:color w:val="1A1A1A"/>
                <w:sz w:val="19"/>
                <w:szCs w:val="19"/>
              </w:rPr>
            </w:pPr>
            <w:r>
              <w:rPr>
                <w:rStyle w:val="HTMLCode"/>
              </w:rPr>
              <w:t>POST /subscriptions</w:t>
            </w:r>
            <w:r>
              <w:rPr>
                <w:rFonts w:ascii="Segoe UI" w:eastAsia="Times New Roman" w:hAnsi="Segoe UI" w:cs="Segoe UI"/>
                <w:color w:val="1A1A1A"/>
                <w:sz w:val="19"/>
                <w:szCs w:val="19"/>
              </w:rPr>
              <w:t xml:space="preserve"> on </w:t>
            </w:r>
            <w:r>
              <w:rPr>
                <w:rStyle w:val="HTMLCode"/>
              </w:rPr>
              <w:t>sites/{s}/lists/{l}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68205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site </w:t>
            </w:r>
            <w:r>
              <w:rPr>
                <w:rStyle w:val="HTMLCode"/>
              </w:rPr>
              <w:t>read</w:t>
            </w:r>
            <w:r>
              <w:rPr>
                <w:rFonts w:ascii="Segoe UI" w:eastAsia="Times New Roman" w:hAnsi="Segoe UI" w:cs="Segoe UI"/>
                <w:color w:val="1A1A1A"/>
                <w:sz w:val="19"/>
                <w:szCs w:val="19"/>
              </w:rPr>
              <w:t xml:space="preserve"> on the resource — </w:t>
            </w:r>
            <w:r>
              <w:rPr>
                <w:rStyle w:val="Strong"/>
                <w:rFonts w:ascii="Segoe UI" w:eastAsia="Times New Roman" w:hAnsi="Segoe UI" w:cs="Segoe UI"/>
                <w:color w:val="1A1A1A"/>
                <w:sz w:val="19"/>
                <w:szCs w:val="19"/>
              </w:rPr>
              <w:t>verify, see §10.3</w:t>
            </w:r>
          </w:p>
        </w:tc>
      </w:tr>
      <w:tr w:rsidR="00000000" w14:paraId="579077F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F37EF4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Provision lists / columns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FE267AE" w14:textId="77777777" w:rsidR="00621475" w:rsidRDefault="00621475">
            <w:pPr>
              <w:spacing w:after="200"/>
              <w:rPr>
                <w:rFonts w:ascii="Segoe UI" w:eastAsia="Times New Roman" w:hAnsi="Segoe UI" w:cs="Segoe UI"/>
                <w:color w:val="1A1A1A"/>
                <w:sz w:val="19"/>
                <w:szCs w:val="19"/>
              </w:rPr>
            </w:pPr>
            <w:r>
              <w:rPr>
                <w:rStyle w:val="HTMLCode"/>
              </w:rPr>
              <w:t>POST /sites/{s}/lists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B05A9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Performed </w:t>
            </w:r>
            <w:r>
              <w:rPr>
                <w:rStyle w:val="Strong"/>
                <w:rFonts w:ascii="Segoe UI" w:eastAsia="Times New Roman" w:hAnsi="Segoe UI" w:cs="Segoe UI"/>
                <w:color w:val="1A1A1A"/>
                <w:sz w:val="19"/>
                <w:szCs w:val="19"/>
              </w:rPr>
              <w:t>once, by an admin</w:t>
            </w:r>
            <w:r>
              <w:rPr>
                <w:rFonts w:ascii="Segoe UI" w:eastAsia="Times New Roman" w:hAnsi="Segoe UI" w:cs="Segoe UI"/>
                <w:color w:val="1A1A1A"/>
                <w:sz w:val="19"/>
                <w:szCs w:val="19"/>
              </w:rPr>
              <w:t>, out of band (§5.5). Not a runtime capability.</w:t>
            </w:r>
          </w:p>
        </w:tc>
      </w:tr>
    </w:tbl>
    <w:p w14:paraId="5C58585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The application therefore needs </w:t>
      </w:r>
      <w:r>
        <w:rPr>
          <w:rStyle w:val="HTMLCode"/>
        </w:rPr>
        <w:t>write</w:t>
      </w:r>
      <w:r>
        <w:rPr>
          <w:rFonts w:ascii="Segoe UI" w:hAnsi="Segoe UI" w:cs="Segoe UI"/>
          <w:color w:val="1A1A1A"/>
          <w:sz w:val="21"/>
          <w:szCs w:val="21"/>
        </w:rPr>
        <w:t xml:space="preserve"> on one site. Nothing above requires </w:t>
      </w:r>
      <w:r>
        <w:rPr>
          <w:rStyle w:val="HTMLCode"/>
        </w:rPr>
        <w:t>manage</w:t>
      </w:r>
      <w:r>
        <w:rPr>
          <w:rFonts w:ascii="Segoe UI" w:hAnsi="Segoe UI" w:cs="Segoe UI"/>
          <w:color w:val="1A1A1A"/>
          <w:sz w:val="21"/>
          <w:szCs w:val="21"/>
        </w:rPr>
        <w:t xml:space="preserve"> or </w:t>
      </w:r>
      <w:r>
        <w:rPr>
          <w:rStyle w:val="HTMLCode"/>
        </w:rPr>
        <w:t>fullcontrol</w:t>
      </w:r>
      <w:r>
        <w:rPr>
          <w:rFonts w:ascii="Segoe UI" w:hAnsi="Segoe UI" w:cs="Segoe UI"/>
          <w:color w:val="1A1A1A"/>
          <w:sz w:val="21"/>
          <w:szCs w:val="21"/>
        </w:rPr>
        <w:t>.</w:t>
      </w:r>
    </w:p>
    <w:p w14:paraId="4442C2C0" w14:textId="77777777" w:rsidR="00621475" w:rsidRDefault="00621475">
      <w:pPr>
        <w:pStyle w:val="Heading2"/>
        <w:rPr>
          <w:rFonts w:ascii="Segoe UI" w:eastAsia="Times New Roman" w:hAnsi="Segoe UI" w:cs="Segoe UI"/>
        </w:rPr>
      </w:pPr>
      <w:bookmarkStart w:id="10" w:name="_Toc236578847"/>
      <w:r>
        <w:rPr>
          <w:rFonts w:ascii="Segoe UI" w:eastAsia="Times New Roman" w:hAnsi="Segoe UI" w:cs="Segoe UI"/>
        </w:rPr>
        <w:t>4.5 Phase 2 — delegated access (optional, recommended end state)</w:t>
      </w:r>
      <w:bookmarkEnd w:id="10"/>
    </w:p>
    <w:p w14:paraId="503606DB"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App-only auth means SharePoint records every change as being made by </w:t>
      </w:r>
      <w:r>
        <w:rPr>
          <w:rStyle w:val="HTMLCode"/>
        </w:rPr>
        <w:t>mCollaborator-Backend</w:t>
      </w:r>
      <w:r>
        <w:rPr>
          <w:rFonts w:ascii="Segoe UI" w:hAnsi="Segoe UI" w:cs="Segoe UI"/>
          <w:color w:val="1A1A1A"/>
          <w:sz w:val="21"/>
          <w:szCs w:val="21"/>
        </w:rPr>
        <w:t xml:space="preserve">, not by the analyst. Mitigation in phase 1 is a </w:t>
      </w:r>
      <w:r>
        <w:rPr>
          <w:rStyle w:val="HTMLCode"/>
        </w:rPr>
        <w:t>ModifiedByUser</w:t>
      </w:r>
      <w:r>
        <w:rPr>
          <w:rFonts w:ascii="Segoe UI" w:hAnsi="Segoe UI" w:cs="Segoe UI"/>
          <w:color w:val="1A1A1A"/>
          <w:sz w:val="21"/>
          <w:szCs w:val="21"/>
        </w:rPr>
        <w:t xml:space="preserve"> column written by the backend from the session user (§6.2). The correct fix is delegated auth:</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355"/>
        <w:gridCol w:w="7989"/>
      </w:tblGrid>
      <w:tr w:rsidR="00000000" w14:paraId="1E2860DC"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3B1E7D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B18B6C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w:t>
            </w:r>
          </w:p>
        </w:tc>
      </w:tr>
      <w:tr w:rsidR="00000000" w14:paraId="6315916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E18A1B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Flow</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201333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Authorization Code + PKCE (SPA sign-in) → </w:t>
            </w:r>
            <w:r>
              <w:rPr>
                <w:rStyle w:val="Strong"/>
                <w:rFonts w:ascii="Segoe UI" w:eastAsia="Times New Roman" w:hAnsi="Segoe UI" w:cs="Segoe UI"/>
                <w:color w:val="1A1A1A"/>
                <w:sz w:val="19"/>
                <w:szCs w:val="19"/>
              </w:rPr>
              <w:t>On-Behalf-Of</w:t>
            </w:r>
            <w:r>
              <w:rPr>
                <w:rFonts w:ascii="Segoe UI" w:eastAsia="Times New Roman" w:hAnsi="Segoe UI" w:cs="Segoe UI"/>
                <w:color w:val="1A1A1A"/>
                <w:sz w:val="19"/>
                <w:szCs w:val="19"/>
              </w:rPr>
              <w:t xml:space="preserve"> exchange in the backend</w:t>
            </w:r>
          </w:p>
        </w:tc>
      </w:tr>
      <w:tr w:rsidR="00000000" w14:paraId="5CD1CC8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D77010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Delegated scopes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96EDAEE" w14:textId="77777777" w:rsidR="00621475" w:rsidRDefault="00621475">
            <w:pPr>
              <w:spacing w:after="200"/>
              <w:rPr>
                <w:rFonts w:ascii="Segoe UI" w:eastAsia="Times New Roman" w:hAnsi="Segoe UI" w:cs="Segoe UI"/>
                <w:color w:val="1A1A1A"/>
                <w:sz w:val="19"/>
                <w:szCs w:val="19"/>
              </w:rPr>
            </w:pPr>
            <w:r>
              <w:rPr>
                <w:rStyle w:val="HTMLCode"/>
              </w:rPr>
              <w:t>Sites.Selected</w:t>
            </w:r>
            <w:r>
              <w:rPr>
                <w:rFonts w:ascii="Segoe UI" w:eastAsia="Times New Roman" w:hAnsi="Segoe UI" w:cs="Segoe UI"/>
                <w:color w:val="1A1A1A"/>
                <w:sz w:val="19"/>
                <w:szCs w:val="19"/>
              </w:rPr>
              <w:t xml:space="preserve">, </w:t>
            </w:r>
            <w:r>
              <w:rPr>
                <w:rStyle w:val="HTMLCode"/>
              </w:rPr>
              <w:t>User.Read</w:t>
            </w:r>
            <w:r>
              <w:rPr>
                <w:rFonts w:ascii="Segoe UI" w:eastAsia="Times New Roman" w:hAnsi="Segoe UI" w:cs="Segoe UI"/>
                <w:color w:val="1A1A1A"/>
                <w:sz w:val="19"/>
                <w:szCs w:val="19"/>
              </w:rPr>
              <w:t xml:space="preserve">, </w:t>
            </w:r>
            <w:r>
              <w:rPr>
                <w:rStyle w:val="HTMLCode"/>
              </w:rPr>
              <w:t>offline_access</w:t>
            </w:r>
          </w:p>
        </w:tc>
      </w:tr>
      <w:tr w:rsidR="00000000" w14:paraId="2DB1FF7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7A1333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Gains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E3761D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Real per-user </w:t>
            </w:r>
            <w:r>
              <w:rPr>
                <w:rStyle w:val="HTMLCode"/>
              </w:rPr>
              <w:t>Modified By</w:t>
            </w:r>
            <w:r>
              <w:rPr>
                <w:rFonts w:ascii="Segoe UI" w:eastAsia="Times New Roman" w:hAnsi="Segoe UI" w:cs="Segoe UI"/>
                <w:color w:val="1A1A1A"/>
                <w:sz w:val="19"/>
                <w:szCs w:val="19"/>
              </w:rPr>
              <w:t xml:space="preserve">; native SharePoint audit attribution; Entra Conditional Access and MFA inherited for free; </w:t>
            </w:r>
            <w:r>
              <w:rPr>
                <w:rStyle w:val="Strong"/>
                <w:rFonts w:ascii="Segoe UI" w:eastAsia="Times New Roman" w:hAnsi="Segoe UI" w:cs="Segoe UI"/>
                <w:color w:val="1A1A1A"/>
                <w:sz w:val="19"/>
                <w:szCs w:val="19"/>
              </w:rPr>
              <w:t xml:space="preserve">replaces the bcrypt-in-memory login in </w:t>
            </w:r>
            <w:r>
              <w:rPr>
                <w:rStyle w:val="HTMLCode"/>
                <w:b/>
                <w:bCs/>
              </w:rPr>
              <w:t>store.go</w:t>
            </w:r>
            <w:r>
              <w:rPr>
                <w:rStyle w:val="Strong"/>
                <w:rFonts w:ascii="Segoe UI" w:eastAsia="Times New Roman" w:hAnsi="Segoe UI" w:cs="Segoe UI"/>
                <w:color w:val="1A1A1A"/>
                <w:sz w:val="19"/>
                <w:szCs w:val="19"/>
              </w:rPr>
              <w:t xml:space="preserve"> entirely</w:t>
            </w:r>
          </w:p>
        </w:tc>
      </w:tr>
      <w:tr w:rsidR="00000000" w14:paraId="725F5DE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A2BAF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Costs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DEB992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Token cache + refresh handling, consent flow, per-user throttling buckets, sessions become Entra-shaped</w:t>
            </w:r>
          </w:p>
        </w:tc>
      </w:tr>
    </w:tbl>
    <w:p w14:paraId="4FA381D3"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Sequencing note: if delegated sign-in is going to happen at all, </w:t>
      </w:r>
      <w:r>
        <w:rPr>
          <w:rStyle w:val="Strong"/>
          <w:rFonts w:ascii="Segoe UI" w:hAnsi="Segoe UI" w:cs="Segoe UI"/>
          <w:color w:val="1A1A1A"/>
          <w:sz w:val="21"/>
          <w:szCs w:val="21"/>
        </w:rPr>
        <w:t>do it before</w:t>
      </w:r>
      <w:r>
        <w:rPr>
          <w:rFonts w:ascii="Segoe UI" w:hAnsi="Segoe UI" w:cs="Segoe UI"/>
          <w:color w:val="1A1A1A"/>
          <w:sz w:val="21"/>
          <w:szCs w:val="21"/>
        </w:rPr>
        <w:t xml:space="preserve"> the SharePoint client is written. Retrofitting per-user tokens into a client built around a single app identity means rewriting the client's auth layer and every call site.</w:t>
      </w:r>
    </w:p>
    <w:p w14:paraId="4EB859FD" w14:textId="77777777" w:rsidR="00621475" w:rsidRDefault="00621475">
      <w:pPr>
        <w:pStyle w:val="Heading2"/>
        <w:rPr>
          <w:rFonts w:ascii="Segoe UI" w:eastAsia="Times New Roman" w:hAnsi="Segoe UI" w:cs="Segoe UI"/>
        </w:rPr>
      </w:pPr>
      <w:bookmarkStart w:id="11" w:name="_Toc236578848"/>
      <w:r>
        <w:rPr>
          <w:rFonts w:ascii="Segoe UI" w:eastAsia="Times New Roman" w:hAnsi="Segoe UI" w:cs="Segoe UI"/>
        </w:rPr>
        <w:lastRenderedPageBreak/>
        <w:t>4.6 Human access — SharePoint site permissions</w:t>
      </w:r>
      <w:bookmarkEnd w:id="11"/>
    </w:p>
    <w:p w14:paraId="11610CB0"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Separate from the application identity, people need site access. This is what makes the SharePoint option worth its cost.</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753"/>
        <w:gridCol w:w="2486"/>
        <w:gridCol w:w="1968"/>
        <w:gridCol w:w="3137"/>
      </w:tblGrid>
      <w:tr w:rsidR="00000000" w14:paraId="4C9CCAD1"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330843E"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Group</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74E233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SharePoint role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BAA46B4"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Who</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E67510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72A9B79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1D9A21" w14:textId="77777777" w:rsidR="00621475" w:rsidRDefault="00621475">
            <w:pPr>
              <w:spacing w:after="200"/>
              <w:rPr>
                <w:rFonts w:ascii="Segoe UI" w:eastAsia="Times New Roman" w:hAnsi="Segoe UI" w:cs="Segoe UI"/>
                <w:color w:val="1A1A1A"/>
                <w:sz w:val="19"/>
                <w:szCs w:val="19"/>
              </w:rPr>
            </w:pPr>
            <w:r>
              <w:rPr>
                <w:rStyle w:val="HTMLCode"/>
              </w:rPr>
              <w:t>VAPT Owners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8AEB48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Full Control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150CFB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Platform admin (1–2 people)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3DD1E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Provision lists, manage permissions, rotate the app grant</w:t>
            </w:r>
          </w:p>
        </w:tc>
      </w:tr>
      <w:tr w:rsidR="00000000" w14:paraId="436271E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3F54305" w14:textId="77777777" w:rsidR="00621475" w:rsidRDefault="00621475">
            <w:pPr>
              <w:spacing w:after="200"/>
              <w:rPr>
                <w:rFonts w:ascii="Segoe UI" w:eastAsia="Times New Roman" w:hAnsi="Segoe UI" w:cs="Segoe UI"/>
                <w:color w:val="1A1A1A"/>
                <w:sz w:val="19"/>
                <w:szCs w:val="19"/>
              </w:rPr>
            </w:pPr>
            <w:r>
              <w:rPr>
                <w:rStyle w:val="HTMLCode"/>
              </w:rPr>
              <w:t>VAPT Members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318F9F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Edit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0399EB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Analysts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D8BB31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Direct list access for bulk edits and troubleshooting</w:t>
            </w:r>
          </w:p>
        </w:tc>
      </w:tr>
      <w:tr w:rsidR="00000000" w14:paraId="264499A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2B901D0" w14:textId="77777777" w:rsidR="00621475" w:rsidRDefault="00621475">
            <w:pPr>
              <w:spacing w:after="200"/>
              <w:rPr>
                <w:rFonts w:ascii="Segoe UI" w:eastAsia="Times New Roman" w:hAnsi="Segoe UI" w:cs="Segoe UI"/>
                <w:color w:val="1A1A1A"/>
                <w:sz w:val="19"/>
                <w:szCs w:val="19"/>
              </w:rPr>
            </w:pPr>
            <w:r>
              <w:rPr>
                <w:rStyle w:val="HTMLCode"/>
              </w:rPr>
              <w:t>VAPT Visitors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E87604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Read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A865EB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Engagement managers, QA reviewers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FEC45F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Read findings in the SharePoint UI </w:t>
            </w:r>
            <w:r>
              <w:rPr>
                <w:rStyle w:val="Strong"/>
                <w:rFonts w:ascii="Segoe UI" w:eastAsia="Times New Roman" w:hAnsi="Segoe UI" w:cs="Segoe UI"/>
                <w:color w:val="1A1A1A"/>
                <w:sz w:val="19"/>
                <w:szCs w:val="19"/>
              </w:rPr>
              <w:t>without an mCollaborator account</w:t>
            </w:r>
          </w:p>
        </w:tc>
      </w:tr>
      <w:tr w:rsidR="00000000" w14:paraId="44479BE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C85B6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Per-engagement client access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166C12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Read, scoped to a filtered view or dedicated library folder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0BD28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External reviewers (Entra B2B guests)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697453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Optional. See the open question in §20.</w:t>
            </w:r>
          </w:p>
        </w:tc>
      </w:tr>
    </w:tbl>
    <w:p w14:paraId="0A350B52"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mCollaborator's own RBAC (</w:t>
      </w:r>
      <w:r>
        <w:rPr>
          <w:rStyle w:val="HTMLCode"/>
        </w:rPr>
        <w:t>admin</w:t>
      </w:r>
      <w:r>
        <w:rPr>
          <w:rFonts w:ascii="Segoe UI" w:hAnsi="Segoe UI" w:cs="Segoe UI"/>
          <w:color w:val="1A1A1A"/>
          <w:sz w:val="21"/>
          <w:szCs w:val="21"/>
        </w:rPr>
        <w:t xml:space="preserve">, and the permission strings </w:t>
      </w:r>
      <w:r>
        <w:rPr>
          <w:rStyle w:val="HTMLCode"/>
        </w:rPr>
        <w:t>finding:write</w:t>
      </w:r>
      <w:r>
        <w:rPr>
          <w:rFonts w:ascii="Segoe UI" w:hAnsi="Segoe UI" w:cs="Segoe UI"/>
          <w:color w:val="1A1A1A"/>
          <w:sz w:val="21"/>
          <w:szCs w:val="21"/>
        </w:rPr>
        <w:t xml:space="preserve">, </w:t>
      </w:r>
      <w:r>
        <w:rPr>
          <w:rStyle w:val="HTMLCode"/>
        </w:rPr>
        <w:t>vault:read</w:t>
      </w:r>
      <w:r>
        <w:rPr>
          <w:rFonts w:ascii="Segoe UI" w:hAnsi="Segoe UI" w:cs="Segoe UI"/>
          <w:color w:val="1A1A1A"/>
          <w:sz w:val="21"/>
          <w:szCs w:val="21"/>
        </w:rPr>
        <w:t xml:space="preserve">, </w:t>
      </w:r>
      <w:r>
        <w:rPr>
          <w:rStyle w:val="HTMLCode"/>
        </w:rPr>
        <w:t>vault:write</w:t>
      </w:r>
      <w:r>
        <w:rPr>
          <w:rFonts w:ascii="Segoe UI" w:hAnsi="Segoe UI" w:cs="Segoe UI"/>
          <w:color w:val="1A1A1A"/>
          <w:sz w:val="21"/>
          <w:szCs w:val="21"/>
        </w:rPr>
        <w:t xml:space="preserve">, </w:t>
      </w:r>
      <w:r>
        <w:rPr>
          <w:rStyle w:val="HTMLCode"/>
        </w:rPr>
        <w:t>report:export</w:t>
      </w:r>
      <w:r>
        <w:rPr>
          <w:rFonts w:ascii="Segoe UI" w:hAnsi="Segoe UI" w:cs="Segoe UI"/>
          <w:color w:val="1A1A1A"/>
          <w:sz w:val="21"/>
          <w:szCs w:val="21"/>
        </w:rPr>
        <w:t xml:space="preserve">, </w:t>
      </w:r>
      <w:r>
        <w:rPr>
          <w:rStyle w:val="HTMLCode"/>
        </w:rPr>
        <w:t>engagements:write</w:t>
      </w:r>
      <w:r>
        <w:rPr>
          <w:rFonts w:ascii="Segoe UI" w:hAnsi="Segoe UI" w:cs="Segoe UI"/>
          <w:color w:val="1A1A1A"/>
          <w:sz w:val="21"/>
          <w:szCs w:val="21"/>
        </w:rPr>
        <w:t xml:space="preserve">, </w:t>
      </w:r>
      <w:r>
        <w:rPr>
          <w:rStyle w:val="HTMLCode"/>
        </w:rPr>
        <w:t>admin:users</w:t>
      </w:r>
      <w:r>
        <w:rPr>
          <w:rFonts w:ascii="Segoe UI" w:hAnsi="Segoe UI" w:cs="Segoe UI"/>
          <w:color w:val="1A1A1A"/>
          <w:sz w:val="21"/>
          <w:szCs w:val="21"/>
        </w:rPr>
        <w:t xml:space="preserve"> seeded in </w:t>
      </w:r>
      <w:r>
        <w:rPr>
          <w:rStyle w:val="HTMLCode"/>
        </w:rPr>
        <w:t>store.go</w:t>
      </w:r>
      <w:r>
        <w:rPr>
          <w:rFonts w:ascii="Segoe UI" w:hAnsi="Segoe UI" w:cs="Segoe UI"/>
          <w:color w:val="1A1A1A"/>
          <w:sz w:val="21"/>
          <w:szCs w:val="21"/>
        </w:rPr>
        <w:t xml:space="preserve">) is enforced in </w:t>
      </w:r>
      <w:r>
        <w:rPr>
          <w:rStyle w:val="HTMLCode"/>
        </w:rPr>
        <w:t>requirePermission</w:t>
      </w:r>
      <w:r>
        <w:rPr>
          <w:rFonts w:ascii="Segoe UI" w:hAnsi="Segoe UI" w:cs="Segoe UI"/>
          <w:color w:val="1A1A1A"/>
          <w:sz w:val="21"/>
          <w:szCs w:val="21"/>
        </w:rPr>
        <w:t xml:space="preserve"> and is </w:t>
      </w:r>
      <w:r>
        <w:rPr>
          <w:rStyle w:val="Strong"/>
          <w:rFonts w:ascii="Segoe UI" w:hAnsi="Segoe UI" w:cs="Segoe UI"/>
          <w:color w:val="1A1A1A"/>
          <w:sz w:val="21"/>
          <w:szCs w:val="21"/>
        </w:rPr>
        <w:t>independent</w:t>
      </w:r>
      <w:r>
        <w:rPr>
          <w:rFonts w:ascii="Segoe UI" w:hAnsi="Segoe UI" w:cs="Segoe UI"/>
          <w:color w:val="1A1A1A"/>
          <w:sz w:val="21"/>
          <w:szCs w:val="21"/>
        </w:rPr>
        <w:t xml:space="preserve"> of SharePoint permissions. Under app-only auth these two models are not linked at all — a user who lacks </w:t>
      </w:r>
      <w:r>
        <w:rPr>
          <w:rStyle w:val="HTMLCode"/>
        </w:rPr>
        <w:t>finding:write</w:t>
      </w:r>
      <w:r>
        <w:rPr>
          <w:rFonts w:ascii="Segoe UI" w:hAnsi="Segoe UI" w:cs="Segoe UI"/>
          <w:color w:val="1A1A1A"/>
          <w:sz w:val="21"/>
          <w:szCs w:val="21"/>
        </w:rPr>
        <w:t xml:space="preserve"> </w:t>
      </w:r>
      <w:r>
        <w:rPr>
          <w:rFonts w:ascii="Segoe UI" w:hAnsi="Segoe UI" w:cs="Segoe UI"/>
          <w:color w:val="1A1A1A"/>
          <w:sz w:val="21"/>
          <w:szCs w:val="21"/>
        </w:rPr>
        <w:t xml:space="preserve">in mCollaborator is blocked by middleware before Graph is ever reached, but if they have direct SharePoint Edit rights they can still change the list item. That gap is inherent to phase 1 and closes with delegated auth. Keep </w:t>
      </w:r>
      <w:r>
        <w:rPr>
          <w:rStyle w:val="HTMLCode"/>
        </w:rPr>
        <w:t>VAPT Members</w:t>
      </w:r>
      <w:r>
        <w:rPr>
          <w:rFonts w:ascii="Segoe UI" w:hAnsi="Segoe UI" w:cs="Segoe UI"/>
          <w:color w:val="1A1A1A"/>
          <w:sz w:val="21"/>
          <w:szCs w:val="21"/>
        </w:rPr>
        <w:t xml:space="preserve"> small.</w:t>
      </w:r>
    </w:p>
    <w:p w14:paraId="2FFFFBD1" w14:textId="77777777" w:rsidR="00621475" w:rsidRDefault="00621475">
      <w:pPr>
        <w:pStyle w:val="Heading2"/>
        <w:rPr>
          <w:rFonts w:ascii="Segoe UI" w:eastAsia="Times New Roman" w:hAnsi="Segoe UI" w:cs="Segoe UI"/>
        </w:rPr>
      </w:pPr>
      <w:bookmarkStart w:id="12" w:name="_Toc236578849"/>
      <w:r>
        <w:rPr>
          <w:rFonts w:ascii="Segoe UI" w:eastAsia="Times New Roman" w:hAnsi="Segoe UI" w:cs="Segoe UI"/>
        </w:rPr>
        <w:t>4.7 Credential handling</w:t>
      </w:r>
      <w:bookmarkEnd w:id="12"/>
    </w:p>
    <w:p w14:paraId="0A6C4F28" w14:textId="77777777" w:rsidR="00621475" w:rsidRDefault="00621475">
      <w:pPr>
        <w:pStyle w:val="HTMLPreformatted"/>
      </w:pPr>
      <w:r>
        <w:t>SHAREPOINT_TENANT_ID       Directory (tenant) ID</w:t>
      </w:r>
    </w:p>
    <w:p w14:paraId="782556EB" w14:textId="77777777" w:rsidR="00621475" w:rsidRDefault="00621475">
      <w:pPr>
        <w:pStyle w:val="HTMLPreformatted"/>
      </w:pPr>
      <w:r>
        <w:t>SHAREPOINT_CLIENT_ID       Application (client) ID</w:t>
      </w:r>
    </w:p>
    <w:p w14:paraId="4B8467B6" w14:textId="77777777" w:rsidR="00621475" w:rsidRDefault="00621475">
      <w:pPr>
        <w:pStyle w:val="HTMLPreformatted"/>
      </w:pPr>
      <w:r>
        <w:t>SHAREPOINT_CLIENT_SECRET   Secret VALUE (sandbox only — never the secret ID)</w:t>
      </w:r>
    </w:p>
    <w:p w14:paraId="318B9227" w14:textId="77777777" w:rsidR="00621475" w:rsidRDefault="00621475">
      <w:pPr>
        <w:pStyle w:val="HTMLPreformatted"/>
      </w:pPr>
      <w:r>
        <w:t xml:space="preserve">SHAREPOINT_CERT_PATH       </w:t>
      </w:r>
      <w:r>
        <w:t>PKCS#12 / PEM path (production, replaces the secret)</w:t>
      </w:r>
    </w:p>
    <w:p w14:paraId="52729E42" w14:textId="77777777" w:rsidR="00621475" w:rsidRDefault="00621475">
      <w:pPr>
        <w:pStyle w:val="HTMLPreformatted"/>
      </w:pPr>
      <w:r>
        <w:t>SHAREPOINT_SITE_ID         "host,siteCollectionId,webId" triple from §5.2</w:t>
      </w:r>
    </w:p>
    <w:p w14:paraId="122E3DBE"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Rules:</w:t>
      </w:r>
    </w:p>
    <w:p w14:paraId="13036DDB" w14:textId="77777777" w:rsidR="00621475" w:rsidRDefault="00621475">
      <w:pPr>
        <w:numPr>
          <w:ilvl w:val="0"/>
          <w:numId w:val="2"/>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Environment or secret store only. Never in the working tree — </w:t>
      </w:r>
      <w:r>
        <w:rPr>
          <w:rStyle w:val="HTMLCode"/>
        </w:rPr>
        <w:t>.gitignore</w:t>
      </w:r>
      <w:r>
        <w:rPr>
          <w:rFonts w:ascii="Segoe UI" w:eastAsia="Times New Roman" w:hAnsi="Segoe UI" w:cs="Segoe UI"/>
          <w:color w:val="1A1A1A"/>
          <w:sz w:val="21"/>
          <w:szCs w:val="21"/>
        </w:rPr>
        <w:t xml:space="preserve"> covers </w:t>
      </w:r>
      <w:r>
        <w:rPr>
          <w:rStyle w:val="HTMLCode"/>
        </w:rPr>
        <w:t>.env</w:t>
      </w:r>
      <w:r>
        <w:rPr>
          <w:rFonts w:ascii="Segoe UI" w:eastAsia="Times New Roman" w:hAnsi="Segoe UI" w:cs="Segoe UI"/>
          <w:color w:val="1A1A1A"/>
          <w:sz w:val="21"/>
          <w:szCs w:val="21"/>
        </w:rPr>
        <w:t xml:space="preserve"> patterns, but the durable habit is that secrets never enter the repo directory at all.</w:t>
      </w:r>
    </w:p>
    <w:p w14:paraId="059A1725" w14:textId="77777777" w:rsidR="00621475" w:rsidRDefault="00621475">
      <w:pPr>
        <w:numPr>
          <w:ilvl w:val="0"/>
          <w:numId w:val="2"/>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Secrets are </w:t>
      </w:r>
      <w:r>
        <w:rPr>
          <w:rStyle w:val="Strong"/>
          <w:rFonts w:ascii="Segoe UI" w:eastAsia="Times New Roman" w:hAnsi="Segoe UI" w:cs="Segoe UI"/>
          <w:color w:val="1A1A1A"/>
          <w:sz w:val="21"/>
          <w:szCs w:val="21"/>
        </w:rPr>
        <w:t>not</w:t>
      </w:r>
      <w:r>
        <w:rPr>
          <w:rFonts w:ascii="Segoe UI" w:eastAsia="Times New Roman" w:hAnsi="Segoe UI" w:cs="Segoe UI"/>
          <w:color w:val="1A1A1A"/>
          <w:sz w:val="21"/>
          <w:szCs w:val="21"/>
        </w:rPr>
        <w:t xml:space="preserve"> logged. </w:t>
      </w:r>
      <w:r>
        <w:rPr>
          <w:rStyle w:val="HTMLCode"/>
        </w:rPr>
        <w:t>loggingMiddleware</w:t>
      </w:r>
      <w:r>
        <w:rPr>
          <w:rFonts w:ascii="Segoe UI" w:eastAsia="Times New Roman" w:hAnsi="Segoe UI" w:cs="Segoe UI"/>
          <w:color w:val="1A1A1A"/>
          <w:sz w:val="21"/>
          <w:szCs w:val="21"/>
        </w:rPr>
        <w:t xml:space="preserve"> logs method/path/status only; the Graph client must not log </w:t>
      </w:r>
      <w:r>
        <w:rPr>
          <w:rStyle w:val="HTMLCode"/>
        </w:rPr>
        <w:t>Authorization</w:t>
      </w:r>
      <w:r>
        <w:rPr>
          <w:rFonts w:ascii="Segoe UI" w:eastAsia="Times New Roman" w:hAnsi="Segoe UI" w:cs="Segoe UI"/>
          <w:color w:val="1A1A1A"/>
          <w:sz w:val="21"/>
          <w:szCs w:val="21"/>
        </w:rPr>
        <w:t xml:space="preserve"> headers or token responses.</w:t>
      </w:r>
    </w:p>
    <w:p w14:paraId="03769CD8" w14:textId="77777777" w:rsidR="00621475" w:rsidRDefault="00621475">
      <w:pPr>
        <w:numPr>
          <w:ilvl w:val="0"/>
          <w:numId w:val="2"/>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lastRenderedPageBreak/>
        <w:t xml:space="preserve">Calendar the secret expiry. The failure mode is total and looks like an outage: every Graph call returns </w:t>
      </w:r>
      <w:r>
        <w:rPr>
          <w:rStyle w:val="HTMLCode"/>
        </w:rPr>
        <w:t>401 invalid_client</w:t>
      </w:r>
      <w:r>
        <w:rPr>
          <w:rFonts w:ascii="Segoe UI" w:eastAsia="Times New Roman" w:hAnsi="Segoe UI" w:cs="Segoe UI"/>
          <w:color w:val="1A1A1A"/>
          <w:sz w:val="21"/>
          <w:szCs w:val="21"/>
        </w:rPr>
        <w:t xml:space="preserve"> at the same instant.</w:t>
      </w:r>
    </w:p>
    <w:p w14:paraId="786BB8FF" w14:textId="77777777" w:rsidR="00621475" w:rsidRDefault="00621475">
      <w:pPr>
        <w:numPr>
          <w:ilvl w:val="0"/>
          <w:numId w:val="2"/>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Rotation is zero-downtime — Entra allows two active secrets/certs. Add the new one, deploy, then remove the old.</w:t>
      </w:r>
    </w:p>
    <w:p w14:paraId="57A5071F" w14:textId="77777777" w:rsidR="00621475" w:rsidRDefault="00621475">
      <w:pPr>
        <w:pStyle w:val="Heading2"/>
        <w:rPr>
          <w:rFonts w:ascii="Segoe UI" w:eastAsia="Times New Roman" w:hAnsi="Segoe UI" w:cs="Segoe UI"/>
        </w:rPr>
      </w:pPr>
      <w:bookmarkStart w:id="13" w:name="_Toc236578850"/>
      <w:r>
        <w:rPr>
          <w:rFonts w:ascii="Segoe UI" w:eastAsia="Times New Roman" w:hAnsi="Segoe UI" w:cs="Segoe UI"/>
        </w:rPr>
        <w:t>4.8 Conditional Access</w:t>
      </w:r>
      <w:bookmarkEnd w:id="13"/>
    </w:p>
    <w:p w14:paraId="710F0D18"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Client-credentials flows are </w:t>
      </w:r>
      <w:r>
        <w:rPr>
          <w:rStyle w:val="Strong"/>
          <w:rFonts w:ascii="Segoe UI" w:hAnsi="Segoe UI" w:cs="Segoe UI"/>
          <w:color w:val="1A1A1A"/>
          <w:sz w:val="21"/>
          <w:szCs w:val="21"/>
        </w:rPr>
        <w:t>not</w:t>
      </w:r>
      <w:r>
        <w:rPr>
          <w:rFonts w:ascii="Segoe UI" w:hAnsi="Segoe UI" w:cs="Segoe UI"/>
          <w:color w:val="1A1A1A"/>
          <w:sz w:val="21"/>
          <w:szCs w:val="21"/>
        </w:rPr>
        <w:t xml:space="preserve"> subject to user-based Conditional Access, but they are subject to </w:t>
      </w:r>
      <w:r>
        <w:rPr>
          <w:rStyle w:val="Strong"/>
          <w:rFonts w:ascii="Segoe UI" w:hAnsi="Segoe UI" w:cs="Segoe UI"/>
          <w:color w:val="1A1A1A"/>
          <w:sz w:val="21"/>
          <w:szCs w:val="21"/>
        </w:rPr>
        <w:t>workload identity</w:t>
      </w:r>
      <w:r>
        <w:rPr>
          <w:rFonts w:ascii="Segoe UI" w:hAnsi="Segoe UI" w:cs="Segoe UI"/>
          <w:color w:val="1A1A1A"/>
          <w:sz w:val="21"/>
          <w:szCs w:val="21"/>
        </w:rPr>
        <w:t xml:space="preserve"> CA policies where licensed. If the tenant enforces one:</w:t>
      </w:r>
    </w:p>
    <w:p w14:paraId="697653F1" w14:textId="77777777" w:rsidR="00621475" w:rsidRDefault="00621475">
      <w:pPr>
        <w:numPr>
          <w:ilvl w:val="0"/>
          <w:numId w:val="3"/>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Location-based policies require the backend's egress IP to be allow-listed. Note this before deployment, not after the first 403.</w:t>
      </w:r>
    </w:p>
    <w:p w14:paraId="7B7F3910" w14:textId="77777777" w:rsidR="00621475" w:rsidRDefault="00621475">
      <w:pPr>
        <w:numPr>
          <w:ilvl w:val="0"/>
          <w:numId w:val="3"/>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A policy blocking legacy/unapproved service principals will block the app until it is explicitly exempted.</w:t>
      </w:r>
    </w:p>
    <w:p w14:paraId="5ABD05F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Once phase 2 delegated auth is in, analyst sign-in </w:t>
      </w:r>
      <w:r>
        <w:rPr>
          <w:rStyle w:val="Emphasis"/>
          <w:rFonts w:ascii="Segoe UI" w:hAnsi="Segoe UI" w:cs="Segoe UI"/>
          <w:color w:val="1A1A1A"/>
          <w:sz w:val="21"/>
          <w:szCs w:val="21"/>
        </w:rPr>
        <w:t>does</w:t>
      </w:r>
      <w:r>
        <w:rPr>
          <w:rFonts w:ascii="Segoe UI" w:hAnsi="Segoe UI" w:cs="Segoe UI"/>
          <w:color w:val="1A1A1A"/>
          <w:sz w:val="21"/>
          <w:szCs w:val="21"/>
        </w:rPr>
        <w:t xml:space="preserve"> inherit user CA and MFA, which is one of the strongest arguments for it.</w:t>
      </w:r>
    </w:p>
    <w:p w14:paraId="209A7E9E"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E66F338">
          <v:rect id="_x0000_i1030" style="width:0;height:1.5pt" o:hralign="center" o:hrstd="t" o:hr="t" fillcolor="#a0a0a0" stroked="f"/>
        </w:pict>
      </w:r>
    </w:p>
    <w:p w14:paraId="61F83B7A" w14:textId="77777777" w:rsidR="00621475" w:rsidRDefault="00621475">
      <w:pPr>
        <w:pStyle w:val="Heading1"/>
        <w:rPr>
          <w:rFonts w:ascii="Segoe UI" w:eastAsia="Times New Roman" w:hAnsi="Segoe UI" w:cs="Segoe UI"/>
        </w:rPr>
      </w:pPr>
      <w:bookmarkStart w:id="14" w:name="_Toc236578851"/>
      <w:r>
        <w:rPr>
          <w:rFonts w:ascii="Segoe UI" w:eastAsia="Times New Roman" w:hAnsi="Segoe UI" w:cs="Segoe UI"/>
        </w:rPr>
        <w:t>5. SharePoint Information Architecture</w:t>
      </w:r>
      <w:bookmarkEnd w:id="14"/>
    </w:p>
    <w:p w14:paraId="0B0EAD7C" w14:textId="77777777" w:rsidR="00621475" w:rsidRDefault="00621475">
      <w:pPr>
        <w:pStyle w:val="Heading2"/>
        <w:rPr>
          <w:rFonts w:ascii="Segoe UI" w:eastAsia="Times New Roman" w:hAnsi="Segoe UI" w:cs="Segoe UI"/>
        </w:rPr>
      </w:pPr>
      <w:bookmarkStart w:id="15" w:name="_Toc236578852"/>
      <w:r>
        <w:rPr>
          <w:rFonts w:ascii="Segoe UI" w:eastAsia="Times New Roman" w:hAnsi="Segoe UI" w:cs="Segoe UI"/>
        </w:rPr>
        <w:t>5.1 Site topology</w:t>
      </w:r>
      <w:bookmarkEnd w:id="15"/>
    </w:p>
    <w:p w14:paraId="4D2232AE" w14:textId="77777777" w:rsidR="00621475" w:rsidRDefault="00621475">
      <w:pPr>
        <w:pStyle w:val="HTMLPreformatted"/>
      </w:pPr>
      <w:r>
        <w:t>https://{tenant}.sharepoint.com/sites/VAPT</w:t>
      </w:r>
    </w:p>
    <w:p w14:paraId="33FF25BD" w14:textId="77777777" w:rsidR="00621475" w:rsidRDefault="00621475">
      <w:pPr>
        <w:pStyle w:val="HTMLPreformatted"/>
      </w:pPr>
      <w:r>
        <w:t>├── Lists</w:t>
      </w:r>
    </w:p>
    <w:p w14:paraId="5E57860C" w14:textId="77777777" w:rsidR="00621475" w:rsidRDefault="00621475">
      <w:pPr>
        <w:pStyle w:val="HTMLPreformatted"/>
      </w:pPr>
      <w:r>
        <w:t xml:space="preserve">│   ├── Engagements    </w:t>
      </w:r>
      <w:r>
        <w:t>← Engagement</w:t>
      </w:r>
    </w:p>
    <w:p w14:paraId="5EBE51A6" w14:textId="77777777" w:rsidR="00621475" w:rsidRDefault="00621475">
      <w:pPr>
        <w:pStyle w:val="HTMLPreformatted"/>
      </w:pPr>
      <w:r>
        <w:t>│   ├── Findings       ← Finding      (the vulnerability system of record)</w:t>
      </w:r>
    </w:p>
    <w:p w14:paraId="464F3E99" w14:textId="77777777" w:rsidR="00621475" w:rsidRDefault="00621475">
      <w:pPr>
        <w:pStyle w:val="HTMLPreformatted"/>
      </w:pPr>
      <w:r>
        <w:t>│   ├── Nodes          ← Node         (scope / targets)</w:t>
      </w:r>
    </w:p>
    <w:p w14:paraId="69213FA2" w14:textId="77777777" w:rsidR="00621475" w:rsidRDefault="00621475">
      <w:pPr>
        <w:pStyle w:val="HTMLPreformatted"/>
      </w:pPr>
      <w:r>
        <w:t>│   ├── Comments       ← Comment</w:t>
      </w:r>
    </w:p>
    <w:p w14:paraId="3B9311B4" w14:textId="77777777" w:rsidR="00621475" w:rsidRDefault="00621475">
      <w:pPr>
        <w:pStyle w:val="HTMLPreformatted"/>
      </w:pPr>
      <w:r>
        <w:t>│   └── Activity       ← ActivityItem</w:t>
      </w:r>
    </w:p>
    <w:p w14:paraId="141AF6CB" w14:textId="77777777" w:rsidR="00621475" w:rsidRDefault="00621475">
      <w:pPr>
        <w:pStyle w:val="HTMLPreformatted"/>
      </w:pPr>
      <w:r>
        <w:t>└── Document libraries</w:t>
      </w:r>
    </w:p>
    <w:p w14:paraId="697A7966" w14:textId="77777777" w:rsidR="00621475" w:rsidRDefault="00621475">
      <w:pPr>
        <w:pStyle w:val="HTMLPreformatted"/>
      </w:pPr>
      <w:r>
        <w:t xml:space="preserve">    ├── Evidence       ← Evidence     (PoC images, PCAPs, logs)</w:t>
      </w:r>
    </w:p>
    <w:p w14:paraId="1A902BFA" w14:textId="77777777" w:rsidR="00621475" w:rsidRDefault="00621475">
      <w:pPr>
        <w:pStyle w:val="HTMLPreformatted"/>
      </w:pPr>
      <w:r>
        <w:t xml:space="preserve">    └── Reports        ← generated DOCX / PDF</w:t>
      </w:r>
    </w:p>
    <w:p w14:paraId="27F3DB3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One site, not one site per engagement. Per-engagement sites would multiply the app-grant administration by the number of clients and make cross-engagement analytics (</w:t>
      </w:r>
      <w:r>
        <w:rPr>
          <w:rStyle w:val="HTMLCode"/>
        </w:rPr>
        <w:t>RecurringCWEs</w:t>
      </w:r>
      <w:r>
        <w:rPr>
          <w:rFonts w:ascii="Segoe UI" w:hAnsi="Segoe UI" w:cs="Segoe UI"/>
          <w:color w:val="1A1A1A"/>
          <w:sz w:val="21"/>
          <w:szCs w:val="21"/>
        </w:rPr>
        <w:t xml:space="preserve">, </w:t>
      </w:r>
      <w:r>
        <w:rPr>
          <w:rStyle w:val="HTMLCode"/>
        </w:rPr>
        <w:t>TopVulnerableAssets</w:t>
      </w:r>
      <w:r>
        <w:rPr>
          <w:rFonts w:ascii="Segoe UI" w:hAnsi="Segoe UI" w:cs="Segoe UI"/>
          <w:color w:val="1A1A1A"/>
          <w:sz w:val="21"/>
          <w:szCs w:val="21"/>
        </w:rPr>
        <w:t>) impossible without fan-out queries.</w:t>
      </w:r>
    </w:p>
    <w:p w14:paraId="512D3B5F" w14:textId="77777777" w:rsidR="00621475" w:rsidRDefault="00621475">
      <w:pPr>
        <w:pStyle w:val="Heading2"/>
        <w:rPr>
          <w:rFonts w:ascii="Segoe UI" w:eastAsia="Times New Roman" w:hAnsi="Segoe UI" w:cs="Segoe UI"/>
        </w:rPr>
      </w:pPr>
      <w:bookmarkStart w:id="16" w:name="_Toc236578853"/>
      <w:r>
        <w:rPr>
          <w:rFonts w:ascii="Segoe UI" w:eastAsia="Times New Roman" w:hAnsi="Segoe UI" w:cs="Segoe UI"/>
        </w:rPr>
        <w:t>5.2 Site and list identifiers</w:t>
      </w:r>
      <w:bookmarkEnd w:id="16"/>
    </w:p>
    <w:p w14:paraId="4F4B916A"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Resolve once at startup, cache for the process lifetime:</w:t>
      </w:r>
    </w:p>
    <w:p w14:paraId="21166A8C" w14:textId="77777777" w:rsidR="00621475" w:rsidRDefault="00621475">
      <w:pPr>
        <w:pStyle w:val="HTMLPreformatted"/>
      </w:pPr>
      <w:r>
        <w:lastRenderedPageBreak/>
        <w:t>GET /v1.0/sites/{tenant}.sharepoint.com:/sites/VAPT</w:t>
      </w:r>
    </w:p>
    <w:p w14:paraId="74024AEF" w14:textId="77777777" w:rsidR="00621475" w:rsidRDefault="00621475">
      <w:pPr>
        <w:pStyle w:val="HTMLPreformatted"/>
      </w:pPr>
      <w:r>
        <w:t>→ id: "{tenant}.sharepoint.com,8f1c…,4a2b…"      ← SHAREPOINT_SITE_ID</w:t>
      </w:r>
    </w:p>
    <w:p w14:paraId="17019702" w14:textId="77777777" w:rsidR="00621475" w:rsidRDefault="00621475">
      <w:pPr>
        <w:pStyle w:val="HTMLPreformatted"/>
      </w:pPr>
    </w:p>
    <w:p w14:paraId="330AD5A9" w14:textId="77777777" w:rsidR="00621475" w:rsidRDefault="00621475">
      <w:pPr>
        <w:pStyle w:val="HTMLPreformatted"/>
      </w:pPr>
      <w:r>
        <w:t>GET /v1.0/sites/{siteId}/lists?$select=id,displayName</w:t>
      </w:r>
    </w:p>
    <w:p w14:paraId="41B37522" w14:textId="77777777" w:rsidR="00621475" w:rsidRDefault="00621475">
      <w:pPr>
        <w:pStyle w:val="HTMLPreformatted"/>
      </w:pPr>
      <w:r>
        <w:t>→ map displayName → list GUID</w:t>
      </w:r>
    </w:p>
    <w:p w14:paraId="1CA170CC"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Resolve lists </w:t>
      </w:r>
      <w:r>
        <w:rPr>
          <w:rStyle w:val="Strong"/>
          <w:rFonts w:ascii="Segoe UI" w:hAnsi="Segoe UI" w:cs="Segoe UI"/>
          <w:color w:val="1A1A1A"/>
          <w:sz w:val="21"/>
          <w:szCs w:val="21"/>
        </w:rPr>
        <w:t>by display name at boot</w:t>
      </w:r>
      <w:r>
        <w:rPr>
          <w:rFonts w:ascii="Segoe UI" w:hAnsi="Segoe UI" w:cs="Segoe UI"/>
          <w:color w:val="1A1A1A"/>
          <w:sz w:val="21"/>
          <w:szCs w:val="21"/>
        </w:rPr>
        <w:t>, not by hard-coded GUID — GUIDs differ between the sandbox and the corporate tenant, and hard-coding them makes the §5.5 provisioning script non-portable. Fail fast and loudly at startup if a required list is missing.</w:t>
      </w:r>
    </w:p>
    <w:p w14:paraId="7870F49C" w14:textId="77777777" w:rsidR="00621475" w:rsidRDefault="00621475">
      <w:pPr>
        <w:pStyle w:val="Heading2"/>
        <w:rPr>
          <w:rFonts w:ascii="Segoe UI" w:eastAsia="Times New Roman" w:hAnsi="Segoe UI" w:cs="Segoe UI"/>
        </w:rPr>
      </w:pPr>
      <w:bookmarkStart w:id="17" w:name="_Toc236578854"/>
      <w:r>
        <w:rPr>
          <w:rFonts w:ascii="Segoe UI" w:eastAsia="Times New Roman" w:hAnsi="Segoe UI" w:cs="Segoe UI"/>
        </w:rPr>
        <w:t>5.3 Internal names vs display names — a guaranteed bug</w:t>
      </w:r>
      <w:bookmarkEnd w:id="17"/>
    </w:p>
    <w:p w14:paraId="2064EED9"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SharePoint stores a column's </w:t>
      </w:r>
      <w:r>
        <w:rPr>
          <w:rStyle w:val="Emphasis"/>
          <w:rFonts w:ascii="Segoe UI" w:hAnsi="Segoe UI" w:cs="Segoe UI"/>
          <w:color w:val="1A1A1A"/>
          <w:sz w:val="21"/>
          <w:szCs w:val="21"/>
        </w:rPr>
        <w:t>internal</w:t>
      </w:r>
      <w:r>
        <w:rPr>
          <w:rFonts w:ascii="Segoe UI" w:hAnsi="Segoe UI" w:cs="Segoe UI"/>
          <w:color w:val="1A1A1A"/>
          <w:sz w:val="21"/>
          <w:szCs w:val="21"/>
        </w:rPr>
        <w:t xml:space="preserve"> name separately from its display name, and the internal name is what Graph's </w:t>
      </w:r>
      <w:r>
        <w:rPr>
          <w:rStyle w:val="HTMLCode"/>
        </w:rPr>
        <w:t>fields</w:t>
      </w:r>
      <w:r>
        <w:rPr>
          <w:rFonts w:ascii="Segoe UI" w:hAnsi="Segoe UI" w:cs="Segoe UI"/>
          <w:color w:val="1A1A1A"/>
          <w:sz w:val="21"/>
          <w:szCs w:val="21"/>
        </w:rPr>
        <w:t xml:space="preserve"> object uses. Two traps:</w:t>
      </w:r>
    </w:p>
    <w:p w14:paraId="5B2BBD24" w14:textId="77777777" w:rsidR="00621475" w:rsidRDefault="00621475">
      <w:pPr>
        <w:numPr>
          <w:ilvl w:val="0"/>
          <w:numId w:val="4"/>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 display name with a space becomes </w:t>
      </w:r>
      <w:r>
        <w:rPr>
          <w:rStyle w:val="HTMLCode"/>
        </w:rPr>
        <w:t>Foo_x0020_Bar</w:t>
      </w:r>
      <w:r>
        <w:rPr>
          <w:rFonts w:ascii="Segoe UI" w:eastAsia="Times New Roman" w:hAnsi="Segoe UI" w:cs="Segoe UI"/>
          <w:color w:val="1A1A1A"/>
          <w:sz w:val="21"/>
          <w:szCs w:val="21"/>
        </w:rPr>
        <w:t xml:space="preserve"> internally. </w:t>
      </w:r>
      <w:r>
        <w:rPr>
          <w:rStyle w:val="Strong"/>
          <w:rFonts w:ascii="Segoe UI" w:eastAsia="Times New Roman" w:hAnsi="Segoe UI" w:cs="Segoe UI"/>
          <w:color w:val="1A1A1A"/>
          <w:sz w:val="21"/>
          <w:szCs w:val="21"/>
        </w:rPr>
        <w:t>Create every column with a space-free name.</w:t>
      </w:r>
      <w:r>
        <w:rPr>
          <w:rFonts w:ascii="Segoe UI" w:eastAsia="Times New Roman" w:hAnsi="Segoe UI" w:cs="Segoe UI"/>
          <w:color w:val="1A1A1A"/>
          <w:sz w:val="21"/>
          <w:szCs w:val="21"/>
        </w:rPr>
        <w:t xml:space="preserve"> All names in §6 comply.</w:t>
      </w:r>
    </w:p>
    <w:p w14:paraId="380404C4" w14:textId="77777777" w:rsidR="00621475" w:rsidRDefault="00621475">
      <w:pPr>
        <w:numPr>
          <w:ilvl w:val="0"/>
          <w:numId w:val="4"/>
        </w:numPr>
        <w:spacing w:after="80"/>
        <w:rPr>
          <w:rFonts w:ascii="Segoe UI" w:eastAsia="Times New Roman" w:hAnsi="Segoe UI" w:cs="Segoe UI"/>
          <w:color w:val="1A1A1A"/>
          <w:sz w:val="21"/>
          <w:szCs w:val="21"/>
        </w:rPr>
      </w:pPr>
      <w:r>
        <w:rPr>
          <w:rStyle w:val="HTMLCode"/>
        </w:rPr>
        <w:t>Title</w:t>
      </w:r>
      <w:r>
        <w:rPr>
          <w:rFonts w:ascii="Segoe UI" w:eastAsia="Times New Roman" w:hAnsi="Segoe UI" w:cs="Segoe UI"/>
          <w:color w:val="1A1A1A"/>
          <w:sz w:val="21"/>
          <w:szCs w:val="21"/>
        </w:rPr>
        <w:t xml:space="preserve"> is a built-in required column. Reusing it is fine and intended for </w:t>
      </w:r>
      <w:r>
        <w:rPr>
          <w:rStyle w:val="HTMLCode"/>
        </w:rPr>
        <w:t>Finding.Title</w:t>
      </w:r>
      <w:r>
        <w:rPr>
          <w:rFonts w:ascii="Segoe UI" w:eastAsia="Times New Roman" w:hAnsi="Segoe UI" w:cs="Segoe UI"/>
          <w:color w:val="1A1A1A"/>
          <w:sz w:val="21"/>
          <w:szCs w:val="21"/>
        </w:rPr>
        <w:t xml:space="preserve">; creating a </w:t>
      </w:r>
      <w:r>
        <w:rPr>
          <w:rStyle w:val="Emphasis"/>
          <w:rFonts w:ascii="Segoe UI" w:eastAsia="Times New Roman" w:hAnsi="Segoe UI" w:cs="Segoe UI"/>
          <w:color w:val="1A1A1A"/>
          <w:sz w:val="21"/>
          <w:szCs w:val="21"/>
        </w:rPr>
        <w:t>second</w:t>
      </w:r>
      <w:r>
        <w:rPr>
          <w:rFonts w:ascii="Segoe UI" w:eastAsia="Times New Roman" w:hAnsi="Segoe UI" w:cs="Segoe UI"/>
          <w:color w:val="1A1A1A"/>
          <w:sz w:val="21"/>
          <w:szCs w:val="21"/>
        </w:rPr>
        <w:t xml:space="preserve"> column called </w:t>
      </w:r>
      <w:r>
        <w:rPr>
          <w:rStyle w:val="HTMLCode"/>
        </w:rPr>
        <w:t>Title</w:t>
      </w:r>
      <w:r>
        <w:rPr>
          <w:rFonts w:ascii="Segoe UI" w:eastAsia="Times New Roman" w:hAnsi="Segoe UI" w:cs="Segoe UI"/>
          <w:color w:val="1A1A1A"/>
          <w:sz w:val="21"/>
          <w:szCs w:val="21"/>
        </w:rPr>
        <w:t xml:space="preserve"> silently produces </w:t>
      </w:r>
      <w:r>
        <w:rPr>
          <w:rStyle w:val="HTMLCode"/>
        </w:rPr>
        <w:t>Title0</w:t>
      </w:r>
      <w:r>
        <w:rPr>
          <w:rFonts w:ascii="Segoe UI" w:eastAsia="Times New Roman" w:hAnsi="Segoe UI" w:cs="Segoe UI"/>
          <w:color w:val="1A1A1A"/>
          <w:sz w:val="21"/>
          <w:szCs w:val="21"/>
        </w:rPr>
        <w:t>.</w:t>
      </w:r>
    </w:p>
    <w:p w14:paraId="0D37A242"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Verify after provisioning:</w:t>
      </w:r>
    </w:p>
    <w:p w14:paraId="2A58634B" w14:textId="77777777" w:rsidR="00621475" w:rsidRDefault="00621475">
      <w:pPr>
        <w:pStyle w:val="HTMLPreformatted"/>
      </w:pPr>
      <w:r>
        <w:t>GET /v1.0/sites/{siteId}/lists/{listId}/columns?$select=name,displayName</w:t>
      </w:r>
    </w:p>
    <w:p w14:paraId="1BE5F942"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Assert that every name the Go code writes appears in the response. Do this in a startup self-check — it converts a class of silent data-loss bugs into a boot failure.</w:t>
      </w:r>
    </w:p>
    <w:p w14:paraId="6098179D" w14:textId="77777777" w:rsidR="00621475" w:rsidRDefault="00621475">
      <w:pPr>
        <w:pStyle w:val="Heading2"/>
        <w:rPr>
          <w:rFonts w:ascii="Segoe UI" w:eastAsia="Times New Roman" w:hAnsi="Segoe UI" w:cs="Segoe UI"/>
        </w:rPr>
      </w:pPr>
      <w:bookmarkStart w:id="18" w:name="_Toc236578855"/>
      <w:r>
        <w:rPr>
          <w:rFonts w:ascii="Segoe UI" w:eastAsia="Times New Roman" w:hAnsi="Segoe UI" w:cs="Segoe UI"/>
        </w:rPr>
        <w:t>5.4 Indexed columns</w:t>
      </w:r>
      <w:bookmarkEnd w:id="18"/>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109"/>
        <w:gridCol w:w="2156"/>
        <w:gridCol w:w="6079"/>
      </w:tblGrid>
      <w:tr w:rsidR="00000000" w14:paraId="2D967F62"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5CEDC8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List</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BEF99A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Indexed columns</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1E6C81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Why</w:t>
            </w:r>
          </w:p>
        </w:tc>
      </w:tr>
      <w:tr w:rsidR="00000000" w14:paraId="069244C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A19D7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Findings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225697" w14:textId="77777777" w:rsidR="00621475" w:rsidRDefault="00621475">
            <w:pPr>
              <w:spacing w:after="200"/>
              <w:rPr>
                <w:rFonts w:ascii="Segoe UI" w:eastAsia="Times New Roman" w:hAnsi="Segoe UI" w:cs="Segoe UI"/>
                <w:color w:val="1A1A1A"/>
                <w:sz w:val="19"/>
                <w:szCs w:val="19"/>
              </w:rPr>
            </w:pPr>
            <w:r>
              <w:rPr>
                <w:rStyle w:val="HTMLCode"/>
              </w:rPr>
              <w:t>EngagementId</w:t>
            </w:r>
            <w:r>
              <w:rPr>
                <w:rFonts w:ascii="Segoe UI" w:eastAsia="Times New Roman" w:hAnsi="Segoe UI" w:cs="Segoe UI"/>
                <w:color w:val="1A1A1A"/>
                <w:sz w:val="19"/>
                <w:szCs w:val="19"/>
              </w:rPr>
              <w:t xml:space="preserve">, </w:t>
            </w:r>
            <w:r>
              <w:rPr>
                <w:rStyle w:val="HTMLCode"/>
              </w:rPr>
              <w:t>Status</w:t>
            </w:r>
            <w:r>
              <w:rPr>
                <w:rFonts w:ascii="Segoe UI" w:eastAsia="Times New Roman" w:hAnsi="Segoe UI" w:cs="Segoe UI"/>
                <w:color w:val="1A1A1A"/>
                <w:sz w:val="19"/>
                <w:szCs w:val="19"/>
              </w:rPr>
              <w:t xml:space="preserve">, </w:t>
            </w:r>
            <w:r>
              <w:rPr>
                <w:rStyle w:val="HTMLCode"/>
              </w:rPr>
              <w:t>Severity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60A47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Every query filters on </w:t>
            </w:r>
            <w:r>
              <w:rPr>
                <w:rStyle w:val="HTMLCode"/>
              </w:rPr>
              <w:t>EngagementId</w:t>
            </w:r>
            <w:r>
              <w:rPr>
                <w:rFonts w:ascii="Segoe UI" w:eastAsia="Times New Roman" w:hAnsi="Segoe UI" w:cs="Segoe UI"/>
                <w:color w:val="1A1A1A"/>
                <w:sz w:val="19"/>
                <w:szCs w:val="19"/>
              </w:rPr>
              <w:t>. Without the index, the 5,000-item view threshold returns errors once findings accumulate across engagements.</w:t>
            </w:r>
          </w:p>
        </w:tc>
      </w:tr>
      <w:tr w:rsidR="00000000" w14:paraId="071C3C3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64884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Nodes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CDCE8D"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579A78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Same.</w:t>
            </w:r>
          </w:p>
        </w:tc>
      </w:tr>
      <w:tr w:rsidR="00000000" w14:paraId="5A642D1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13E260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Comments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845A88C" w14:textId="77777777" w:rsidR="00621475" w:rsidRDefault="00621475">
            <w:pPr>
              <w:spacing w:after="200"/>
              <w:rPr>
                <w:rFonts w:ascii="Segoe UI" w:eastAsia="Times New Roman" w:hAnsi="Segoe UI" w:cs="Segoe UI"/>
                <w:color w:val="1A1A1A"/>
                <w:sz w:val="19"/>
                <w:szCs w:val="19"/>
              </w:rPr>
            </w:pPr>
            <w:r>
              <w:rPr>
                <w:rStyle w:val="HTMLCode"/>
              </w:rPr>
              <w:t>FindingId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35FB9B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Comment lookup is per-finding.</w:t>
            </w:r>
          </w:p>
        </w:tc>
      </w:tr>
      <w:tr w:rsidR="00000000" w14:paraId="154CAD6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022D17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Activity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2CB1467" w14:textId="77777777" w:rsidR="00621475" w:rsidRDefault="00621475">
            <w:pPr>
              <w:spacing w:after="200"/>
              <w:rPr>
                <w:rFonts w:ascii="Segoe UI" w:eastAsia="Times New Roman" w:hAnsi="Segoe UI" w:cs="Segoe UI"/>
                <w:color w:val="1A1A1A"/>
                <w:sz w:val="19"/>
                <w:szCs w:val="19"/>
              </w:rPr>
            </w:pPr>
            <w:r>
              <w:rPr>
                <w:rStyle w:val="HTMLCode"/>
              </w:rPr>
              <w:t>EngagementId</w:t>
            </w:r>
            <w:r>
              <w:rPr>
                <w:rFonts w:ascii="Segoe UI" w:eastAsia="Times New Roman" w:hAnsi="Segoe UI" w:cs="Segoe UI"/>
                <w:color w:val="1A1A1A"/>
                <w:sz w:val="19"/>
                <w:szCs w:val="19"/>
              </w:rPr>
              <w:t xml:space="preserve">, </w:t>
            </w:r>
            <w:r>
              <w:rPr>
                <w:rStyle w:val="HTMLCode"/>
              </w:rPr>
              <w:t>Created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3DAA08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The activity feed is a time-ordered tail.</w:t>
            </w:r>
          </w:p>
        </w:tc>
      </w:tr>
    </w:tbl>
    <w:p w14:paraId="39A57D98"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lastRenderedPageBreak/>
        <w:t xml:space="preserve">Indexes must be added </w:t>
      </w:r>
      <w:r>
        <w:rPr>
          <w:rStyle w:val="Strong"/>
          <w:rFonts w:ascii="Segoe UI" w:hAnsi="Segoe UI" w:cs="Segoe UI"/>
          <w:color w:val="1A1A1A"/>
          <w:sz w:val="21"/>
          <w:szCs w:val="21"/>
        </w:rPr>
        <w:t>while the list is under 5,000 items</w:t>
      </w:r>
      <w:r>
        <w:rPr>
          <w:rFonts w:ascii="Segoe UI" w:hAnsi="Segoe UI" w:cs="Segoe UI"/>
          <w:color w:val="1A1A1A"/>
          <w:sz w:val="21"/>
          <w:szCs w:val="21"/>
        </w:rPr>
        <w:t xml:space="preserve"> — SharePoint refuses to index a list that has already crossed the threshold, which is a genuinely painful corner to get stuck in. Add them at provisioning time, not when they start hurting.</w:t>
      </w:r>
    </w:p>
    <w:p w14:paraId="1CD01201" w14:textId="77777777" w:rsidR="00621475" w:rsidRDefault="00621475">
      <w:pPr>
        <w:pStyle w:val="Heading2"/>
        <w:rPr>
          <w:rFonts w:ascii="Segoe UI" w:eastAsia="Times New Roman" w:hAnsi="Segoe UI" w:cs="Segoe UI"/>
        </w:rPr>
      </w:pPr>
      <w:bookmarkStart w:id="19" w:name="_Toc236578856"/>
      <w:r>
        <w:rPr>
          <w:rFonts w:ascii="Segoe UI" w:eastAsia="Times New Roman" w:hAnsi="Segoe UI" w:cs="Segoe UI"/>
        </w:rPr>
        <w:t>5.5 Provisioning</w:t>
      </w:r>
      <w:bookmarkEnd w:id="19"/>
    </w:p>
    <w:p w14:paraId="754F6569"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Lists and columns are created </w:t>
      </w:r>
      <w:r>
        <w:rPr>
          <w:rStyle w:val="Strong"/>
          <w:rFonts w:ascii="Segoe UI" w:hAnsi="Segoe UI" w:cs="Segoe UI"/>
          <w:color w:val="1A1A1A"/>
          <w:sz w:val="21"/>
          <w:szCs w:val="21"/>
        </w:rPr>
        <w:t>once, by an administrator</w:t>
      </w:r>
      <w:r>
        <w:rPr>
          <w:rFonts w:ascii="Segoe UI" w:hAnsi="Segoe UI" w:cs="Segoe UI"/>
          <w:color w:val="1A1A1A"/>
          <w:sz w:val="21"/>
          <w:szCs w:val="21"/>
        </w:rPr>
        <w:t xml:space="preserve">, using the PowerShell script in </w:t>
      </w:r>
      <w:r>
        <w:rPr>
          <w:rStyle w:val="HTMLCode"/>
        </w:rPr>
        <w:t>M365-TRIAL-SETUP.md</w:t>
      </w:r>
      <w:r>
        <w:rPr>
          <w:rFonts w:ascii="Segoe UI" w:hAnsi="Segoe UI" w:cs="Segoe UI"/>
          <w:color w:val="1A1A1A"/>
          <w:sz w:val="21"/>
          <w:szCs w:val="21"/>
        </w:rPr>
        <w:t xml:space="preserve"> §7 running under an admin identity — not by the application. This keeps </w:t>
      </w:r>
      <w:r>
        <w:rPr>
          <w:rStyle w:val="HTMLCode"/>
        </w:rPr>
        <w:t>Sites.Selected</w:t>
      </w:r>
      <w:r>
        <w:rPr>
          <w:rFonts w:ascii="Segoe UI" w:hAnsi="Segoe UI" w:cs="Segoe UI"/>
          <w:color w:val="1A1A1A"/>
          <w:sz w:val="21"/>
          <w:szCs w:val="21"/>
        </w:rPr>
        <w:t>/</w:t>
      </w:r>
      <w:r>
        <w:rPr>
          <w:rStyle w:val="HTMLCode"/>
        </w:rPr>
        <w:t>write</w:t>
      </w:r>
      <w:r>
        <w:rPr>
          <w:rFonts w:ascii="Segoe UI" w:hAnsi="Segoe UI" w:cs="Segoe UI"/>
          <w:color w:val="1A1A1A"/>
          <w:sz w:val="21"/>
          <w:szCs w:val="21"/>
        </w:rPr>
        <w:t xml:space="preserve"> sufficient for the runtime identity and keeps schema changes reviewable.</w:t>
      </w:r>
    </w:p>
    <w:p w14:paraId="01F25E11"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The script is the recovery path. If a column is added by hand in the portal and not added to the script in the same commit, it does not exist as far as the next tenant is concerned.</w:t>
      </w:r>
    </w:p>
    <w:p w14:paraId="4A0F5B76"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0E8D8BEE">
          <v:rect id="_x0000_i1031" style="width:0;height:1.5pt" o:hralign="center" o:hrstd="t" o:hr="t" fillcolor="#a0a0a0" stroked="f"/>
        </w:pict>
      </w:r>
    </w:p>
    <w:p w14:paraId="4A349AEE" w14:textId="77777777" w:rsidR="00621475" w:rsidRDefault="00621475">
      <w:pPr>
        <w:pStyle w:val="Heading1"/>
        <w:rPr>
          <w:rFonts w:ascii="Segoe UI" w:eastAsia="Times New Roman" w:hAnsi="Segoe UI" w:cs="Segoe UI"/>
        </w:rPr>
      </w:pPr>
      <w:bookmarkStart w:id="20" w:name="_Toc236578857"/>
      <w:r>
        <w:rPr>
          <w:rFonts w:ascii="Segoe UI" w:eastAsia="Times New Roman" w:hAnsi="Segoe UI" w:cs="Segoe UI"/>
        </w:rPr>
        <w:t>6. Data Model Mapping</w:t>
      </w:r>
      <w:bookmarkEnd w:id="20"/>
    </w:p>
    <w:p w14:paraId="5F287DDE" w14:textId="77777777" w:rsidR="00621475" w:rsidRDefault="00621475">
      <w:pPr>
        <w:pStyle w:val="Heading2"/>
        <w:rPr>
          <w:rFonts w:ascii="Segoe UI" w:eastAsia="Times New Roman" w:hAnsi="Segoe UI" w:cs="Segoe UI"/>
        </w:rPr>
      </w:pPr>
      <w:bookmarkStart w:id="21" w:name="_Toc236578858"/>
      <w:r>
        <w:rPr>
          <w:rFonts w:ascii="Segoe UI" w:eastAsia="Times New Roman" w:hAnsi="Segoe UI" w:cs="Segoe UI"/>
        </w:rPr>
        <w:t xml:space="preserve">6.1 </w:t>
      </w:r>
      <w:r>
        <w:rPr>
          <w:rStyle w:val="HTMLCode"/>
        </w:rPr>
        <w:t>Engagements</w:t>
      </w:r>
      <w:r>
        <w:rPr>
          <w:rFonts w:ascii="Segoe UI" w:eastAsia="Times New Roman" w:hAnsi="Segoe UI" w:cs="Segoe UI"/>
        </w:rPr>
        <w:t xml:space="preserve"> list ← </w:t>
      </w:r>
      <w:r>
        <w:rPr>
          <w:rStyle w:val="HTMLCode"/>
        </w:rPr>
        <w:t>Engagement</w:t>
      </w:r>
      <w:bookmarkEnd w:id="21"/>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566"/>
        <w:gridCol w:w="2105"/>
        <w:gridCol w:w="1285"/>
        <w:gridCol w:w="4388"/>
      </w:tblGrid>
      <w:tr w:rsidR="00000000" w14:paraId="32606BD7"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F718C9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 (</w:t>
            </w:r>
            <w:r>
              <w:rPr>
                <w:rStyle w:val="HTMLCode"/>
                <w:b/>
                <w:bCs/>
              </w:rPr>
              <w:t>models.go</w:t>
            </w:r>
            <w:r>
              <w:rPr>
                <w:rFonts w:ascii="Segoe UI" w:eastAsia="Times New Roman" w:hAnsi="Segoe UI" w:cs="Segoe UI"/>
                <w:b/>
                <w:bCs/>
                <w:color w:val="FFFFFF"/>
                <w:sz w:val="19"/>
                <w:szCs w:val="19"/>
              </w:rPr>
              <w:t>)</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22B0F4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Column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8F6579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D8AD6D4"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0C81051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15F55E" w14:textId="77777777" w:rsidR="00621475" w:rsidRDefault="00621475">
            <w:pPr>
              <w:spacing w:after="200"/>
              <w:rPr>
                <w:rFonts w:ascii="Segoe UI" w:eastAsia="Times New Roman" w:hAnsi="Segoe UI" w:cs="Segoe UI"/>
                <w:color w:val="1A1A1A"/>
                <w:sz w:val="19"/>
                <w:szCs w:val="19"/>
              </w:rPr>
            </w:pPr>
            <w:r>
              <w:rPr>
                <w:rStyle w:val="HTMLCode"/>
              </w:rPr>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D72DDF5"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AB9CC6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indexed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E47C4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Our UUID is the key. SharePoint's integer </w:t>
            </w:r>
            <w:r>
              <w:rPr>
                <w:rStyle w:val="HTMLCode"/>
              </w:rPr>
              <w:t>Id</w:t>
            </w:r>
            <w:r>
              <w:rPr>
                <w:rFonts w:ascii="Segoe UI" w:eastAsia="Times New Roman" w:hAnsi="Segoe UI" w:cs="Segoe UI"/>
                <w:color w:val="1A1A1A"/>
                <w:sz w:val="19"/>
                <w:szCs w:val="19"/>
              </w:rPr>
              <w:t xml:space="preserve"> is never used as a foreign key.</w:t>
            </w:r>
          </w:p>
        </w:tc>
      </w:tr>
      <w:tr w:rsidR="00000000" w14:paraId="15D90DC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CAE0865" w14:textId="77777777" w:rsidR="00621475" w:rsidRDefault="00621475">
            <w:pPr>
              <w:spacing w:after="200"/>
              <w:rPr>
                <w:rFonts w:ascii="Segoe UI" w:eastAsia="Times New Roman" w:hAnsi="Segoe UI" w:cs="Segoe UI"/>
                <w:color w:val="1A1A1A"/>
                <w:sz w:val="19"/>
                <w:szCs w:val="19"/>
              </w:rPr>
            </w:pPr>
            <w:r>
              <w:rPr>
                <w:rStyle w:val="HTMLCode"/>
              </w:rPr>
              <w:t>OrgID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B84E2E2" w14:textId="77777777" w:rsidR="00621475" w:rsidRDefault="00621475">
            <w:pPr>
              <w:spacing w:after="200"/>
              <w:rPr>
                <w:rFonts w:ascii="Segoe UI" w:eastAsia="Times New Roman" w:hAnsi="Segoe UI" w:cs="Segoe UI"/>
                <w:color w:val="1A1A1A"/>
                <w:sz w:val="19"/>
                <w:szCs w:val="19"/>
              </w:rPr>
            </w:pPr>
            <w:r>
              <w:rPr>
                <w:rStyle w:val="HTMLCode"/>
              </w:rPr>
              <w:t>OrgId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00C9E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D4F4A0F" w14:textId="77777777" w:rsidR="00621475" w:rsidRDefault="00621475">
            <w:pPr>
              <w:spacing w:after="200"/>
              <w:rPr>
                <w:rFonts w:ascii="Segoe UI" w:eastAsia="Times New Roman" w:hAnsi="Segoe UI" w:cs="Segoe UI"/>
                <w:color w:val="1A1A1A"/>
                <w:sz w:val="19"/>
                <w:szCs w:val="19"/>
              </w:rPr>
            </w:pPr>
          </w:p>
        </w:tc>
      </w:tr>
      <w:tr w:rsidR="00000000" w14:paraId="6DFF442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2F317C3" w14:textId="77777777" w:rsidR="00621475" w:rsidRDefault="00621475">
            <w:pPr>
              <w:spacing w:after="200"/>
              <w:rPr>
                <w:rFonts w:ascii="Segoe UI" w:eastAsia="Times New Roman" w:hAnsi="Segoe UI" w:cs="Segoe UI"/>
                <w:color w:val="1A1A1A"/>
                <w:sz w:val="19"/>
                <w:szCs w:val="19"/>
              </w:rPr>
            </w:pPr>
            <w:r>
              <w:rPr>
                <w:rStyle w:val="HTMLCode"/>
              </w:rPr>
              <w:t>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E366B7" w14:textId="77777777" w:rsidR="00621475" w:rsidRDefault="00621475">
            <w:pPr>
              <w:spacing w:after="200"/>
              <w:rPr>
                <w:rFonts w:ascii="Segoe UI" w:eastAsia="Times New Roman" w:hAnsi="Segoe UI" w:cs="Segoe UI"/>
                <w:color w:val="1A1A1A"/>
                <w:sz w:val="19"/>
                <w:szCs w:val="19"/>
              </w:rPr>
            </w:pP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8E829E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D9CA8A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Built-in column.</w:t>
            </w:r>
          </w:p>
        </w:tc>
      </w:tr>
      <w:tr w:rsidR="00000000" w14:paraId="41910A0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4E616BB" w14:textId="77777777" w:rsidR="00621475" w:rsidRDefault="00621475">
            <w:pPr>
              <w:spacing w:after="200"/>
              <w:rPr>
                <w:rFonts w:ascii="Segoe UI" w:eastAsia="Times New Roman" w:hAnsi="Segoe UI" w:cs="Segoe UI"/>
                <w:color w:val="1A1A1A"/>
                <w:sz w:val="19"/>
                <w:szCs w:val="19"/>
              </w:rPr>
            </w:pPr>
            <w:r>
              <w:rPr>
                <w:rStyle w:val="HTMLCode"/>
              </w:rPr>
              <w:t>ClientName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A02F54D" w14:textId="77777777" w:rsidR="00621475" w:rsidRDefault="00621475">
            <w:pPr>
              <w:spacing w:after="200"/>
              <w:rPr>
                <w:rFonts w:ascii="Segoe UI" w:eastAsia="Times New Roman" w:hAnsi="Segoe UI" w:cs="Segoe UI"/>
                <w:color w:val="1A1A1A"/>
                <w:sz w:val="19"/>
                <w:szCs w:val="19"/>
              </w:rPr>
            </w:pPr>
            <w:r>
              <w:rPr>
                <w:rStyle w:val="HTMLCode"/>
              </w:rPr>
              <w:t>ClientName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895E1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6EA9CE0" w14:textId="77777777" w:rsidR="00621475" w:rsidRDefault="00621475">
            <w:pPr>
              <w:spacing w:after="200"/>
              <w:rPr>
                <w:rFonts w:ascii="Segoe UI" w:eastAsia="Times New Roman" w:hAnsi="Segoe UI" w:cs="Segoe UI"/>
                <w:color w:val="1A1A1A"/>
                <w:sz w:val="19"/>
                <w:szCs w:val="19"/>
              </w:rPr>
            </w:pPr>
          </w:p>
        </w:tc>
      </w:tr>
      <w:tr w:rsidR="00000000" w14:paraId="0415414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43A8169" w14:textId="77777777" w:rsidR="00621475" w:rsidRDefault="00621475">
            <w:pPr>
              <w:spacing w:after="200"/>
              <w:rPr>
                <w:rFonts w:ascii="Segoe UI" w:eastAsia="Times New Roman" w:hAnsi="Segoe UI" w:cs="Segoe UI"/>
                <w:color w:val="1A1A1A"/>
                <w:sz w:val="19"/>
                <w:szCs w:val="19"/>
              </w:rPr>
            </w:pPr>
            <w:r>
              <w:rPr>
                <w:rStyle w:val="HTMLCode"/>
              </w:rPr>
              <w:t>Status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383954E" w14:textId="77777777" w:rsidR="00621475" w:rsidRDefault="00621475">
            <w:pPr>
              <w:spacing w:after="200"/>
              <w:rPr>
                <w:rFonts w:ascii="Segoe UI" w:eastAsia="Times New Roman" w:hAnsi="Segoe UI" w:cs="Segoe UI"/>
                <w:color w:val="1A1A1A"/>
                <w:sz w:val="19"/>
                <w:szCs w:val="19"/>
              </w:rPr>
            </w:pPr>
            <w:r>
              <w:rPr>
                <w:rStyle w:val="HTMLCode"/>
              </w:rPr>
              <w:t>Status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A03840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Choice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3EE3288" w14:textId="77777777" w:rsidR="00621475" w:rsidRDefault="00621475">
            <w:pPr>
              <w:spacing w:after="200"/>
              <w:rPr>
                <w:rFonts w:ascii="Segoe UI" w:eastAsia="Times New Roman" w:hAnsi="Segoe UI" w:cs="Segoe UI"/>
                <w:color w:val="1A1A1A"/>
                <w:sz w:val="19"/>
                <w:szCs w:val="19"/>
              </w:rPr>
            </w:pPr>
            <w:r>
              <w:rPr>
                <w:rStyle w:val="HTMLCode"/>
              </w:rPr>
              <w:t>planning</w:t>
            </w:r>
            <w:r>
              <w:rPr>
                <w:rFonts w:ascii="Segoe UI" w:eastAsia="Times New Roman" w:hAnsi="Segoe UI" w:cs="Segoe UI"/>
                <w:color w:val="1A1A1A"/>
                <w:sz w:val="19"/>
                <w:szCs w:val="19"/>
              </w:rPr>
              <w:t>/</w:t>
            </w:r>
            <w:r>
              <w:rPr>
                <w:rStyle w:val="HTMLCode"/>
              </w:rPr>
              <w:t>in_progress</w:t>
            </w:r>
            <w:r>
              <w:rPr>
                <w:rFonts w:ascii="Segoe UI" w:eastAsia="Times New Roman" w:hAnsi="Segoe UI" w:cs="Segoe UI"/>
                <w:color w:val="1A1A1A"/>
                <w:sz w:val="19"/>
                <w:szCs w:val="19"/>
              </w:rPr>
              <w:t>/</w:t>
            </w:r>
            <w:r>
              <w:rPr>
                <w:rStyle w:val="HTMLCode"/>
              </w:rPr>
              <w:t>review</w:t>
            </w:r>
            <w:r>
              <w:rPr>
                <w:rFonts w:ascii="Segoe UI" w:eastAsia="Times New Roman" w:hAnsi="Segoe UI" w:cs="Segoe UI"/>
                <w:color w:val="1A1A1A"/>
                <w:sz w:val="19"/>
                <w:szCs w:val="19"/>
              </w:rPr>
              <w:t>/</w:t>
            </w:r>
            <w:r>
              <w:rPr>
                <w:rStyle w:val="HTMLCode"/>
              </w:rPr>
              <w:t>closed</w:t>
            </w:r>
          </w:p>
        </w:tc>
      </w:tr>
      <w:tr w:rsidR="00000000" w14:paraId="6B99813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E7631A3" w14:textId="77777777" w:rsidR="00621475" w:rsidRDefault="00621475">
            <w:pPr>
              <w:spacing w:after="200"/>
              <w:rPr>
                <w:rFonts w:ascii="Segoe UI" w:eastAsia="Times New Roman" w:hAnsi="Segoe UI" w:cs="Segoe UI"/>
                <w:color w:val="1A1A1A"/>
                <w:sz w:val="19"/>
                <w:szCs w:val="19"/>
              </w:rPr>
            </w:pPr>
            <w:r>
              <w:rPr>
                <w:rStyle w:val="HTMLCode"/>
              </w:rPr>
              <w:t>Methodology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75B02D2" w14:textId="77777777" w:rsidR="00621475" w:rsidRDefault="00621475">
            <w:pPr>
              <w:spacing w:after="200"/>
              <w:rPr>
                <w:rFonts w:ascii="Segoe UI" w:eastAsia="Times New Roman" w:hAnsi="Segoe UI" w:cs="Segoe UI"/>
                <w:color w:val="1A1A1A"/>
                <w:sz w:val="19"/>
                <w:szCs w:val="19"/>
              </w:rPr>
            </w:pPr>
            <w:r>
              <w:rPr>
                <w:rStyle w:val="HTMLCode"/>
              </w:rPr>
              <w:t>Methodology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9880C8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3547F03" w14:textId="77777777" w:rsidR="00621475" w:rsidRDefault="00621475">
            <w:pPr>
              <w:spacing w:after="200"/>
              <w:rPr>
                <w:rFonts w:ascii="Segoe UI" w:eastAsia="Times New Roman" w:hAnsi="Segoe UI" w:cs="Segoe UI"/>
                <w:color w:val="1A1A1A"/>
                <w:sz w:val="19"/>
                <w:szCs w:val="19"/>
              </w:rPr>
            </w:pPr>
          </w:p>
        </w:tc>
      </w:tr>
      <w:tr w:rsidR="00000000" w14:paraId="703875D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AFFD141" w14:textId="77777777" w:rsidR="00621475" w:rsidRDefault="00621475">
            <w:pPr>
              <w:spacing w:after="200"/>
              <w:rPr>
                <w:rFonts w:ascii="Segoe UI" w:eastAsia="Times New Roman" w:hAnsi="Segoe UI" w:cs="Segoe UI"/>
                <w:color w:val="1A1A1A"/>
                <w:sz w:val="19"/>
                <w:szCs w:val="19"/>
              </w:rPr>
            </w:pPr>
            <w:r>
              <w:rPr>
                <w:rStyle w:val="HTMLCode"/>
              </w:rPr>
              <w:t>Scope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30BB18F" w14:textId="77777777" w:rsidR="00621475" w:rsidRDefault="00621475">
            <w:pPr>
              <w:spacing w:after="200"/>
              <w:rPr>
                <w:rFonts w:ascii="Segoe UI" w:eastAsia="Times New Roman" w:hAnsi="Segoe UI" w:cs="Segoe UI"/>
                <w:color w:val="1A1A1A"/>
                <w:sz w:val="19"/>
                <w:szCs w:val="19"/>
              </w:rPr>
            </w:pPr>
            <w:r>
              <w:rPr>
                <w:rStyle w:val="HTMLCode"/>
              </w:rPr>
              <w:t>ScopeJson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2A79A0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2CD1200" w14:textId="77777777" w:rsidR="00621475" w:rsidRDefault="00621475">
            <w:pPr>
              <w:spacing w:after="200"/>
              <w:rPr>
                <w:rFonts w:ascii="Segoe UI" w:eastAsia="Times New Roman" w:hAnsi="Segoe UI" w:cs="Segoe UI"/>
                <w:color w:val="1A1A1A"/>
                <w:sz w:val="19"/>
                <w:szCs w:val="19"/>
              </w:rPr>
            </w:pPr>
            <w:r>
              <w:rPr>
                <w:rStyle w:val="HTMLCode"/>
              </w:rPr>
              <w:t>EngagementScope</w:t>
            </w:r>
            <w:r>
              <w:rPr>
                <w:rFonts w:ascii="Segoe UI" w:eastAsia="Times New Roman" w:hAnsi="Segoe UI" w:cs="Segoe UI"/>
                <w:color w:val="1A1A1A"/>
                <w:sz w:val="19"/>
                <w:szCs w:val="19"/>
              </w:rPr>
              <w:t xml:space="preserve"> (included/excluded/RoE) JSON-encoded.</w:t>
            </w:r>
          </w:p>
        </w:tc>
      </w:tr>
      <w:tr w:rsidR="00000000" w14:paraId="047BA10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10CE1BD" w14:textId="77777777" w:rsidR="00621475" w:rsidRDefault="00621475">
            <w:pPr>
              <w:spacing w:after="200"/>
              <w:rPr>
                <w:rFonts w:ascii="Segoe UI" w:eastAsia="Times New Roman" w:hAnsi="Segoe UI" w:cs="Segoe UI"/>
                <w:color w:val="1A1A1A"/>
                <w:sz w:val="19"/>
                <w:szCs w:val="19"/>
              </w:rPr>
            </w:pPr>
            <w:r>
              <w:rPr>
                <w:rStyle w:val="HTMLCode"/>
              </w:rPr>
              <w:t>Timeline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63CF198" w14:textId="77777777" w:rsidR="00621475" w:rsidRDefault="00621475">
            <w:pPr>
              <w:spacing w:after="200"/>
              <w:rPr>
                <w:rFonts w:ascii="Segoe UI" w:eastAsia="Times New Roman" w:hAnsi="Segoe UI" w:cs="Segoe UI"/>
                <w:color w:val="1A1A1A"/>
                <w:sz w:val="19"/>
                <w:szCs w:val="19"/>
              </w:rPr>
            </w:pPr>
            <w:r>
              <w:rPr>
                <w:rStyle w:val="HTMLCode"/>
              </w:rPr>
              <w:t>StartDate</w:t>
            </w:r>
            <w:r>
              <w:rPr>
                <w:rFonts w:ascii="Segoe UI" w:eastAsia="Times New Roman" w:hAnsi="Segoe UI" w:cs="Segoe UI"/>
                <w:color w:val="1A1A1A"/>
                <w:sz w:val="19"/>
                <w:szCs w:val="19"/>
              </w:rPr>
              <w:t xml:space="preserve">, </w:t>
            </w:r>
            <w:r>
              <w:rPr>
                <w:rStyle w:val="HTMLCode"/>
              </w:rPr>
              <w:t>EndDate</w:t>
            </w:r>
            <w:r>
              <w:rPr>
                <w:rFonts w:ascii="Segoe UI" w:eastAsia="Times New Roman" w:hAnsi="Segoe UI" w:cs="Segoe UI"/>
                <w:color w:val="1A1A1A"/>
                <w:sz w:val="19"/>
                <w:szCs w:val="19"/>
              </w:rPr>
              <w:t xml:space="preserve">, </w:t>
            </w:r>
            <w:r>
              <w:rPr>
                <w:rStyle w:val="HTMLCode"/>
              </w:rPr>
              <w:t>MilestonesJson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B0D173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DateTime ×2, Multi-line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0400E9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Dates promoted to real columns so the SharePoint UI can sort and filter them.</w:t>
            </w:r>
          </w:p>
        </w:tc>
      </w:tr>
      <w:tr w:rsidR="00000000" w14:paraId="540E901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5DC4C0D" w14:textId="77777777" w:rsidR="00621475" w:rsidRDefault="00621475">
            <w:pPr>
              <w:spacing w:after="200"/>
              <w:rPr>
                <w:rFonts w:ascii="Segoe UI" w:eastAsia="Times New Roman" w:hAnsi="Segoe UI" w:cs="Segoe UI"/>
                <w:color w:val="1A1A1A"/>
                <w:sz w:val="19"/>
                <w:szCs w:val="19"/>
              </w:rPr>
            </w:pPr>
            <w:r>
              <w:rPr>
                <w:rStyle w:val="HTMLCode"/>
              </w:rPr>
              <w:lastRenderedPageBreak/>
              <w:t>Team</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F5E5A67" w14:textId="77777777" w:rsidR="00621475" w:rsidRDefault="00621475">
            <w:pPr>
              <w:spacing w:after="200"/>
              <w:rPr>
                <w:rFonts w:ascii="Segoe UI" w:eastAsia="Times New Roman" w:hAnsi="Segoe UI" w:cs="Segoe UI"/>
                <w:color w:val="1A1A1A"/>
                <w:sz w:val="19"/>
                <w:szCs w:val="19"/>
              </w:rPr>
            </w:pPr>
            <w:r>
              <w:rPr>
                <w:rStyle w:val="HTMLCode"/>
              </w:rPr>
              <w:t>TeamJson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BEE66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9AC89A" w14:textId="77777777" w:rsidR="00621475" w:rsidRDefault="00621475">
            <w:pPr>
              <w:spacing w:after="200"/>
              <w:rPr>
                <w:rFonts w:ascii="Segoe UI" w:eastAsia="Times New Roman" w:hAnsi="Segoe UI" w:cs="Segoe UI"/>
                <w:color w:val="1A1A1A"/>
                <w:sz w:val="19"/>
                <w:szCs w:val="19"/>
              </w:rPr>
            </w:pPr>
            <w:r>
              <w:rPr>
                <w:rStyle w:val="HTMLCode"/>
              </w:rPr>
              <w:t>[]string</w:t>
            </w:r>
            <w:r>
              <w:rPr>
                <w:rFonts w:ascii="Segoe UI" w:eastAsia="Times New Roman" w:hAnsi="Segoe UI" w:cs="Segoe UI"/>
                <w:color w:val="1A1A1A"/>
                <w:sz w:val="19"/>
                <w:szCs w:val="19"/>
              </w:rPr>
              <w:t xml:space="preserve"> of user IDs.</w:t>
            </w:r>
          </w:p>
        </w:tc>
      </w:tr>
      <w:tr w:rsidR="00000000" w14:paraId="3E1E5F3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DBA9B85" w14:textId="77777777" w:rsidR="00621475" w:rsidRDefault="00621475">
            <w:pPr>
              <w:spacing w:after="200"/>
              <w:rPr>
                <w:rFonts w:ascii="Segoe UI" w:eastAsia="Times New Roman" w:hAnsi="Segoe UI" w:cs="Segoe UI"/>
                <w:color w:val="1A1A1A"/>
                <w:sz w:val="19"/>
                <w:szCs w:val="19"/>
              </w:rPr>
            </w:pPr>
            <w:r>
              <w:rPr>
                <w:rStyle w:val="HTMLCode"/>
              </w:rPr>
              <w:t>CreatedBy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ED1D01" w14:textId="77777777" w:rsidR="00621475" w:rsidRDefault="00621475">
            <w:pPr>
              <w:spacing w:after="200"/>
              <w:rPr>
                <w:rFonts w:ascii="Segoe UI" w:eastAsia="Times New Roman" w:hAnsi="Segoe UI" w:cs="Segoe UI"/>
                <w:color w:val="1A1A1A"/>
                <w:sz w:val="19"/>
                <w:szCs w:val="19"/>
              </w:rPr>
            </w:pPr>
            <w:r>
              <w:rPr>
                <w:rStyle w:val="HTMLCode"/>
              </w:rPr>
              <w:t>CreatedByUser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57E611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C6086C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Our user ID, not the SharePoint author.</w:t>
            </w:r>
          </w:p>
        </w:tc>
      </w:tr>
      <w:tr w:rsidR="00000000" w14:paraId="29E618D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36ED23" w14:textId="77777777" w:rsidR="00621475" w:rsidRDefault="00621475">
            <w:pPr>
              <w:spacing w:after="200"/>
              <w:rPr>
                <w:rFonts w:ascii="Segoe UI" w:eastAsia="Times New Roman" w:hAnsi="Segoe UI" w:cs="Segoe UI"/>
                <w:color w:val="1A1A1A"/>
                <w:sz w:val="19"/>
                <w:szCs w:val="19"/>
              </w:rPr>
            </w:pPr>
            <w:r>
              <w:rPr>
                <w:rStyle w:val="HTMLCode"/>
              </w:rPr>
              <w:t>CreatedAt</w:t>
            </w:r>
            <w:r>
              <w:rPr>
                <w:rFonts w:ascii="Segoe UI" w:eastAsia="Times New Roman" w:hAnsi="Segoe UI" w:cs="Segoe UI"/>
                <w:color w:val="1A1A1A"/>
                <w:sz w:val="19"/>
                <w:szCs w:val="19"/>
              </w:rPr>
              <w:t xml:space="preserve"> / </w:t>
            </w:r>
            <w:r>
              <w:rPr>
                <w:rStyle w:val="HTMLCode"/>
              </w:rPr>
              <w:t>UpdatedAt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C3427B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built-in </w:t>
            </w:r>
            <w:r>
              <w:rPr>
                <w:rStyle w:val="HTMLCode"/>
              </w:rPr>
              <w:t>Created</w:t>
            </w:r>
            <w:r>
              <w:rPr>
                <w:rFonts w:ascii="Segoe UI" w:eastAsia="Times New Roman" w:hAnsi="Segoe UI" w:cs="Segoe UI"/>
                <w:color w:val="1A1A1A"/>
                <w:sz w:val="19"/>
                <w:szCs w:val="19"/>
              </w:rPr>
              <w:t xml:space="preserve"> / </w:t>
            </w:r>
            <w:r>
              <w:rPr>
                <w:rStyle w:val="HTMLCode"/>
              </w:rPr>
              <w:t>Modified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7E5573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DateTime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4F1BB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Use SharePoint's. Do not duplicate.</w:t>
            </w:r>
          </w:p>
        </w:tc>
      </w:tr>
    </w:tbl>
    <w:p w14:paraId="7B52B049" w14:textId="77777777" w:rsidR="00621475" w:rsidRDefault="00621475">
      <w:pPr>
        <w:pStyle w:val="Heading2"/>
        <w:rPr>
          <w:rFonts w:ascii="Segoe UI" w:eastAsia="Times New Roman" w:hAnsi="Segoe UI" w:cs="Segoe UI"/>
        </w:rPr>
      </w:pPr>
      <w:bookmarkStart w:id="22" w:name="_Toc236578859"/>
      <w:r>
        <w:rPr>
          <w:rFonts w:ascii="Segoe UI" w:eastAsia="Times New Roman" w:hAnsi="Segoe UI" w:cs="Segoe UI"/>
        </w:rPr>
        <w:t xml:space="preserve">6.2 </w:t>
      </w:r>
      <w:r>
        <w:rPr>
          <w:rStyle w:val="HTMLCode"/>
        </w:rPr>
        <w:t>Findings</w:t>
      </w:r>
      <w:r>
        <w:rPr>
          <w:rFonts w:ascii="Segoe UI" w:eastAsia="Times New Roman" w:hAnsi="Segoe UI" w:cs="Segoe UI"/>
        </w:rPr>
        <w:t xml:space="preserve"> list ← </w:t>
      </w:r>
      <w:r>
        <w:rPr>
          <w:rStyle w:val="HTMLCode"/>
        </w:rPr>
        <w:t>Finding</w:t>
      </w:r>
      <w:bookmarkEnd w:id="22"/>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63"/>
        <w:gridCol w:w="1845"/>
        <w:gridCol w:w="1017"/>
        <w:gridCol w:w="4319"/>
      </w:tblGrid>
      <w:tr w:rsidR="00000000" w14:paraId="347384F0"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E41E0B9"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056EAF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Column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1807300"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7C8911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5DC6CCC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EBFB3A5" w14:textId="77777777" w:rsidR="00621475" w:rsidRDefault="00621475">
            <w:pPr>
              <w:spacing w:after="200"/>
              <w:rPr>
                <w:rFonts w:ascii="Segoe UI" w:eastAsia="Times New Roman" w:hAnsi="Segoe UI" w:cs="Segoe UI"/>
                <w:color w:val="1A1A1A"/>
                <w:sz w:val="19"/>
                <w:szCs w:val="19"/>
              </w:rPr>
            </w:pPr>
            <w:r>
              <w:rPr>
                <w:rStyle w:val="HTMLCode"/>
              </w:rPr>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5B8D38" w14:textId="77777777" w:rsidR="00621475" w:rsidRDefault="00621475">
            <w:pPr>
              <w:spacing w:after="200"/>
              <w:rPr>
                <w:rFonts w:ascii="Segoe UI" w:eastAsia="Times New Roman" w:hAnsi="Segoe UI" w:cs="Segoe UI"/>
                <w:color w:val="1A1A1A"/>
                <w:sz w:val="19"/>
                <w:szCs w:val="19"/>
              </w:rPr>
            </w:pPr>
            <w:r>
              <w:rPr>
                <w:rStyle w:val="HTMLCode"/>
              </w:rPr>
              <w:t>FindingId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24573B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indexed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D75DDB1" w14:textId="77777777" w:rsidR="00621475" w:rsidRDefault="00621475">
            <w:pPr>
              <w:spacing w:after="200"/>
              <w:rPr>
                <w:rFonts w:ascii="Segoe UI" w:eastAsia="Times New Roman" w:hAnsi="Segoe UI" w:cs="Segoe UI"/>
                <w:color w:val="1A1A1A"/>
                <w:sz w:val="19"/>
                <w:szCs w:val="19"/>
              </w:rPr>
            </w:pPr>
          </w:p>
        </w:tc>
      </w:tr>
      <w:tr w:rsidR="00000000" w14:paraId="51BA3A2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ABDE44"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27AB1F8"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80A33B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Text, </w:t>
            </w:r>
            <w:r>
              <w:rPr>
                <w:rStyle w:val="Strong"/>
                <w:rFonts w:ascii="Segoe UI" w:eastAsia="Times New Roman" w:hAnsi="Segoe UI" w:cs="Segoe UI"/>
                <w:color w:val="1A1A1A"/>
                <w:sz w:val="19"/>
                <w:szCs w:val="19"/>
              </w:rPr>
              <w:t>indexed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6EA4F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not a Lookup column — lookups complicate delta queries and add a join per read.</w:t>
            </w:r>
          </w:p>
        </w:tc>
      </w:tr>
      <w:tr w:rsidR="00000000" w14:paraId="04A78BE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0565930" w14:textId="77777777" w:rsidR="00621475" w:rsidRDefault="00621475">
            <w:pPr>
              <w:spacing w:after="200"/>
              <w:rPr>
                <w:rFonts w:ascii="Segoe UI" w:eastAsia="Times New Roman" w:hAnsi="Segoe UI" w:cs="Segoe UI"/>
                <w:color w:val="1A1A1A"/>
                <w:sz w:val="19"/>
                <w:szCs w:val="19"/>
              </w:rPr>
            </w:pPr>
            <w:r>
              <w:rPr>
                <w:rStyle w:val="HTMLCode"/>
              </w:rPr>
              <w:t>NodeID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BA870E9" w14:textId="77777777" w:rsidR="00621475" w:rsidRDefault="00621475">
            <w:pPr>
              <w:spacing w:after="200"/>
              <w:rPr>
                <w:rFonts w:ascii="Segoe UI" w:eastAsia="Times New Roman" w:hAnsi="Segoe UI" w:cs="Segoe UI"/>
                <w:color w:val="1A1A1A"/>
                <w:sz w:val="19"/>
                <w:szCs w:val="19"/>
              </w:rPr>
            </w:pPr>
            <w:r>
              <w:rPr>
                <w:rStyle w:val="HTMLCode"/>
              </w:rPr>
              <w:t>NodeId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0078D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5284338" w14:textId="77777777" w:rsidR="00621475" w:rsidRDefault="00621475">
            <w:pPr>
              <w:spacing w:after="200"/>
              <w:rPr>
                <w:rFonts w:ascii="Segoe UI" w:eastAsia="Times New Roman" w:hAnsi="Segoe UI" w:cs="Segoe UI"/>
                <w:color w:val="1A1A1A"/>
                <w:sz w:val="19"/>
                <w:szCs w:val="19"/>
              </w:rPr>
            </w:pPr>
          </w:p>
        </w:tc>
      </w:tr>
      <w:tr w:rsidR="00000000" w14:paraId="01792D3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AAE8DC9" w14:textId="77777777" w:rsidR="00621475" w:rsidRDefault="00621475">
            <w:pPr>
              <w:spacing w:after="200"/>
              <w:rPr>
                <w:rFonts w:ascii="Segoe UI" w:eastAsia="Times New Roman" w:hAnsi="Segoe UI" w:cs="Segoe UI"/>
                <w:color w:val="1A1A1A"/>
                <w:sz w:val="19"/>
                <w:szCs w:val="19"/>
              </w:rPr>
            </w:pP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5821756" w14:textId="77777777" w:rsidR="00621475" w:rsidRDefault="00621475">
            <w:pPr>
              <w:spacing w:after="200"/>
              <w:rPr>
                <w:rFonts w:ascii="Segoe UI" w:eastAsia="Times New Roman" w:hAnsi="Segoe UI" w:cs="Segoe UI"/>
                <w:color w:val="1A1A1A"/>
                <w:sz w:val="19"/>
                <w:szCs w:val="19"/>
              </w:rPr>
            </w:pP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AC6045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9A2B150" w14:textId="77777777" w:rsidR="00621475" w:rsidRDefault="00621475">
            <w:pPr>
              <w:spacing w:after="200"/>
              <w:rPr>
                <w:rFonts w:ascii="Segoe UI" w:eastAsia="Times New Roman" w:hAnsi="Segoe UI" w:cs="Segoe UI"/>
                <w:color w:val="1A1A1A"/>
                <w:sz w:val="19"/>
                <w:szCs w:val="19"/>
              </w:rPr>
            </w:pPr>
          </w:p>
        </w:tc>
      </w:tr>
      <w:tr w:rsidR="00000000" w14:paraId="6FA2BC7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C7968E" w14:textId="77777777" w:rsidR="00621475" w:rsidRDefault="00621475">
            <w:pPr>
              <w:spacing w:after="200"/>
              <w:rPr>
                <w:rFonts w:ascii="Segoe UI" w:eastAsia="Times New Roman" w:hAnsi="Segoe UI" w:cs="Segoe UI"/>
                <w:color w:val="1A1A1A"/>
                <w:sz w:val="19"/>
                <w:szCs w:val="19"/>
              </w:rPr>
            </w:pPr>
            <w:r>
              <w:rPr>
                <w:rStyle w:val="HTMLCode"/>
              </w:rPr>
              <w:t>CVE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3E792B1" w14:textId="77777777" w:rsidR="00621475" w:rsidRDefault="00621475">
            <w:pPr>
              <w:spacing w:after="200"/>
              <w:rPr>
                <w:rFonts w:ascii="Segoe UI" w:eastAsia="Times New Roman" w:hAnsi="Segoe UI" w:cs="Segoe UI"/>
                <w:color w:val="1A1A1A"/>
                <w:sz w:val="19"/>
                <w:szCs w:val="19"/>
              </w:rPr>
            </w:pPr>
            <w:r>
              <w:rPr>
                <w:rStyle w:val="HTMLCode"/>
              </w:rPr>
              <w:t>Cve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5F34BC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1AE1D31" w14:textId="77777777" w:rsidR="00621475" w:rsidRDefault="00621475">
            <w:pPr>
              <w:spacing w:after="200"/>
              <w:rPr>
                <w:rFonts w:ascii="Segoe UI" w:eastAsia="Times New Roman" w:hAnsi="Segoe UI" w:cs="Segoe UI"/>
                <w:color w:val="1A1A1A"/>
                <w:sz w:val="19"/>
                <w:szCs w:val="19"/>
              </w:rPr>
            </w:pPr>
          </w:p>
        </w:tc>
      </w:tr>
      <w:tr w:rsidR="00000000" w14:paraId="22042A5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125640B" w14:textId="77777777" w:rsidR="00621475" w:rsidRDefault="00621475">
            <w:pPr>
              <w:spacing w:after="200"/>
              <w:rPr>
                <w:rFonts w:ascii="Segoe UI" w:eastAsia="Times New Roman" w:hAnsi="Segoe UI" w:cs="Segoe UI"/>
                <w:color w:val="1A1A1A"/>
                <w:sz w:val="19"/>
                <w:szCs w:val="19"/>
              </w:rPr>
            </w:pPr>
            <w:r>
              <w:rPr>
                <w:rStyle w:val="HTMLCode"/>
              </w:rPr>
              <w:t>CWEs</w:t>
            </w:r>
            <w:r>
              <w:rPr>
                <w:rFonts w:ascii="Segoe UI" w:eastAsia="Times New Roman" w:hAnsi="Segoe UI" w:cs="Segoe UI"/>
                <w:color w:val="1A1A1A"/>
                <w:sz w:val="19"/>
                <w:szCs w:val="19"/>
              </w:rPr>
              <w:t xml:space="preserve">, </w:t>
            </w:r>
            <w:r>
              <w:rPr>
                <w:rStyle w:val="HTMLCode"/>
              </w:rPr>
              <w:t>MitreAttackIDs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27BDE07" w14:textId="77777777" w:rsidR="00621475" w:rsidRDefault="00621475">
            <w:pPr>
              <w:spacing w:after="200"/>
              <w:rPr>
                <w:rFonts w:ascii="Segoe UI" w:eastAsia="Times New Roman" w:hAnsi="Segoe UI" w:cs="Segoe UI"/>
                <w:color w:val="1A1A1A"/>
                <w:sz w:val="19"/>
                <w:szCs w:val="19"/>
              </w:rPr>
            </w:pPr>
            <w:r>
              <w:rPr>
                <w:rStyle w:val="HTMLCode"/>
              </w:rPr>
              <w:t>CwesJson</w:t>
            </w:r>
            <w:r>
              <w:rPr>
                <w:rFonts w:ascii="Segoe UI" w:eastAsia="Times New Roman" w:hAnsi="Segoe UI" w:cs="Segoe UI"/>
                <w:color w:val="1A1A1A"/>
                <w:sz w:val="19"/>
                <w:szCs w:val="19"/>
              </w:rPr>
              <w:t xml:space="preserve">, </w:t>
            </w:r>
            <w:r>
              <w:rPr>
                <w:rStyle w:val="HTMLCode"/>
              </w:rPr>
              <w:t>MitreIdsJson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50178D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851F0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JSON arrays. SharePoint multi-value columns are painful through Graph and gain nothing.</w:t>
            </w:r>
          </w:p>
        </w:tc>
      </w:tr>
      <w:tr w:rsidR="00000000" w14:paraId="1967AE0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4D9C498" w14:textId="77777777" w:rsidR="00621475" w:rsidRDefault="00621475">
            <w:pPr>
              <w:spacing w:after="200"/>
              <w:rPr>
                <w:rFonts w:ascii="Segoe UI" w:eastAsia="Times New Roman" w:hAnsi="Segoe UI" w:cs="Segoe UI"/>
                <w:color w:val="1A1A1A"/>
                <w:sz w:val="19"/>
                <w:szCs w:val="19"/>
              </w:rPr>
            </w:pPr>
            <w:r>
              <w:rPr>
                <w:rStyle w:val="HTMLCode"/>
              </w:rPr>
              <w:t>Severity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57C567" w14:textId="77777777" w:rsidR="00621475" w:rsidRDefault="00621475">
            <w:pPr>
              <w:spacing w:after="200"/>
              <w:rPr>
                <w:rFonts w:ascii="Segoe UI" w:eastAsia="Times New Roman" w:hAnsi="Segoe UI" w:cs="Segoe UI"/>
                <w:color w:val="1A1A1A"/>
                <w:sz w:val="19"/>
                <w:szCs w:val="19"/>
              </w:rPr>
            </w:pPr>
            <w:r>
              <w:rPr>
                <w:rStyle w:val="HTMLCode"/>
              </w:rPr>
              <w:t>Severity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F3CAD2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Choice, indexed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5CB7580" w14:textId="77777777" w:rsidR="00621475" w:rsidRDefault="00621475">
            <w:pPr>
              <w:spacing w:after="200"/>
              <w:rPr>
                <w:rFonts w:ascii="Segoe UI" w:eastAsia="Times New Roman" w:hAnsi="Segoe UI" w:cs="Segoe UI"/>
                <w:color w:val="1A1A1A"/>
                <w:sz w:val="19"/>
                <w:szCs w:val="19"/>
              </w:rPr>
            </w:pPr>
            <w:r>
              <w:rPr>
                <w:rStyle w:val="HTMLCode"/>
              </w:rPr>
              <w:t>critical</w:t>
            </w:r>
            <w:r>
              <w:rPr>
                <w:rFonts w:ascii="Segoe UI" w:eastAsia="Times New Roman" w:hAnsi="Segoe UI" w:cs="Segoe UI"/>
                <w:color w:val="1A1A1A"/>
                <w:sz w:val="19"/>
                <w:szCs w:val="19"/>
              </w:rPr>
              <w:t>/</w:t>
            </w:r>
            <w:r>
              <w:rPr>
                <w:rStyle w:val="HTMLCode"/>
              </w:rPr>
              <w:t>high</w:t>
            </w:r>
            <w:r>
              <w:rPr>
                <w:rFonts w:ascii="Segoe UI" w:eastAsia="Times New Roman" w:hAnsi="Segoe UI" w:cs="Segoe UI"/>
                <w:color w:val="1A1A1A"/>
                <w:sz w:val="19"/>
                <w:szCs w:val="19"/>
              </w:rPr>
              <w:t>/</w:t>
            </w:r>
            <w:r>
              <w:rPr>
                <w:rStyle w:val="HTMLCode"/>
              </w:rPr>
              <w:t>medium</w:t>
            </w:r>
            <w:r>
              <w:rPr>
                <w:rFonts w:ascii="Segoe UI" w:eastAsia="Times New Roman" w:hAnsi="Segoe UI" w:cs="Segoe UI"/>
                <w:color w:val="1A1A1A"/>
                <w:sz w:val="19"/>
                <w:szCs w:val="19"/>
              </w:rPr>
              <w:t>/</w:t>
            </w:r>
            <w:r>
              <w:rPr>
                <w:rStyle w:val="HTMLCode"/>
              </w:rPr>
              <w:t>low</w:t>
            </w:r>
            <w:r>
              <w:rPr>
                <w:rFonts w:ascii="Segoe UI" w:eastAsia="Times New Roman" w:hAnsi="Segoe UI" w:cs="Segoe UI"/>
                <w:color w:val="1A1A1A"/>
                <w:sz w:val="19"/>
                <w:szCs w:val="19"/>
              </w:rPr>
              <w:t>/</w:t>
            </w:r>
            <w:r>
              <w:rPr>
                <w:rStyle w:val="HTMLCode"/>
              </w:rPr>
              <w:t>info</w:t>
            </w:r>
          </w:p>
        </w:tc>
      </w:tr>
      <w:tr w:rsidR="00000000" w14:paraId="54AE304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98BB116" w14:textId="77777777" w:rsidR="00621475" w:rsidRDefault="00621475">
            <w:pPr>
              <w:spacing w:after="200"/>
              <w:rPr>
                <w:rFonts w:ascii="Segoe UI" w:eastAsia="Times New Roman" w:hAnsi="Segoe UI" w:cs="Segoe UI"/>
                <w:color w:val="1A1A1A"/>
                <w:sz w:val="19"/>
                <w:szCs w:val="19"/>
              </w:rPr>
            </w:pPr>
            <w:r>
              <w:rPr>
                <w:rStyle w:val="HTMLCode"/>
              </w:rPr>
              <w:t>CVSSVector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F156678" w14:textId="77777777" w:rsidR="00621475" w:rsidRDefault="00621475">
            <w:pPr>
              <w:spacing w:after="200"/>
              <w:rPr>
                <w:rFonts w:ascii="Segoe UI" w:eastAsia="Times New Roman" w:hAnsi="Segoe UI" w:cs="Segoe UI"/>
                <w:color w:val="1A1A1A"/>
                <w:sz w:val="19"/>
                <w:szCs w:val="19"/>
              </w:rPr>
            </w:pPr>
            <w:r>
              <w:rPr>
                <w:rStyle w:val="HTMLCode"/>
              </w:rPr>
              <w:t>CvssVector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08DC6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5FBB726" w14:textId="77777777" w:rsidR="00621475" w:rsidRDefault="00621475">
            <w:pPr>
              <w:spacing w:after="200"/>
              <w:rPr>
                <w:rFonts w:ascii="Segoe UI" w:eastAsia="Times New Roman" w:hAnsi="Segoe UI" w:cs="Segoe UI"/>
                <w:color w:val="1A1A1A"/>
                <w:sz w:val="19"/>
                <w:szCs w:val="19"/>
              </w:rPr>
            </w:pPr>
          </w:p>
        </w:tc>
      </w:tr>
      <w:tr w:rsidR="00000000" w14:paraId="3D3C4EF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97FF1C9" w14:textId="77777777" w:rsidR="00621475" w:rsidRDefault="00621475">
            <w:pPr>
              <w:spacing w:after="200"/>
              <w:rPr>
                <w:rFonts w:ascii="Segoe UI" w:eastAsia="Times New Roman" w:hAnsi="Segoe UI" w:cs="Segoe UI"/>
                <w:color w:val="1A1A1A"/>
                <w:sz w:val="19"/>
                <w:szCs w:val="19"/>
              </w:rPr>
            </w:pPr>
            <w:r>
              <w:rPr>
                <w:rStyle w:val="HTMLCode"/>
              </w:rPr>
              <w:t>CVSSScore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6B7080" w14:textId="77777777" w:rsidR="00621475" w:rsidRDefault="00621475">
            <w:pPr>
              <w:spacing w:after="200"/>
              <w:rPr>
                <w:rFonts w:ascii="Segoe UI" w:eastAsia="Times New Roman" w:hAnsi="Segoe UI" w:cs="Segoe UI"/>
                <w:color w:val="1A1A1A"/>
                <w:sz w:val="19"/>
                <w:szCs w:val="19"/>
              </w:rPr>
            </w:pPr>
            <w:r>
              <w:rPr>
                <w:rStyle w:val="HTMLCode"/>
              </w:rPr>
              <w:t>CvssScore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0C7DF7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Number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ED42FD8" w14:textId="77777777" w:rsidR="00621475" w:rsidRDefault="00621475">
            <w:pPr>
              <w:spacing w:after="200"/>
              <w:rPr>
                <w:rFonts w:ascii="Segoe UI" w:eastAsia="Times New Roman" w:hAnsi="Segoe UI" w:cs="Segoe UI"/>
                <w:color w:val="1A1A1A"/>
                <w:sz w:val="19"/>
                <w:szCs w:val="19"/>
              </w:rPr>
            </w:pPr>
          </w:p>
        </w:tc>
      </w:tr>
      <w:tr w:rsidR="00000000" w14:paraId="6FC07F8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DAEC109" w14:textId="77777777" w:rsidR="00621475" w:rsidRDefault="00621475">
            <w:pPr>
              <w:spacing w:after="200"/>
              <w:rPr>
                <w:rFonts w:ascii="Segoe UI" w:eastAsia="Times New Roman" w:hAnsi="Segoe UI" w:cs="Segoe UI"/>
                <w:color w:val="1A1A1A"/>
                <w:sz w:val="19"/>
                <w:szCs w:val="19"/>
              </w:rPr>
            </w:pPr>
            <w:r>
              <w:rPr>
                <w:rStyle w:val="HTMLCode"/>
              </w:rPr>
              <w:t>Status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30458B" w14:textId="77777777" w:rsidR="00621475" w:rsidRDefault="00621475">
            <w:pPr>
              <w:spacing w:after="200"/>
              <w:rPr>
                <w:rFonts w:ascii="Segoe UI" w:eastAsia="Times New Roman" w:hAnsi="Segoe UI" w:cs="Segoe UI"/>
                <w:color w:val="1A1A1A"/>
                <w:sz w:val="19"/>
                <w:szCs w:val="19"/>
              </w:rPr>
            </w:pPr>
            <w:r>
              <w:rPr>
                <w:rStyle w:val="HTMLCode"/>
              </w:rPr>
              <w:t>Status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E8C61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Choice, indexed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F03CC47" w14:textId="77777777" w:rsidR="00621475" w:rsidRDefault="00621475">
            <w:pPr>
              <w:spacing w:after="200"/>
              <w:rPr>
                <w:rFonts w:ascii="Segoe UI" w:eastAsia="Times New Roman" w:hAnsi="Segoe UI" w:cs="Segoe UI"/>
                <w:color w:val="1A1A1A"/>
                <w:sz w:val="19"/>
                <w:szCs w:val="19"/>
              </w:rPr>
            </w:pPr>
            <w:r>
              <w:rPr>
                <w:rStyle w:val="HTMLCode"/>
              </w:rPr>
              <w:t>draft</w:t>
            </w:r>
            <w:r>
              <w:rPr>
                <w:rFonts w:ascii="Segoe UI" w:eastAsia="Times New Roman" w:hAnsi="Segoe UI" w:cs="Segoe UI"/>
                <w:color w:val="1A1A1A"/>
                <w:sz w:val="19"/>
                <w:szCs w:val="19"/>
              </w:rPr>
              <w:t>/</w:t>
            </w:r>
            <w:r>
              <w:rPr>
                <w:rStyle w:val="HTMLCode"/>
              </w:rPr>
              <w:t>open</w:t>
            </w:r>
            <w:r>
              <w:rPr>
                <w:rFonts w:ascii="Segoe UI" w:eastAsia="Times New Roman" w:hAnsi="Segoe UI" w:cs="Segoe UI"/>
                <w:color w:val="1A1A1A"/>
                <w:sz w:val="19"/>
                <w:szCs w:val="19"/>
              </w:rPr>
              <w:t>/</w:t>
            </w:r>
            <w:r>
              <w:rPr>
                <w:rStyle w:val="HTMLCode"/>
              </w:rPr>
              <w:t>in_progress</w:t>
            </w:r>
            <w:r>
              <w:rPr>
                <w:rFonts w:ascii="Segoe UI" w:eastAsia="Times New Roman" w:hAnsi="Segoe UI" w:cs="Segoe UI"/>
                <w:color w:val="1A1A1A"/>
                <w:sz w:val="19"/>
                <w:szCs w:val="19"/>
              </w:rPr>
              <w:t>/</w:t>
            </w:r>
            <w:r>
              <w:rPr>
                <w:rStyle w:val="HTMLCode"/>
              </w:rPr>
              <w:t>remediated</w:t>
            </w:r>
            <w:r>
              <w:rPr>
                <w:rFonts w:ascii="Segoe UI" w:eastAsia="Times New Roman" w:hAnsi="Segoe UI" w:cs="Segoe UI"/>
                <w:color w:val="1A1A1A"/>
                <w:sz w:val="19"/>
                <w:szCs w:val="19"/>
              </w:rPr>
              <w:t>/</w:t>
            </w:r>
            <w:r>
              <w:rPr>
                <w:rStyle w:val="HTMLCode"/>
              </w:rPr>
              <w:t>closed</w:t>
            </w:r>
          </w:p>
        </w:tc>
      </w:tr>
      <w:tr w:rsidR="00000000" w14:paraId="6D2ED4F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6EA5A87" w14:textId="77777777" w:rsidR="00621475" w:rsidRDefault="00621475">
            <w:pPr>
              <w:spacing w:after="200"/>
              <w:rPr>
                <w:rFonts w:ascii="Segoe UI" w:eastAsia="Times New Roman" w:hAnsi="Segoe UI" w:cs="Segoe UI"/>
                <w:color w:val="1A1A1A"/>
                <w:sz w:val="19"/>
                <w:szCs w:val="19"/>
              </w:rPr>
            </w:pPr>
            <w:r>
              <w:rPr>
                <w:rStyle w:val="HTMLCode"/>
              </w:rPr>
              <w:t>Description</w:t>
            </w:r>
            <w:r>
              <w:rPr>
                <w:rFonts w:ascii="Segoe UI" w:eastAsia="Times New Roman" w:hAnsi="Segoe UI" w:cs="Segoe UI"/>
                <w:color w:val="1A1A1A"/>
                <w:sz w:val="19"/>
                <w:szCs w:val="19"/>
              </w:rPr>
              <w:t xml:space="preserve">, </w:t>
            </w:r>
            <w:r>
              <w:rPr>
                <w:rStyle w:val="HTMLCode"/>
              </w:rPr>
              <w:t>Remediation</w:t>
            </w:r>
            <w:r>
              <w:rPr>
                <w:rFonts w:ascii="Segoe UI" w:eastAsia="Times New Roman" w:hAnsi="Segoe UI" w:cs="Segoe UI"/>
                <w:color w:val="1A1A1A"/>
                <w:sz w:val="19"/>
                <w:szCs w:val="19"/>
              </w:rPr>
              <w:t xml:space="preserve">, </w:t>
            </w:r>
            <w:r>
              <w:rPr>
                <w:rStyle w:val="HTMLCode"/>
              </w:rPr>
              <w:t>Impact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79FD54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same names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9C584F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 plain 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989F953"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63,999 char cap</w:t>
            </w:r>
            <w:r>
              <w:rPr>
                <w:rFonts w:ascii="Segoe UI" w:eastAsia="Times New Roman" w:hAnsi="Segoe UI" w:cs="Segoe UI"/>
                <w:color w:val="1A1A1A"/>
                <w:sz w:val="19"/>
                <w:szCs w:val="19"/>
              </w:rPr>
              <w:t xml:space="preserve"> — see §7.</w:t>
            </w:r>
          </w:p>
        </w:tc>
      </w:tr>
      <w:tr w:rsidR="00000000" w14:paraId="74E031F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AC220E" w14:textId="77777777" w:rsidR="00621475" w:rsidRDefault="00621475">
            <w:pPr>
              <w:spacing w:after="200"/>
              <w:rPr>
                <w:rFonts w:ascii="Segoe UI" w:eastAsia="Times New Roman" w:hAnsi="Segoe UI" w:cs="Segoe UI"/>
                <w:color w:val="1A1A1A"/>
                <w:sz w:val="19"/>
                <w:szCs w:val="19"/>
              </w:rPr>
            </w:pPr>
            <w:r>
              <w:rPr>
                <w:rStyle w:val="HTMLCode"/>
              </w:rPr>
              <w:lastRenderedPageBreak/>
              <w:t>POC</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EA33A58" w14:textId="77777777" w:rsidR="00621475" w:rsidRDefault="00621475">
            <w:pPr>
              <w:spacing w:after="200"/>
              <w:rPr>
                <w:rFonts w:ascii="Segoe UI" w:eastAsia="Times New Roman" w:hAnsi="Segoe UI" w:cs="Segoe UI"/>
                <w:color w:val="1A1A1A"/>
                <w:sz w:val="19"/>
                <w:szCs w:val="19"/>
              </w:rPr>
            </w:pPr>
            <w:r>
              <w:rPr>
                <w:rStyle w:val="HTMLCode"/>
              </w:rPr>
              <w:t>PocRef</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70211D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5735712"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Refactored.</w:t>
            </w:r>
            <w:r>
              <w:rPr>
                <w:rFonts w:ascii="Segoe UI" w:eastAsia="Times New Roman" w:hAnsi="Segoe UI" w:cs="Segoe UI"/>
                <w:color w:val="1A1A1A"/>
                <w:sz w:val="19"/>
                <w:szCs w:val="19"/>
              </w:rPr>
              <w:t xml:space="preserve"> Holds text plus </w:t>
            </w:r>
            <w:r>
              <w:rPr>
                <w:rStyle w:val="HTMLCode"/>
              </w:rPr>
              <w:t>evidence:{id}</w:t>
            </w:r>
            <w:r>
              <w:rPr>
                <w:rFonts w:ascii="Segoe UI" w:eastAsia="Times New Roman" w:hAnsi="Segoe UI" w:cs="Segoe UI"/>
                <w:color w:val="1A1A1A"/>
                <w:sz w:val="19"/>
                <w:szCs w:val="19"/>
              </w:rPr>
              <w:t xml:space="preserve"> references, never base64. See §7.</w:t>
            </w:r>
          </w:p>
        </w:tc>
      </w:tr>
      <w:tr w:rsidR="00000000" w14:paraId="7658CFD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7E8D3AD" w14:textId="77777777" w:rsidR="00621475" w:rsidRDefault="00621475">
            <w:pPr>
              <w:spacing w:after="200"/>
              <w:rPr>
                <w:rFonts w:ascii="Segoe UI" w:eastAsia="Times New Roman" w:hAnsi="Segoe UI" w:cs="Segoe UI"/>
                <w:color w:val="1A1A1A"/>
                <w:sz w:val="19"/>
                <w:szCs w:val="19"/>
              </w:rPr>
            </w:pPr>
            <w:r>
              <w:rPr>
                <w:rStyle w:val="HTMLCode"/>
              </w:rPr>
              <w:t>Likelihood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A0D67B2" w14:textId="77777777" w:rsidR="00621475" w:rsidRDefault="00621475">
            <w:pPr>
              <w:spacing w:after="200"/>
              <w:rPr>
                <w:rFonts w:ascii="Segoe UI" w:eastAsia="Times New Roman" w:hAnsi="Segoe UI" w:cs="Segoe UI"/>
                <w:color w:val="1A1A1A"/>
                <w:sz w:val="19"/>
                <w:szCs w:val="19"/>
              </w:rPr>
            </w:pPr>
            <w:r>
              <w:rPr>
                <w:rStyle w:val="HTMLCode"/>
              </w:rPr>
              <w:t>Likelihood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4FD4F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A984D0" w14:textId="77777777" w:rsidR="00621475" w:rsidRDefault="00621475">
            <w:pPr>
              <w:spacing w:after="200"/>
              <w:rPr>
                <w:rFonts w:ascii="Segoe UI" w:eastAsia="Times New Roman" w:hAnsi="Segoe UI" w:cs="Segoe UI"/>
                <w:color w:val="1A1A1A"/>
                <w:sz w:val="19"/>
                <w:szCs w:val="19"/>
              </w:rPr>
            </w:pPr>
          </w:p>
        </w:tc>
      </w:tr>
      <w:tr w:rsidR="00000000" w14:paraId="7D83803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295DDE" w14:textId="77777777" w:rsidR="00621475" w:rsidRDefault="00621475">
            <w:pPr>
              <w:spacing w:after="200"/>
              <w:rPr>
                <w:rFonts w:ascii="Segoe UI" w:eastAsia="Times New Roman" w:hAnsi="Segoe UI" w:cs="Segoe UI"/>
                <w:color w:val="1A1A1A"/>
                <w:sz w:val="19"/>
                <w:szCs w:val="19"/>
              </w:rPr>
            </w:pPr>
            <w:r>
              <w:rPr>
                <w:rStyle w:val="HTMLCode"/>
              </w:rPr>
              <w:t>AssignedTo</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602D880" w14:textId="77777777" w:rsidR="00621475" w:rsidRDefault="00621475">
            <w:pPr>
              <w:spacing w:after="200"/>
              <w:rPr>
                <w:rFonts w:ascii="Segoe UI" w:eastAsia="Times New Roman" w:hAnsi="Segoe UI" w:cs="Segoe UI"/>
                <w:color w:val="1A1A1A"/>
                <w:sz w:val="19"/>
                <w:szCs w:val="19"/>
              </w:rPr>
            </w:pPr>
            <w:r>
              <w:rPr>
                <w:rStyle w:val="HTMLCode"/>
              </w:rPr>
              <w:t>AssignedTo</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63891F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(Person column in phase 2)</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343DD0A" w14:textId="77777777" w:rsidR="00621475" w:rsidRDefault="00621475">
            <w:pPr>
              <w:spacing w:after="200"/>
              <w:rPr>
                <w:rFonts w:ascii="Segoe UI" w:eastAsia="Times New Roman" w:hAnsi="Segoe UI" w:cs="Segoe UI"/>
                <w:color w:val="1A1A1A"/>
                <w:sz w:val="19"/>
                <w:szCs w:val="19"/>
              </w:rPr>
            </w:pPr>
          </w:p>
        </w:tc>
      </w:tr>
      <w:tr w:rsidR="00000000" w14:paraId="27871AF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DB28BB" w14:textId="77777777" w:rsidR="00621475" w:rsidRDefault="00621475">
            <w:pPr>
              <w:spacing w:after="200"/>
              <w:rPr>
                <w:rFonts w:ascii="Segoe UI" w:eastAsia="Times New Roman" w:hAnsi="Segoe UI" w:cs="Segoe UI"/>
                <w:color w:val="1A1A1A"/>
                <w:sz w:val="19"/>
                <w:szCs w:val="19"/>
              </w:rPr>
            </w:pPr>
            <w:r>
              <w:rPr>
                <w:rStyle w:val="HTMLCode"/>
              </w:rPr>
              <w:t>CreatedBy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AB66AEB" w14:textId="77777777" w:rsidR="00621475" w:rsidRDefault="00621475">
            <w:pPr>
              <w:spacing w:after="200"/>
              <w:rPr>
                <w:rFonts w:ascii="Segoe UI" w:eastAsia="Times New Roman" w:hAnsi="Segoe UI" w:cs="Segoe UI"/>
                <w:color w:val="1A1A1A"/>
                <w:sz w:val="19"/>
                <w:szCs w:val="19"/>
              </w:rPr>
            </w:pPr>
            <w:r>
              <w:rPr>
                <w:rStyle w:val="HTMLCode"/>
              </w:rPr>
              <w:t>CreatedByUser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330A32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BF094BF" w14:textId="77777777" w:rsidR="00621475" w:rsidRDefault="00621475">
            <w:pPr>
              <w:spacing w:after="200"/>
              <w:rPr>
                <w:rFonts w:ascii="Segoe UI" w:eastAsia="Times New Roman" w:hAnsi="Segoe UI" w:cs="Segoe UI"/>
                <w:color w:val="1A1A1A"/>
                <w:sz w:val="19"/>
                <w:szCs w:val="19"/>
              </w:rPr>
            </w:pPr>
          </w:p>
        </w:tc>
      </w:tr>
      <w:tr w:rsidR="00000000" w14:paraId="5F64CB7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52306D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CA6962" w14:textId="77777777" w:rsidR="00621475" w:rsidRDefault="00621475">
            <w:pPr>
              <w:spacing w:after="200"/>
              <w:rPr>
                <w:rFonts w:ascii="Segoe UI" w:eastAsia="Times New Roman" w:hAnsi="Segoe UI" w:cs="Segoe UI"/>
                <w:color w:val="1A1A1A"/>
                <w:sz w:val="19"/>
                <w:szCs w:val="19"/>
              </w:rPr>
            </w:pPr>
            <w:r>
              <w:rPr>
                <w:rStyle w:val="HTMLCode"/>
              </w:rPr>
              <w:t>ModifiedByUser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39911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7F296B"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New.</w:t>
            </w:r>
            <w:r>
              <w:rPr>
                <w:rFonts w:ascii="Segoe UI" w:eastAsia="Times New Roman" w:hAnsi="Segoe UI" w:cs="Segoe UI"/>
                <w:color w:val="1A1A1A"/>
                <w:sz w:val="19"/>
                <w:szCs w:val="19"/>
              </w:rPr>
              <w:t xml:space="preserve"> Written by the backend from the session user, because app-only auth makes SharePoint's </w:t>
            </w:r>
            <w:r>
              <w:rPr>
                <w:rStyle w:val="HTMLCode"/>
              </w:rPr>
              <w:t>Modified By</w:t>
            </w:r>
            <w:r>
              <w:rPr>
                <w:rFonts w:ascii="Segoe UI" w:eastAsia="Times New Roman" w:hAnsi="Segoe UI" w:cs="Segoe UI"/>
                <w:color w:val="1A1A1A"/>
                <w:sz w:val="19"/>
                <w:szCs w:val="19"/>
              </w:rPr>
              <w:t xml:space="preserve"> always read </w:t>
            </w:r>
            <w:r>
              <w:rPr>
                <w:rStyle w:val="HTMLCode"/>
              </w:rPr>
              <w:t>mCollaborator-Backend</w:t>
            </w:r>
            <w:r>
              <w:rPr>
                <w:rFonts w:ascii="Segoe UI" w:eastAsia="Times New Roman" w:hAnsi="Segoe UI" w:cs="Segoe UI"/>
                <w:color w:val="1A1A1A"/>
                <w:sz w:val="19"/>
                <w:szCs w:val="19"/>
              </w:rPr>
              <w:t>.</w:t>
            </w:r>
          </w:p>
        </w:tc>
      </w:tr>
      <w:tr w:rsidR="00000000" w14:paraId="47FF91D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DE1C53" w14:textId="77777777" w:rsidR="00621475" w:rsidRDefault="00621475">
            <w:pPr>
              <w:spacing w:after="200"/>
              <w:rPr>
                <w:rFonts w:ascii="Segoe UI" w:eastAsia="Times New Roman" w:hAnsi="Segoe UI" w:cs="Segoe UI"/>
                <w:color w:val="1A1A1A"/>
                <w:sz w:val="19"/>
                <w:szCs w:val="19"/>
              </w:rPr>
            </w:pPr>
            <w:r>
              <w:rPr>
                <w:rStyle w:val="HTMLCode"/>
              </w:rPr>
              <w:t>Version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BF1674E" w14:textId="77777777" w:rsidR="00621475" w:rsidRDefault="00621475">
            <w:pPr>
              <w:spacing w:after="200"/>
              <w:rPr>
                <w:rFonts w:ascii="Segoe UI" w:eastAsia="Times New Roman" w:hAnsi="Segoe UI" w:cs="Segoe UI"/>
                <w:color w:val="1A1A1A"/>
                <w:sz w:val="19"/>
                <w:szCs w:val="19"/>
              </w:rPr>
            </w:pPr>
            <w:r>
              <w:rPr>
                <w:rStyle w:val="HTMLCode"/>
              </w:rPr>
              <w:t>ItemVersion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714FC4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Number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B1FA4B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Our optimistic-concurrency counter, mirrored from </w:t>
            </w:r>
            <w:r>
              <w:rPr>
                <w:rStyle w:val="HTMLCode"/>
              </w:rPr>
              <w:t>Finding.Version</w:t>
            </w:r>
            <w:r>
              <w:rPr>
                <w:rFonts w:ascii="Segoe UI" w:eastAsia="Times New Roman" w:hAnsi="Segoe UI" w:cs="Segoe UI"/>
                <w:color w:val="1A1A1A"/>
                <w:sz w:val="19"/>
                <w:szCs w:val="19"/>
              </w:rPr>
              <w:t>.</w:t>
            </w:r>
          </w:p>
        </w:tc>
      </w:tr>
      <w:tr w:rsidR="00000000" w14:paraId="7CA538A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289F0BE" w14:textId="77777777" w:rsidR="00621475" w:rsidRDefault="00621475">
            <w:pPr>
              <w:spacing w:after="200"/>
              <w:rPr>
                <w:rFonts w:ascii="Segoe UI" w:eastAsia="Times New Roman" w:hAnsi="Segoe UI" w:cs="Segoe UI"/>
                <w:color w:val="1A1A1A"/>
                <w:sz w:val="19"/>
                <w:szCs w:val="19"/>
              </w:rPr>
            </w:pPr>
            <w:r>
              <w:rPr>
                <w:rStyle w:val="HTMLCode"/>
              </w:rPr>
              <w:t>CreatedAt</w:t>
            </w:r>
            <w:r>
              <w:rPr>
                <w:rFonts w:ascii="Segoe UI" w:eastAsia="Times New Roman" w:hAnsi="Segoe UI" w:cs="Segoe UI"/>
                <w:color w:val="1A1A1A"/>
                <w:sz w:val="19"/>
                <w:szCs w:val="19"/>
              </w:rPr>
              <w:t>/</w:t>
            </w:r>
            <w:r>
              <w:rPr>
                <w:rStyle w:val="HTMLCode"/>
              </w:rPr>
              <w:t>UpdatedAt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0E57F7D" w14:textId="77777777" w:rsidR="00621475" w:rsidRDefault="00621475">
            <w:pPr>
              <w:spacing w:after="200"/>
              <w:rPr>
                <w:rFonts w:ascii="Segoe UI" w:eastAsia="Times New Roman" w:hAnsi="Segoe UI" w:cs="Segoe UI"/>
                <w:color w:val="1A1A1A"/>
                <w:sz w:val="19"/>
                <w:szCs w:val="19"/>
              </w:rPr>
            </w:pPr>
            <w:r>
              <w:rPr>
                <w:rStyle w:val="HTMLCode"/>
              </w:rPr>
              <w:t>Created</w:t>
            </w:r>
            <w:r>
              <w:rPr>
                <w:rFonts w:ascii="Segoe UI" w:eastAsia="Times New Roman" w:hAnsi="Segoe UI" w:cs="Segoe UI"/>
                <w:color w:val="1A1A1A"/>
                <w:sz w:val="19"/>
                <w:szCs w:val="19"/>
              </w:rPr>
              <w:t>/</w:t>
            </w:r>
            <w:r>
              <w:rPr>
                <w:rStyle w:val="HTMLCode"/>
              </w:rPr>
              <w:t>Modified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F58CFC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DateTime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D27D86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Built-in.</w:t>
            </w:r>
          </w:p>
        </w:tc>
      </w:tr>
      <w:tr w:rsidR="00000000" w14:paraId="0CAE34D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97B9E6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678F517" w14:textId="77777777" w:rsidR="00621475" w:rsidRDefault="00621475">
            <w:pPr>
              <w:spacing w:after="200"/>
              <w:rPr>
                <w:rFonts w:ascii="Segoe UI" w:eastAsia="Times New Roman" w:hAnsi="Segoe UI" w:cs="Segoe UI"/>
                <w:color w:val="1A1A1A"/>
                <w:sz w:val="19"/>
                <w:szCs w:val="19"/>
              </w:rPr>
            </w:pPr>
            <w:r>
              <w:rPr>
                <w:rStyle w:val="HTMLCode"/>
              </w:rPr>
              <w:t>@odata.etag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95F501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(implicit)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9163C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Graph-supplied. Cached in memory, never a column.</w:t>
            </w:r>
          </w:p>
        </w:tc>
      </w:tr>
    </w:tbl>
    <w:p w14:paraId="122F057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Note there are now </w:t>
      </w:r>
      <w:r>
        <w:rPr>
          <w:rStyle w:val="Strong"/>
          <w:rFonts w:ascii="Segoe UI" w:hAnsi="Segoe UI" w:cs="Segoe UI"/>
          <w:color w:val="1A1A1A"/>
          <w:sz w:val="21"/>
          <w:szCs w:val="21"/>
        </w:rPr>
        <w:t>two</w:t>
      </w:r>
      <w:r>
        <w:rPr>
          <w:rFonts w:ascii="Segoe UI" w:hAnsi="Segoe UI" w:cs="Segoe UI"/>
          <w:color w:val="1A1A1A"/>
          <w:sz w:val="21"/>
          <w:szCs w:val="21"/>
        </w:rPr>
        <w:t xml:space="preserve"> concurrency mechanisms: our </w:t>
      </w:r>
      <w:r>
        <w:rPr>
          <w:rStyle w:val="HTMLCode"/>
        </w:rPr>
        <w:t>ItemVersion</w:t>
      </w:r>
      <w:r>
        <w:rPr>
          <w:rFonts w:ascii="Segoe UI" w:hAnsi="Segoe UI" w:cs="Segoe UI"/>
          <w:color w:val="1A1A1A"/>
          <w:sz w:val="21"/>
          <w:szCs w:val="21"/>
        </w:rPr>
        <w:t xml:space="preserve"> (which the SPA sends back and </w:t>
      </w:r>
      <w:r>
        <w:rPr>
          <w:rStyle w:val="HTMLCode"/>
        </w:rPr>
        <w:t>UpdateFindingWithVersion</w:t>
      </w:r>
      <w:r>
        <w:rPr>
          <w:rFonts w:ascii="Segoe UI" w:hAnsi="Segoe UI" w:cs="Segoe UI"/>
          <w:color w:val="1A1A1A"/>
          <w:sz w:val="21"/>
          <w:szCs w:val="21"/>
        </w:rPr>
        <w:t xml:space="preserve"> already understands) and the Graph ETag. Both are used — </w:t>
      </w:r>
      <w:r>
        <w:rPr>
          <w:rStyle w:val="HTMLCode"/>
        </w:rPr>
        <w:t>ItemVersion</w:t>
      </w:r>
      <w:r>
        <w:rPr>
          <w:rFonts w:ascii="Segoe UI" w:hAnsi="Segoe UI" w:cs="Segoe UI"/>
          <w:color w:val="1A1A1A"/>
          <w:sz w:val="21"/>
          <w:szCs w:val="21"/>
        </w:rPr>
        <w:t xml:space="preserve"> catches conflicts between two mCollaborator users, the ETag additionally catches edits made directly in the SharePoint UI. §9.3 covers the interaction.</w:t>
      </w:r>
    </w:p>
    <w:p w14:paraId="30F241E9" w14:textId="77777777" w:rsidR="00621475" w:rsidRDefault="00621475">
      <w:pPr>
        <w:pStyle w:val="Heading2"/>
        <w:rPr>
          <w:rFonts w:ascii="Segoe UI" w:eastAsia="Times New Roman" w:hAnsi="Segoe UI" w:cs="Segoe UI"/>
        </w:rPr>
      </w:pPr>
      <w:bookmarkStart w:id="23" w:name="_Toc236578860"/>
      <w:r>
        <w:rPr>
          <w:rFonts w:ascii="Segoe UI" w:eastAsia="Times New Roman" w:hAnsi="Segoe UI" w:cs="Segoe UI"/>
        </w:rPr>
        <w:t xml:space="preserve">6.3 </w:t>
      </w:r>
      <w:r>
        <w:rPr>
          <w:rStyle w:val="HTMLCode"/>
        </w:rPr>
        <w:t>Nodes</w:t>
      </w:r>
      <w:r>
        <w:rPr>
          <w:rFonts w:ascii="Segoe UI" w:eastAsia="Times New Roman" w:hAnsi="Segoe UI" w:cs="Segoe UI"/>
        </w:rPr>
        <w:t xml:space="preserve"> list ← </w:t>
      </w:r>
      <w:r>
        <w:rPr>
          <w:rStyle w:val="HTMLCode"/>
        </w:rPr>
        <w:t>Node</w:t>
      </w:r>
      <w:bookmarkEnd w:id="23"/>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224"/>
        <w:gridCol w:w="3223"/>
        <w:gridCol w:w="2897"/>
      </w:tblGrid>
      <w:tr w:rsidR="00000000" w14:paraId="76A582FB"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8D755A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7FD782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Column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1F74882"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Type</w:t>
            </w:r>
          </w:p>
        </w:tc>
      </w:tr>
      <w:tr w:rsidR="00000000" w14:paraId="4F4A209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69EDCA1" w14:textId="77777777" w:rsidR="00621475" w:rsidRDefault="00621475">
            <w:pPr>
              <w:spacing w:after="200"/>
              <w:rPr>
                <w:rFonts w:ascii="Segoe UI" w:eastAsia="Times New Roman" w:hAnsi="Segoe UI" w:cs="Segoe UI"/>
                <w:color w:val="1A1A1A"/>
                <w:sz w:val="19"/>
                <w:szCs w:val="19"/>
              </w:rPr>
            </w:pPr>
            <w:r>
              <w:rPr>
                <w:rStyle w:val="HTMLCode"/>
              </w:rPr>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782F9A8" w14:textId="77777777" w:rsidR="00621475" w:rsidRDefault="00621475">
            <w:pPr>
              <w:spacing w:after="200"/>
              <w:rPr>
                <w:rFonts w:ascii="Segoe UI" w:eastAsia="Times New Roman" w:hAnsi="Segoe UI" w:cs="Segoe UI"/>
                <w:color w:val="1A1A1A"/>
                <w:sz w:val="19"/>
                <w:szCs w:val="19"/>
              </w:rPr>
            </w:pPr>
            <w:r>
              <w:rPr>
                <w:rStyle w:val="HTMLCode"/>
              </w:rPr>
              <w:t>NodeId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6B094D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374D6E4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9D22F8D"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F77327A"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AD84EA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indexed</w:t>
            </w:r>
          </w:p>
        </w:tc>
      </w:tr>
      <w:tr w:rsidR="00000000" w14:paraId="519532E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8D4475" w14:textId="77777777" w:rsidR="00621475" w:rsidRDefault="00621475">
            <w:pPr>
              <w:spacing w:after="200"/>
              <w:rPr>
                <w:rFonts w:ascii="Segoe UI" w:eastAsia="Times New Roman" w:hAnsi="Segoe UI" w:cs="Segoe UI"/>
                <w:color w:val="1A1A1A"/>
                <w:sz w:val="19"/>
                <w:szCs w:val="19"/>
              </w:rPr>
            </w:pPr>
            <w:r>
              <w:rPr>
                <w:rStyle w:val="HTMLCode"/>
              </w:rPr>
              <w:t>Target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881718" w14:textId="77777777" w:rsidR="00621475" w:rsidRDefault="00621475">
            <w:pPr>
              <w:spacing w:after="200"/>
              <w:rPr>
                <w:rFonts w:ascii="Segoe UI" w:eastAsia="Times New Roman" w:hAnsi="Segoe UI" w:cs="Segoe UI"/>
                <w:color w:val="1A1A1A"/>
                <w:sz w:val="19"/>
                <w:szCs w:val="19"/>
              </w:rPr>
            </w:pP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DEABE5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1BCC386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3CD8D58" w14:textId="77777777" w:rsidR="00621475" w:rsidRDefault="00621475">
            <w:pPr>
              <w:spacing w:after="200"/>
              <w:rPr>
                <w:rFonts w:ascii="Segoe UI" w:eastAsia="Times New Roman" w:hAnsi="Segoe UI" w:cs="Segoe UI"/>
                <w:color w:val="1A1A1A"/>
                <w:sz w:val="19"/>
                <w:szCs w:val="19"/>
              </w:rPr>
            </w:pPr>
            <w:r>
              <w:rPr>
                <w:rStyle w:val="HTMLCode"/>
              </w:rPr>
              <w:t>Type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FB45E3B" w14:textId="77777777" w:rsidR="00621475" w:rsidRDefault="00621475">
            <w:pPr>
              <w:spacing w:after="200"/>
              <w:rPr>
                <w:rFonts w:ascii="Segoe UI" w:eastAsia="Times New Roman" w:hAnsi="Segoe UI" w:cs="Segoe UI"/>
                <w:color w:val="1A1A1A"/>
                <w:sz w:val="19"/>
                <w:szCs w:val="19"/>
              </w:rPr>
            </w:pPr>
            <w:r>
              <w:rPr>
                <w:rStyle w:val="HTMLCode"/>
              </w:rPr>
              <w:t>NodeType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58FE18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Choice</w:t>
            </w:r>
          </w:p>
        </w:tc>
      </w:tr>
      <w:tr w:rsidR="00000000" w14:paraId="1BEB76F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9BEBDC" w14:textId="77777777" w:rsidR="00621475" w:rsidRDefault="00621475">
            <w:pPr>
              <w:spacing w:after="200"/>
              <w:rPr>
                <w:rFonts w:ascii="Segoe UI" w:eastAsia="Times New Roman" w:hAnsi="Segoe UI" w:cs="Segoe UI"/>
                <w:color w:val="1A1A1A"/>
                <w:sz w:val="19"/>
                <w:szCs w:val="19"/>
              </w:rPr>
            </w:pPr>
            <w:r>
              <w:rPr>
                <w:rStyle w:val="HTMLCode"/>
              </w:rPr>
              <w:lastRenderedPageBreak/>
              <w:t>Metadata</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CB40BBE" w14:textId="77777777" w:rsidR="00621475" w:rsidRDefault="00621475">
            <w:pPr>
              <w:spacing w:after="200"/>
              <w:rPr>
                <w:rFonts w:ascii="Segoe UI" w:eastAsia="Times New Roman" w:hAnsi="Segoe UI" w:cs="Segoe UI"/>
                <w:color w:val="1A1A1A"/>
                <w:sz w:val="19"/>
                <w:szCs w:val="19"/>
              </w:rPr>
            </w:pPr>
            <w:r>
              <w:rPr>
                <w:rStyle w:val="HTMLCode"/>
              </w:rPr>
              <w:t>Metadata</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2337A6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r>
    </w:tbl>
    <w:p w14:paraId="3340C33E" w14:textId="77777777" w:rsidR="00621475" w:rsidRDefault="00621475">
      <w:pPr>
        <w:pStyle w:val="Heading2"/>
        <w:rPr>
          <w:rFonts w:ascii="Segoe UI" w:eastAsia="Times New Roman" w:hAnsi="Segoe UI" w:cs="Segoe UI"/>
        </w:rPr>
      </w:pPr>
      <w:bookmarkStart w:id="24" w:name="_Toc236578861"/>
      <w:r>
        <w:rPr>
          <w:rFonts w:ascii="Segoe UI" w:eastAsia="Times New Roman" w:hAnsi="Segoe UI" w:cs="Segoe UI"/>
        </w:rPr>
        <w:t xml:space="preserve">6.4 </w:t>
      </w:r>
      <w:r>
        <w:rPr>
          <w:rStyle w:val="HTMLCode"/>
        </w:rPr>
        <w:t>Comments</w:t>
      </w:r>
      <w:r>
        <w:rPr>
          <w:rFonts w:ascii="Segoe UI" w:eastAsia="Times New Roman" w:hAnsi="Segoe UI" w:cs="Segoe UI"/>
        </w:rPr>
        <w:t xml:space="preserve"> list ← </w:t>
      </w:r>
      <w:r>
        <w:rPr>
          <w:rStyle w:val="HTMLCode"/>
        </w:rPr>
        <w:t>Comment</w:t>
      </w:r>
      <w:bookmarkEnd w:id="24"/>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679"/>
        <w:gridCol w:w="3053"/>
        <w:gridCol w:w="2612"/>
      </w:tblGrid>
      <w:tr w:rsidR="00000000" w14:paraId="2404AA64"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68EFA9D"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63131C0"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Column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84E6EF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Type</w:t>
            </w:r>
          </w:p>
        </w:tc>
      </w:tr>
      <w:tr w:rsidR="00000000" w14:paraId="381FBDC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20986EF" w14:textId="77777777" w:rsidR="00621475" w:rsidRDefault="00621475">
            <w:pPr>
              <w:spacing w:after="200"/>
              <w:rPr>
                <w:rFonts w:ascii="Segoe UI" w:eastAsia="Times New Roman" w:hAnsi="Segoe UI" w:cs="Segoe UI"/>
                <w:color w:val="1A1A1A"/>
                <w:sz w:val="19"/>
                <w:szCs w:val="19"/>
              </w:rPr>
            </w:pPr>
            <w:r>
              <w:rPr>
                <w:rStyle w:val="HTMLCode"/>
              </w:rPr>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28A590A" w14:textId="77777777" w:rsidR="00621475" w:rsidRDefault="00621475">
            <w:pPr>
              <w:spacing w:after="200"/>
              <w:rPr>
                <w:rFonts w:ascii="Segoe UI" w:eastAsia="Times New Roman" w:hAnsi="Segoe UI" w:cs="Segoe UI"/>
                <w:color w:val="1A1A1A"/>
                <w:sz w:val="19"/>
                <w:szCs w:val="19"/>
              </w:rPr>
            </w:pPr>
            <w:r>
              <w:rPr>
                <w:rStyle w:val="HTMLCode"/>
              </w:rPr>
              <w:t>CommentId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86A2C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631991B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C157EF" w14:textId="77777777" w:rsidR="00621475" w:rsidRDefault="00621475">
            <w:pPr>
              <w:spacing w:after="200"/>
              <w:rPr>
                <w:rFonts w:ascii="Segoe UI" w:eastAsia="Times New Roman" w:hAnsi="Segoe UI" w:cs="Segoe UI"/>
                <w:color w:val="1A1A1A"/>
                <w:sz w:val="19"/>
                <w:szCs w:val="19"/>
              </w:rPr>
            </w:pPr>
            <w:r>
              <w:rPr>
                <w:rStyle w:val="HTMLCode"/>
              </w:rPr>
              <w:t>FindingID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8574C54" w14:textId="77777777" w:rsidR="00621475" w:rsidRDefault="00621475">
            <w:pPr>
              <w:spacing w:after="200"/>
              <w:rPr>
                <w:rFonts w:ascii="Segoe UI" w:eastAsia="Times New Roman" w:hAnsi="Segoe UI" w:cs="Segoe UI"/>
                <w:color w:val="1A1A1A"/>
                <w:sz w:val="19"/>
                <w:szCs w:val="19"/>
              </w:rPr>
            </w:pPr>
            <w:r>
              <w:rPr>
                <w:rStyle w:val="HTMLCode"/>
              </w:rPr>
              <w:t>FindingId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1830E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indexed</w:t>
            </w:r>
          </w:p>
        </w:tc>
      </w:tr>
      <w:tr w:rsidR="00000000" w14:paraId="4F1C9AF6"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6F729D6" w14:textId="77777777" w:rsidR="00621475" w:rsidRDefault="00621475">
            <w:pPr>
              <w:spacing w:after="200"/>
              <w:rPr>
                <w:rFonts w:ascii="Segoe UI" w:eastAsia="Times New Roman" w:hAnsi="Segoe UI" w:cs="Segoe UI"/>
                <w:color w:val="1A1A1A"/>
                <w:sz w:val="19"/>
                <w:szCs w:val="19"/>
              </w:rPr>
            </w:pPr>
            <w:r>
              <w:rPr>
                <w:rStyle w:val="HTMLCode"/>
              </w:rPr>
              <w:t>UserID</w:t>
            </w:r>
            <w:r>
              <w:rPr>
                <w:rFonts w:ascii="Segoe UI" w:eastAsia="Times New Roman" w:hAnsi="Segoe UI" w:cs="Segoe UI"/>
                <w:color w:val="1A1A1A"/>
                <w:sz w:val="19"/>
                <w:szCs w:val="19"/>
              </w:rPr>
              <w:t xml:space="preserve"> / </w:t>
            </w:r>
            <w:r>
              <w:rPr>
                <w:rStyle w:val="HTMLCode"/>
              </w:rPr>
              <w:t>UserName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0CDE38" w14:textId="77777777" w:rsidR="00621475" w:rsidRDefault="00621475">
            <w:pPr>
              <w:spacing w:after="200"/>
              <w:rPr>
                <w:rFonts w:ascii="Segoe UI" w:eastAsia="Times New Roman" w:hAnsi="Segoe UI" w:cs="Segoe UI"/>
                <w:color w:val="1A1A1A"/>
                <w:sz w:val="19"/>
                <w:szCs w:val="19"/>
              </w:rPr>
            </w:pPr>
            <w:r>
              <w:rPr>
                <w:rStyle w:val="HTMLCode"/>
              </w:rPr>
              <w:t>UserId</w:t>
            </w:r>
            <w:r>
              <w:rPr>
                <w:rFonts w:ascii="Segoe UI" w:eastAsia="Times New Roman" w:hAnsi="Segoe UI" w:cs="Segoe UI"/>
                <w:color w:val="1A1A1A"/>
                <w:sz w:val="19"/>
                <w:szCs w:val="19"/>
              </w:rPr>
              <w:t xml:space="preserve"> / </w:t>
            </w: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B5DE4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2BB612E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771BB6B" w14:textId="77777777" w:rsidR="00621475" w:rsidRDefault="00621475">
            <w:pPr>
              <w:spacing w:after="200"/>
              <w:rPr>
                <w:rFonts w:ascii="Segoe UI" w:eastAsia="Times New Roman" w:hAnsi="Segoe UI" w:cs="Segoe UI"/>
                <w:color w:val="1A1A1A"/>
                <w:sz w:val="19"/>
                <w:szCs w:val="19"/>
              </w:rPr>
            </w:pPr>
            <w:r>
              <w:rPr>
                <w:rStyle w:val="HTMLCode"/>
              </w:rPr>
              <w:t>Body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2FA881" w14:textId="77777777" w:rsidR="00621475" w:rsidRDefault="00621475">
            <w:pPr>
              <w:spacing w:after="200"/>
              <w:rPr>
                <w:rFonts w:ascii="Segoe UI" w:eastAsia="Times New Roman" w:hAnsi="Segoe UI" w:cs="Segoe UI"/>
                <w:color w:val="1A1A1A"/>
                <w:sz w:val="19"/>
                <w:szCs w:val="19"/>
              </w:rPr>
            </w:pPr>
            <w:r>
              <w:rPr>
                <w:rStyle w:val="HTMLCode"/>
              </w:rPr>
              <w:t>Body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C600BE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r>
    </w:tbl>
    <w:p w14:paraId="03004024" w14:textId="77777777" w:rsidR="00621475" w:rsidRDefault="00621475">
      <w:pPr>
        <w:pStyle w:val="Heading2"/>
        <w:rPr>
          <w:rFonts w:ascii="Segoe UI" w:eastAsia="Times New Roman" w:hAnsi="Segoe UI" w:cs="Segoe UI"/>
        </w:rPr>
      </w:pPr>
      <w:bookmarkStart w:id="25" w:name="_Toc236578862"/>
      <w:r>
        <w:rPr>
          <w:rFonts w:ascii="Segoe UI" w:eastAsia="Times New Roman" w:hAnsi="Segoe UI" w:cs="Segoe UI"/>
        </w:rPr>
        <w:t xml:space="preserve">6.5 </w:t>
      </w:r>
      <w:r>
        <w:rPr>
          <w:rStyle w:val="HTMLCode"/>
        </w:rPr>
        <w:t>Activity</w:t>
      </w:r>
      <w:r>
        <w:rPr>
          <w:rFonts w:ascii="Segoe UI" w:eastAsia="Times New Roman" w:hAnsi="Segoe UI" w:cs="Segoe UI"/>
        </w:rPr>
        <w:t xml:space="preserve"> list ← </w:t>
      </w:r>
      <w:r>
        <w:rPr>
          <w:rStyle w:val="HTMLCode"/>
        </w:rPr>
        <w:t>ActivityItem</w:t>
      </w:r>
      <w:bookmarkEnd w:id="25"/>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448"/>
        <w:gridCol w:w="3448"/>
        <w:gridCol w:w="2448"/>
      </w:tblGrid>
      <w:tr w:rsidR="00000000" w14:paraId="6EC83321"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BA9457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7DB822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Column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B1DBC28"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Type</w:t>
            </w:r>
          </w:p>
        </w:tc>
      </w:tr>
      <w:tr w:rsidR="00000000" w14:paraId="43C85EF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15E68B6" w14:textId="77777777" w:rsidR="00621475" w:rsidRDefault="00621475">
            <w:pPr>
              <w:spacing w:after="200"/>
              <w:rPr>
                <w:rFonts w:ascii="Segoe UI" w:eastAsia="Times New Roman" w:hAnsi="Segoe UI" w:cs="Segoe UI"/>
                <w:color w:val="1A1A1A"/>
                <w:sz w:val="19"/>
                <w:szCs w:val="19"/>
              </w:rPr>
            </w:pPr>
            <w:r>
              <w:rPr>
                <w:rStyle w:val="HTMLCode"/>
              </w:rPr>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DE3BAFF" w14:textId="77777777" w:rsidR="00621475" w:rsidRDefault="00621475">
            <w:pPr>
              <w:spacing w:after="200"/>
              <w:rPr>
                <w:rFonts w:ascii="Segoe UI" w:eastAsia="Times New Roman" w:hAnsi="Segoe UI" w:cs="Segoe UI"/>
                <w:color w:val="1A1A1A"/>
                <w:sz w:val="19"/>
                <w:szCs w:val="19"/>
              </w:rPr>
            </w:pPr>
            <w:r>
              <w:rPr>
                <w:rStyle w:val="HTMLCode"/>
              </w:rPr>
              <w:t>ActivityId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489C14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6676F11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8F0F177" w14:textId="77777777" w:rsidR="00621475" w:rsidRDefault="00621475">
            <w:pPr>
              <w:spacing w:after="200"/>
              <w:rPr>
                <w:rFonts w:ascii="Segoe UI" w:eastAsia="Times New Roman" w:hAnsi="Segoe UI" w:cs="Segoe UI"/>
                <w:color w:val="1A1A1A"/>
                <w:sz w:val="19"/>
                <w:szCs w:val="19"/>
              </w:rPr>
            </w:pPr>
            <w:r>
              <w:rPr>
                <w:rStyle w:val="HTMLCode"/>
              </w:rPr>
              <w:t>OrgID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E6C4F1A" w14:textId="77777777" w:rsidR="00621475" w:rsidRDefault="00621475">
            <w:pPr>
              <w:spacing w:after="200"/>
              <w:rPr>
                <w:rFonts w:ascii="Segoe UI" w:eastAsia="Times New Roman" w:hAnsi="Segoe UI" w:cs="Segoe UI"/>
                <w:color w:val="1A1A1A"/>
                <w:sz w:val="19"/>
                <w:szCs w:val="19"/>
              </w:rPr>
            </w:pPr>
            <w:r>
              <w:rPr>
                <w:rStyle w:val="HTMLCode"/>
              </w:rPr>
              <w:t>OrgId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C236F7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39902FE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0C7557" w14:textId="77777777" w:rsidR="00621475" w:rsidRDefault="00621475">
            <w:pPr>
              <w:spacing w:after="200"/>
              <w:rPr>
                <w:rFonts w:ascii="Segoe UI" w:eastAsia="Times New Roman" w:hAnsi="Segoe UI" w:cs="Segoe UI"/>
                <w:color w:val="1A1A1A"/>
                <w:sz w:val="19"/>
                <w:szCs w:val="19"/>
              </w:rPr>
            </w:pPr>
            <w:r>
              <w:rPr>
                <w:rStyle w:val="HTMLCode"/>
              </w:rPr>
              <w:t>UserID</w:t>
            </w:r>
            <w:r>
              <w:rPr>
                <w:rFonts w:ascii="Segoe UI" w:eastAsia="Times New Roman" w:hAnsi="Segoe UI" w:cs="Segoe UI"/>
                <w:color w:val="1A1A1A"/>
                <w:sz w:val="19"/>
                <w:szCs w:val="19"/>
              </w:rPr>
              <w:t xml:space="preserve"> / </w:t>
            </w:r>
            <w:r>
              <w:rPr>
                <w:rStyle w:val="HTMLCode"/>
              </w:rPr>
              <w:t>UserName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FE9753" w14:textId="77777777" w:rsidR="00621475" w:rsidRDefault="00621475">
            <w:pPr>
              <w:spacing w:after="200"/>
              <w:rPr>
                <w:rFonts w:ascii="Segoe UI" w:eastAsia="Times New Roman" w:hAnsi="Segoe UI" w:cs="Segoe UI"/>
                <w:color w:val="1A1A1A"/>
                <w:sz w:val="19"/>
                <w:szCs w:val="19"/>
              </w:rPr>
            </w:pPr>
            <w:r>
              <w:rPr>
                <w:rStyle w:val="HTMLCode"/>
              </w:rPr>
              <w:t>UserId</w:t>
            </w:r>
            <w:r>
              <w:rPr>
                <w:rFonts w:ascii="Segoe UI" w:eastAsia="Times New Roman" w:hAnsi="Segoe UI" w:cs="Segoe UI"/>
                <w:color w:val="1A1A1A"/>
                <w:sz w:val="19"/>
                <w:szCs w:val="19"/>
              </w:rPr>
              <w:t xml:space="preserve"> / </w:t>
            </w:r>
            <w:r>
              <w:rPr>
                <w:rStyle w:val="HTMLCode"/>
              </w:rPr>
              <w:t>UserName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00036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6657A61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B89CF49" w14:textId="77777777" w:rsidR="00621475" w:rsidRDefault="00621475">
            <w:pPr>
              <w:spacing w:after="200"/>
              <w:rPr>
                <w:rFonts w:ascii="Segoe UI" w:eastAsia="Times New Roman" w:hAnsi="Segoe UI" w:cs="Segoe UI"/>
                <w:color w:val="1A1A1A"/>
                <w:sz w:val="19"/>
                <w:szCs w:val="19"/>
              </w:rPr>
            </w:pPr>
            <w:r>
              <w:rPr>
                <w:rStyle w:val="HTMLCode"/>
              </w:rPr>
              <w:t>Action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E209B9" w14:textId="77777777" w:rsidR="00621475" w:rsidRDefault="00621475">
            <w:pPr>
              <w:spacing w:after="200"/>
              <w:rPr>
                <w:rFonts w:ascii="Segoe UI" w:eastAsia="Times New Roman" w:hAnsi="Segoe UI" w:cs="Segoe UI"/>
                <w:color w:val="1A1A1A"/>
                <w:sz w:val="19"/>
                <w:szCs w:val="19"/>
              </w:rPr>
            </w:pPr>
            <w:r>
              <w:rPr>
                <w:rStyle w:val="HTMLCode"/>
              </w:rPr>
              <w:t>Title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A9BCEC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r>
      <w:tr w:rsidR="00000000" w14:paraId="44EB5FB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B8ABFDA" w14:textId="77777777" w:rsidR="00621475" w:rsidRDefault="00621475">
            <w:pPr>
              <w:spacing w:after="200"/>
              <w:rPr>
                <w:rFonts w:ascii="Segoe UI" w:eastAsia="Times New Roman" w:hAnsi="Segoe UI" w:cs="Segoe UI"/>
                <w:color w:val="1A1A1A"/>
                <w:sz w:val="19"/>
                <w:szCs w:val="19"/>
              </w:rPr>
            </w:pPr>
            <w:r>
              <w:rPr>
                <w:rStyle w:val="HTMLCode"/>
              </w:rPr>
              <w:t>Detail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EEFAB2" w14:textId="77777777" w:rsidR="00621475" w:rsidRDefault="00621475">
            <w:pPr>
              <w:spacing w:after="200"/>
              <w:rPr>
                <w:rFonts w:ascii="Segoe UI" w:eastAsia="Times New Roman" w:hAnsi="Segoe UI" w:cs="Segoe UI"/>
                <w:color w:val="1A1A1A"/>
                <w:sz w:val="19"/>
                <w:szCs w:val="19"/>
              </w:rPr>
            </w:pPr>
            <w:r>
              <w:rPr>
                <w:rStyle w:val="HTMLCode"/>
              </w:rPr>
              <w:t>Detail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F1432B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w:t>
            </w:r>
          </w:p>
        </w:tc>
      </w:tr>
      <w:tr w:rsidR="00000000" w14:paraId="5A2387F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4C3CE6B"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D297AB" w14:textId="77777777" w:rsidR="00621475" w:rsidRDefault="00621475">
            <w:pPr>
              <w:spacing w:after="200"/>
              <w:rPr>
                <w:rFonts w:ascii="Segoe UI" w:eastAsia="Times New Roman" w:hAnsi="Segoe UI" w:cs="Segoe UI"/>
                <w:color w:val="1A1A1A"/>
                <w:sz w:val="19"/>
                <w:szCs w:val="19"/>
              </w:rPr>
            </w:pPr>
            <w:r>
              <w:rPr>
                <w:rStyle w:val="HTMLCode"/>
              </w:rPr>
              <w:t>EngagementId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1148D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indexed</w:t>
            </w:r>
          </w:p>
        </w:tc>
      </w:tr>
    </w:tbl>
    <w:p w14:paraId="2024DDB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Activity is append-only and the highest-volume list. It is a strong candidate for </w:t>
      </w:r>
      <w:r>
        <w:rPr>
          <w:rStyle w:val="Strong"/>
          <w:rFonts w:ascii="Segoe UI" w:hAnsi="Segoe UI" w:cs="Segoe UI"/>
          <w:color w:val="1A1A1A"/>
          <w:sz w:val="21"/>
          <w:szCs w:val="21"/>
        </w:rPr>
        <w:t>not</w:t>
      </w:r>
      <w:r>
        <w:rPr>
          <w:rFonts w:ascii="Segoe UI" w:hAnsi="Segoe UI" w:cs="Segoe UI"/>
          <w:color w:val="1A1A1A"/>
          <w:sz w:val="21"/>
          <w:szCs w:val="21"/>
        </w:rPr>
        <w:t xml:space="preserve"> living in SharePoint at all — see the write-volume note in §15.</w:t>
      </w:r>
    </w:p>
    <w:p w14:paraId="415B538F" w14:textId="77777777" w:rsidR="00621475" w:rsidRDefault="00621475">
      <w:pPr>
        <w:pStyle w:val="Heading2"/>
        <w:rPr>
          <w:rFonts w:ascii="Segoe UI" w:eastAsia="Times New Roman" w:hAnsi="Segoe UI" w:cs="Segoe UI"/>
        </w:rPr>
      </w:pPr>
      <w:bookmarkStart w:id="26" w:name="_Toc236578863"/>
      <w:r>
        <w:rPr>
          <w:rFonts w:ascii="Segoe UI" w:eastAsia="Times New Roman" w:hAnsi="Segoe UI" w:cs="Segoe UI"/>
        </w:rPr>
        <w:t xml:space="preserve">6.6 </w:t>
      </w:r>
      <w:r>
        <w:rPr>
          <w:rStyle w:val="HTMLCode"/>
        </w:rPr>
        <w:t>Evidence</w:t>
      </w:r>
      <w:r>
        <w:rPr>
          <w:rFonts w:ascii="Segoe UI" w:eastAsia="Times New Roman" w:hAnsi="Segoe UI" w:cs="Segoe UI"/>
        </w:rPr>
        <w:t xml:space="preserve"> library ← </w:t>
      </w:r>
      <w:r>
        <w:rPr>
          <w:rStyle w:val="HTMLCode"/>
        </w:rPr>
        <w:t>Evidence</w:t>
      </w:r>
      <w:bookmarkEnd w:id="26"/>
    </w:p>
    <w:p w14:paraId="67A15BC1"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Evidence is a </w:t>
      </w:r>
      <w:r>
        <w:rPr>
          <w:rStyle w:val="Strong"/>
          <w:rFonts w:ascii="Segoe UI" w:hAnsi="Segoe UI" w:cs="Segoe UI"/>
          <w:color w:val="1A1A1A"/>
          <w:sz w:val="21"/>
          <w:szCs w:val="21"/>
        </w:rPr>
        <w:t>document library</w:t>
      </w:r>
      <w:r>
        <w:rPr>
          <w:rFonts w:ascii="Segoe UI" w:hAnsi="Segoe UI" w:cs="Segoe UI"/>
          <w:color w:val="1A1A1A"/>
          <w:sz w:val="21"/>
          <w:szCs w:val="21"/>
        </w:rPr>
        <w:t xml:space="preserve">, so the row </w:t>
      </w:r>
      <w:r>
        <w:rPr>
          <w:rStyle w:val="Emphasis"/>
          <w:rFonts w:ascii="Segoe UI" w:hAnsi="Segoe UI" w:cs="Segoe UI"/>
          <w:color w:val="1A1A1A"/>
          <w:sz w:val="21"/>
          <w:szCs w:val="21"/>
        </w:rPr>
        <w:t>is</w:t>
      </w:r>
      <w:r>
        <w:rPr>
          <w:rFonts w:ascii="Segoe UI" w:hAnsi="Segoe UI" w:cs="Segoe UI"/>
          <w:color w:val="1A1A1A"/>
          <w:sz w:val="21"/>
          <w:szCs w:val="21"/>
        </w:rPr>
        <w:t xml:space="preserve"> the file. </w:t>
      </w:r>
      <w:r>
        <w:rPr>
          <w:rStyle w:val="HTMLCode"/>
        </w:rPr>
        <w:t>Evidence</w:t>
      </w:r>
      <w:r>
        <w:rPr>
          <w:rFonts w:ascii="Segoe UI" w:hAnsi="Segoe UI" w:cs="Segoe UI"/>
          <w:color w:val="1A1A1A"/>
          <w:sz w:val="21"/>
          <w:szCs w:val="21"/>
        </w:rPr>
        <w:t xml:space="preserve"> struct fields become library columns on the driveItem's </w:t>
      </w:r>
      <w:r>
        <w:rPr>
          <w:rStyle w:val="HTMLCode"/>
        </w:rPr>
        <w:t>listItem</w:t>
      </w:r>
      <w:r>
        <w:rPr>
          <w:rFonts w:ascii="Segoe UI" w:hAnsi="Segoe UI" w:cs="Segoe UI"/>
          <w:color w:val="1A1A1A"/>
          <w:sz w:val="21"/>
          <w:szCs w:val="21"/>
        </w:rPr>
        <w:t xml:space="preserve"> facet:</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934"/>
        <w:gridCol w:w="6410"/>
      </w:tblGrid>
      <w:tr w:rsidR="00000000" w14:paraId="7DA8A20A"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449EDE8"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Go field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3389B40"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Mapping</w:t>
            </w:r>
          </w:p>
        </w:tc>
      </w:tr>
      <w:tr w:rsidR="00000000" w14:paraId="5CF9329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95D57E3" w14:textId="77777777" w:rsidR="00621475" w:rsidRDefault="00621475">
            <w:pPr>
              <w:spacing w:after="200"/>
              <w:rPr>
                <w:rFonts w:ascii="Segoe UI" w:eastAsia="Times New Roman" w:hAnsi="Segoe UI" w:cs="Segoe UI"/>
                <w:color w:val="1A1A1A"/>
                <w:sz w:val="19"/>
                <w:szCs w:val="19"/>
              </w:rPr>
            </w:pPr>
            <w:r>
              <w:rPr>
                <w:rStyle w:val="HTMLCode"/>
              </w:rPr>
              <w:lastRenderedPageBreak/>
              <w:t>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D017BDB" w14:textId="77777777" w:rsidR="00621475" w:rsidRDefault="00621475">
            <w:pPr>
              <w:spacing w:after="200"/>
              <w:rPr>
                <w:rFonts w:ascii="Segoe UI" w:eastAsia="Times New Roman" w:hAnsi="Segoe UI" w:cs="Segoe UI"/>
                <w:color w:val="1A1A1A"/>
                <w:sz w:val="19"/>
                <w:szCs w:val="19"/>
              </w:rPr>
            </w:pPr>
            <w:r>
              <w:rPr>
                <w:rStyle w:val="HTMLCode"/>
              </w:rPr>
              <w:t>EvidenceId</w:t>
            </w:r>
            <w:r>
              <w:rPr>
                <w:rFonts w:ascii="Segoe UI" w:eastAsia="Times New Roman" w:hAnsi="Segoe UI" w:cs="Segoe UI"/>
                <w:color w:val="1A1A1A"/>
                <w:sz w:val="19"/>
                <w:szCs w:val="19"/>
              </w:rPr>
              <w:t xml:space="preserve"> column</w:t>
            </w:r>
          </w:p>
        </w:tc>
      </w:tr>
      <w:tr w:rsidR="00000000" w14:paraId="687353E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F177166" w14:textId="77777777" w:rsidR="00621475" w:rsidRDefault="00621475">
            <w:pPr>
              <w:spacing w:after="200"/>
              <w:rPr>
                <w:rFonts w:ascii="Segoe UI" w:eastAsia="Times New Roman" w:hAnsi="Segoe UI" w:cs="Segoe UI"/>
                <w:color w:val="1A1A1A"/>
                <w:sz w:val="19"/>
                <w:szCs w:val="19"/>
              </w:rPr>
            </w:pPr>
            <w:r>
              <w:rPr>
                <w:rStyle w:val="HTMLCode"/>
              </w:rPr>
              <w:t>EngagementID</w:t>
            </w:r>
            <w:r>
              <w:rPr>
                <w:rFonts w:ascii="Segoe UI" w:eastAsia="Times New Roman" w:hAnsi="Segoe UI" w:cs="Segoe UI"/>
                <w:color w:val="1A1A1A"/>
                <w:sz w:val="19"/>
                <w:szCs w:val="19"/>
              </w:rPr>
              <w:t xml:space="preserve"> / </w:t>
            </w:r>
            <w:r>
              <w:rPr>
                <w:rStyle w:val="HTMLCode"/>
              </w:rPr>
              <w:t>FindingID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663105" w14:textId="77777777" w:rsidR="00621475" w:rsidRDefault="00621475">
            <w:pPr>
              <w:spacing w:after="200"/>
              <w:rPr>
                <w:rFonts w:ascii="Segoe UI" w:eastAsia="Times New Roman" w:hAnsi="Segoe UI" w:cs="Segoe UI"/>
                <w:color w:val="1A1A1A"/>
                <w:sz w:val="19"/>
                <w:szCs w:val="19"/>
              </w:rPr>
            </w:pPr>
            <w:r>
              <w:rPr>
                <w:rStyle w:val="HTMLCode"/>
              </w:rPr>
              <w:t>EngagementId</w:t>
            </w:r>
            <w:r>
              <w:rPr>
                <w:rFonts w:ascii="Segoe UI" w:eastAsia="Times New Roman" w:hAnsi="Segoe UI" w:cs="Segoe UI"/>
                <w:color w:val="1A1A1A"/>
                <w:sz w:val="19"/>
                <w:szCs w:val="19"/>
              </w:rPr>
              <w:t xml:space="preserve"> / </w:t>
            </w:r>
            <w:r>
              <w:rPr>
                <w:rStyle w:val="HTMLCode"/>
              </w:rPr>
              <w:t>FindingId</w:t>
            </w:r>
            <w:r>
              <w:rPr>
                <w:rFonts w:ascii="Segoe UI" w:eastAsia="Times New Roman" w:hAnsi="Segoe UI" w:cs="Segoe UI"/>
                <w:color w:val="1A1A1A"/>
                <w:sz w:val="19"/>
                <w:szCs w:val="19"/>
              </w:rPr>
              <w:t xml:space="preserve"> columns, indexed</w:t>
            </w:r>
          </w:p>
        </w:tc>
      </w:tr>
      <w:tr w:rsidR="00000000" w14:paraId="4C932A3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676D09" w14:textId="77777777" w:rsidR="00621475" w:rsidRDefault="00621475">
            <w:pPr>
              <w:spacing w:after="200"/>
              <w:rPr>
                <w:rFonts w:ascii="Segoe UI" w:eastAsia="Times New Roman" w:hAnsi="Segoe UI" w:cs="Segoe UI"/>
                <w:color w:val="1A1A1A"/>
                <w:sz w:val="19"/>
                <w:szCs w:val="19"/>
              </w:rPr>
            </w:pPr>
            <w:r>
              <w:rPr>
                <w:rStyle w:val="HTMLCode"/>
              </w:rPr>
              <w:t>Filename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9CEC61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the file name</w:t>
            </w:r>
          </w:p>
        </w:tc>
      </w:tr>
      <w:tr w:rsidR="00000000" w14:paraId="2584E80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4C6639B" w14:textId="77777777" w:rsidR="00621475" w:rsidRDefault="00621475">
            <w:pPr>
              <w:spacing w:after="200"/>
              <w:rPr>
                <w:rFonts w:ascii="Segoe UI" w:eastAsia="Times New Roman" w:hAnsi="Segoe UI" w:cs="Segoe UI"/>
                <w:color w:val="1A1A1A"/>
                <w:sz w:val="19"/>
                <w:szCs w:val="19"/>
              </w:rPr>
            </w:pPr>
            <w:r>
              <w:rPr>
                <w:rStyle w:val="HTMLCode"/>
              </w:rPr>
              <w:t>StorageKey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9E807E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replaced by the Graph </w:t>
            </w:r>
            <w:r>
              <w:rPr>
                <w:rStyle w:val="HTMLCode"/>
              </w:rPr>
              <w:t>driveItem.id</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 store that instead</w:t>
            </w:r>
          </w:p>
        </w:tc>
      </w:tr>
      <w:tr w:rsidR="00000000" w14:paraId="7DFD85E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6C69269" w14:textId="77777777" w:rsidR="00621475" w:rsidRDefault="00621475">
            <w:pPr>
              <w:spacing w:after="200"/>
              <w:rPr>
                <w:rFonts w:ascii="Segoe UI" w:eastAsia="Times New Roman" w:hAnsi="Segoe UI" w:cs="Segoe UI"/>
                <w:color w:val="1A1A1A"/>
                <w:sz w:val="19"/>
                <w:szCs w:val="19"/>
              </w:rPr>
            </w:pPr>
            <w:r>
              <w:rPr>
                <w:rStyle w:val="HTMLCode"/>
              </w:rPr>
              <w:t>MimeType</w:t>
            </w:r>
            <w:r>
              <w:rPr>
                <w:rFonts w:ascii="Segoe UI" w:eastAsia="Times New Roman" w:hAnsi="Segoe UI" w:cs="Segoe UI"/>
                <w:color w:val="1A1A1A"/>
                <w:sz w:val="19"/>
                <w:szCs w:val="19"/>
              </w:rPr>
              <w:t xml:space="preserve">, </w:t>
            </w:r>
            <w:r>
              <w:rPr>
                <w:rStyle w:val="HTMLCode"/>
              </w:rPr>
              <w:t>SizeBytes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AEBAAA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Graph supplies both on </w:t>
            </w:r>
            <w:r>
              <w:rPr>
                <w:rStyle w:val="HTMLCode"/>
              </w:rPr>
              <w:t>driveItem</w:t>
            </w:r>
            <w:r>
              <w:rPr>
                <w:rFonts w:ascii="Segoe UI" w:eastAsia="Times New Roman" w:hAnsi="Segoe UI" w:cs="Segoe UI"/>
                <w:color w:val="1A1A1A"/>
                <w:sz w:val="19"/>
                <w:szCs w:val="19"/>
              </w:rPr>
              <w:t>; do not duplicate as columns</w:t>
            </w:r>
          </w:p>
        </w:tc>
      </w:tr>
      <w:tr w:rsidR="00000000" w14:paraId="5614160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07D215" w14:textId="77777777" w:rsidR="00621475" w:rsidRDefault="00621475">
            <w:pPr>
              <w:spacing w:after="200"/>
              <w:rPr>
                <w:rFonts w:ascii="Segoe UI" w:eastAsia="Times New Roman" w:hAnsi="Segoe UI" w:cs="Segoe UI"/>
                <w:color w:val="1A1A1A"/>
                <w:sz w:val="19"/>
                <w:szCs w:val="19"/>
              </w:rPr>
            </w:pPr>
            <w:r>
              <w:rPr>
                <w:rStyle w:val="HTMLCode"/>
              </w:rPr>
              <w:t>HashSHA256</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132236" w14:textId="77777777" w:rsidR="00621475" w:rsidRDefault="00621475">
            <w:pPr>
              <w:spacing w:after="200"/>
              <w:rPr>
                <w:rFonts w:ascii="Segoe UI" w:eastAsia="Times New Roman" w:hAnsi="Segoe UI" w:cs="Segoe UI"/>
                <w:color w:val="1A1A1A"/>
                <w:sz w:val="19"/>
                <w:szCs w:val="19"/>
              </w:rPr>
            </w:pPr>
            <w:r>
              <w:rPr>
                <w:rStyle w:val="HTMLCode"/>
              </w:rPr>
              <w:t>driveItem.file.hashes</w:t>
            </w:r>
            <w:r>
              <w:rPr>
                <w:rFonts w:ascii="Segoe UI" w:eastAsia="Times New Roman" w:hAnsi="Segoe UI" w:cs="Segoe UI"/>
                <w:color w:val="1A1A1A"/>
                <w:sz w:val="19"/>
                <w:szCs w:val="19"/>
              </w:rPr>
              <w:t xml:space="preserve"> — see the bug note below</w:t>
            </w:r>
          </w:p>
        </w:tc>
      </w:tr>
      <w:tr w:rsidR="00000000" w14:paraId="133DFBF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B9E2C62" w14:textId="77777777" w:rsidR="00621475" w:rsidRDefault="00621475">
            <w:pPr>
              <w:spacing w:after="200"/>
              <w:rPr>
                <w:rFonts w:ascii="Segoe UI" w:eastAsia="Times New Roman" w:hAnsi="Segoe UI" w:cs="Segoe UI"/>
                <w:color w:val="1A1A1A"/>
                <w:sz w:val="19"/>
                <w:szCs w:val="19"/>
              </w:rPr>
            </w:pPr>
            <w:r>
              <w:rPr>
                <w:rStyle w:val="HTMLCode"/>
              </w:rPr>
              <w:t>Tags</w:t>
            </w:r>
            <w:r>
              <w:rPr>
                <w:rFonts w:ascii="Segoe UI" w:eastAsia="Times New Roman" w:hAnsi="Segoe UI" w:cs="Segoe UI"/>
                <w:color w:val="1A1A1A"/>
                <w:sz w:val="19"/>
                <w:szCs w:val="19"/>
              </w:rPr>
              <w:t xml:space="preserve">, </w:t>
            </w:r>
            <w:r>
              <w:rPr>
                <w:rStyle w:val="HTMLCode"/>
              </w:rPr>
              <w:t>Description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197F85" w14:textId="77777777" w:rsidR="00621475" w:rsidRDefault="00621475">
            <w:pPr>
              <w:spacing w:after="200"/>
              <w:rPr>
                <w:rFonts w:ascii="Segoe UI" w:eastAsia="Times New Roman" w:hAnsi="Segoe UI" w:cs="Segoe UI"/>
                <w:color w:val="1A1A1A"/>
                <w:sz w:val="19"/>
                <w:szCs w:val="19"/>
              </w:rPr>
            </w:pPr>
            <w:r>
              <w:rPr>
                <w:rStyle w:val="HTMLCode"/>
              </w:rPr>
              <w:t>Tags</w:t>
            </w:r>
            <w:r>
              <w:rPr>
                <w:rFonts w:ascii="Segoe UI" w:eastAsia="Times New Roman" w:hAnsi="Segoe UI" w:cs="Segoe UI"/>
                <w:color w:val="1A1A1A"/>
                <w:sz w:val="19"/>
                <w:szCs w:val="19"/>
              </w:rPr>
              <w:t xml:space="preserve"> / </w:t>
            </w:r>
            <w:r>
              <w:rPr>
                <w:rStyle w:val="HTMLCode"/>
              </w:rPr>
              <w:t>Description</w:t>
            </w:r>
            <w:r>
              <w:rPr>
                <w:rFonts w:ascii="Segoe UI" w:eastAsia="Times New Roman" w:hAnsi="Segoe UI" w:cs="Segoe UI"/>
                <w:color w:val="1A1A1A"/>
                <w:sz w:val="19"/>
                <w:szCs w:val="19"/>
              </w:rPr>
              <w:t xml:space="preserve"> columns</w:t>
            </w:r>
          </w:p>
        </w:tc>
      </w:tr>
      <w:tr w:rsidR="00000000" w14:paraId="2AD840C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BF7123C" w14:textId="77777777" w:rsidR="00621475" w:rsidRDefault="00621475">
            <w:pPr>
              <w:spacing w:after="200"/>
              <w:rPr>
                <w:rFonts w:ascii="Segoe UI" w:eastAsia="Times New Roman" w:hAnsi="Segoe UI" w:cs="Segoe UI"/>
                <w:color w:val="1A1A1A"/>
                <w:sz w:val="19"/>
                <w:szCs w:val="19"/>
              </w:rPr>
            </w:pPr>
            <w:r>
              <w:rPr>
                <w:rStyle w:val="HTMLCode"/>
              </w:rPr>
              <w:t>UploadedBy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0835EC9" w14:textId="77777777" w:rsidR="00621475" w:rsidRDefault="00621475">
            <w:pPr>
              <w:spacing w:after="200"/>
              <w:rPr>
                <w:rFonts w:ascii="Segoe UI" w:eastAsia="Times New Roman" w:hAnsi="Segoe UI" w:cs="Segoe UI"/>
                <w:color w:val="1A1A1A"/>
                <w:sz w:val="19"/>
                <w:szCs w:val="19"/>
              </w:rPr>
            </w:pPr>
            <w:r>
              <w:rPr>
                <w:rStyle w:val="HTMLCode"/>
              </w:rPr>
              <w:t>UploadedBy</w:t>
            </w:r>
            <w:r>
              <w:rPr>
                <w:rFonts w:ascii="Segoe UI" w:eastAsia="Times New Roman" w:hAnsi="Segoe UI" w:cs="Segoe UI"/>
                <w:color w:val="1A1A1A"/>
                <w:sz w:val="19"/>
                <w:szCs w:val="19"/>
              </w:rPr>
              <w:t xml:space="preserve"> column</w:t>
            </w:r>
          </w:p>
        </w:tc>
      </w:tr>
    </w:tbl>
    <w:p w14:paraId="453AD502" w14:textId="77777777" w:rsidR="00621475" w:rsidRDefault="00621475">
      <w:pPr>
        <w:shd w:val="clear" w:color="auto" w:fill="FFF8E1"/>
        <w:divId w:val="1624002089"/>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Existing bug this migration must fix.</w:t>
      </w:r>
      <w:r>
        <w:rPr>
          <w:rFonts w:ascii="Segoe UI" w:eastAsia="Times New Roman" w:hAnsi="Segoe UI" w:cs="Segoe UI"/>
          <w:color w:val="1A1A1A"/>
          <w:sz w:val="21"/>
          <w:szCs w:val="21"/>
        </w:rPr>
        <w:t xml:space="preserve"> </w:t>
      </w:r>
      <w:r>
        <w:rPr>
          <w:rStyle w:val="HTMLCode"/>
        </w:rPr>
        <w:t>HandleCreateEvidence</w:t>
      </w:r>
      <w:r>
        <w:rPr>
          <w:rFonts w:ascii="Segoe UI" w:eastAsia="Times New Roman" w:hAnsi="Segoe UI" w:cs="Segoe UI"/>
          <w:color w:val="1A1A1A"/>
          <w:sz w:val="21"/>
          <w:szCs w:val="21"/>
        </w:rPr>
        <w:t xml:space="preserve"> in </w:t>
      </w:r>
      <w:r>
        <w:rPr>
          <w:rStyle w:val="HTMLCode"/>
        </w:rPr>
        <w:t>handlers.go</w:t>
      </w:r>
      <w:r>
        <w:rPr>
          <w:rFonts w:ascii="Segoe UI" w:eastAsia="Times New Roman" w:hAnsi="Segoe UI" w:cs="Segoe UI"/>
          <w:color w:val="1A1A1A"/>
          <w:sz w:val="21"/>
          <w:szCs w:val="21"/>
        </w:rPr>
        <w:t xml:space="preserve"> opens the uploaded file and </w:t>
      </w:r>
      <w:r>
        <w:rPr>
          <w:rStyle w:val="Strong"/>
          <w:rFonts w:ascii="Segoe UI" w:eastAsia="Times New Roman" w:hAnsi="Segoe UI" w:cs="Segoe UI"/>
          <w:color w:val="1A1A1A"/>
          <w:sz w:val="21"/>
          <w:szCs w:val="21"/>
        </w:rPr>
        <w:t>never writes the bytes anywhere</w:t>
      </w:r>
      <w:r>
        <w:rPr>
          <w:rFonts w:ascii="Segoe UI" w:eastAsia="Times New Roman" w:hAnsi="Segoe UI" w:cs="Segoe UI"/>
          <w:color w:val="1A1A1A"/>
          <w:sz w:val="21"/>
          <w:szCs w:val="21"/>
        </w:rPr>
        <w:t xml:space="preserve">. </w:t>
      </w:r>
      <w:r>
        <w:rPr>
          <w:rStyle w:val="HTMLCode"/>
        </w:rPr>
        <w:t>StorageKey</w:t>
      </w:r>
      <w:r>
        <w:rPr>
          <w:rFonts w:ascii="Segoe UI" w:eastAsia="Times New Roman" w:hAnsi="Segoe UI" w:cs="Segoe UI"/>
          <w:color w:val="1A1A1A"/>
          <w:sz w:val="21"/>
          <w:szCs w:val="21"/>
        </w:rPr>
        <w:t xml:space="preserve"> is a fabricated </w:t>
      </w:r>
      <w:r>
        <w:rPr>
          <w:rStyle w:val="HTMLCode"/>
        </w:rPr>
        <w:t>uploads/{uuid}_{filename}</w:t>
      </w:r>
      <w:r>
        <w:rPr>
          <w:rFonts w:ascii="Segoe UI" w:eastAsia="Times New Roman" w:hAnsi="Segoe UI" w:cs="Segoe UI"/>
          <w:color w:val="1A1A1A"/>
          <w:sz w:val="21"/>
          <w:szCs w:val="21"/>
        </w:rPr>
        <w:t xml:space="preserve"> string pointing at nothing, and </w:t>
      </w:r>
      <w:r>
        <w:rPr>
          <w:rStyle w:val="HTMLCode"/>
        </w:rPr>
        <w:t>HashSHA256</w:t>
      </w:r>
      <w:r>
        <w:rPr>
          <w:rFonts w:ascii="Segoe UI" w:eastAsia="Times New Roman" w:hAnsi="Segoe UI" w:cs="Segoe UI"/>
          <w:color w:val="1A1A1A"/>
          <w:sz w:val="21"/>
          <w:szCs w:val="21"/>
        </w:rPr>
        <w:t xml:space="preserve"> is </w:t>
      </w:r>
      <w:r>
        <w:rPr>
          <w:rStyle w:val="HTMLCode"/>
        </w:rPr>
        <w:t>fmt.Sprintf("%x", make([]byte, 32))</w:t>
      </w:r>
      <w:r>
        <w:rPr>
          <w:rFonts w:ascii="Segoe UI" w:eastAsia="Times New Roman" w:hAnsi="Segoe UI" w:cs="Segoe UI"/>
          <w:color w:val="1A1A1A"/>
          <w:sz w:val="21"/>
          <w:szCs w:val="21"/>
        </w:rPr>
        <w:t xml:space="preserve"> — sixty-four zeros for every record. Evidence upload is currently metadata-only. The SharePoint </w:t>
      </w:r>
      <w:r>
        <w:rPr>
          <w:rStyle w:val="HTMLCode"/>
        </w:rPr>
        <w:t>Evidence</w:t>
      </w:r>
      <w:r>
        <w:rPr>
          <w:rFonts w:ascii="Segoe UI" w:eastAsia="Times New Roman" w:hAnsi="Segoe UI" w:cs="Segoe UI"/>
          <w:color w:val="1A1A1A"/>
          <w:sz w:val="21"/>
          <w:szCs w:val="21"/>
        </w:rPr>
        <w:t xml:space="preserve"> library will be the </w:t>
      </w:r>
      <w:r>
        <w:rPr>
          <w:rStyle w:val="Strong"/>
          <w:rFonts w:ascii="Segoe UI" w:eastAsia="Times New Roman" w:hAnsi="Segoe UI" w:cs="Segoe UI"/>
          <w:color w:val="1A1A1A"/>
          <w:sz w:val="21"/>
          <w:szCs w:val="21"/>
        </w:rPr>
        <w:t>first real storage</w:t>
      </w:r>
      <w:r>
        <w:rPr>
          <w:rFonts w:ascii="Segoe UI" w:eastAsia="Times New Roman" w:hAnsi="Segoe UI" w:cs="Segoe UI"/>
          <w:color w:val="1A1A1A"/>
          <w:sz w:val="21"/>
          <w:szCs w:val="21"/>
        </w:rPr>
        <w:t xml:space="preserve"> this feature has ever had, so implement a genuine SHA-256 over the stream during upload rather than porting the stub.</w:t>
      </w:r>
    </w:p>
    <w:p w14:paraId="7D0A9413" w14:textId="77777777" w:rsidR="00621475" w:rsidRDefault="00621475">
      <w:pPr>
        <w:pStyle w:val="Heading2"/>
        <w:rPr>
          <w:rFonts w:ascii="Segoe UI" w:eastAsia="Times New Roman" w:hAnsi="Segoe UI" w:cs="Segoe UI"/>
        </w:rPr>
      </w:pPr>
      <w:bookmarkStart w:id="27" w:name="_Toc236578864"/>
      <w:r>
        <w:rPr>
          <w:rFonts w:ascii="Segoe UI" w:eastAsia="Times New Roman" w:hAnsi="Segoe UI" w:cs="Segoe UI"/>
        </w:rPr>
        <w:t>6.7 What does not move to SharePoint</w:t>
      </w:r>
      <w:bookmarkEnd w:id="27"/>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08"/>
        <w:gridCol w:w="2130"/>
        <w:gridCol w:w="5606"/>
      </w:tblGrid>
      <w:tr w:rsidR="00000000" w14:paraId="064B3B98"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9DFA1C1"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Entity</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34D1E8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Stays where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0995B2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Reason</w:t>
            </w:r>
          </w:p>
        </w:tc>
      </w:tr>
      <w:tr w:rsidR="00000000" w14:paraId="0424070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39E7D3" w14:textId="77777777" w:rsidR="00621475" w:rsidRDefault="00621475">
            <w:pPr>
              <w:spacing w:after="200"/>
              <w:rPr>
                <w:rFonts w:ascii="Segoe UI" w:eastAsia="Times New Roman" w:hAnsi="Segoe UI" w:cs="Segoe UI"/>
                <w:color w:val="1A1A1A"/>
                <w:sz w:val="19"/>
                <w:szCs w:val="19"/>
              </w:rPr>
            </w:pPr>
            <w:r>
              <w:rPr>
                <w:rStyle w:val="HTMLCode"/>
              </w:rPr>
              <w:t>Session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B7F469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Process memory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CC31C5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High churn, seconds-to-hours lifetime, contains bearer tokens. Putting credentials in a document platform is indefensible.</w:t>
            </w:r>
          </w:p>
        </w:tc>
      </w:tr>
      <w:tr w:rsidR="00000000" w14:paraId="7F4943D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52DAECA" w14:textId="77777777" w:rsidR="00621475" w:rsidRDefault="00621475">
            <w:pPr>
              <w:spacing w:after="200"/>
              <w:rPr>
                <w:rFonts w:ascii="Segoe UI" w:eastAsia="Times New Roman" w:hAnsi="Segoe UI" w:cs="Segoe UI"/>
                <w:color w:val="1A1A1A"/>
                <w:sz w:val="19"/>
                <w:szCs w:val="19"/>
              </w:rPr>
            </w:pPr>
            <w:r>
              <w:rPr>
                <w:rStyle w:val="HTMLCode"/>
              </w:rPr>
              <w:t>User</w:t>
            </w:r>
            <w:r>
              <w:rPr>
                <w:rFonts w:ascii="Segoe UI" w:eastAsia="Times New Roman" w:hAnsi="Segoe UI" w:cs="Segoe UI"/>
                <w:color w:val="1A1A1A"/>
                <w:sz w:val="19"/>
                <w:szCs w:val="19"/>
              </w:rPr>
              <w:t xml:space="preserve">, </w:t>
            </w:r>
            <w:r>
              <w:rPr>
                <w:rStyle w:val="HTMLCode"/>
              </w:rPr>
              <w:t>PasswordHash</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4977E2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Local store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2CEB6D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Replaced wholesale by Entra sign-in in phase 2 (§4.5); migrating it to SharePoint first is throwaway work.</w:t>
            </w:r>
          </w:p>
        </w:tc>
      </w:tr>
      <w:tr w:rsidR="00000000" w14:paraId="7951538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BDC643" w14:textId="77777777" w:rsidR="00621475" w:rsidRDefault="00621475">
            <w:pPr>
              <w:spacing w:after="200"/>
              <w:rPr>
                <w:rFonts w:ascii="Segoe UI" w:eastAsia="Times New Roman" w:hAnsi="Segoe UI" w:cs="Segoe UI"/>
                <w:color w:val="1A1A1A"/>
                <w:sz w:val="19"/>
                <w:szCs w:val="19"/>
              </w:rPr>
            </w:pPr>
            <w:r>
              <w:rPr>
                <w:rStyle w:val="HTMLCode"/>
              </w:rPr>
              <w:t>AuditLog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36BC2B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Local store + SharePoint's own unified audit log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1ADB0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SharePoint already audits every item change tenant-side. Duplicating our </w:t>
            </w:r>
            <w:r>
              <w:rPr>
                <w:rStyle w:val="HTMLCode"/>
              </w:rPr>
              <w:t>AuditLog</w:t>
            </w:r>
            <w:r>
              <w:rPr>
                <w:rFonts w:ascii="Segoe UI" w:eastAsia="Times New Roman" w:hAnsi="Segoe UI" w:cs="Segoe UI"/>
                <w:color w:val="1A1A1A"/>
                <w:sz w:val="19"/>
                <w:szCs w:val="19"/>
              </w:rPr>
              <w:t xml:space="preserve"> list adds write volume for a weaker copy. Keep the local log; cite the tenant audit log for compliance.</w:t>
            </w:r>
          </w:p>
        </w:tc>
      </w:tr>
      <w:tr w:rsidR="00000000" w14:paraId="27E022B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FFDBCBB" w14:textId="77777777" w:rsidR="00621475" w:rsidRDefault="00621475">
            <w:pPr>
              <w:spacing w:after="200"/>
              <w:rPr>
                <w:rFonts w:ascii="Segoe UI" w:eastAsia="Times New Roman" w:hAnsi="Segoe UI" w:cs="Segoe UI"/>
                <w:color w:val="1A1A1A"/>
                <w:sz w:val="19"/>
                <w:szCs w:val="19"/>
              </w:rPr>
            </w:pPr>
            <w:r>
              <w:rPr>
                <w:rStyle w:val="HTMLCode"/>
              </w:rPr>
              <w:t>Org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3E1A6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Local store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D873A9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One row.</w:t>
            </w:r>
          </w:p>
        </w:tc>
      </w:tr>
      <w:tr w:rsidR="00000000" w14:paraId="14860AC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CA0176D" w14:textId="77777777" w:rsidR="00621475" w:rsidRDefault="00621475">
            <w:pPr>
              <w:spacing w:after="200"/>
              <w:rPr>
                <w:rFonts w:ascii="Segoe UI" w:eastAsia="Times New Roman" w:hAnsi="Segoe UI" w:cs="Segoe UI"/>
                <w:color w:val="1A1A1A"/>
                <w:sz w:val="19"/>
                <w:szCs w:val="19"/>
              </w:rPr>
            </w:pPr>
            <w:r>
              <w:rPr>
                <w:rStyle w:val="HTMLCode"/>
              </w:rPr>
              <w:lastRenderedPageBreak/>
              <w:t>ReportRecord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AF87B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Derived from the </w:t>
            </w:r>
            <w:r>
              <w:rPr>
                <w:rStyle w:val="HTMLCode"/>
              </w:rPr>
              <w:t>Reports</w:t>
            </w:r>
            <w:r>
              <w:rPr>
                <w:rFonts w:ascii="Segoe UI" w:eastAsia="Times New Roman" w:hAnsi="Segoe UI" w:cs="Segoe UI"/>
                <w:color w:val="1A1A1A"/>
                <w:sz w:val="19"/>
                <w:szCs w:val="19"/>
              </w:rPr>
              <w:t xml:space="preserve"> library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CF7410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library listing </w:t>
            </w:r>
            <w:r>
              <w:rPr>
                <w:rStyle w:val="Emphasis"/>
                <w:rFonts w:ascii="Segoe UI" w:eastAsia="Times New Roman" w:hAnsi="Segoe UI" w:cs="Segoe UI"/>
                <w:color w:val="1A1A1A"/>
                <w:sz w:val="19"/>
                <w:szCs w:val="19"/>
              </w:rPr>
              <w:t>is</w:t>
            </w:r>
            <w:r>
              <w:rPr>
                <w:rFonts w:ascii="Segoe UI" w:eastAsia="Times New Roman" w:hAnsi="Segoe UI" w:cs="Segoe UI"/>
                <w:color w:val="1A1A1A"/>
                <w:sz w:val="19"/>
                <w:szCs w:val="19"/>
              </w:rPr>
              <w:t xml:space="preserve"> the record (§8).</w:t>
            </w:r>
          </w:p>
        </w:tc>
      </w:tr>
    </w:tbl>
    <w:p w14:paraId="7557287C"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673DE21B">
          <v:rect id="_x0000_i1032" style="width:0;height:1.5pt" o:hralign="center" o:hrstd="t" o:hr="t" fillcolor="#a0a0a0" stroked="f"/>
        </w:pict>
      </w:r>
    </w:p>
    <w:p w14:paraId="2BB91ADA" w14:textId="77777777" w:rsidR="00621475" w:rsidRDefault="00621475">
      <w:pPr>
        <w:pStyle w:val="Heading1"/>
        <w:rPr>
          <w:rFonts w:ascii="Segoe UI" w:eastAsia="Times New Roman" w:hAnsi="Segoe UI" w:cs="Segoe UI"/>
        </w:rPr>
      </w:pPr>
      <w:bookmarkStart w:id="28" w:name="_Toc236578865"/>
      <w:r>
        <w:rPr>
          <w:rFonts w:ascii="Segoe UI" w:eastAsia="Times New Roman" w:hAnsi="Segoe UI" w:cs="Segoe UI"/>
        </w:rPr>
        <w:t>7. The PoC / Evidence Refactor (prerequisite)</w:t>
      </w:r>
      <w:bookmarkEnd w:id="28"/>
    </w:p>
    <w:p w14:paraId="7747F622"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This is a hard blocker, not a nice-to-have.</w:t>
      </w:r>
    </w:p>
    <w:p w14:paraId="1EBA677F" w14:textId="77777777" w:rsidR="00621475" w:rsidRDefault="00621475">
      <w:pPr>
        <w:pStyle w:val="NormalWeb"/>
        <w:rPr>
          <w:rFonts w:ascii="Segoe UI" w:hAnsi="Segoe UI" w:cs="Segoe UI"/>
          <w:color w:val="1A1A1A"/>
          <w:sz w:val="21"/>
          <w:szCs w:val="21"/>
        </w:rPr>
      </w:pPr>
      <w:r>
        <w:rPr>
          <w:rStyle w:val="HTMLCode"/>
        </w:rPr>
        <w:t>insertPocImage()</w:t>
      </w:r>
      <w:r>
        <w:rPr>
          <w:rFonts w:ascii="Segoe UI" w:hAnsi="Segoe UI" w:cs="Segoe UI"/>
          <w:color w:val="1A1A1A"/>
          <w:sz w:val="21"/>
          <w:szCs w:val="21"/>
        </w:rPr>
        <w:t xml:space="preserve"> in </w:t>
      </w:r>
      <w:r>
        <w:rPr>
          <w:rStyle w:val="HTMLCode"/>
        </w:rPr>
        <w:t>static/js/pages.js</w:t>
      </w:r>
      <w:r>
        <w:rPr>
          <w:rFonts w:ascii="Segoe UI" w:hAnsi="Segoe UI" w:cs="Segoe UI"/>
          <w:color w:val="1A1A1A"/>
          <w:sz w:val="21"/>
          <w:szCs w:val="21"/>
        </w:rPr>
        <w:t xml:space="preserve"> reads a selected image with </w:t>
      </w:r>
      <w:r>
        <w:rPr>
          <w:rStyle w:val="HTMLCode"/>
        </w:rPr>
        <w:t>FileReader.readAsDataURL()</w:t>
      </w:r>
      <w:r>
        <w:rPr>
          <w:rFonts w:ascii="Segoe UI" w:hAnsi="Segoe UI" w:cs="Segoe UI"/>
          <w:color w:val="1A1A1A"/>
          <w:sz w:val="21"/>
          <w:szCs w:val="21"/>
        </w:rPr>
        <w:t xml:space="preserve"> and splices a base64 </w:t>
      </w:r>
      <w:r>
        <w:rPr>
          <w:rStyle w:val="HTMLCode"/>
        </w:rPr>
        <w:t>&lt;img src="data:image/png;base64,…"&gt;</w:t>
      </w:r>
      <w:r>
        <w:rPr>
          <w:rFonts w:ascii="Segoe UI" w:hAnsi="Segoe UI" w:cs="Segoe UI"/>
          <w:color w:val="1A1A1A"/>
          <w:sz w:val="21"/>
          <w:szCs w:val="21"/>
        </w:rPr>
        <w:t xml:space="preserve"> tag directly into the </w:t>
      </w:r>
      <w:r>
        <w:rPr>
          <w:rStyle w:val="HTMLCode"/>
        </w:rPr>
        <w:t>finding-poc</w:t>
      </w:r>
      <w:r>
        <w:rPr>
          <w:rFonts w:ascii="Segoe UI" w:hAnsi="Segoe UI" w:cs="Segoe UI"/>
          <w:color w:val="1A1A1A"/>
          <w:sz w:val="21"/>
          <w:szCs w:val="21"/>
        </w:rPr>
        <w:t xml:space="preserve"> textarea. The client caps the file at 5 MB; base64 inflates that by ~33 %, so a single screenshot produces roughly </w:t>
      </w:r>
      <w:r>
        <w:rPr>
          <w:rStyle w:val="Strong"/>
          <w:rFonts w:ascii="Segoe UI" w:hAnsi="Segoe UI" w:cs="Segoe UI"/>
          <w:color w:val="1A1A1A"/>
          <w:sz w:val="21"/>
          <w:szCs w:val="21"/>
        </w:rPr>
        <w:t>6.8 million characters</w:t>
      </w:r>
      <w:r>
        <w:rPr>
          <w:rFonts w:ascii="Segoe UI" w:hAnsi="Segoe UI" w:cs="Segoe UI"/>
          <w:color w:val="1A1A1A"/>
          <w:sz w:val="21"/>
          <w:szCs w:val="21"/>
        </w:rPr>
        <w:t xml:space="preserve"> in </w:t>
      </w:r>
      <w:r>
        <w:rPr>
          <w:rStyle w:val="HTMLCode"/>
        </w:rPr>
        <w:t>Finding.POC</w:t>
      </w:r>
      <w:r>
        <w:rPr>
          <w:rFonts w:ascii="Segoe UI" w:hAnsi="Segoe UI" w:cs="Segoe UI"/>
          <w:color w:val="1A1A1A"/>
          <w:sz w:val="21"/>
          <w:szCs w:val="21"/>
        </w:rPr>
        <w:t>.</w:t>
      </w:r>
    </w:p>
    <w:p w14:paraId="70213166"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A SharePoint multi-line text column holds </w:t>
      </w:r>
      <w:r>
        <w:rPr>
          <w:rStyle w:val="Strong"/>
          <w:rFonts w:ascii="Segoe UI" w:hAnsi="Segoe UI" w:cs="Segoe UI"/>
          <w:color w:val="1A1A1A"/>
          <w:sz w:val="21"/>
          <w:szCs w:val="21"/>
        </w:rPr>
        <w:t>63,999 characters</w:t>
      </w:r>
      <w:r>
        <w:rPr>
          <w:rFonts w:ascii="Segoe UI" w:hAnsi="Segoe UI" w:cs="Segoe UI"/>
          <w:color w:val="1A1A1A"/>
          <w:sz w:val="21"/>
          <w:szCs w:val="21"/>
        </w:rPr>
        <w:t xml:space="preserve">. One screenshot exceeds the column limit by about </w:t>
      </w:r>
      <w:r>
        <w:rPr>
          <w:rStyle w:val="Strong"/>
          <w:rFonts w:ascii="Segoe UI" w:hAnsi="Segoe UI" w:cs="Segoe UI"/>
          <w:color w:val="1A1A1A"/>
          <w:sz w:val="21"/>
          <w:szCs w:val="21"/>
        </w:rPr>
        <w:t>106×</w:t>
      </w:r>
      <w:r>
        <w:rPr>
          <w:rFonts w:ascii="Segoe UI" w:hAnsi="Segoe UI" w:cs="Segoe UI"/>
          <w:color w:val="1A1A1A"/>
          <w:sz w:val="21"/>
          <w:szCs w:val="21"/>
        </w:rPr>
        <w:t>. The write fails; there is no partial-success path.</w:t>
      </w:r>
    </w:p>
    <w:p w14:paraId="44711416" w14:textId="77777777" w:rsidR="00621475" w:rsidRDefault="00621475">
      <w:pPr>
        <w:pStyle w:val="Heading3"/>
        <w:rPr>
          <w:rFonts w:ascii="Segoe UI" w:eastAsia="Times New Roman" w:hAnsi="Segoe UI" w:cs="Segoe UI"/>
        </w:rPr>
      </w:pPr>
      <w:bookmarkStart w:id="29" w:name="_Toc236578866"/>
      <w:r>
        <w:rPr>
          <w:rFonts w:ascii="Segoe UI" w:eastAsia="Times New Roman" w:hAnsi="Segoe UI" w:cs="Segoe UI"/>
        </w:rPr>
        <w:t>Required change</w:t>
      </w:r>
      <w:bookmarkEnd w:id="29"/>
    </w:p>
    <w:p w14:paraId="411C578D" w14:textId="77777777" w:rsidR="00621475" w:rsidRDefault="00621475">
      <w:pPr>
        <w:pStyle w:val="HTMLPreformatted"/>
      </w:pPr>
      <w:r>
        <w:t>Analyst attaches image</w:t>
      </w:r>
    </w:p>
    <w:p w14:paraId="7757819A" w14:textId="77777777" w:rsidR="00621475" w:rsidRDefault="00621475">
      <w:pPr>
        <w:pStyle w:val="HTMLPreformatted"/>
      </w:pPr>
      <w:r>
        <w:t xml:space="preserve">   → POST /api/v1/evidence/upload           (multipart, existing endpoint)</w:t>
      </w:r>
    </w:p>
    <w:p w14:paraId="7313F8CA" w14:textId="77777777" w:rsidR="00621475" w:rsidRDefault="00621475">
      <w:pPr>
        <w:pStyle w:val="HTMLPreformatted"/>
      </w:pPr>
      <w:r>
        <w:t xml:space="preserve">   → backend streams to Evidence library, computes SHA-256, returns evidence ID</w:t>
      </w:r>
    </w:p>
    <w:p w14:paraId="603C435C" w14:textId="77777777" w:rsidR="00621475" w:rsidRDefault="00621475">
      <w:pPr>
        <w:pStyle w:val="HTMLPreformatted"/>
      </w:pPr>
      <w:r>
        <w:t xml:space="preserve">   → editor inserts the marker:  ![poc](evidence:{evidenceId})</w:t>
      </w:r>
    </w:p>
    <w:p w14:paraId="02F10282" w14:textId="77777777" w:rsidR="00621475" w:rsidRDefault="00621475">
      <w:pPr>
        <w:pStyle w:val="HTMLPreformatted"/>
      </w:pPr>
      <w:r>
        <w:t xml:space="preserve">   → Finding.PocRef stores the marker text only  (tens of bytes)</w:t>
      </w:r>
    </w:p>
    <w:p w14:paraId="72F9DFC8" w14:textId="77777777" w:rsidR="00621475" w:rsidRDefault="00621475">
      <w:pPr>
        <w:pStyle w:val="HTMLPreformatted"/>
      </w:pPr>
    </w:p>
    <w:p w14:paraId="770B0274" w14:textId="77777777" w:rsidR="00621475" w:rsidRDefault="00621475">
      <w:pPr>
        <w:pStyle w:val="HTMLPreformatted"/>
      </w:pPr>
      <w:r>
        <w:t xml:space="preserve">Render (SPA)      </w:t>
      </w:r>
      <w:r>
        <w:t>→ resolve marker → GET /api/v1/evidence/{id} → signed/proxied URL</w:t>
      </w:r>
    </w:p>
    <w:p w14:paraId="7C6A0436" w14:textId="77777777" w:rsidR="00621475" w:rsidRDefault="00621475">
      <w:pPr>
        <w:pStyle w:val="HTMLPreformatted"/>
      </w:pPr>
      <w:r>
        <w:t>Render (report)   → report.go resolves marker → embeds real bytes in the DOCX</w:t>
      </w:r>
    </w:p>
    <w:p w14:paraId="0A30975D" w14:textId="77777777" w:rsidR="00621475" w:rsidRDefault="00621475">
      <w:pPr>
        <w:pStyle w:val="Heading3"/>
        <w:rPr>
          <w:rFonts w:ascii="Segoe UI" w:eastAsia="Times New Roman" w:hAnsi="Segoe UI" w:cs="Segoe UI"/>
        </w:rPr>
      </w:pPr>
      <w:bookmarkStart w:id="30" w:name="_Toc236578867"/>
      <w:r>
        <w:rPr>
          <w:rFonts w:ascii="Segoe UI" w:eastAsia="Times New Roman" w:hAnsi="Segoe UI" w:cs="Segoe UI"/>
        </w:rPr>
        <w:t>Why this is worth doing regardless of storage backend</w:t>
      </w:r>
      <w:bookmarkEnd w:id="30"/>
    </w:p>
    <w:p w14:paraId="052B7520" w14:textId="77777777" w:rsidR="00621475" w:rsidRDefault="00621475">
      <w:pPr>
        <w:numPr>
          <w:ilvl w:val="0"/>
          <w:numId w:val="5"/>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Findings JSON currently carries megabytes of base64 on every list response. </w:t>
      </w:r>
      <w:r>
        <w:rPr>
          <w:rStyle w:val="HTMLCode"/>
        </w:rPr>
        <w:t>ListFindings</w:t>
      </w:r>
      <w:r>
        <w:rPr>
          <w:rFonts w:ascii="Segoe UI" w:eastAsia="Times New Roman" w:hAnsi="Segoe UI" w:cs="Segoe UI"/>
          <w:color w:val="1A1A1A"/>
          <w:sz w:val="21"/>
          <w:szCs w:val="21"/>
        </w:rPr>
        <w:t xml:space="preserve"> returns whole objects, so opening an engagement with twenty screenshotted findings ships well over a hundred megabytes to the browser.</w:t>
      </w:r>
    </w:p>
    <w:p w14:paraId="6F38F1C9" w14:textId="77777777" w:rsidR="00621475" w:rsidRDefault="00621475">
      <w:pPr>
        <w:numPr>
          <w:ilvl w:val="0"/>
          <w:numId w:val="5"/>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Report payloads shrink by the same factor.</w:t>
      </w:r>
    </w:p>
    <w:p w14:paraId="76A0AFD1" w14:textId="77777777" w:rsidR="00621475" w:rsidRDefault="00621475">
      <w:pPr>
        <w:numPr>
          <w:ilvl w:val="0"/>
          <w:numId w:val="5"/>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Evidence becomes deduplicable, hashable, and individually access-controlled.</w:t>
      </w:r>
    </w:p>
    <w:p w14:paraId="0D85D240" w14:textId="77777777" w:rsidR="00621475" w:rsidRDefault="00621475">
      <w:pPr>
        <w:numPr>
          <w:ilvl w:val="0"/>
          <w:numId w:val="5"/>
        </w:numPr>
        <w:spacing w:after="80"/>
        <w:rPr>
          <w:rFonts w:ascii="Segoe UI" w:eastAsia="Times New Roman" w:hAnsi="Segoe UI" w:cs="Segoe UI"/>
          <w:color w:val="1A1A1A"/>
          <w:sz w:val="21"/>
          <w:szCs w:val="21"/>
        </w:rPr>
      </w:pPr>
      <w:r>
        <w:rPr>
          <w:rFonts w:ascii="Segoe UI" w:eastAsia="Times New Roman" w:hAnsi="Segoe UI" w:cs="Segoe UI"/>
          <w:color w:val="1A1A1A"/>
          <w:sz w:val="21"/>
          <w:szCs w:val="21"/>
        </w:rPr>
        <w:t>It is the only path to putting findings in SharePoint at all.</w:t>
      </w:r>
    </w:p>
    <w:p w14:paraId="61DF9553"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Do this in phase 0, before any Graph code is written. It is independently valuable and it de-risks everything after it.</w:t>
      </w:r>
    </w:p>
    <w:p w14:paraId="59707435"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4C180BEF">
          <v:rect id="_x0000_i1033" style="width:0;height:1.5pt" o:hralign="center" o:hrstd="t" o:hr="t" fillcolor="#a0a0a0" stroked="f"/>
        </w:pict>
      </w:r>
    </w:p>
    <w:p w14:paraId="4A26F40A" w14:textId="77777777" w:rsidR="00621475" w:rsidRDefault="00621475">
      <w:pPr>
        <w:pStyle w:val="Heading1"/>
        <w:rPr>
          <w:rFonts w:ascii="Segoe UI" w:eastAsia="Times New Roman" w:hAnsi="Segoe UI" w:cs="Segoe UI"/>
        </w:rPr>
      </w:pPr>
      <w:bookmarkStart w:id="31" w:name="_Toc236578868"/>
      <w:r>
        <w:rPr>
          <w:rFonts w:ascii="Segoe UI" w:eastAsia="Times New Roman" w:hAnsi="Segoe UI" w:cs="Segoe UI"/>
        </w:rPr>
        <w:lastRenderedPageBreak/>
        <w:t>8. Reports Library</w:t>
      </w:r>
      <w:bookmarkEnd w:id="31"/>
    </w:p>
    <w:p w14:paraId="536CF4DB" w14:textId="77777777" w:rsidR="00621475" w:rsidRDefault="00621475">
      <w:pPr>
        <w:pStyle w:val="NormalWeb"/>
        <w:rPr>
          <w:rFonts w:ascii="Segoe UI" w:hAnsi="Segoe UI" w:cs="Segoe UI"/>
          <w:color w:val="1A1A1A"/>
          <w:sz w:val="21"/>
          <w:szCs w:val="21"/>
        </w:rPr>
      </w:pPr>
      <w:r>
        <w:rPr>
          <w:rStyle w:val="HTMLCode"/>
        </w:rPr>
        <w:t>report.go</w:t>
      </w:r>
      <w:r>
        <w:rPr>
          <w:rFonts w:ascii="Segoe UI" w:hAnsi="Segoe UI" w:cs="Segoe UI"/>
          <w:color w:val="1A1A1A"/>
          <w:sz w:val="21"/>
          <w:szCs w:val="21"/>
        </w:rPr>
        <w:t xml:space="preserve"> writes generated documents to </w:t>
      </w:r>
      <w:r>
        <w:rPr>
          <w:rStyle w:val="HTMLCode"/>
        </w:rPr>
        <w:t>filepath.Join("backend", "reports")</w:t>
      </w:r>
      <w:r>
        <w:rPr>
          <w:rFonts w:ascii="Segoe UI" w:hAnsi="Segoe UI" w:cs="Segoe UI"/>
          <w:color w:val="1A1A1A"/>
          <w:sz w:val="21"/>
          <w:szCs w:val="21"/>
        </w:rPr>
        <w:t xml:space="preserve"> on local disk and serves them from </w:t>
      </w:r>
      <w:r>
        <w:rPr>
          <w:rStyle w:val="HTMLCode"/>
        </w:rPr>
        <w:t>/api/v1/reports/download/{type}/{name}</w:t>
      </w:r>
      <w:r>
        <w:rPr>
          <w:rFonts w:ascii="Segoe UI" w:hAnsi="Segoe UI" w:cs="Segoe UI"/>
          <w:color w:val="1A1A1A"/>
          <w:sz w:val="21"/>
          <w:szCs w:val="21"/>
        </w:rPr>
        <w:t>. Local disk means reports vanish with the container and are invisible to anyone without an mCollaborator account.</w:t>
      </w:r>
    </w:p>
    <w:p w14:paraId="15FA4B81" w14:textId="77777777" w:rsidR="00621475" w:rsidRDefault="00621475">
      <w:pPr>
        <w:pStyle w:val="Heading3"/>
        <w:rPr>
          <w:rFonts w:ascii="Segoe UI" w:eastAsia="Times New Roman" w:hAnsi="Segoe UI" w:cs="Segoe UI"/>
        </w:rPr>
      </w:pPr>
      <w:bookmarkStart w:id="32" w:name="_Toc236578869"/>
      <w:r>
        <w:rPr>
          <w:rFonts w:ascii="Segoe UI" w:eastAsia="Times New Roman" w:hAnsi="Segoe UI" w:cs="Segoe UI"/>
        </w:rPr>
        <w:t>Target flow</w:t>
      </w:r>
      <w:bookmarkEnd w:id="32"/>
    </w:p>
    <w:p w14:paraId="3E2F5474" w14:textId="77777777" w:rsidR="00621475" w:rsidRDefault="00621475">
      <w:pPr>
        <w:pStyle w:val="HTMLPreformatted"/>
      </w:pPr>
      <w:r>
        <w:t>POST /api/v1/reports/{id}/export</w:t>
      </w:r>
    </w:p>
    <w:p w14:paraId="38C7AFA5" w14:textId="77777777" w:rsidR="00621475" w:rsidRDefault="00621475">
      <w:pPr>
        <w:pStyle w:val="HTMLPreformatted"/>
      </w:pPr>
      <w:r>
        <w:t xml:space="preserve">  → report.go generates DOCX (unchanged)</w:t>
      </w:r>
    </w:p>
    <w:p w14:paraId="5FAA2E0C" w14:textId="77777777" w:rsidR="00621475" w:rsidRDefault="00621475">
      <w:pPr>
        <w:pStyle w:val="HTMLPreformatted"/>
      </w:pPr>
      <w:r>
        <w:t xml:space="preserve">  → docx2pdf.go produces PDF via LibreOffice (unchanged)</w:t>
      </w:r>
    </w:p>
    <w:p w14:paraId="1EB56BC9" w14:textId="77777777" w:rsidR="00621475" w:rsidRDefault="00621475">
      <w:pPr>
        <w:pStyle w:val="HTMLPreformatted"/>
      </w:pPr>
      <w:r>
        <w:t xml:space="preserve">  → NEW: upload both to the Reports library</w:t>
      </w:r>
    </w:p>
    <w:p w14:paraId="30F4C74D" w14:textId="77777777" w:rsidR="00621475" w:rsidRDefault="00621475">
      <w:pPr>
        <w:pStyle w:val="HTMLPreformatted"/>
      </w:pPr>
      <w:r>
        <w:t xml:space="preserve">        ≤ 4 MB : PUT  /sites/{s}/drives/{d}/items/root:/{engagement}/{name}.docx:/content</w:t>
      </w:r>
    </w:p>
    <w:p w14:paraId="398EA12D" w14:textId="77777777" w:rsidR="00621475" w:rsidRDefault="00621475">
      <w:pPr>
        <w:pStyle w:val="HTMLPreformatted"/>
      </w:pPr>
      <w:r>
        <w:t xml:space="preserve">        &gt; 4 MB : POST .../createUploadSession → chunked PUT (10 MiB chunks, multiple of 320 KiB)</w:t>
      </w:r>
    </w:p>
    <w:p w14:paraId="2FCA0AC6" w14:textId="77777777" w:rsidR="00621475" w:rsidRDefault="00621475">
      <w:pPr>
        <w:pStyle w:val="HTMLPreformatted"/>
      </w:pPr>
      <w:r>
        <w:t xml:space="preserve">  </w:t>
      </w:r>
      <w:r>
        <w:t>→ response returns the SharePoint webUrl alongside the existing download path</w:t>
      </w:r>
    </w:p>
    <w:p w14:paraId="750C161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Keep the local file as a cache for the immediate download, but treat the library copy as authoritative. Managers and QA then read reports in SharePoint with no application account, and the files inherit tenant retention and versioning.</w:t>
      </w:r>
    </w:p>
    <w:p w14:paraId="6BB820C2" w14:textId="77777777" w:rsidR="00621475" w:rsidRDefault="00621475">
      <w:pPr>
        <w:shd w:val="clear" w:color="auto" w:fill="FFF8E1"/>
        <w:divId w:val="13747649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Security issue to fix in the same change.</w:t>
      </w:r>
      <w:r>
        <w:rPr>
          <w:rFonts w:ascii="Segoe UI" w:eastAsia="Times New Roman" w:hAnsi="Segoe UI" w:cs="Segoe UI"/>
          <w:color w:val="1A1A1A"/>
          <w:sz w:val="21"/>
          <w:szCs w:val="21"/>
        </w:rPr>
        <w:t xml:space="preserve"> In </w:t>
      </w:r>
      <w:r>
        <w:rPr>
          <w:rStyle w:val="HTMLCode"/>
        </w:rPr>
        <w:t>main.go</w:t>
      </w:r>
      <w:r>
        <w:rPr>
          <w:rFonts w:ascii="Segoe UI" w:eastAsia="Times New Roman" w:hAnsi="Segoe UI" w:cs="Segoe UI"/>
          <w:color w:val="1A1A1A"/>
          <w:sz w:val="21"/>
          <w:szCs w:val="21"/>
        </w:rPr>
        <w:t xml:space="preserve">, </w:t>
      </w:r>
      <w:r>
        <w:rPr>
          <w:rStyle w:val="HTMLCode"/>
        </w:rPr>
        <w:t>POST /reports/export</w:t>
      </w:r>
      <w:r>
        <w:rPr>
          <w:rFonts w:ascii="Segoe UI" w:eastAsia="Times New Roman" w:hAnsi="Segoe UI" w:cs="Segoe UI"/>
          <w:color w:val="1A1A1A"/>
          <w:sz w:val="21"/>
          <w:szCs w:val="21"/>
        </w:rPr>
        <w:t xml:space="preserve"> and </w:t>
      </w:r>
      <w:r>
        <w:rPr>
          <w:rStyle w:val="HTMLCode"/>
        </w:rPr>
        <w:t>GET /reports/download/{type}/{name}</w:t>
      </w:r>
      <w:r>
        <w:rPr>
          <w:rFonts w:ascii="Segoe UI" w:eastAsia="Times New Roman" w:hAnsi="Segoe UI" w:cs="Segoe UI"/>
          <w:color w:val="1A1A1A"/>
          <w:sz w:val="21"/>
          <w:szCs w:val="21"/>
        </w:rPr>
        <w:t xml:space="preserve"> are registered </w:t>
      </w:r>
      <w:r>
        <w:rPr>
          <w:rStyle w:val="Strong"/>
          <w:rFonts w:ascii="Segoe UI" w:eastAsia="Times New Roman" w:hAnsi="Segoe UI" w:cs="Segoe UI"/>
          <w:color w:val="1A1A1A"/>
          <w:sz w:val="21"/>
          <w:szCs w:val="21"/>
        </w:rPr>
        <w:t>outside</w:t>
      </w:r>
      <w:r>
        <w:rPr>
          <w:rFonts w:ascii="Segoe UI" w:eastAsia="Times New Roman" w:hAnsi="Segoe UI" w:cs="Segoe UI"/>
          <w:color w:val="1A1A1A"/>
          <w:sz w:val="21"/>
          <w:szCs w:val="21"/>
        </w:rPr>
        <w:t xml:space="preserve"> the </w:t>
      </w:r>
      <w:r>
        <w:rPr>
          <w:rStyle w:val="HTMLCode"/>
        </w:rPr>
        <w:t>r.Group(func(r chi.Router){ r.Use(authMiddleware(store)) })</w:t>
      </w:r>
      <w:r>
        <w:rPr>
          <w:rFonts w:ascii="Segoe UI" w:eastAsia="Times New Roman" w:hAnsi="Segoe UI" w:cs="Segoe UI"/>
          <w:color w:val="1A1A1A"/>
          <w:sz w:val="21"/>
          <w:szCs w:val="21"/>
        </w:rPr>
        <w:t xml:space="preserve"> block — both are reachable </w:t>
      </w:r>
      <w:r>
        <w:rPr>
          <w:rStyle w:val="Strong"/>
          <w:rFonts w:ascii="Segoe UI" w:eastAsia="Times New Roman" w:hAnsi="Segoe UI" w:cs="Segoe UI"/>
          <w:color w:val="1A1A1A"/>
          <w:sz w:val="21"/>
          <w:szCs w:val="21"/>
        </w:rPr>
        <w:t>unauthenticated</w:t>
      </w:r>
      <w:r>
        <w:rPr>
          <w:rFonts w:ascii="Segoe UI" w:eastAsia="Times New Roman" w:hAnsi="Segoe UI" w:cs="Segoe UI"/>
          <w:color w:val="1A1A1A"/>
          <w:sz w:val="21"/>
          <w:szCs w:val="21"/>
        </w:rPr>
        <w:t xml:space="preserve">, and </w:t>
      </w:r>
      <w:r>
        <w:rPr>
          <w:rStyle w:val="HTMLCode"/>
        </w:rPr>
        <w:t>HandleDownloadReport</w:t>
      </w:r>
      <w:r>
        <w:rPr>
          <w:rFonts w:ascii="Segoe UI" w:eastAsia="Times New Roman" w:hAnsi="Segoe UI" w:cs="Segoe UI"/>
          <w:color w:val="1A1A1A"/>
          <w:sz w:val="21"/>
          <w:szCs w:val="21"/>
        </w:rPr>
        <w:t xml:space="preserve"> serves by filename. Publishing client VAPT reports to SharePoint while an unauthenticated download route exists in front of them would be a serious regression. Move both routes inside the authenticated group and apply </w:t>
      </w:r>
      <w:r>
        <w:rPr>
          <w:rStyle w:val="HTMLCode"/>
        </w:rPr>
        <w:t>requirePermission("report:export", …)</w:t>
      </w:r>
      <w:r>
        <w:rPr>
          <w:rFonts w:ascii="Segoe UI" w:eastAsia="Times New Roman" w:hAnsi="Segoe UI" w:cs="Segoe UI"/>
          <w:color w:val="1A1A1A"/>
          <w:sz w:val="21"/>
          <w:szCs w:val="21"/>
        </w:rPr>
        <w:t xml:space="preserve"> before this work ships.</w:t>
      </w:r>
    </w:p>
    <w:p w14:paraId="11CD9982"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518EBFC4">
          <v:rect id="_x0000_i1034" style="width:0;height:1.5pt" o:hralign="center" o:hrstd="t" o:hr="t" fillcolor="#a0a0a0" stroked="f"/>
        </w:pict>
      </w:r>
    </w:p>
    <w:p w14:paraId="1786BA6A" w14:textId="77777777" w:rsidR="00621475" w:rsidRDefault="00621475">
      <w:pPr>
        <w:pStyle w:val="Heading1"/>
        <w:rPr>
          <w:rFonts w:ascii="Segoe UI" w:eastAsia="Times New Roman" w:hAnsi="Segoe UI" w:cs="Segoe UI"/>
        </w:rPr>
      </w:pPr>
      <w:bookmarkStart w:id="33" w:name="_Toc236578870"/>
      <w:r>
        <w:rPr>
          <w:rFonts w:ascii="Segoe UI" w:eastAsia="Times New Roman" w:hAnsi="Segoe UI" w:cs="Segoe UI"/>
        </w:rPr>
        <w:t>9. Sync Engine</w:t>
      </w:r>
      <w:bookmarkEnd w:id="33"/>
    </w:p>
    <w:p w14:paraId="26AA321A" w14:textId="77777777" w:rsidR="00621475" w:rsidRDefault="00621475">
      <w:pPr>
        <w:pStyle w:val="Heading2"/>
        <w:rPr>
          <w:rFonts w:ascii="Segoe UI" w:eastAsia="Times New Roman" w:hAnsi="Segoe UI" w:cs="Segoe UI"/>
        </w:rPr>
      </w:pPr>
      <w:bookmarkStart w:id="34" w:name="_Toc236578871"/>
      <w:r>
        <w:rPr>
          <w:rFonts w:ascii="Segoe UI" w:eastAsia="Times New Roman" w:hAnsi="Segoe UI" w:cs="Segoe UI"/>
        </w:rPr>
        <w:t>9.1 Write-through cache</w:t>
      </w:r>
      <w:bookmarkEnd w:id="34"/>
    </w:p>
    <w:p w14:paraId="6A50CEC2" w14:textId="77777777" w:rsidR="00621475" w:rsidRDefault="00621475">
      <w:pPr>
        <w:pStyle w:val="HTMLPreformatted"/>
      </w:pPr>
      <w:r>
        <w:t xml:space="preserve">Read   →  serve from in-memory cache                        </w:t>
      </w:r>
      <w:r>
        <w:t>(µs, handlers unchanged)</w:t>
      </w:r>
    </w:p>
    <w:p w14:paraId="3918D4F9" w14:textId="77777777" w:rsidR="00621475" w:rsidRDefault="00621475">
      <w:pPr>
        <w:pStyle w:val="HTMLPreformatted"/>
      </w:pPr>
      <w:r>
        <w:t>Write  →  PATCH/POST Graph  →  on 2xx update cache  →  publish SSE event</w:t>
      </w:r>
    </w:p>
    <w:p w14:paraId="08AF2EE6" w14:textId="77777777" w:rsidR="00621475" w:rsidRDefault="00621475">
      <w:pPr>
        <w:pStyle w:val="HTMLPreformatted"/>
      </w:pPr>
      <w:r>
        <w:t>Miss   →  fetch from Graph, populate cache, serve</w:t>
      </w:r>
    </w:p>
    <w:p w14:paraId="43A6EA3F" w14:textId="77777777" w:rsidR="00621475" w:rsidRDefault="00621475">
      <w:pPr>
        <w:pStyle w:val="HTMLPreformatted"/>
      </w:pPr>
      <w:r>
        <w:t>Drift  →  delta poll every N seconds reconciles anything missed</w:t>
      </w:r>
    </w:p>
    <w:p w14:paraId="757551AB" w14:textId="77777777" w:rsidR="00621475" w:rsidRDefault="00621475">
      <w:pPr>
        <w:pStyle w:val="HTMLPreformatted"/>
      </w:pPr>
      <w:r>
        <w:t>Boot   →  full page-through of each list, then persist deltaLink</w:t>
      </w:r>
    </w:p>
    <w:p w14:paraId="30CB04B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lastRenderedPageBreak/>
        <w:t xml:space="preserve">The cache is not an optimisation, it is a requirement: Graph round-trips are 100–400 ms and </w:t>
      </w:r>
      <w:r>
        <w:rPr>
          <w:rStyle w:val="HTMLCode"/>
        </w:rPr>
        <w:t>handlers.go</w:t>
      </w:r>
      <w:r>
        <w:rPr>
          <w:rFonts w:ascii="Segoe UI" w:hAnsi="Segoe UI" w:cs="Segoe UI"/>
          <w:color w:val="1A1A1A"/>
          <w:sz w:val="21"/>
          <w:szCs w:val="21"/>
        </w:rPr>
        <w:t xml:space="preserve"> calls store methods inside request handling. Serving reads from Graph directly would make every page load feel broken.</w:t>
      </w:r>
    </w:p>
    <w:p w14:paraId="778069B2"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Cache invalidation is driven by the delta feed, not by TTL. A TTL-based cache would either be stale or hammer Graph.</w:t>
      </w:r>
    </w:p>
    <w:p w14:paraId="1463B89E" w14:textId="77777777" w:rsidR="00621475" w:rsidRDefault="00621475">
      <w:pPr>
        <w:pStyle w:val="Heading2"/>
        <w:rPr>
          <w:rFonts w:ascii="Segoe UI" w:eastAsia="Times New Roman" w:hAnsi="Segoe UI" w:cs="Segoe UI"/>
        </w:rPr>
      </w:pPr>
      <w:bookmarkStart w:id="35" w:name="_Toc236578872"/>
      <w:r>
        <w:rPr>
          <w:rFonts w:ascii="Segoe UI" w:eastAsia="Times New Roman" w:hAnsi="Segoe UI" w:cs="Segoe UI"/>
        </w:rPr>
        <w:t>9.2 Delta queries</w:t>
      </w:r>
      <w:bookmarkEnd w:id="35"/>
    </w:p>
    <w:p w14:paraId="50AE4F0D" w14:textId="77777777" w:rsidR="00621475" w:rsidRDefault="00621475">
      <w:pPr>
        <w:pStyle w:val="HTMLPreformatted"/>
      </w:pPr>
      <w:r>
        <w:t>GET /v1.0/sites/{siteId}/lists/{listId}/items/delta?token=latest      ← first call, boot</w:t>
      </w:r>
    </w:p>
    <w:p w14:paraId="4A1B94C4" w14:textId="77777777" w:rsidR="00621475" w:rsidRDefault="00621475">
      <w:pPr>
        <w:pStyle w:val="HTMLPreformatted"/>
      </w:pPr>
      <w:r>
        <w:t>GET /v1.0/sites/{siteId}/lists/{listId}/items/delta?token={deltaToken} ← subsequent</w:t>
      </w:r>
    </w:p>
    <w:p w14:paraId="1F270463" w14:textId="77777777" w:rsidR="00621475" w:rsidRDefault="00621475">
      <w:pPr>
        <w:pStyle w:val="HTMLPreformatted"/>
      </w:pPr>
      <w:r>
        <w:t>→ 200 { "value": [ …changed items… ], "@odata.deltaLink": "…?token=…" }</w:t>
      </w:r>
    </w:p>
    <w:p w14:paraId="36E013FF"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Persist the deltaLink (a small local file or the local DB) so a restart resumes from the last known position instead of re-reading every list. Losing the token is recoverable — the next call re-reads the list, which is slow but correct.</w:t>
      </w:r>
    </w:p>
    <w:p w14:paraId="4D6BE2CC"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Delta replaces the current </w:t>
      </w:r>
      <w:r>
        <w:rPr>
          <w:rStyle w:val="HTMLCode"/>
        </w:rPr>
        <w:t>?since=&lt;RFC3339&gt;</w:t>
      </w:r>
      <w:r>
        <w:rPr>
          <w:rFonts w:ascii="Segoe UI" w:hAnsi="Segoe UI" w:cs="Segoe UI"/>
          <w:color w:val="1A1A1A"/>
          <w:sz w:val="21"/>
          <w:szCs w:val="21"/>
        </w:rPr>
        <w:t xml:space="preserve"> mechanism in </w:t>
      </w:r>
      <w:r>
        <w:rPr>
          <w:rStyle w:val="HTMLCode"/>
        </w:rPr>
        <w:t>HandleFindingsChanges</w:t>
      </w:r>
      <w:r>
        <w:rPr>
          <w:rFonts w:ascii="Segoe UI" w:hAnsi="Segoe UI" w:cs="Segoe UI"/>
          <w:color w:val="1A1A1A"/>
          <w:sz w:val="21"/>
          <w:szCs w:val="21"/>
        </w:rPr>
        <w:t>/</w:t>
      </w:r>
      <w:r>
        <w:rPr>
          <w:rStyle w:val="HTMLCode"/>
        </w:rPr>
        <w:t>ListFindingsChanges</w:t>
      </w:r>
      <w:r>
        <w:rPr>
          <w:rFonts w:ascii="Segoe UI" w:hAnsi="Segoe UI" w:cs="Segoe UI"/>
          <w:color w:val="1A1A1A"/>
          <w:sz w:val="21"/>
          <w:szCs w:val="21"/>
        </w:rPr>
        <w:t>, which compares string timestamps and cannot see deletions. Delta reports deletions explicitly.</w:t>
      </w:r>
    </w:p>
    <w:p w14:paraId="3EE878B0" w14:textId="77777777" w:rsidR="00621475" w:rsidRDefault="00621475">
      <w:pPr>
        <w:pStyle w:val="Heading2"/>
        <w:rPr>
          <w:rFonts w:ascii="Segoe UI" w:eastAsia="Times New Roman" w:hAnsi="Segoe UI" w:cs="Segoe UI"/>
        </w:rPr>
      </w:pPr>
      <w:bookmarkStart w:id="36" w:name="_Toc236578873"/>
      <w:r>
        <w:rPr>
          <w:rFonts w:ascii="Segoe UI" w:eastAsia="Times New Roman" w:hAnsi="Segoe UI" w:cs="Segoe UI"/>
        </w:rPr>
        <w:t>9.3 Optimistic concurrency</w:t>
      </w:r>
      <w:bookmarkEnd w:id="36"/>
    </w:p>
    <w:p w14:paraId="776AC3D6"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The logic already exists and is unused. </w:t>
      </w:r>
      <w:r>
        <w:rPr>
          <w:rStyle w:val="HTMLCode"/>
        </w:rPr>
        <w:t>UpdateFindingWithVersion</w:t>
      </w:r>
      <w:r>
        <w:rPr>
          <w:rFonts w:ascii="Segoe UI" w:hAnsi="Segoe UI" w:cs="Segoe UI"/>
          <w:color w:val="1A1A1A"/>
          <w:sz w:val="21"/>
          <w:szCs w:val="21"/>
        </w:rPr>
        <w:t xml:space="preserve"> in </w:t>
      </w:r>
      <w:r>
        <w:rPr>
          <w:rStyle w:val="HTMLCode"/>
        </w:rPr>
        <w:t>store.go:467</w:t>
      </w:r>
      <w:r>
        <w:rPr>
          <w:rFonts w:ascii="Segoe UI" w:hAnsi="Segoe UI" w:cs="Segoe UI"/>
          <w:color w:val="1A1A1A"/>
          <w:sz w:val="21"/>
          <w:szCs w:val="21"/>
        </w:rPr>
        <w:t xml:space="preserve"> implements correct version checking, but </w:t>
      </w:r>
      <w:r>
        <w:rPr>
          <w:rStyle w:val="Strong"/>
          <w:rFonts w:ascii="Segoe UI" w:hAnsi="Segoe UI" w:cs="Segoe UI"/>
          <w:color w:val="1A1A1A"/>
          <w:sz w:val="21"/>
          <w:szCs w:val="21"/>
        </w:rPr>
        <w:t>no handler calls it</w:t>
      </w:r>
      <w:r>
        <w:rPr>
          <w:rFonts w:ascii="Segoe UI" w:hAnsi="Segoe UI" w:cs="Segoe UI"/>
          <w:color w:val="1A1A1A"/>
          <w:sz w:val="21"/>
          <w:szCs w:val="21"/>
        </w:rPr>
        <w:t xml:space="preserve"> — </w:t>
      </w:r>
      <w:r>
        <w:rPr>
          <w:rStyle w:val="HTMLCode"/>
        </w:rPr>
        <w:t>HandleUpdateFinding</w:t>
      </w:r>
      <w:r>
        <w:rPr>
          <w:rFonts w:ascii="Segoe UI" w:hAnsi="Segoe UI" w:cs="Segoe UI"/>
          <w:color w:val="1A1A1A"/>
          <w:sz w:val="21"/>
          <w:szCs w:val="21"/>
        </w:rPr>
        <w:t xml:space="preserve"> at </w:t>
      </w:r>
      <w:r>
        <w:rPr>
          <w:rStyle w:val="HTMLCode"/>
        </w:rPr>
        <w:t>handlers.go:318</w:t>
      </w:r>
      <w:r>
        <w:rPr>
          <w:rFonts w:ascii="Segoe UI" w:hAnsi="Segoe UI" w:cs="Segoe UI"/>
          <w:color w:val="1A1A1A"/>
          <w:sz w:val="21"/>
          <w:szCs w:val="21"/>
        </w:rPr>
        <w:t xml:space="preserve"> mutates the struct in place and calls </w:t>
      </w:r>
      <w:r>
        <w:rPr>
          <w:rStyle w:val="HTMLCode"/>
        </w:rPr>
        <w:t>UpdateFinding</w:t>
      </w:r>
      <w:r>
        <w:rPr>
          <w:rFonts w:ascii="Segoe UI" w:hAnsi="Segoe UI" w:cs="Segoe UI"/>
          <w:color w:val="1A1A1A"/>
          <w:sz w:val="21"/>
          <w:szCs w:val="21"/>
        </w:rPr>
        <w:t xml:space="preserve">, which increments </w:t>
      </w:r>
      <w:r>
        <w:rPr>
          <w:rStyle w:val="HTMLCode"/>
        </w:rPr>
        <w:t>Version</w:t>
      </w:r>
      <w:r>
        <w:rPr>
          <w:rFonts w:ascii="Segoe UI" w:hAnsi="Segoe UI" w:cs="Segoe UI"/>
          <w:color w:val="1A1A1A"/>
          <w:sz w:val="21"/>
          <w:szCs w:val="21"/>
        </w:rPr>
        <w:t xml:space="preserve"> unconditionally. Every concurrent edit today is last-write-wins, silently.</w:t>
      </w:r>
    </w:p>
    <w:p w14:paraId="55E7E90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Target behaviour, layered:</w:t>
      </w:r>
    </w:p>
    <w:p w14:paraId="3CE33D75" w14:textId="77777777" w:rsidR="00621475" w:rsidRDefault="00621475">
      <w:pPr>
        <w:pStyle w:val="HTMLPreformatted"/>
      </w:pPr>
      <w:r>
        <w:t>// Layer 1 — mCollaborator vs mCollaborator (works today, no SharePoint needed)</w:t>
      </w:r>
    </w:p>
    <w:p w14:paraId="74B986C5" w14:textId="77777777" w:rsidR="00621475" w:rsidRDefault="00621475">
      <w:pPr>
        <w:pStyle w:val="HTMLPreformatted"/>
      </w:pPr>
      <w:r>
        <w:t>err := store.UpdateFindingWithVersion(id, mutate, input.Version)   // → 409 on mismatch</w:t>
      </w:r>
    </w:p>
    <w:p w14:paraId="0C742888" w14:textId="77777777" w:rsidR="00621475" w:rsidRDefault="00621475">
      <w:pPr>
        <w:pStyle w:val="HTMLPreformatted"/>
      </w:pPr>
    </w:p>
    <w:p w14:paraId="5F43B1B6" w14:textId="77777777" w:rsidR="00621475" w:rsidRDefault="00621475">
      <w:pPr>
        <w:pStyle w:val="HTMLPreformatted"/>
      </w:pPr>
      <w:r>
        <w:t>// Layer 2 — additionally catch edits made in the SharePoint UI</w:t>
      </w:r>
    </w:p>
    <w:p w14:paraId="430577D2" w14:textId="77777777" w:rsidR="00621475" w:rsidRDefault="00621475">
      <w:pPr>
        <w:pStyle w:val="HTMLPreformatted"/>
      </w:pPr>
      <w:r>
        <w:t>req.Header.Set("If-Match", cached.ETag)</w:t>
      </w:r>
    </w:p>
    <w:p w14:paraId="43D291EC" w14:textId="77777777" w:rsidR="00621475" w:rsidRDefault="00621475">
      <w:pPr>
        <w:pStyle w:val="HTMLPreformatted"/>
      </w:pPr>
      <w:r>
        <w:t>// 412 Precondition Failed → re-fetch, then either field-merge or surface a conflict banner</w:t>
      </w:r>
    </w:p>
    <w:p w14:paraId="0034F463"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On 412 the backend re-fetches the item, refreshes the cache, and returns 409 to the SPA with the current server state so the UI can show </w:t>
      </w:r>
      <w:r>
        <w:rPr>
          <w:rStyle w:val="Emphasis"/>
          <w:rFonts w:ascii="Segoe UI" w:hAnsi="Segoe UI" w:cs="Segoe UI"/>
          <w:color w:val="1A1A1A"/>
          <w:sz w:val="21"/>
          <w:szCs w:val="21"/>
        </w:rPr>
        <w:t>"Sarah changed Severity while you were editing"</w:t>
      </w:r>
      <w:r>
        <w:rPr>
          <w:rFonts w:ascii="Segoe UI" w:hAnsi="Segoe UI" w:cs="Segoe UI"/>
          <w:color w:val="1A1A1A"/>
          <w:sz w:val="21"/>
          <w:szCs w:val="21"/>
        </w:rPr>
        <w:t xml:space="preserve"> rather than silently discarding one analyst's work.</w:t>
      </w:r>
    </w:p>
    <w:p w14:paraId="0A9031CA"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Wire layer 1 now, independently of </w:t>
      </w:r>
      <w:r>
        <w:rPr>
          <w:rFonts w:ascii="Segoe UI" w:hAnsi="Segoe UI" w:cs="Segoe UI"/>
          <w:color w:val="1A1A1A"/>
          <w:sz w:val="21"/>
          <w:szCs w:val="21"/>
        </w:rPr>
        <w:t>SharePoint. It is close to free, it is what actually makes two analysts on one finding safe, and it is required under every storage option.</w:t>
      </w:r>
    </w:p>
    <w:p w14:paraId="58D2D239" w14:textId="77777777" w:rsidR="00621475" w:rsidRDefault="00621475">
      <w:pPr>
        <w:pStyle w:val="Heading2"/>
        <w:rPr>
          <w:rFonts w:ascii="Segoe UI" w:eastAsia="Times New Roman" w:hAnsi="Segoe UI" w:cs="Segoe UI"/>
        </w:rPr>
      </w:pPr>
      <w:bookmarkStart w:id="37" w:name="_Toc236578874"/>
      <w:r>
        <w:rPr>
          <w:rFonts w:ascii="Segoe UI" w:eastAsia="Times New Roman" w:hAnsi="Segoe UI" w:cs="Segoe UI"/>
        </w:rPr>
        <w:t>9.4 Failure behaviour</w:t>
      </w:r>
      <w:bookmarkEnd w:id="37"/>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512"/>
        <w:gridCol w:w="7832"/>
      </w:tblGrid>
      <w:tr w:rsidR="00000000" w14:paraId="6868342C"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AD7B3A2"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Graph state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0131DB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Backend behaviour</w:t>
            </w:r>
          </w:p>
        </w:tc>
      </w:tr>
      <w:tr w:rsidR="00000000" w14:paraId="0A00092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0A6606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Healthy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9CC9F1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Normal write-through.</w:t>
            </w:r>
          </w:p>
        </w:tc>
      </w:tr>
      <w:tr w:rsidR="00000000" w14:paraId="0655B556"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E6AF8D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429 throttled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8D8202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Honour </w:t>
            </w:r>
            <w:r>
              <w:rPr>
                <w:rStyle w:val="HTMLCode"/>
              </w:rPr>
              <w:t>Retry-After</w:t>
            </w:r>
            <w:r>
              <w:rPr>
                <w:rFonts w:ascii="Segoe UI" w:eastAsia="Times New Roman" w:hAnsi="Segoe UI" w:cs="Segoe UI"/>
                <w:color w:val="1A1A1A"/>
                <w:sz w:val="19"/>
                <w:szCs w:val="19"/>
              </w:rPr>
              <w:t>, queue the write, return 202-style "saved, syncing" to the SPA. Never drop the write.</w:t>
            </w:r>
          </w:p>
        </w:tc>
      </w:tr>
      <w:tr w:rsidR="00000000" w14:paraId="25414DA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1A56D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5xx / timeout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81811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Exponential backoff with jitter, cap 5 attempts, then park in a retry queue and raise an alert.</w:t>
            </w:r>
          </w:p>
        </w:tc>
      </w:tr>
      <w:tr w:rsidR="00000000" w14:paraId="4D6F277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54CEFC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Sustained outage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396DB7E"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Read-only mode.</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Serve reads from cache, reject writes with a clear banner. Do not accept writes you cannot durably store — that is how data is lost.</w:t>
            </w:r>
          </w:p>
        </w:tc>
      </w:tr>
      <w:tr w:rsidR="00000000" w14:paraId="1C3C699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C4A175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Token expired / 401</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6F0C6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Refresh once via MSAL; if it still fails, this is a credential expiry (§4.7) — alert loudly, it will not self-heal.</w:t>
            </w:r>
          </w:p>
        </w:tc>
      </w:tr>
    </w:tbl>
    <w:p w14:paraId="54AAD3D1"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6C5FAA47">
          <v:rect id="_x0000_i1035" style="width:0;height:1.5pt" o:hralign="center" o:hrstd="t" o:hr="t" fillcolor="#a0a0a0" stroked="f"/>
        </w:pict>
      </w:r>
    </w:p>
    <w:p w14:paraId="388CCCBC" w14:textId="77777777" w:rsidR="00621475" w:rsidRDefault="00621475">
      <w:pPr>
        <w:pStyle w:val="Heading1"/>
        <w:rPr>
          <w:rFonts w:ascii="Segoe UI" w:eastAsia="Times New Roman" w:hAnsi="Segoe UI" w:cs="Segoe UI"/>
        </w:rPr>
      </w:pPr>
      <w:bookmarkStart w:id="38" w:name="_Toc236578875"/>
      <w:r>
        <w:rPr>
          <w:rFonts w:ascii="Segoe UI" w:eastAsia="Times New Roman" w:hAnsi="Segoe UI" w:cs="Segoe UI"/>
        </w:rPr>
        <w:t>10. Real-Time Layer</w:t>
      </w:r>
      <w:bookmarkEnd w:id="38"/>
    </w:p>
    <w:p w14:paraId="0C971554"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Latency budget end to end: </w:t>
      </w:r>
      <w:r>
        <w:rPr>
          <w:rStyle w:val="Strong"/>
          <w:rFonts w:ascii="Segoe UI" w:hAnsi="Segoe UI" w:cs="Segoe UI"/>
          <w:color w:val="1A1A1A"/>
          <w:sz w:val="21"/>
          <w:szCs w:val="21"/>
        </w:rPr>
        <w:t>2–10 seconds</w:t>
      </w:r>
      <w:r>
        <w:rPr>
          <w:rFonts w:ascii="Segoe UI" w:hAnsi="Segoe UI" w:cs="Segoe UI"/>
          <w:color w:val="1A1A1A"/>
          <w:sz w:val="21"/>
          <w:szCs w:val="21"/>
        </w:rPr>
        <w:t xml:space="preserve">. Adequate for </w:t>
      </w:r>
      <w:r>
        <w:rPr>
          <w:rStyle w:val="Emphasis"/>
          <w:rFonts w:ascii="Segoe UI" w:hAnsi="Segoe UI" w:cs="Segoe UI"/>
          <w:color w:val="1A1A1A"/>
          <w:sz w:val="21"/>
          <w:szCs w:val="21"/>
        </w:rPr>
        <w:t>"Sarah just added a finding"</w:t>
      </w:r>
      <w:r>
        <w:rPr>
          <w:rFonts w:ascii="Segoe UI" w:hAnsi="Segoe UI" w:cs="Segoe UI"/>
          <w:color w:val="1A1A1A"/>
          <w:sz w:val="21"/>
          <w:szCs w:val="21"/>
        </w:rPr>
        <w:t>; not adequate for co-editing (§1 Non-Goals). Say this to stakeholders before building it, not after the first demo.</w:t>
      </w:r>
    </w:p>
    <w:p w14:paraId="1B19E081" w14:textId="77777777" w:rsidR="00621475" w:rsidRDefault="00621475">
      <w:pPr>
        <w:pStyle w:val="Heading2"/>
        <w:rPr>
          <w:rFonts w:ascii="Segoe UI" w:eastAsia="Times New Roman" w:hAnsi="Segoe UI" w:cs="Segoe UI"/>
        </w:rPr>
      </w:pPr>
      <w:bookmarkStart w:id="39" w:name="_Toc236578876"/>
      <w:r>
        <w:rPr>
          <w:rFonts w:ascii="Segoe UI" w:eastAsia="Times New Roman" w:hAnsi="Segoe UI" w:cs="Segoe UI"/>
        </w:rPr>
        <w:t>10.1 SharePoint → backend</w:t>
      </w:r>
      <w:bookmarkEnd w:id="39"/>
    </w:p>
    <w:p w14:paraId="4AC6760D" w14:textId="77777777" w:rsidR="00621475" w:rsidRDefault="00621475">
      <w:pPr>
        <w:pStyle w:val="HTMLPreformatted"/>
      </w:pPr>
      <w:r>
        <w:t>POST /v1.0/subscriptions</w:t>
      </w:r>
    </w:p>
    <w:p w14:paraId="3AABAB9C" w14:textId="77777777" w:rsidR="00621475" w:rsidRDefault="00621475">
      <w:pPr>
        <w:pStyle w:val="HTMLPreformatted"/>
      </w:pPr>
      <w:r>
        <w:t>{</w:t>
      </w:r>
    </w:p>
    <w:p w14:paraId="66E3662C" w14:textId="77777777" w:rsidR="00621475" w:rsidRDefault="00621475">
      <w:pPr>
        <w:pStyle w:val="HTMLPreformatted"/>
      </w:pPr>
      <w:r>
        <w:t xml:space="preserve">  "changeType": "updated",</w:t>
      </w:r>
    </w:p>
    <w:p w14:paraId="3CD39268" w14:textId="77777777" w:rsidR="00621475" w:rsidRDefault="00621475">
      <w:pPr>
        <w:pStyle w:val="HTMLPreformatted"/>
      </w:pPr>
      <w:r>
        <w:t xml:space="preserve">  "notificationUrl": "https://mcollab.example.com/api/v1/graph/notifications",</w:t>
      </w:r>
    </w:p>
    <w:p w14:paraId="1BA47341" w14:textId="77777777" w:rsidR="00621475" w:rsidRDefault="00621475">
      <w:pPr>
        <w:pStyle w:val="HTMLPreformatted"/>
      </w:pPr>
      <w:r>
        <w:t xml:space="preserve">  "resource": "sites/{siteId}/lists/{listId}",</w:t>
      </w:r>
    </w:p>
    <w:p w14:paraId="0EE6456E" w14:textId="77777777" w:rsidR="00621475" w:rsidRDefault="00621475">
      <w:pPr>
        <w:pStyle w:val="HTMLPreformatted"/>
      </w:pPr>
      <w:r>
        <w:t xml:space="preserve">  "expirationDateTime": "2026-08-25T00:00:00Z",</w:t>
      </w:r>
    </w:p>
    <w:p w14:paraId="33024502" w14:textId="77777777" w:rsidR="00621475" w:rsidRDefault="00621475">
      <w:pPr>
        <w:pStyle w:val="HTMLPreformatted"/>
      </w:pPr>
      <w:r>
        <w:t xml:space="preserve">  "clientState": "{random secret, echoed back and verified}"</w:t>
      </w:r>
    </w:p>
    <w:p w14:paraId="791E3278" w14:textId="77777777" w:rsidR="00621475" w:rsidRDefault="00621475">
      <w:pPr>
        <w:pStyle w:val="HTMLPreformatted"/>
      </w:pPr>
      <w:r>
        <w:t>}</w:t>
      </w:r>
    </w:p>
    <w:p w14:paraId="1683102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Three non-optional details:</w:t>
      </w:r>
    </w:p>
    <w:p w14:paraId="3D0F1A4F" w14:textId="77777777" w:rsidR="00621475" w:rsidRDefault="00621475">
      <w:pPr>
        <w:numPr>
          <w:ilvl w:val="0"/>
          <w:numId w:val="6"/>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Validation handshake.</w:t>
      </w:r>
      <w:r>
        <w:rPr>
          <w:rFonts w:ascii="Segoe UI" w:eastAsia="Times New Roman" w:hAnsi="Segoe UI" w:cs="Segoe UI"/>
          <w:color w:val="1A1A1A"/>
          <w:sz w:val="21"/>
          <w:szCs w:val="21"/>
        </w:rPr>
        <w:t xml:space="preserve"> On subscription creation Graph immediately </w:t>
      </w:r>
      <w:r>
        <w:rPr>
          <w:rStyle w:val="HTMLCode"/>
        </w:rPr>
        <w:t>POST</w:t>
      </w:r>
      <w:r>
        <w:rPr>
          <w:rFonts w:ascii="Segoe UI" w:eastAsia="Times New Roman" w:hAnsi="Segoe UI" w:cs="Segoe UI"/>
          <w:color w:val="1A1A1A"/>
          <w:sz w:val="21"/>
          <w:szCs w:val="21"/>
        </w:rPr>
        <w:t xml:space="preserve">s to </w:t>
      </w:r>
      <w:r>
        <w:rPr>
          <w:rStyle w:val="HTMLCode"/>
        </w:rPr>
        <w:t>notificationUrl</w:t>
      </w:r>
      <w:r>
        <w:rPr>
          <w:rFonts w:ascii="Segoe UI" w:eastAsia="Times New Roman" w:hAnsi="Segoe UI" w:cs="Segoe UI"/>
          <w:color w:val="1A1A1A"/>
          <w:sz w:val="21"/>
          <w:szCs w:val="21"/>
        </w:rPr>
        <w:t xml:space="preserve"> with a </w:t>
      </w:r>
      <w:r>
        <w:rPr>
          <w:rStyle w:val="HTMLCode"/>
        </w:rPr>
        <w:t>validationToken</w:t>
      </w:r>
      <w:r>
        <w:rPr>
          <w:rFonts w:ascii="Segoe UI" w:eastAsia="Times New Roman" w:hAnsi="Segoe UI" w:cs="Segoe UI"/>
          <w:color w:val="1A1A1A"/>
          <w:sz w:val="21"/>
          <w:szCs w:val="21"/>
        </w:rPr>
        <w:t xml:space="preserve"> query parameter. The endpoint must echo it back as </w:t>
      </w:r>
      <w:r>
        <w:rPr>
          <w:rStyle w:val="HTMLCode"/>
        </w:rPr>
        <w:t>text/plain</w:t>
      </w:r>
      <w:r>
        <w:rPr>
          <w:rFonts w:ascii="Segoe UI" w:eastAsia="Times New Roman" w:hAnsi="Segoe UI" w:cs="Segoe UI"/>
          <w:color w:val="1A1A1A"/>
          <w:sz w:val="21"/>
          <w:szCs w:val="21"/>
        </w:rPr>
        <w:t xml:space="preserve"> within </w:t>
      </w:r>
      <w:r>
        <w:rPr>
          <w:rStyle w:val="Strong"/>
          <w:rFonts w:ascii="Segoe UI" w:eastAsia="Times New Roman" w:hAnsi="Segoe UI" w:cs="Segoe UI"/>
          <w:color w:val="1A1A1A"/>
          <w:sz w:val="21"/>
          <w:szCs w:val="21"/>
        </w:rPr>
        <w:t>10 seconds</w:t>
      </w:r>
      <w:r>
        <w:rPr>
          <w:rFonts w:ascii="Segoe UI" w:eastAsia="Times New Roman" w:hAnsi="Segoe UI" w:cs="Segoe UI"/>
          <w:color w:val="1A1A1A"/>
          <w:sz w:val="21"/>
          <w:szCs w:val="21"/>
        </w:rPr>
        <w:t xml:space="preserve"> or the subscription is never created. This endpoint must therefore be reachable and fast </w:t>
      </w:r>
      <w:r>
        <w:rPr>
          <w:rStyle w:val="Emphasis"/>
          <w:rFonts w:ascii="Segoe UI" w:eastAsia="Times New Roman" w:hAnsi="Segoe UI" w:cs="Segoe UI"/>
          <w:color w:val="1A1A1A"/>
          <w:sz w:val="21"/>
          <w:szCs w:val="21"/>
        </w:rPr>
        <w:t>before</w:t>
      </w:r>
      <w:r>
        <w:rPr>
          <w:rFonts w:ascii="Segoe UI" w:eastAsia="Times New Roman" w:hAnsi="Segoe UI" w:cs="Segoe UI"/>
          <w:color w:val="1A1A1A"/>
          <w:sz w:val="21"/>
          <w:szCs w:val="21"/>
        </w:rPr>
        <w:t xml:space="preserve"> the app has any subscription.</w:t>
      </w:r>
    </w:p>
    <w:p w14:paraId="07710B64" w14:textId="77777777" w:rsidR="00621475" w:rsidRDefault="00621475">
      <w:pPr>
        <w:numPr>
          <w:ilvl w:val="0"/>
          <w:numId w:val="6"/>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lastRenderedPageBreak/>
        <w:t>Renewal is mandatory.</w:t>
      </w:r>
      <w:r>
        <w:rPr>
          <w:rFonts w:ascii="Segoe UI" w:eastAsia="Times New Roman" w:hAnsi="Segoe UI" w:cs="Segoe UI"/>
          <w:color w:val="1A1A1A"/>
          <w:sz w:val="21"/>
          <w:szCs w:val="21"/>
        </w:rPr>
        <w:t xml:space="preserve"> Maximum lifetime for SharePoint list subscriptions is </w:t>
      </w:r>
      <w:r>
        <w:rPr>
          <w:rStyle w:val="Strong"/>
          <w:rFonts w:ascii="Segoe UI" w:eastAsia="Times New Roman" w:hAnsi="Segoe UI" w:cs="Segoe UI"/>
          <w:color w:val="1A1A1A"/>
          <w:sz w:val="21"/>
          <w:szCs w:val="21"/>
        </w:rPr>
        <w:t>30 days</w:t>
      </w:r>
      <w:r>
        <w:rPr>
          <w:rFonts w:ascii="Segoe UI" w:eastAsia="Times New Roman" w:hAnsi="Segoe UI" w:cs="Segoe UI"/>
          <w:color w:val="1A1A1A"/>
          <w:sz w:val="21"/>
          <w:szCs w:val="21"/>
        </w:rPr>
        <w:t>. Without a renewal job, collaboration silently stops working a month after launch, in a way that produces no errors. Renew at 50 % of remaining lifetime and alert on failure.</w:t>
      </w:r>
    </w:p>
    <w:p w14:paraId="16CEA1C5" w14:textId="77777777" w:rsidR="00621475" w:rsidRDefault="00621475">
      <w:pPr>
        <w:numPr>
          <w:ilvl w:val="0"/>
          <w:numId w:val="6"/>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Notifications carry no payload.</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They mean "something in this list changed". Each one triggers a delta query (§9.2). Debounce — a bulk import fires a burst.</w:t>
      </w:r>
    </w:p>
    <w:p w14:paraId="1020BD04" w14:textId="77777777" w:rsidR="00621475" w:rsidRDefault="00621475">
      <w:pPr>
        <w:pStyle w:val="Heading2"/>
        <w:rPr>
          <w:rFonts w:ascii="Segoe UI" w:eastAsia="Times New Roman" w:hAnsi="Segoe UI" w:cs="Segoe UI"/>
        </w:rPr>
      </w:pPr>
      <w:bookmarkStart w:id="40" w:name="_Toc236578877"/>
      <w:r>
        <w:rPr>
          <w:rFonts w:ascii="Segoe UI" w:eastAsia="Times New Roman" w:hAnsi="Segoe UI" w:cs="Segoe UI"/>
        </w:rPr>
        <w:t>10.2 Backend → browser</w:t>
      </w:r>
      <w:bookmarkEnd w:id="40"/>
    </w:p>
    <w:p w14:paraId="52FFE9A4"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Replace the 15-second poll in </w:t>
      </w:r>
      <w:r>
        <w:rPr>
          <w:rStyle w:val="HTMLCode"/>
        </w:rPr>
        <w:t>startFindingsPolling()</w:t>
      </w:r>
      <w:r>
        <w:rPr>
          <w:rFonts w:ascii="Segoe UI" w:hAnsi="Segoe UI" w:cs="Segoe UI"/>
          <w:color w:val="1A1A1A"/>
          <w:sz w:val="21"/>
          <w:szCs w:val="21"/>
        </w:rPr>
        <w:t xml:space="preserve"> (</w:t>
      </w:r>
      <w:r>
        <w:rPr>
          <w:rStyle w:val="HTMLCode"/>
        </w:rPr>
        <w:t>pages.js:1223</w:t>
      </w:r>
      <w:r>
        <w:rPr>
          <w:rFonts w:ascii="Segoe UI" w:hAnsi="Segoe UI" w:cs="Segoe UI"/>
          <w:color w:val="1A1A1A"/>
          <w:sz w:val="21"/>
          <w:szCs w:val="21"/>
        </w:rPr>
        <w:t>, currently also toast-spamming on every change) with SSE:</w:t>
      </w:r>
    </w:p>
    <w:p w14:paraId="3EB31258" w14:textId="77777777" w:rsidR="00621475" w:rsidRDefault="00621475">
      <w:pPr>
        <w:pStyle w:val="HTMLPreformatted"/>
      </w:pPr>
      <w:r>
        <w:t>GET /api/v1/stream            (authenticated, per-user)</w:t>
      </w:r>
    </w:p>
    <w:p w14:paraId="76D384AB" w14:textId="77777777" w:rsidR="00621475" w:rsidRDefault="00621475">
      <w:pPr>
        <w:pStyle w:val="HTMLPreformatted"/>
      </w:pPr>
      <w:r>
        <w:t>event: finding.created   data: {"id":"…","engagement_id":"…"}</w:t>
      </w:r>
    </w:p>
    <w:p w14:paraId="2B9597FF" w14:textId="77777777" w:rsidR="00621475" w:rsidRDefault="00621475">
      <w:pPr>
        <w:pStyle w:val="HTMLPreformatted"/>
      </w:pPr>
      <w:r>
        <w:t>event: finding.updated   data: {"id":"…","engagement_id":"…","version":7}</w:t>
      </w:r>
    </w:p>
    <w:p w14:paraId="24F4DF7D" w14:textId="77777777" w:rsidR="00621475" w:rsidRDefault="00621475">
      <w:pPr>
        <w:pStyle w:val="HTMLPreformatted"/>
      </w:pPr>
      <w:r>
        <w:t>event: finding.deleted   data: {"id":"…"}</w:t>
      </w:r>
    </w:p>
    <w:p w14:paraId="612E8DAF" w14:textId="77777777" w:rsidR="00621475" w:rsidRDefault="00621475">
      <w:pPr>
        <w:pStyle w:val="HTMLPreformatted"/>
      </w:pPr>
      <w:r>
        <w:t>event: presence          data: {"users":[…]}</w:t>
      </w:r>
    </w:p>
    <w:p w14:paraId="51FE5328" w14:textId="77777777" w:rsidR="00621475" w:rsidRDefault="00621475">
      <w:pPr>
        <w:pStyle w:val="HTMLPreformatted"/>
      </w:pPr>
      <w:r>
        <w:t>: heartbeat every 25s     ← keeps proxies from closing the connection</w:t>
      </w:r>
    </w:p>
    <w:p w14:paraId="24C9048B"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Events carry IDs, not full objects — the SPA refetches what it needs. This keeps the event stream small and avoids leaking findings to a user whose engagement filter excludes them. Scope each connection to the engagements the user can see, server-side.</w:t>
      </w:r>
    </w:p>
    <w:p w14:paraId="4EC00842" w14:textId="77777777" w:rsidR="00621475" w:rsidRDefault="00621475">
      <w:pPr>
        <w:pStyle w:val="Heading2"/>
        <w:rPr>
          <w:rFonts w:ascii="Segoe UI" w:eastAsia="Times New Roman" w:hAnsi="Segoe UI" w:cs="Segoe UI"/>
        </w:rPr>
      </w:pPr>
      <w:bookmarkStart w:id="41" w:name="_Toc236578878"/>
      <w:r>
        <w:rPr>
          <w:rFonts w:ascii="Segoe UI" w:eastAsia="Times New Roman" w:hAnsi="Segoe UI" w:cs="Segoe UI"/>
        </w:rPr>
        <w:t>10.3 Webhooks are optional — start without them</w:t>
      </w:r>
      <w:bookmarkEnd w:id="41"/>
    </w:p>
    <w:p w14:paraId="3809BBEC"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Webhooks require a </w:t>
      </w:r>
      <w:r>
        <w:rPr>
          <w:rStyle w:val="Strong"/>
          <w:rFonts w:ascii="Segoe UI" w:hAnsi="Segoe UI" w:cs="Segoe UI"/>
          <w:color w:val="1A1A1A"/>
          <w:sz w:val="21"/>
          <w:szCs w:val="21"/>
        </w:rPr>
        <w:t>publicly reachable HTTPS endpoint</w:t>
      </w:r>
      <w:r>
        <w:rPr>
          <w:rFonts w:ascii="Segoe UI" w:hAnsi="Segoe UI" w:cs="Segoe UI"/>
          <w:color w:val="1A1A1A"/>
          <w:sz w:val="21"/>
          <w:szCs w:val="21"/>
        </w:rPr>
        <w:t>, which is a deployment constraint, a new inbound attack surface, and impossible on a laptop without a tunnel (dev tunnels / ngrok).</w:t>
      </w:r>
    </w:p>
    <w:p w14:paraId="687B0E72"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Additionally, </w:t>
      </w:r>
      <w:r>
        <w:rPr>
          <w:rStyle w:val="Strong"/>
          <w:rFonts w:ascii="Segoe UI" w:hAnsi="Segoe UI" w:cs="Segoe UI"/>
          <w:color w:val="1A1A1A"/>
          <w:sz w:val="21"/>
          <w:szCs w:val="21"/>
        </w:rPr>
        <w:t xml:space="preserve">whether </w:t>
      </w:r>
      <w:r>
        <w:rPr>
          <w:rStyle w:val="HTMLCode"/>
          <w:b/>
          <w:bCs/>
        </w:rPr>
        <w:t>Sites.Selected</w:t>
      </w:r>
      <w:r>
        <w:rPr>
          <w:rStyle w:val="Strong"/>
          <w:rFonts w:ascii="Segoe UI" w:hAnsi="Segoe UI" w:cs="Segoe UI"/>
          <w:color w:val="1A1A1A"/>
          <w:sz w:val="21"/>
          <w:szCs w:val="21"/>
        </w:rPr>
        <w:t xml:space="preserve"> alone is sufficient to create list subscriptions must be verified in the sandbox</w:t>
      </w:r>
      <w:r>
        <w:rPr>
          <w:rFonts w:ascii="Segoe UI" w:hAnsi="Segoe UI" w:cs="Segoe UI"/>
          <w:color w:val="1A1A1A"/>
          <w:sz w:val="21"/>
          <w:szCs w:val="21"/>
        </w:rPr>
        <w:t xml:space="preserve"> — Graph's change-notification permission table has historically been inconsistent for SharePoint list resources, and a design that assumes it works may hit a 403 at integration time. Treat this as a spike, not an assumption.</w:t>
      </w:r>
    </w:p>
    <w:p w14:paraId="53E610B7"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Mitigation: build the delta poll first at a 5–10 second interval. That alone lands within the 2–10 s latency budget with </w:t>
      </w:r>
      <w:r>
        <w:rPr>
          <w:rStyle w:val="Strong"/>
          <w:rFonts w:ascii="Segoe UI" w:hAnsi="Segoe UI" w:cs="Segoe UI"/>
          <w:color w:val="1A1A1A"/>
          <w:sz w:val="21"/>
          <w:szCs w:val="21"/>
        </w:rPr>
        <w:t>no inbound network exposure at all</w:t>
      </w:r>
      <w:r>
        <w:rPr>
          <w:rFonts w:ascii="Segoe UI" w:hAnsi="Segoe UI" w:cs="Segoe UI"/>
          <w:color w:val="1A1A1A"/>
          <w:sz w:val="21"/>
          <w:szCs w:val="21"/>
        </w:rPr>
        <w:t>, and it works identically on a laptop and in production. Add webhooks later purely to reduce polling volume.</w:t>
      </w:r>
    </w:p>
    <w:p w14:paraId="3C1C2C80"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D144B19">
          <v:rect id="_x0000_i1036" style="width:0;height:1.5pt" o:hralign="center" o:hrstd="t" o:hr="t" fillcolor="#a0a0a0" stroked="f"/>
        </w:pict>
      </w:r>
    </w:p>
    <w:p w14:paraId="1FE3F32F" w14:textId="77777777" w:rsidR="00621475" w:rsidRDefault="00621475">
      <w:pPr>
        <w:pStyle w:val="Heading1"/>
        <w:rPr>
          <w:rFonts w:ascii="Segoe UI" w:eastAsia="Times New Roman" w:hAnsi="Segoe UI" w:cs="Segoe UI"/>
        </w:rPr>
      </w:pPr>
      <w:bookmarkStart w:id="42" w:name="_Toc236578879"/>
      <w:r>
        <w:rPr>
          <w:rFonts w:ascii="Segoe UI" w:eastAsia="Times New Roman" w:hAnsi="Segoe UI" w:cs="Segoe UI"/>
        </w:rPr>
        <w:t>11. Backend Refactor Plan</w:t>
      </w:r>
      <w:bookmarkEnd w:id="42"/>
    </w:p>
    <w:p w14:paraId="06F50CE6" w14:textId="77777777" w:rsidR="00621475" w:rsidRDefault="00621475">
      <w:pPr>
        <w:pStyle w:val="Heading2"/>
        <w:rPr>
          <w:rFonts w:ascii="Segoe UI" w:eastAsia="Times New Roman" w:hAnsi="Segoe UI" w:cs="Segoe UI"/>
        </w:rPr>
      </w:pPr>
      <w:bookmarkStart w:id="43" w:name="_Toc236578880"/>
      <w:r>
        <w:rPr>
          <w:rFonts w:ascii="Segoe UI" w:eastAsia="Times New Roman" w:hAnsi="Segoe UI" w:cs="Segoe UI"/>
        </w:rPr>
        <w:t xml:space="preserve">11.1 Extract the </w:t>
      </w:r>
      <w:r>
        <w:rPr>
          <w:rStyle w:val="HTMLCode"/>
        </w:rPr>
        <w:t>Store</w:t>
      </w:r>
      <w:r>
        <w:rPr>
          <w:rFonts w:ascii="Segoe UI" w:eastAsia="Times New Roman" w:hAnsi="Segoe UI" w:cs="Segoe UI"/>
        </w:rPr>
        <w:t xml:space="preserve"> interface</w:t>
      </w:r>
      <w:bookmarkEnd w:id="43"/>
    </w:p>
    <w:p w14:paraId="01FC773A" w14:textId="77777777" w:rsidR="00621475" w:rsidRDefault="00621475">
      <w:pPr>
        <w:pStyle w:val="NormalWeb"/>
        <w:rPr>
          <w:rFonts w:ascii="Segoe UI" w:hAnsi="Segoe UI" w:cs="Segoe UI"/>
          <w:color w:val="1A1A1A"/>
          <w:sz w:val="21"/>
          <w:szCs w:val="21"/>
        </w:rPr>
      </w:pPr>
      <w:r>
        <w:rPr>
          <w:rStyle w:val="HTMLCode"/>
        </w:rPr>
        <w:t>Store</w:t>
      </w:r>
      <w:r>
        <w:rPr>
          <w:rFonts w:ascii="Segoe UI" w:hAnsi="Segoe UI" w:cs="Segoe UI"/>
          <w:color w:val="1A1A1A"/>
          <w:sz w:val="21"/>
          <w:szCs w:val="21"/>
        </w:rPr>
        <w:t xml:space="preserve"> is a concrete struct with 48 public methods. Critically, </w:t>
      </w:r>
      <w:r>
        <w:rPr>
          <w:rStyle w:val="Strong"/>
          <w:rFonts w:ascii="Segoe UI" w:hAnsi="Segoe UI" w:cs="Segoe UI"/>
          <w:color w:val="1A1A1A"/>
          <w:sz w:val="21"/>
          <w:szCs w:val="21"/>
        </w:rPr>
        <w:t xml:space="preserve">nothing outside </w:t>
      </w:r>
      <w:r>
        <w:rPr>
          <w:rStyle w:val="HTMLCode"/>
          <w:b/>
          <w:bCs/>
        </w:rPr>
        <w:t>store.go</w:t>
      </w:r>
      <w:r>
        <w:rPr>
          <w:rStyle w:val="Strong"/>
          <w:rFonts w:ascii="Segoe UI" w:hAnsi="Segoe UI" w:cs="Segoe UI"/>
          <w:color w:val="1A1A1A"/>
          <w:sz w:val="21"/>
          <w:szCs w:val="21"/>
        </w:rPr>
        <w:t xml:space="preserve"> touches its fields</w:t>
      </w:r>
      <w:r>
        <w:rPr>
          <w:rFonts w:ascii="Segoe UI" w:hAnsi="Segoe UI" w:cs="Segoe UI"/>
          <w:color w:val="1A1A1A"/>
          <w:sz w:val="21"/>
          <w:szCs w:val="21"/>
        </w:rPr>
        <w:t xml:space="preserve"> — </w:t>
      </w:r>
      <w:r>
        <w:rPr>
          <w:rStyle w:val="HTMLCode"/>
        </w:rPr>
        <w:t>handlers.go</w:t>
      </w:r>
      <w:r>
        <w:rPr>
          <w:rFonts w:ascii="Segoe UI" w:hAnsi="Segoe UI" w:cs="Segoe UI"/>
          <w:color w:val="1A1A1A"/>
          <w:sz w:val="21"/>
          <w:szCs w:val="21"/>
        </w:rPr>
        <w:t xml:space="preserve"> and </w:t>
      </w:r>
      <w:r>
        <w:rPr>
          <w:rStyle w:val="HTMLCode"/>
        </w:rPr>
        <w:t>report.go</w:t>
      </w:r>
      <w:r>
        <w:rPr>
          <w:rFonts w:ascii="Segoe UI" w:hAnsi="Segoe UI" w:cs="Segoe UI"/>
          <w:color w:val="1A1A1A"/>
          <w:sz w:val="21"/>
          <w:szCs w:val="21"/>
        </w:rPr>
        <w:t xml:space="preserve"> </w:t>
      </w:r>
      <w:r>
        <w:rPr>
          <w:rFonts w:ascii="Segoe UI" w:hAnsi="Segoe UI" w:cs="Segoe UI"/>
          <w:color w:val="1A1A1A"/>
          <w:sz w:val="21"/>
          <w:szCs w:val="21"/>
        </w:rPr>
        <w:t>only call methods. Extraction is therefore mechanical:</w:t>
      </w:r>
    </w:p>
    <w:p w14:paraId="4D768ADE" w14:textId="77777777" w:rsidR="00621475" w:rsidRDefault="00621475">
      <w:pPr>
        <w:pStyle w:val="HTMLPreformatted"/>
      </w:pPr>
      <w:r>
        <w:lastRenderedPageBreak/>
        <w:t>type Store interface {</w:t>
      </w:r>
    </w:p>
    <w:p w14:paraId="57BA333A" w14:textId="77777777" w:rsidR="00621475" w:rsidRDefault="00621475">
      <w:pPr>
        <w:pStyle w:val="HTMLPreformatted"/>
      </w:pPr>
      <w:r>
        <w:t xml:space="preserve">    // engagements</w:t>
      </w:r>
    </w:p>
    <w:p w14:paraId="1D4C1AFA" w14:textId="77777777" w:rsidR="00621475" w:rsidRDefault="00621475">
      <w:pPr>
        <w:pStyle w:val="HTMLPreformatted"/>
      </w:pPr>
      <w:r>
        <w:t xml:space="preserve">    ListEngagements(orgID, status string) []*Engagement</w:t>
      </w:r>
    </w:p>
    <w:p w14:paraId="0BB3B9AC" w14:textId="77777777" w:rsidR="00621475" w:rsidRDefault="00621475">
      <w:pPr>
        <w:pStyle w:val="HTMLPreformatted"/>
      </w:pPr>
      <w:r>
        <w:t xml:space="preserve">    GetEngagement(id string) (*Engagement, error)</w:t>
      </w:r>
    </w:p>
    <w:p w14:paraId="08E6AE97" w14:textId="77777777" w:rsidR="00621475" w:rsidRDefault="00621475">
      <w:pPr>
        <w:pStyle w:val="HTMLPreformatted"/>
      </w:pPr>
      <w:r>
        <w:t xml:space="preserve">    CreateEngagement(e *Engagement) error</w:t>
      </w:r>
    </w:p>
    <w:p w14:paraId="14C485B0" w14:textId="77777777" w:rsidR="00621475" w:rsidRDefault="00621475">
      <w:pPr>
        <w:pStyle w:val="HTMLPreformatted"/>
      </w:pPr>
      <w:r>
        <w:t xml:space="preserve">    // findings</w:t>
      </w:r>
    </w:p>
    <w:p w14:paraId="52497891" w14:textId="77777777" w:rsidR="00621475" w:rsidRDefault="00621475">
      <w:pPr>
        <w:pStyle w:val="HTMLPreformatted"/>
      </w:pPr>
      <w:r>
        <w:t xml:space="preserve">    ListFindings(engagementID, nodeID, severity, status string) []*Finding</w:t>
      </w:r>
    </w:p>
    <w:p w14:paraId="67A34564" w14:textId="77777777" w:rsidR="00621475" w:rsidRDefault="00621475">
      <w:pPr>
        <w:pStyle w:val="HTMLPreformatted"/>
      </w:pPr>
      <w:r>
        <w:t xml:space="preserve">    UpdateFindingWithVersion(id string, fn func(*Finding) error, expectedVersion int) error</w:t>
      </w:r>
    </w:p>
    <w:p w14:paraId="7DA9EAAF" w14:textId="77777777" w:rsidR="00621475" w:rsidRDefault="00621475">
      <w:pPr>
        <w:pStyle w:val="HTMLPreformatted"/>
      </w:pPr>
      <w:r>
        <w:t xml:space="preserve">    // … 45 more</w:t>
      </w:r>
    </w:p>
    <w:p w14:paraId="7A9D4836" w14:textId="77777777" w:rsidR="00621475" w:rsidRDefault="00621475">
      <w:pPr>
        <w:pStyle w:val="HTMLPreformatted"/>
      </w:pPr>
      <w:r>
        <w:t>}</w:t>
      </w:r>
    </w:p>
    <w:p w14:paraId="7EE83D91" w14:textId="77777777" w:rsidR="00621475" w:rsidRDefault="00621475">
      <w:pPr>
        <w:pStyle w:val="HTMLPreformatted"/>
      </w:pPr>
    </w:p>
    <w:p w14:paraId="2E8EF0EB" w14:textId="77777777" w:rsidR="00621475" w:rsidRDefault="00621475">
      <w:pPr>
        <w:pStyle w:val="HTMLPreformatted"/>
      </w:pPr>
      <w:r>
        <w:t>type MemoryStore struct { /* today's implementation, verbatim */ }</w:t>
      </w:r>
    </w:p>
    <w:p w14:paraId="3CBD29FC" w14:textId="77777777" w:rsidR="00621475" w:rsidRDefault="00621475">
      <w:pPr>
        <w:pStyle w:val="HTMLPreformatted"/>
      </w:pPr>
      <w:r>
        <w:t>type SharePointStore struct {</w:t>
      </w:r>
    </w:p>
    <w:p w14:paraId="40006E61" w14:textId="77777777" w:rsidR="00621475" w:rsidRDefault="00621475">
      <w:pPr>
        <w:pStyle w:val="HTMLPreformatted"/>
      </w:pPr>
      <w:r>
        <w:t xml:space="preserve">    cache  *MemoryStore     // write-through cache</w:t>
      </w:r>
    </w:p>
    <w:p w14:paraId="6B97642A" w14:textId="77777777" w:rsidR="00621475" w:rsidRDefault="00621475">
      <w:pPr>
        <w:pStyle w:val="HTMLPreformatted"/>
      </w:pPr>
      <w:r>
        <w:t xml:space="preserve">    graph  *GraphClient</w:t>
      </w:r>
    </w:p>
    <w:p w14:paraId="29EA92CD" w14:textId="77777777" w:rsidR="00621475" w:rsidRDefault="00621475">
      <w:pPr>
        <w:pStyle w:val="HTMLPreformatted"/>
      </w:pPr>
      <w:r>
        <w:t xml:space="preserve">    sync   *SyncEngine</w:t>
      </w:r>
    </w:p>
    <w:p w14:paraId="270E798C" w14:textId="77777777" w:rsidR="00621475" w:rsidRDefault="00621475">
      <w:pPr>
        <w:pStyle w:val="HTMLPreformatted"/>
      </w:pPr>
      <w:r>
        <w:t>}</w:t>
      </w:r>
    </w:p>
    <w:p w14:paraId="7159B6B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Selected by config, so both survive:</w:t>
      </w:r>
    </w:p>
    <w:p w14:paraId="19C46A6C" w14:textId="77777777" w:rsidR="00621475" w:rsidRDefault="00621475">
      <w:pPr>
        <w:pStyle w:val="HTMLPreformatted"/>
      </w:pPr>
      <w:r>
        <w:t>switch os.Getenv("STORE_BACKEND") {</w:t>
      </w:r>
    </w:p>
    <w:p w14:paraId="1F336B28" w14:textId="77777777" w:rsidR="00621475" w:rsidRDefault="00621475">
      <w:pPr>
        <w:pStyle w:val="HTMLPreformatted"/>
      </w:pPr>
      <w:r>
        <w:t>case "sharepoint": store = NewSharePointStore(cfg)</w:t>
      </w:r>
    </w:p>
    <w:p w14:paraId="12A2A0AC" w14:textId="77777777" w:rsidR="00621475" w:rsidRDefault="00621475">
      <w:pPr>
        <w:pStyle w:val="HTMLPreformatted"/>
      </w:pPr>
      <w:r>
        <w:t>default:           store = NewMemoryStore()      // CI, local dev, feature work</w:t>
      </w:r>
    </w:p>
    <w:p w14:paraId="03FA9060" w14:textId="77777777" w:rsidR="00621475" w:rsidRDefault="00621475">
      <w:pPr>
        <w:pStyle w:val="HTMLPreformatted"/>
      </w:pPr>
      <w:r>
        <w:t>}</w:t>
      </w:r>
    </w:p>
    <w:p w14:paraId="3E815498" w14:textId="77777777" w:rsidR="00621475" w:rsidRDefault="00621475">
      <w:pPr>
        <w:pStyle w:val="Heading3"/>
        <w:rPr>
          <w:rFonts w:ascii="Segoe UI" w:eastAsia="Times New Roman" w:hAnsi="Segoe UI" w:cs="Segoe UI"/>
        </w:rPr>
      </w:pPr>
      <w:bookmarkStart w:id="44" w:name="_Toc236578881"/>
      <w:r>
        <w:rPr>
          <w:rFonts w:ascii="Segoe UI" w:eastAsia="Times New Roman" w:hAnsi="Segoe UI" w:cs="Segoe UI"/>
        </w:rPr>
        <w:t>Two signature changes required</w:t>
      </w:r>
      <w:bookmarkEnd w:id="44"/>
    </w:p>
    <w:p w14:paraId="02971B0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The current methods </w:t>
      </w:r>
      <w:r>
        <w:rPr>
          <w:rStyle w:val="HTMLCode"/>
        </w:rPr>
        <w:t>CreateEngagement</w:t>
      </w:r>
      <w:r>
        <w:rPr>
          <w:rFonts w:ascii="Segoe UI" w:hAnsi="Segoe UI" w:cs="Segoe UI"/>
          <w:color w:val="1A1A1A"/>
          <w:sz w:val="21"/>
          <w:szCs w:val="21"/>
        </w:rPr>
        <w:t xml:space="preserve">, </w:t>
      </w:r>
      <w:r>
        <w:rPr>
          <w:rStyle w:val="HTMLCode"/>
        </w:rPr>
        <w:t>UpdateFinding</w:t>
      </w:r>
      <w:r>
        <w:rPr>
          <w:rFonts w:ascii="Segoe UI" w:hAnsi="Segoe UI" w:cs="Segoe UI"/>
          <w:color w:val="1A1A1A"/>
          <w:sz w:val="21"/>
          <w:szCs w:val="21"/>
        </w:rPr>
        <w:t xml:space="preserve">, </w:t>
      </w:r>
      <w:r>
        <w:rPr>
          <w:rStyle w:val="HTMLCode"/>
        </w:rPr>
        <w:t>CreateEvidence</w:t>
      </w:r>
      <w:r>
        <w:rPr>
          <w:rFonts w:ascii="Segoe UI" w:hAnsi="Segoe UI" w:cs="Segoe UI"/>
          <w:color w:val="1A1A1A"/>
          <w:sz w:val="21"/>
          <w:szCs w:val="21"/>
        </w:rPr>
        <w:t xml:space="preserve">, </w:t>
      </w:r>
      <w:r>
        <w:rPr>
          <w:rStyle w:val="HTMLCode"/>
        </w:rPr>
        <w:t>AddActivity</w:t>
      </w:r>
      <w:r>
        <w:rPr>
          <w:rFonts w:ascii="Segoe UI" w:hAnsi="Segoe UI" w:cs="Segoe UI"/>
          <w:color w:val="1A1A1A"/>
          <w:sz w:val="21"/>
          <w:szCs w:val="21"/>
        </w:rPr>
        <w:t xml:space="preserve"> and similar </w:t>
      </w:r>
      <w:r>
        <w:rPr>
          <w:rStyle w:val="Strong"/>
          <w:rFonts w:ascii="Segoe UI" w:hAnsi="Segoe UI" w:cs="Segoe UI"/>
          <w:color w:val="1A1A1A"/>
          <w:sz w:val="21"/>
          <w:szCs w:val="21"/>
        </w:rPr>
        <w:t>return nothing</w:t>
      </w:r>
      <w:r>
        <w:rPr>
          <w:rFonts w:ascii="Segoe UI" w:hAnsi="Segoe UI" w:cs="Segoe UI"/>
          <w:color w:val="1A1A1A"/>
          <w:sz w:val="21"/>
          <w:szCs w:val="21"/>
        </w:rPr>
        <w:t xml:space="preserve">. A remote store can fail. They must return </w:t>
      </w:r>
      <w:r>
        <w:rPr>
          <w:rStyle w:val="HTMLCode"/>
        </w:rPr>
        <w:t>error</w:t>
      </w:r>
      <w:r>
        <w:rPr>
          <w:rFonts w:ascii="Segoe UI" w:hAnsi="Segoe UI" w:cs="Segoe UI"/>
          <w:color w:val="1A1A1A"/>
          <w:sz w:val="21"/>
          <w:szCs w:val="21"/>
        </w:rPr>
        <w:t xml:space="preserve">, and every call site in </w:t>
      </w:r>
      <w:r>
        <w:rPr>
          <w:rStyle w:val="HTMLCode"/>
        </w:rPr>
        <w:t>handlers.go</w:t>
      </w:r>
      <w:r>
        <w:rPr>
          <w:rFonts w:ascii="Segoe UI" w:hAnsi="Segoe UI" w:cs="Segoe UI"/>
          <w:color w:val="1A1A1A"/>
          <w:sz w:val="21"/>
          <w:szCs w:val="21"/>
        </w:rPr>
        <w:t xml:space="preserve"> must handle it. This is the single largest mechanical change in the project and should land as its own commit against </w:t>
      </w:r>
      <w:r>
        <w:rPr>
          <w:rStyle w:val="HTMLCode"/>
        </w:rPr>
        <w:t>MemoryStore</w:t>
      </w:r>
      <w:r>
        <w:rPr>
          <w:rFonts w:ascii="Segoe UI" w:hAnsi="Segoe UI" w:cs="Segoe UI"/>
          <w:color w:val="1A1A1A"/>
          <w:sz w:val="21"/>
          <w:szCs w:val="21"/>
        </w:rPr>
        <w:t xml:space="preserve"> before any Graph code exists.</w:t>
      </w:r>
    </w:p>
    <w:p w14:paraId="79F45373" w14:textId="77777777" w:rsidR="00621475" w:rsidRDefault="00621475">
      <w:pPr>
        <w:pStyle w:val="Heading3"/>
        <w:rPr>
          <w:rFonts w:ascii="Segoe UI" w:eastAsia="Times New Roman" w:hAnsi="Segoe UI" w:cs="Segoe UI"/>
        </w:rPr>
      </w:pPr>
      <w:bookmarkStart w:id="45" w:name="_Toc236578882"/>
      <w:r>
        <w:rPr>
          <w:rFonts w:ascii="Segoe UI" w:eastAsia="Times New Roman" w:hAnsi="Segoe UI" w:cs="Segoe UI"/>
        </w:rPr>
        <w:t>Dead analytics methods</w:t>
      </w:r>
      <w:bookmarkEnd w:id="45"/>
    </w:p>
    <w:p w14:paraId="2D324B4E"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Six methods — </w:t>
      </w:r>
      <w:r>
        <w:rPr>
          <w:rStyle w:val="HTMLCode"/>
        </w:rPr>
        <w:t>FindingsOverTime</w:t>
      </w:r>
      <w:r>
        <w:rPr>
          <w:rFonts w:ascii="Segoe UI" w:hAnsi="Segoe UI" w:cs="Segoe UI"/>
          <w:color w:val="1A1A1A"/>
          <w:sz w:val="21"/>
          <w:szCs w:val="21"/>
        </w:rPr>
        <w:t xml:space="preserve">, </w:t>
      </w:r>
      <w:r>
        <w:rPr>
          <w:rStyle w:val="HTMLCode"/>
        </w:rPr>
        <w:t>FindingCountBySeverity</w:t>
      </w:r>
      <w:r>
        <w:rPr>
          <w:rFonts w:ascii="Segoe UI" w:hAnsi="Segoe UI" w:cs="Segoe UI"/>
          <w:color w:val="1A1A1A"/>
          <w:sz w:val="21"/>
          <w:szCs w:val="21"/>
        </w:rPr>
        <w:t xml:space="preserve">, </w:t>
      </w:r>
      <w:r>
        <w:rPr>
          <w:rStyle w:val="HTMLCode"/>
        </w:rPr>
        <w:t>FindingStatusCount</w:t>
      </w:r>
      <w:r>
        <w:rPr>
          <w:rFonts w:ascii="Segoe UI" w:hAnsi="Segoe UI" w:cs="Segoe UI"/>
          <w:color w:val="1A1A1A"/>
          <w:sz w:val="21"/>
          <w:szCs w:val="21"/>
        </w:rPr>
        <w:t xml:space="preserve">, </w:t>
      </w:r>
      <w:r>
        <w:rPr>
          <w:rStyle w:val="HTMLCode"/>
        </w:rPr>
        <w:t>TopVulnerableAssets</w:t>
      </w:r>
      <w:r>
        <w:rPr>
          <w:rFonts w:ascii="Segoe UI" w:hAnsi="Segoe UI" w:cs="Segoe UI"/>
          <w:color w:val="1A1A1A"/>
          <w:sz w:val="21"/>
          <w:szCs w:val="21"/>
        </w:rPr>
        <w:t xml:space="preserve">, </w:t>
      </w:r>
      <w:r>
        <w:rPr>
          <w:rStyle w:val="HTMLCode"/>
        </w:rPr>
        <w:t>RecurringCWEs</w:t>
      </w:r>
      <w:r>
        <w:rPr>
          <w:rFonts w:ascii="Segoe UI" w:hAnsi="Segoe UI" w:cs="Segoe UI"/>
          <w:color w:val="1A1A1A"/>
          <w:sz w:val="21"/>
          <w:szCs w:val="21"/>
        </w:rPr>
        <w:t xml:space="preserve">, </w:t>
      </w:r>
      <w:r>
        <w:rPr>
          <w:rStyle w:val="HTMLCode"/>
        </w:rPr>
        <w:t>ListAllFindingSeverities</w:t>
      </w:r>
      <w:r>
        <w:rPr>
          <w:rFonts w:ascii="Segoe UI" w:hAnsi="Segoe UI" w:cs="Segoe UI"/>
          <w:color w:val="1A1A1A"/>
          <w:sz w:val="21"/>
          <w:szCs w:val="21"/>
        </w:rPr>
        <w:t xml:space="preserve"> — served the Insight dashboard removed in commit </w:t>
      </w:r>
      <w:r>
        <w:rPr>
          <w:rStyle w:val="HTMLCode"/>
        </w:rPr>
        <w:t>950d238</w:t>
      </w:r>
      <w:r>
        <w:rPr>
          <w:rFonts w:ascii="Segoe UI" w:hAnsi="Segoe UI" w:cs="Segoe UI"/>
          <w:color w:val="1A1A1A"/>
          <w:sz w:val="21"/>
          <w:szCs w:val="21"/>
        </w:rPr>
        <w:t xml:space="preserve">. Their routes still exist in </w:t>
      </w:r>
      <w:r>
        <w:rPr>
          <w:rStyle w:val="HTMLCode"/>
        </w:rPr>
        <w:t>main.go</w:t>
      </w:r>
      <w:r>
        <w:rPr>
          <w:rFonts w:ascii="Segoe UI" w:hAnsi="Segoe UI" w:cs="Segoe UI"/>
          <w:color w:val="1A1A1A"/>
          <w:sz w:val="21"/>
          <w:szCs w:val="21"/>
        </w:rPr>
        <w:t xml:space="preserve"> but no UI calls them. </w:t>
      </w:r>
      <w:r>
        <w:rPr>
          <w:rStyle w:val="HTMLCode"/>
        </w:rPr>
        <w:t>SharePointStore</w:t>
      </w:r>
      <w:r>
        <w:rPr>
          <w:rFonts w:ascii="Segoe UI" w:hAnsi="Segoe UI" w:cs="Segoe UI"/>
          <w:color w:val="1A1A1A"/>
          <w:sz w:val="21"/>
          <w:szCs w:val="21"/>
        </w:rPr>
        <w:t xml:space="preserve"> can stub them initially. Better: </w:t>
      </w:r>
      <w:r>
        <w:rPr>
          <w:rStyle w:val="Strong"/>
          <w:rFonts w:ascii="Segoe UI" w:hAnsi="Segoe UI" w:cs="Segoe UI"/>
          <w:color w:val="1A1A1A"/>
          <w:sz w:val="21"/>
          <w:szCs w:val="21"/>
        </w:rPr>
        <w:t>delete the routes and the methods</w:t>
      </w:r>
      <w:r>
        <w:rPr>
          <w:rFonts w:ascii="Segoe UI" w:hAnsi="Segoe UI" w:cs="Segoe UI"/>
          <w:color w:val="1A1A1A"/>
          <w:sz w:val="21"/>
          <w:szCs w:val="21"/>
        </w:rPr>
        <w:t xml:space="preserve"> before the interface is extracted, so six fewer methods need a second implementation.</w:t>
      </w:r>
    </w:p>
    <w:p w14:paraId="7D7FC8B9" w14:textId="77777777" w:rsidR="00621475" w:rsidRDefault="00621475">
      <w:pPr>
        <w:pStyle w:val="Heading2"/>
        <w:rPr>
          <w:rFonts w:ascii="Segoe UI" w:eastAsia="Times New Roman" w:hAnsi="Segoe UI" w:cs="Segoe UI"/>
        </w:rPr>
      </w:pPr>
      <w:bookmarkStart w:id="46" w:name="_Toc236578883"/>
      <w:r>
        <w:rPr>
          <w:rFonts w:ascii="Segoe UI" w:eastAsia="Times New Roman" w:hAnsi="Segoe UI" w:cs="Segoe UI"/>
        </w:rPr>
        <w:lastRenderedPageBreak/>
        <w:t>11.2 Package layout</w:t>
      </w:r>
      <w:bookmarkEnd w:id="46"/>
    </w:p>
    <w:p w14:paraId="2A4455CC" w14:textId="77777777" w:rsidR="00621475" w:rsidRDefault="00621475">
      <w:pPr>
        <w:pStyle w:val="HTMLPreformatted"/>
      </w:pPr>
      <w:r>
        <w:t>backend/</w:t>
      </w:r>
    </w:p>
    <w:p w14:paraId="1A9C3EDD" w14:textId="77777777" w:rsidR="00621475" w:rsidRDefault="00621475">
      <w:pPr>
        <w:pStyle w:val="HTMLPreformatted"/>
      </w:pPr>
      <w:r>
        <w:t>├── main.go            store selection via STORE_BACKEND</w:t>
      </w:r>
    </w:p>
    <w:p w14:paraId="77247042" w14:textId="77777777" w:rsidR="00621475" w:rsidRDefault="00621475">
      <w:pPr>
        <w:pStyle w:val="HTMLPreformatted"/>
      </w:pPr>
      <w:r>
        <w:t>├── store.go           Store interface + MemoryStore</w:t>
      </w:r>
    </w:p>
    <w:p w14:paraId="4BF39B39" w14:textId="77777777" w:rsidR="00621475" w:rsidRDefault="00621475">
      <w:pPr>
        <w:pStyle w:val="HTMLPreformatted"/>
      </w:pPr>
      <w:r>
        <w:t>├── sharepoint/</w:t>
      </w:r>
    </w:p>
    <w:p w14:paraId="5B96AE4D" w14:textId="77777777" w:rsidR="00621475" w:rsidRDefault="00621475">
      <w:pPr>
        <w:pStyle w:val="HTMLPreformatted"/>
      </w:pPr>
      <w:r>
        <w:t>│   ├── client.go      auth (MSAL), request plumbing, 429/5xx retry</w:t>
      </w:r>
    </w:p>
    <w:p w14:paraId="3EA99C96" w14:textId="77777777" w:rsidR="00621475" w:rsidRDefault="00621475">
      <w:pPr>
        <w:pStyle w:val="HTMLPreformatted"/>
      </w:pPr>
      <w:r>
        <w:t>│   ├── lists.go       list item CRUD, field mapping, $batch</w:t>
      </w:r>
    </w:p>
    <w:p w14:paraId="0BE8ED74" w14:textId="77777777" w:rsidR="00621475" w:rsidRDefault="00621475">
      <w:pPr>
        <w:pStyle w:val="HTMLPreformatted"/>
      </w:pPr>
      <w:r>
        <w:t>│   ├── drive.go       upload sessions, download, hashing</w:t>
      </w:r>
    </w:p>
    <w:p w14:paraId="01EA2F25" w14:textId="77777777" w:rsidR="00621475" w:rsidRDefault="00621475">
      <w:pPr>
        <w:pStyle w:val="HTMLPreformatted"/>
      </w:pPr>
      <w:r>
        <w:t>│   ├── delta.go       delta queries + token persistence</w:t>
      </w:r>
    </w:p>
    <w:p w14:paraId="101F542B" w14:textId="77777777" w:rsidR="00621475" w:rsidRDefault="00621475">
      <w:pPr>
        <w:pStyle w:val="HTMLPreformatted"/>
      </w:pPr>
      <w:r>
        <w:t>│   ├── subscribe.go   webhook create / renew / validate</w:t>
      </w:r>
    </w:p>
    <w:p w14:paraId="1CECB22B" w14:textId="77777777" w:rsidR="00621475" w:rsidRDefault="00621475">
      <w:pPr>
        <w:pStyle w:val="HTMLPreformatted"/>
      </w:pPr>
      <w:r>
        <w:t>│   └── store.go       SharePointStore implementing Store</w:t>
      </w:r>
    </w:p>
    <w:p w14:paraId="3F7BDD1C" w14:textId="77777777" w:rsidR="00621475" w:rsidRDefault="00621475">
      <w:pPr>
        <w:pStyle w:val="HTMLPreformatted"/>
      </w:pPr>
      <w:r>
        <w:t>└── sse/</w:t>
      </w:r>
    </w:p>
    <w:p w14:paraId="0DDE4B93" w14:textId="77777777" w:rsidR="00621475" w:rsidRDefault="00621475">
      <w:pPr>
        <w:pStyle w:val="HTMLPreformatted"/>
      </w:pPr>
      <w:r>
        <w:t xml:space="preserve">    └── hub.go         connection registry + fan-out</w:t>
      </w:r>
    </w:p>
    <w:p w14:paraId="2405F60F"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7E91C7BC">
          <v:rect id="_x0000_i1037" style="width:0;height:1.5pt" o:hralign="center" o:hrstd="t" o:hr="t" fillcolor="#a0a0a0" stroked="f"/>
        </w:pict>
      </w:r>
    </w:p>
    <w:p w14:paraId="13BD6502" w14:textId="77777777" w:rsidR="00621475" w:rsidRDefault="00621475">
      <w:pPr>
        <w:pStyle w:val="Heading1"/>
        <w:rPr>
          <w:rFonts w:ascii="Segoe UI" w:eastAsia="Times New Roman" w:hAnsi="Segoe UI" w:cs="Segoe UI"/>
        </w:rPr>
      </w:pPr>
      <w:bookmarkStart w:id="47" w:name="_Toc236578884"/>
      <w:r>
        <w:rPr>
          <w:rFonts w:ascii="Segoe UI" w:eastAsia="Times New Roman" w:hAnsi="Segoe UI" w:cs="Segoe UI"/>
        </w:rPr>
        <w:t>12. Configuration</w:t>
      </w:r>
      <w:bookmarkEnd w:id="47"/>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721"/>
        <w:gridCol w:w="1603"/>
        <w:gridCol w:w="5020"/>
      </w:tblGrid>
      <w:tr w:rsidR="00000000" w14:paraId="25F43214"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3D8C31C"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Variable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DC1EAA8"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Required</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353EE92"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6B08334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31F758" w14:textId="77777777" w:rsidR="00621475" w:rsidRDefault="00621475">
            <w:pPr>
              <w:spacing w:after="200"/>
              <w:rPr>
                <w:rFonts w:ascii="Segoe UI" w:eastAsia="Times New Roman" w:hAnsi="Segoe UI" w:cs="Segoe UI"/>
                <w:color w:val="1A1A1A"/>
                <w:sz w:val="19"/>
                <w:szCs w:val="19"/>
              </w:rPr>
            </w:pPr>
            <w:r>
              <w:rPr>
                <w:rStyle w:val="HTMLCode"/>
              </w:rPr>
              <w:t>STORE_BACKEND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EAA8C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 (</w:t>
            </w:r>
            <w:r>
              <w:rPr>
                <w:rStyle w:val="HTMLCode"/>
              </w:rPr>
              <w:t>memory</w:t>
            </w: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459FB3D" w14:textId="77777777" w:rsidR="00621475" w:rsidRDefault="00621475">
            <w:pPr>
              <w:spacing w:after="200"/>
              <w:rPr>
                <w:rFonts w:ascii="Segoe UI" w:eastAsia="Times New Roman" w:hAnsi="Segoe UI" w:cs="Segoe UI"/>
                <w:color w:val="1A1A1A"/>
                <w:sz w:val="19"/>
                <w:szCs w:val="19"/>
              </w:rPr>
            </w:pPr>
            <w:r>
              <w:rPr>
                <w:rStyle w:val="HTMLCode"/>
              </w:rPr>
              <w:t>memory</w:t>
            </w:r>
            <w:r>
              <w:rPr>
                <w:rFonts w:ascii="Segoe UI" w:eastAsia="Times New Roman" w:hAnsi="Segoe UI" w:cs="Segoe UI"/>
                <w:color w:val="1A1A1A"/>
                <w:sz w:val="19"/>
                <w:szCs w:val="19"/>
              </w:rPr>
              <w:t xml:space="preserve"> | </w:t>
            </w:r>
            <w:r>
              <w:rPr>
                <w:rStyle w:val="HTMLCode"/>
              </w:rPr>
              <w:t>sharepoint</w:t>
            </w:r>
          </w:p>
        </w:tc>
      </w:tr>
      <w:tr w:rsidR="00000000" w14:paraId="756F8A7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A49FCF" w14:textId="77777777" w:rsidR="00621475" w:rsidRDefault="00621475">
            <w:pPr>
              <w:spacing w:after="200"/>
              <w:rPr>
                <w:rFonts w:ascii="Segoe UI" w:eastAsia="Times New Roman" w:hAnsi="Segoe UI" w:cs="Segoe UI"/>
                <w:color w:val="1A1A1A"/>
                <w:sz w:val="19"/>
                <w:szCs w:val="19"/>
              </w:rPr>
            </w:pPr>
            <w:r>
              <w:rPr>
                <w:rStyle w:val="HTMLCode"/>
              </w:rPr>
              <w:t>SHAREPOINT_TENANT_ID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A93A0D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when sharepoint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8E2D5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Directory (tenant) ID</w:t>
            </w:r>
          </w:p>
        </w:tc>
      </w:tr>
      <w:tr w:rsidR="00000000" w14:paraId="2F5EB2D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32032A0" w14:textId="77777777" w:rsidR="00621475" w:rsidRDefault="00621475">
            <w:pPr>
              <w:spacing w:after="200"/>
              <w:rPr>
                <w:rFonts w:ascii="Segoe UI" w:eastAsia="Times New Roman" w:hAnsi="Segoe UI" w:cs="Segoe UI"/>
                <w:color w:val="1A1A1A"/>
                <w:sz w:val="19"/>
                <w:szCs w:val="19"/>
              </w:rPr>
            </w:pPr>
            <w:r>
              <w:rPr>
                <w:rStyle w:val="HTMLCode"/>
              </w:rPr>
              <w:t>SHAREPOINT_CLIENT_ID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54308E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when sharepoint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7B96B8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Application (client) ID</w:t>
            </w:r>
          </w:p>
        </w:tc>
      </w:tr>
      <w:tr w:rsidR="00000000" w14:paraId="24DF1BE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FFE707" w14:textId="77777777" w:rsidR="00621475" w:rsidRDefault="00621475">
            <w:pPr>
              <w:spacing w:after="200"/>
              <w:rPr>
                <w:rFonts w:ascii="Segoe UI" w:eastAsia="Times New Roman" w:hAnsi="Segoe UI" w:cs="Segoe UI"/>
                <w:color w:val="1A1A1A"/>
                <w:sz w:val="19"/>
                <w:szCs w:val="19"/>
              </w:rPr>
            </w:pPr>
            <w:r>
              <w:rPr>
                <w:rStyle w:val="HTMLCode"/>
              </w:rPr>
              <w:t>SHAREPOINT_CLIENT_SECRET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A4EDA3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sandbox</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169F0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Secret </w:t>
            </w:r>
            <w:r>
              <w:rPr>
                <w:rStyle w:val="Strong"/>
                <w:rFonts w:ascii="Segoe UI" w:eastAsia="Times New Roman" w:hAnsi="Segoe UI" w:cs="Segoe UI"/>
                <w:color w:val="1A1A1A"/>
                <w:sz w:val="19"/>
                <w:szCs w:val="19"/>
              </w:rPr>
              <w:t>value</w:t>
            </w:r>
          </w:p>
        </w:tc>
      </w:tr>
      <w:tr w:rsidR="00000000" w14:paraId="631FAD0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3EDA71" w14:textId="77777777" w:rsidR="00621475" w:rsidRDefault="00621475">
            <w:pPr>
              <w:spacing w:after="200"/>
              <w:rPr>
                <w:rFonts w:ascii="Segoe UI" w:eastAsia="Times New Roman" w:hAnsi="Segoe UI" w:cs="Segoe UI"/>
                <w:color w:val="1A1A1A"/>
                <w:sz w:val="19"/>
                <w:szCs w:val="19"/>
              </w:rPr>
            </w:pPr>
            <w:r>
              <w:rPr>
                <w:rStyle w:val="HTMLCode"/>
              </w:rPr>
              <w:t>SHAREPOINT_CERT_PATH</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C4EF33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production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BD69BB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Certificate, replaces the secret</w:t>
            </w:r>
          </w:p>
        </w:tc>
      </w:tr>
      <w:tr w:rsidR="00000000" w14:paraId="699238C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13E4D5F" w14:textId="77777777" w:rsidR="00621475" w:rsidRDefault="00621475">
            <w:pPr>
              <w:spacing w:after="200"/>
              <w:rPr>
                <w:rFonts w:ascii="Segoe UI" w:eastAsia="Times New Roman" w:hAnsi="Segoe UI" w:cs="Segoe UI"/>
                <w:color w:val="1A1A1A"/>
                <w:sz w:val="19"/>
                <w:szCs w:val="19"/>
              </w:rPr>
            </w:pPr>
            <w:r>
              <w:rPr>
                <w:rStyle w:val="HTMLCode"/>
              </w:rPr>
              <w:t>SHAREPOINT_SITE_ID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2B0F3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when sharepoint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F301A0" w14:textId="77777777" w:rsidR="00621475" w:rsidRDefault="00621475">
            <w:pPr>
              <w:spacing w:after="200"/>
              <w:rPr>
                <w:rFonts w:ascii="Segoe UI" w:eastAsia="Times New Roman" w:hAnsi="Segoe UI" w:cs="Segoe UI"/>
                <w:color w:val="1A1A1A"/>
                <w:sz w:val="19"/>
                <w:szCs w:val="19"/>
              </w:rPr>
            </w:pPr>
            <w:r>
              <w:rPr>
                <w:rStyle w:val="HTMLCode"/>
              </w:rPr>
              <w:t>host,siteCollectionId,webId</w:t>
            </w:r>
          </w:p>
        </w:tc>
      </w:tr>
      <w:tr w:rsidR="00000000" w14:paraId="161927B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99837F4" w14:textId="77777777" w:rsidR="00621475" w:rsidRDefault="00621475">
            <w:pPr>
              <w:spacing w:after="200"/>
              <w:rPr>
                <w:rFonts w:ascii="Segoe UI" w:eastAsia="Times New Roman" w:hAnsi="Segoe UI" w:cs="Segoe UI"/>
                <w:color w:val="1A1A1A"/>
                <w:sz w:val="19"/>
                <w:szCs w:val="19"/>
              </w:rPr>
            </w:pPr>
            <w:r>
              <w:rPr>
                <w:rStyle w:val="HTMLCode"/>
              </w:rPr>
              <w:t>SHAREPOINT_SYNC_INTERVAL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FA75E7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 (</w:t>
            </w:r>
            <w:r>
              <w:rPr>
                <w:rStyle w:val="HTMLCode"/>
              </w:rPr>
              <w:t>10s</w:t>
            </w: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2DEBD8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Delta poll interval</w:t>
            </w:r>
          </w:p>
        </w:tc>
      </w:tr>
      <w:tr w:rsidR="00000000" w14:paraId="00E852B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E15DBF1" w14:textId="77777777" w:rsidR="00621475" w:rsidRDefault="00621475">
            <w:pPr>
              <w:spacing w:after="200"/>
              <w:rPr>
                <w:rFonts w:ascii="Segoe UI" w:eastAsia="Times New Roman" w:hAnsi="Segoe UI" w:cs="Segoe UI"/>
                <w:color w:val="1A1A1A"/>
                <w:sz w:val="19"/>
                <w:szCs w:val="19"/>
              </w:rPr>
            </w:pPr>
            <w:r>
              <w:rPr>
                <w:rStyle w:val="HTMLCode"/>
              </w:rPr>
              <w:t>SHAREPOINT_WEBHOOK_URL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7A3906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8E8AAA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Enables webhooks when set; delta-poll-only when absent</w:t>
            </w:r>
          </w:p>
        </w:tc>
      </w:tr>
      <w:tr w:rsidR="00000000" w14:paraId="388A88B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BBAF6B9" w14:textId="77777777" w:rsidR="00621475" w:rsidRDefault="00621475">
            <w:pPr>
              <w:spacing w:after="200"/>
              <w:rPr>
                <w:rFonts w:ascii="Segoe UI" w:eastAsia="Times New Roman" w:hAnsi="Segoe UI" w:cs="Segoe UI"/>
                <w:color w:val="1A1A1A"/>
                <w:sz w:val="19"/>
                <w:szCs w:val="19"/>
              </w:rPr>
            </w:pPr>
            <w:r>
              <w:rPr>
                <w:rStyle w:val="HTMLCode"/>
              </w:rPr>
              <w:lastRenderedPageBreak/>
              <w:t>PORT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E97FDC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 (</w:t>
            </w:r>
            <w:r>
              <w:rPr>
                <w:rStyle w:val="HTMLCode"/>
              </w:rPr>
              <w:t>9900</w:t>
            </w: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7EFE0A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Existing</w:t>
            </w:r>
          </w:p>
        </w:tc>
      </w:tr>
    </w:tbl>
    <w:p w14:paraId="35AC903B"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Startup self-check, fail fast on any failure: acquire a token → </w:t>
      </w:r>
      <w:r>
        <w:rPr>
          <w:rStyle w:val="HTMLCode"/>
        </w:rPr>
        <w:t>GET /sites/{siteId}</w:t>
      </w:r>
      <w:r>
        <w:rPr>
          <w:rFonts w:ascii="Segoe UI" w:hAnsi="Segoe UI" w:cs="Segoe UI"/>
          <w:color w:val="1A1A1A"/>
          <w:sz w:val="21"/>
          <w:szCs w:val="21"/>
        </w:rPr>
        <w:t xml:space="preserve"> </w:t>
      </w:r>
      <w:r>
        <w:rPr>
          <w:rFonts w:ascii="Segoe UI" w:hAnsi="Segoe UI" w:cs="Segoe UI"/>
          <w:color w:val="1A1A1A"/>
          <w:sz w:val="21"/>
          <w:szCs w:val="21"/>
        </w:rPr>
        <w:t>→ resolve all seven list/library IDs → verify every column internal name (§5.3). A misconfigured deployment should refuse to start, not corrupt data at the first write.</w:t>
      </w:r>
    </w:p>
    <w:p w14:paraId="3825EB8B"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9A86657">
          <v:rect id="_x0000_i1038" style="width:0;height:1.5pt" o:hralign="center" o:hrstd="t" o:hr="t" fillcolor="#a0a0a0" stroked="f"/>
        </w:pict>
      </w:r>
    </w:p>
    <w:p w14:paraId="21CA119C" w14:textId="77777777" w:rsidR="00621475" w:rsidRDefault="00621475">
      <w:pPr>
        <w:pStyle w:val="Heading1"/>
        <w:rPr>
          <w:rFonts w:ascii="Segoe UI" w:eastAsia="Times New Roman" w:hAnsi="Segoe UI" w:cs="Segoe UI"/>
        </w:rPr>
      </w:pPr>
      <w:bookmarkStart w:id="48" w:name="_Toc236578885"/>
      <w:r>
        <w:rPr>
          <w:rFonts w:ascii="Segoe UI" w:eastAsia="Times New Roman" w:hAnsi="Segoe UI" w:cs="Segoe UI"/>
        </w:rPr>
        <w:t>13. Error Handling</w:t>
      </w:r>
      <w:bookmarkEnd w:id="48"/>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87"/>
        <w:gridCol w:w="2234"/>
        <w:gridCol w:w="5223"/>
      </w:tblGrid>
      <w:tr w:rsidR="00000000" w14:paraId="6136BFF1"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012468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Condition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3829172A"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Graph signal</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B6A89D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Handling</w:t>
            </w:r>
          </w:p>
        </w:tc>
      </w:tr>
      <w:tr w:rsidR="00000000" w14:paraId="22F2E1F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C6E5B4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Throttled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0B0FE74" w14:textId="77777777" w:rsidR="00621475" w:rsidRDefault="00621475">
            <w:pPr>
              <w:spacing w:after="200"/>
              <w:rPr>
                <w:rFonts w:ascii="Segoe UI" w:eastAsia="Times New Roman" w:hAnsi="Segoe UI" w:cs="Segoe UI"/>
                <w:color w:val="1A1A1A"/>
                <w:sz w:val="19"/>
                <w:szCs w:val="19"/>
              </w:rPr>
            </w:pPr>
            <w:r>
              <w:rPr>
                <w:rStyle w:val="HTMLCode"/>
              </w:rPr>
              <w:t>429</w:t>
            </w:r>
            <w:r>
              <w:rPr>
                <w:rFonts w:ascii="Segoe UI" w:eastAsia="Times New Roman" w:hAnsi="Segoe UI" w:cs="Segoe UI"/>
                <w:color w:val="1A1A1A"/>
                <w:sz w:val="19"/>
                <w:szCs w:val="19"/>
              </w:rPr>
              <w:t xml:space="preserve"> + </w:t>
            </w:r>
            <w:r>
              <w:rPr>
                <w:rStyle w:val="HTMLCode"/>
              </w:rPr>
              <w:t>Retry-After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1E501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Sleep exactly </w:t>
            </w:r>
            <w:r>
              <w:rPr>
                <w:rStyle w:val="HTMLCode"/>
              </w:rPr>
              <w:t>Retry-After</w:t>
            </w:r>
            <w:r>
              <w:rPr>
                <w:rFonts w:ascii="Segoe UI" w:eastAsia="Times New Roman" w:hAnsi="Segoe UI" w:cs="Segoe UI"/>
                <w:color w:val="1A1A1A"/>
                <w:sz w:val="19"/>
                <w:szCs w:val="19"/>
              </w:rPr>
              <w:t xml:space="preserve">, then retry. Never fixed-interval retry — it extends the throttle. Bulk operations use </w:t>
            </w:r>
            <w:r>
              <w:rPr>
                <w:rStyle w:val="HTMLCode"/>
              </w:rPr>
              <w:t>$batch</w:t>
            </w:r>
            <w:r>
              <w:rPr>
                <w:rFonts w:ascii="Segoe UI" w:eastAsia="Times New Roman" w:hAnsi="Segoe UI" w:cs="Segoe UI"/>
                <w:color w:val="1A1A1A"/>
                <w:sz w:val="19"/>
                <w:szCs w:val="19"/>
              </w:rPr>
              <w:t xml:space="preserve"> (20 ops/request).</w:t>
            </w:r>
          </w:p>
        </w:tc>
      </w:tr>
      <w:tr w:rsidR="00000000" w14:paraId="61DF35E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AD47A4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Service busy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463729C" w14:textId="77777777" w:rsidR="00621475" w:rsidRDefault="00621475">
            <w:pPr>
              <w:spacing w:after="200"/>
              <w:rPr>
                <w:rFonts w:ascii="Segoe UI" w:eastAsia="Times New Roman" w:hAnsi="Segoe UI" w:cs="Segoe UI"/>
                <w:color w:val="1A1A1A"/>
                <w:sz w:val="19"/>
                <w:szCs w:val="19"/>
              </w:rPr>
            </w:pPr>
            <w:r>
              <w:rPr>
                <w:rStyle w:val="HTMLCode"/>
              </w:rPr>
              <w:t>503</w:t>
            </w:r>
            <w:r>
              <w:rPr>
                <w:rFonts w:ascii="Segoe UI" w:eastAsia="Times New Roman" w:hAnsi="Segoe UI" w:cs="Segoe UI"/>
                <w:color w:val="1A1A1A"/>
                <w:sz w:val="19"/>
                <w:szCs w:val="19"/>
              </w:rPr>
              <w:t xml:space="preserve"> + </w:t>
            </w:r>
            <w:r>
              <w:rPr>
                <w:rStyle w:val="HTMLCode"/>
              </w:rPr>
              <w:t>Retry-After</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6309C0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Same path as 429.</w:t>
            </w:r>
          </w:p>
        </w:tc>
      </w:tr>
      <w:tr w:rsidR="00000000" w14:paraId="401AEDD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B22B11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Concurrency conflict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CF06340" w14:textId="77777777" w:rsidR="00621475" w:rsidRDefault="00621475">
            <w:pPr>
              <w:spacing w:after="200"/>
              <w:rPr>
                <w:rFonts w:ascii="Segoe UI" w:eastAsia="Times New Roman" w:hAnsi="Segoe UI" w:cs="Segoe UI"/>
                <w:color w:val="1A1A1A"/>
                <w:sz w:val="19"/>
                <w:szCs w:val="19"/>
              </w:rPr>
            </w:pPr>
            <w:r>
              <w:rPr>
                <w:rStyle w:val="HTMLCode"/>
              </w:rPr>
              <w:t>412 Precondition Failed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D1C41F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Re-fetch, refresh cache, return </w:t>
            </w:r>
            <w:r>
              <w:rPr>
                <w:rStyle w:val="HTMLCode"/>
              </w:rPr>
              <w:t>409</w:t>
            </w:r>
            <w:r>
              <w:rPr>
                <w:rFonts w:ascii="Segoe UI" w:eastAsia="Times New Roman" w:hAnsi="Segoe UI" w:cs="Segoe UI"/>
                <w:color w:val="1A1A1A"/>
                <w:sz w:val="19"/>
                <w:szCs w:val="19"/>
              </w:rPr>
              <w:t xml:space="preserve"> + current state to the SPA (§9.3).</w:t>
            </w:r>
          </w:p>
        </w:tc>
      </w:tr>
      <w:tr w:rsidR="00000000" w14:paraId="33B47F2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423B7A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Site grant missing/wrong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949A4B6" w14:textId="77777777" w:rsidR="00621475" w:rsidRDefault="00621475">
            <w:pPr>
              <w:spacing w:after="200"/>
              <w:rPr>
                <w:rFonts w:ascii="Segoe UI" w:eastAsia="Times New Roman" w:hAnsi="Segoe UI" w:cs="Segoe UI"/>
                <w:color w:val="1A1A1A"/>
                <w:sz w:val="19"/>
                <w:szCs w:val="19"/>
              </w:rPr>
            </w:pPr>
            <w:r>
              <w:rPr>
                <w:rStyle w:val="HTMLCode"/>
              </w:rPr>
              <w:t>403</w:t>
            </w:r>
            <w:r>
              <w:rPr>
                <w:rFonts w:ascii="Segoe UI" w:eastAsia="Times New Roman" w:hAnsi="Segoe UI" w:cs="Segoe UI"/>
                <w:color w:val="1A1A1A"/>
                <w:sz w:val="19"/>
                <w:szCs w:val="19"/>
              </w:rPr>
              <w:t xml:space="preserve"> on a valid token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940BD8C"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The most common failure.</w:t>
            </w:r>
            <w:r>
              <w:rPr>
                <w:rFonts w:ascii="Segoe UI" w:eastAsia="Times New Roman" w:hAnsi="Segoe UI" w:cs="Segoe UI"/>
                <w:color w:val="1A1A1A"/>
                <w:sz w:val="19"/>
                <w:szCs w:val="19"/>
              </w:rPr>
              <w:t xml:space="preserve"> Token issues fine, every call 403s. Verify with </w:t>
            </w:r>
            <w:r>
              <w:rPr>
                <w:rStyle w:val="HTMLCode"/>
              </w:rPr>
              <w:t>GET /sites/{siteId}/permissions</w:t>
            </w:r>
            <w:r>
              <w:rPr>
                <w:rFonts w:ascii="Segoe UI" w:eastAsia="Times New Roman" w:hAnsi="Segoe UI" w:cs="Segoe UI"/>
                <w:color w:val="1A1A1A"/>
                <w:sz w:val="19"/>
                <w:szCs w:val="19"/>
              </w:rPr>
              <w:t>. Reads like a code bug; it is not.</w:t>
            </w:r>
          </w:p>
        </w:tc>
      </w:tr>
      <w:tr w:rsidR="00000000" w14:paraId="4B11EED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7DAB3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Credential expired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61F4157" w14:textId="77777777" w:rsidR="00621475" w:rsidRDefault="00621475">
            <w:pPr>
              <w:spacing w:after="200"/>
              <w:rPr>
                <w:rFonts w:ascii="Segoe UI" w:eastAsia="Times New Roman" w:hAnsi="Segoe UI" w:cs="Segoe UI"/>
                <w:color w:val="1A1A1A"/>
                <w:sz w:val="19"/>
                <w:szCs w:val="19"/>
              </w:rPr>
            </w:pPr>
            <w:r>
              <w:rPr>
                <w:rStyle w:val="HTMLCode"/>
              </w:rPr>
              <w:t>401 invalid_client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81A7BF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Alert. Will not self-heal.</w:t>
            </w:r>
          </w:p>
        </w:tc>
      </w:tr>
      <w:tr w:rsidR="00000000" w14:paraId="6BBCE83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04BEF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Secret ID used instead of secret value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31E01A8" w14:textId="77777777" w:rsidR="00621475" w:rsidRDefault="00621475">
            <w:pPr>
              <w:spacing w:after="200"/>
              <w:rPr>
                <w:rFonts w:ascii="Segoe UI" w:eastAsia="Times New Roman" w:hAnsi="Segoe UI" w:cs="Segoe UI"/>
                <w:color w:val="1A1A1A"/>
                <w:sz w:val="19"/>
                <w:szCs w:val="19"/>
              </w:rPr>
            </w:pPr>
            <w:r>
              <w:rPr>
                <w:rStyle w:val="HTMLCode"/>
              </w:rPr>
              <w:t>401 invalid_client</w:t>
            </w:r>
            <w:r>
              <w:rPr>
                <w:rFonts w:ascii="Segoe UI" w:eastAsia="Times New Roman" w:hAnsi="Segoe UI" w:cs="Segoe UI"/>
                <w:color w:val="1A1A1A"/>
                <w:sz w:val="19"/>
                <w:szCs w:val="19"/>
              </w:rPr>
              <w:t xml:space="preserve"> at boot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1328FA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Classic. Called out in </w:t>
            </w:r>
            <w:r>
              <w:rPr>
                <w:rStyle w:val="HTMLCode"/>
              </w:rPr>
              <w:t>M365-TRIAL-SETUP.md</w:t>
            </w:r>
            <w:r>
              <w:rPr>
                <w:rFonts w:ascii="Segoe UI" w:eastAsia="Times New Roman" w:hAnsi="Segoe UI" w:cs="Segoe UI"/>
                <w:color w:val="1A1A1A"/>
                <w:sz w:val="19"/>
                <w:szCs w:val="19"/>
              </w:rPr>
              <w:t xml:space="preserve"> troubleshooting.</w:t>
            </w:r>
          </w:p>
        </w:tc>
      </w:tr>
      <w:tr w:rsidR="00000000" w14:paraId="67627AF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92609F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View threshold exceeded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359C769" w14:textId="77777777" w:rsidR="00621475" w:rsidRDefault="00621475">
            <w:pPr>
              <w:spacing w:after="200"/>
              <w:rPr>
                <w:rFonts w:ascii="Segoe UI" w:eastAsia="Times New Roman" w:hAnsi="Segoe UI" w:cs="Segoe UI"/>
                <w:color w:val="1A1A1A"/>
                <w:sz w:val="19"/>
                <w:szCs w:val="19"/>
              </w:rPr>
            </w:pPr>
            <w:r>
              <w:rPr>
                <w:rStyle w:val="HTMLCode"/>
              </w:rPr>
              <w:t>400</w:t>
            </w:r>
            <w:r>
              <w:rPr>
                <w:rFonts w:ascii="Segoe UI" w:eastAsia="Times New Roman" w:hAnsi="Segoe UI" w:cs="Segoe UI"/>
                <w:color w:val="1A1A1A"/>
                <w:sz w:val="19"/>
                <w:szCs w:val="19"/>
              </w:rPr>
              <w:t>, "The attempted operation is prohibited…"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643F03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A query is missing its </w:t>
            </w:r>
            <w:r>
              <w:rPr>
                <w:rStyle w:val="HTMLCode"/>
              </w:rPr>
              <w:t>EngagementId</w:t>
            </w:r>
            <w:r>
              <w:rPr>
                <w:rFonts w:ascii="Segoe UI" w:eastAsia="Times New Roman" w:hAnsi="Segoe UI" w:cs="Segoe UI"/>
                <w:color w:val="1A1A1A"/>
                <w:sz w:val="19"/>
                <w:szCs w:val="19"/>
              </w:rPr>
              <w:t xml:space="preserve"> filter or the index (§5.4).</w:t>
            </w:r>
          </w:p>
        </w:tc>
      </w:tr>
      <w:tr w:rsidR="00000000" w14:paraId="43CB5C4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14368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Text too long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A7D19AF" w14:textId="77777777" w:rsidR="00621475" w:rsidRDefault="00621475">
            <w:pPr>
              <w:spacing w:after="200"/>
              <w:rPr>
                <w:rFonts w:ascii="Segoe UI" w:eastAsia="Times New Roman" w:hAnsi="Segoe UI" w:cs="Segoe UI"/>
                <w:color w:val="1A1A1A"/>
                <w:sz w:val="19"/>
                <w:szCs w:val="19"/>
              </w:rPr>
            </w:pPr>
            <w:r>
              <w:rPr>
                <w:rStyle w:val="HTMLCode"/>
              </w:rPr>
              <w:t>400</w:t>
            </w:r>
            <w:r>
              <w:rPr>
                <w:rFonts w:ascii="Segoe UI" w:eastAsia="Times New Roman" w:hAnsi="Segoe UI" w:cs="Segoe UI"/>
                <w:color w:val="1A1A1A"/>
                <w:sz w:val="19"/>
                <w:szCs w:val="19"/>
              </w:rPr>
              <w:t xml:space="preserve"> on write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C4F285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§7 refactor was skipped or a field grew past 63,999 chars. Validate length </w:t>
            </w:r>
            <w:r>
              <w:rPr>
                <w:rStyle w:val="Strong"/>
                <w:rFonts w:ascii="Segoe UI" w:eastAsia="Times New Roman" w:hAnsi="Segoe UI" w:cs="Segoe UI"/>
                <w:color w:val="1A1A1A"/>
                <w:sz w:val="19"/>
                <w:szCs w:val="19"/>
              </w:rPr>
              <w:t>before</w:t>
            </w:r>
            <w:r>
              <w:rPr>
                <w:rFonts w:ascii="Segoe UI" w:eastAsia="Times New Roman" w:hAnsi="Segoe UI" w:cs="Segoe UI"/>
                <w:color w:val="1A1A1A"/>
                <w:sz w:val="19"/>
                <w:szCs w:val="19"/>
              </w:rPr>
              <w:t xml:space="preserve"> the Graph call and return a clean 422.</w:t>
            </w:r>
          </w:p>
        </w:tc>
      </w:tr>
    </w:tbl>
    <w:p w14:paraId="6BA12035"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Retry policy: exponential backoff </w:t>
      </w:r>
      <w:r>
        <w:rPr>
          <w:rStyle w:val="HTMLCode"/>
        </w:rPr>
        <w:t>1s → 2s → 4s → 8s → 16s</w:t>
      </w:r>
      <w:r>
        <w:rPr>
          <w:rFonts w:ascii="Segoe UI" w:hAnsi="Segoe UI" w:cs="Segoe UI"/>
          <w:color w:val="1A1A1A"/>
          <w:sz w:val="21"/>
          <w:szCs w:val="21"/>
        </w:rPr>
        <w:t xml:space="preserve"> with ±25 % jitter, 5 attempts, then park in the retry queue. </w:t>
      </w:r>
      <w:r>
        <w:rPr>
          <w:rStyle w:val="HTMLCode"/>
        </w:rPr>
        <w:t>Retry-After</w:t>
      </w:r>
      <w:r>
        <w:rPr>
          <w:rFonts w:ascii="Segoe UI" w:hAnsi="Segoe UI" w:cs="Segoe UI"/>
          <w:color w:val="1A1A1A"/>
          <w:sz w:val="21"/>
          <w:szCs w:val="21"/>
        </w:rPr>
        <w:t xml:space="preserve"> always overrides the computed delay. </w:t>
      </w:r>
      <w:r>
        <w:rPr>
          <w:rStyle w:val="Strong"/>
          <w:rFonts w:ascii="Segoe UI" w:hAnsi="Segoe UI" w:cs="Segoe UI"/>
          <w:color w:val="1A1A1A"/>
          <w:sz w:val="21"/>
          <w:szCs w:val="21"/>
        </w:rPr>
        <w:t xml:space="preserve">Never retry a </w:t>
      </w:r>
      <w:r>
        <w:rPr>
          <w:rStyle w:val="HTMLCode"/>
          <w:b/>
          <w:bCs/>
        </w:rPr>
        <w:t>4xx</w:t>
      </w:r>
      <w:r>
        <w:rPr>
          <w:rStyle w:val="Strong"/>
          <w:rFonts w:ascii="Segoe UI" w:hAnsi="Segoe UI" w:cs="Segoe UI"/>
          <w:color w:val="1A1A1A"/>
          <w:sz w:val="21"/>
          <w:szCs w:val="21"/>
        </w:rPr>
        <w:t xml:space="preserve"> other than 429</w:t>
      </w:r>
      <w:r>
        <w:rPr>
          <w:rFonts w:ascii="Segoe UI" w:hAnsi="Segoe UI" w:cs="Segoe UI"/>
          <w:color w:val="1A1A1A"/>
          <w:sz w:val="21"/>
          <w:szCs w:val="21"/>
        </w:rPr>
        <w:t xml:space="preserve"> — it will fail identically forever.</w:t>
      </w:r>
    </w:p>
    <w:p w14:paraId="1F5D8578"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lastRenderedPageBreak/>
        <w:pict w14:anchorId="0C6AF8F1">
          <v:rect id="_x0000_i1039" style="width:0;height:1.5pt" o:hralign="center" o:hrstd="t" o:hr="t" fillcolor="#a0a0a0" stroked="f"/>
        </w:pict>
      </w:r>
    </w:p>
    <w:p w14:paraId="61D61BF1" w14:textId="77777777" w:rsidR="00621475" w:rsidRDefault="00621475">
      <w:pPr>
        <w:pStyle w:val="Heading1"/>
        <w:rPr>
          <w:rFonts w:ascii="Segoe UI" w:eastAsia="Times New Roman" w:hAnsi="Segoe UI" w:cs="Segoe UI"/>
        </w:rPr>
      </w:pPr>
      <w:bookmarkStart w:id="49" w:name="_Toc236578886"/>
      <w:r>
        <w:rPr>
          <w:rFonts w:ascii="Segoe UI" w:eastAsia="Times New Roman" w:hAnsi="Segoe UI" w:cs="Segoe UI"/>
        </w:rPr>
        <w:t>14. Security Considerations</w:t>
      </w:r>
      <w:bookmarkEnd w:id="49"/>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390"/>
        <w:gridCol w:w="7954"/>
      </w:tblGrid>
      <w:tr w:rsidR="00000000" w14:paraId="2123D775"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DFAD419"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Area</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AA7C45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Position</w:t>
            </w:r>
          </w:p>
        </w:tc>
      </w:tr>
      <w:tr w:rsidR="00000000" w14:paraId="589533B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70D7087"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Token isolation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9A2E0C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 tokens exist only in backend memory. The SPA holds an mCollaborator session token, unchanged. No Graph credential is ever serialised into a response.</w:t>
            </w:r>
          </w:p>
        </w:tc>
      </w:tr>
      <w:tr w:rsidR="00000000" w14:paraId="2DB33EC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EEEBB84"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Least privilege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79C9955" w14:textId="77777777" w:rsidR="00621475" w:rsidRDefault="00621475">
            <w:pPr>
              <w:spacing w:after="200"/>
              <w:rPr>
                <w:rFonts w:ascii="Segoe UI" w:eastAsia="Times New Roman" w:hAnsi="Segoe UI" w:cs="Segoe UI"/>
                <w:color w:val="1A1A1A"/>
                <w:sz w:val="19"/>
                <w:szCs w:val="19"/>
              </w:rPr>
            </w:pPr>
            <w:r>
              <w:rPr>
                <w:rStyle w:val="HTMLCode"/>
              </w:rPr>
              <w:t>Sites.Selected</w:t>
            </w:r>
            <w:r>
              <w:rPr>
                <w:rFonts w:ascii="Segoe UI" w:eastAsia="Times New Roman" w:hAnsi="Segoe UI" w:cs="Segoe UI"/>
                <w:color w:val="1A1A1A"/>
                <w:sz w:val="19"/>
                <w:szCs w:val="19"/>
              </w:rPr>
              <w:t xml:space="preserve"> + one </w:t>
            </w:r>
            <w:r>
              <w:rPr>
                <w:rStyle w:val="HTMLCode"/>
              </w:rPr>
              <w:t>write</w:t>
            </w:r>
            <w:r>
              <w:rPr>
                <w:rFonts w:ascii="Segoe UI" w:eastAsia="Times New Roman" w:hAnsi="Segoe UI" w:cs="Segoe UI"/>
                <w:color w:val="1A1A1A"/>
                <w:sz w:val="19"/>
                <w:szCs w:val="19"/>
              </w:rPr>
              <w:t xml:space="preserve"> grant (§4.2). The app is structurally incapable of reaching another site.</w:t>
            </w:r>
          </w:p>
        </w:tc>
      </w:tr>
      <w:tr w:rsidR="00000000" w14:paraId="233469B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07B22AB"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Webhook endpoint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EDC89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New unauthenticated inbound surface. Mandatory controls: verify the </w:t>
            </w:r>
            <w:r>
              <w:rPr>
                <w:rStyle w:val="HTMLCode"/>
              </w:rPr>
              <w:t>clientState</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 xml:space="preserve">secret on every notification, treat the body as untrusted (it only signals "changed" — always re-read from Graph, never trust notification content), rate-limit the endpoint, and respond </w:t>
            </w:r>
            <w:r>
              <w:rPr>
                <w:rStyle w:val="HTMLCode"/>
              </w:rPr>
              <w:t>202</w:t>
            </w:r>
            <w:r>
              <w:rPr>
                <w:rFonts w:ascii="Segoe UI" w:eastAsia="Times New Roman" w:hAnsi="Segoe UI" w:cs="Segoe UI"/>
                <w:color w:val="1A1A1A"/>
                <w:sz w:val="19"/>
                <w:szCs w:val="19"/>
              </w:rPr>
              <w:t xml:space="preserve"> within 3 s.</w:t>
            </w:r>
          </w:p>
        </w:tc>
      </w:tr>
      <w:tr w:rsidR="00000000" w14:paraId="2B06747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CC7B7A5"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Evidence handling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4DCF09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Real SHA-256 computed during upload (fixing the §6.6 stub). Validate MIME type and extension server-side; the current 500 MB </w:t>
            </w:r>
            <w:r>
              <w:rPr>
                <w:rStyle w:val="HTMLCode"/>
              </w:rPr>
              <w:t>ParseMultipartForm</w:t>
            </w:r>
            <w:r>
              <w:rPr>
                <w:rFonts w:ascii="Segoe UI" w:eastAsia="Times New Roman" w:hAnsi="Segoe UI" w:cs="Segoe UI"/>
                <w:color w:val="1A1A1A"/>
                <w:sz w:val="19"/>
                <w:szCs w:val="19"/>
              </w:rPr>
              <w:t xml:space="preserve"> limit permits a trivial memory-pressure DoS and should be tightened.</w:t>
            </w:r>
          </w:p>
        </w:tc>
      </w:tr>
      <w:tr w:rsidR="00000000" w14:paraId="178CCE4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1AE1DF8"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Data residency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FC083C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Data lives in the tenant's SharePoint region and inherits retention labels, DLP policies, eDiscovery hold and the unified audit log. This is the entire justification for the integration.</w:t>
            </w:r>
          </w:p>
        </w:tc>
      </w:tr>
      <w:tr w:rsidR="00000000" w14:paraId="39F4E3C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D230DE"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Audit attribution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DA97B8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Under app-only auth every SharePoint change is attributed to the service principal. </w:t>
            </w:r>
            <w:r>
              <w:rPr>
                <w:rStyle w:val="HTMLCode"/>
              </w:rPr>
              <w:t>ModifiedByUser</w:t>
            </w:r>
            <w:r>
              <w:rPr>
                <w:rFonts w:ascii="Segoe UI" w:eastAsia="Times New Roman" w:hAnsi="Segoe UI" w:cs="Segoe UI"/>
                <w:color w:val="1A1A1A"/>
                <w:sz w:val="19"/>
                <w:szCs w:val="19"/>
              </w:rPr>
              <w:t xml:space="preserve"> (§6.2) preserves real attribution in-app; full native attribution requires phase 2. </w:t>
            </w:r>
            <w:r>
              <w:rPr>
                <w:rStyle w:val="Strong"/>
                <w:rFonts w:ascii="Segoe UI" w:eastAsia="Times New Roman" w:hAnsi="Segoe UI" w:cs="Segoe UI"/>
                <w:color w:val="1A1A1A"/>
                <w:sz w:val="19"/>
                <w:szCs w:val="19"/>
              </w:rPr>
              <w:t xml:space="preserve">State this limitation to compliance reviewers explicitly — do not let them assume SharePoint's </w:t>
            </w:r>
            <w:r>
              <w:rPr>
                <w:rStyle w:val="HTMLCode"/>
                <w:b/>
                <w:bCs/>
              </w:rPr>
              <w:t>Modified By</w:t>
            </w:r>
            <w:r>
              <w:rPr>
                <w:rStyle w:val="Strong"/>
                <w:rFonts w:ascii="Segoe UI" w:eastAsia="Times New Roman" w:hAnsi="Segoe UI" w:cs="Segoe UI"/>
                <w:color w:val="1A1A1A"/>
                <w:sz w:val="19"/>
                <w:szCs w:val="19"/>
              </w:rPr>
              <w:t xml:space="preserve"> </w:t>
            </w:r>
            <w:r>
              <w:rPr>
                <w:rStyle w:val="Strong"/>
                <w:rFonts w:ascii="Segoe UI" w:eastAsia="Times New Roman" w:hAnsi="Segoe UI" w:cs="Segoe UI"/>
                <w:color w:val="1A1A1A"/>
                <w:sz w:val="19"/>
                <w:szCs w:val="19"/>
              </w:rPr>
              <w:t>is the analyst.</w:t>
            </w:r>
          </w:p>
        </w:tc>
      </w:tr>
      <w:tr w:rsidR="00000000" w14:paraId="3941156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D40FAF"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Existing gaps to close first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C6A68B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Three pre-existing issues become materially worse once real client data is persisted and shared: (a) </w:t>
            </w:r>
            <w:r>
              <w:rPr>
                <w:rStyle w:val="HTMLCode"/>
              </w:rPr>
              <w:t>POST /reports/export</w:t>
            </w:r>
            <w:r>
              <w:rPr>
                <w:rFonts w:ascii="Segoe UI" w:eastAsia="Times New Roman" w:hAnsi="Segoe UI" w:cs="Segoe UI"/>
                <w:color w:val="1A1A1A"/>
                <w:sz w:val="19"/>
                <w:szCs w:val="19"/>
              </w:rPr>
              <w:t xml:space="preserve"> and </w:t>
            </w:r>
            <w:r>
              <w:rPr>
                <w:rStyle w:val="HTMLCode"/>
              </w:rPr>
              <w:t>GET /reports/download/{type}/{name}</w:t>
            </w:r>
            <w:r>
              <w:rPr>
                <w:rFonts w:ascii="Segoe UI" w:eastAsia="Times New Roman" w:hAnsi="Segoe UI" w:cs="Segoe UI"/>
                <w:color w:val="1A1A1A"/>
                <w:sz w:val="19"/>
                <w:szCs w:val="19"/>
              </w:rPr>
              <w:t xml:space="preserve"> are unauthenticated (§8); (b) </w:t>
            </w:r>
            <w:r>
              <w:rPr>
                <w:rStyle w:val="HTMLCode"/>
              </w:rPr>
              <w:t>corsMiddleware</w:t>
            </w:r>
            <w:r>
              <w:rPr>
                <w:rFonts w:ascii="Segoe UI" w:eastAsia="Times New Roman" w:hAnsi="Segoe UI" w:cs="Segoe UI"/>
                <w:color w:val="1A1A1A"/>
                <w:sz w:val="19"/>
                <w:szCs w:val="19"/>
              </w:rPr>
              <w:t xml:space="preserve"> sets </w:t>
            </w:r>
            <w:r>
              <w:rPr>
                <w:rStyle w:val="HTMLCode"/>
              </w:rPr>
              <w:t>Access-Control-Allow-Origin: *</w:t>
            </w:r>
            <w:r>
              <w:rPr>
                <w:rFonts w:ascii="Segoe UI" w:eastAsia="Times New Roman" w:hAnsi="Segoe UI" w:cs="Segoe UI"/>
                <w:color w:val="1A1A1A"/>
                <w:sz w:val="19"/>
                <w:szCs w:val="19"/>
              </w:rPr>
              <w:t xml:space="preserve"> together with </w:t>
            </w:r>
            <w:r>
              <w:rPr>
                <w:rStyle w:val="HTMLCode"/>
              </w:rPr>
              <w:t>Access-Control-Allow-Credentials: true</w:t>
            </w:r>
            <w:r>
              <w:rPr>
                <w:rFonts w:ascii="Segoe UI" w:eastAsia="Times New Roman" w:hAnsi="Segoe UI" w:cs="Segoe UI"/>
                <w:color w:val="1A1A1A"/>
                <w:sz w:val="19"/>
                <w:szCs w:val="19"/>
              </w:rPr>
              <w:t xml:space="preserve">; (c) </w:t>
            </w:r>
            <w:r>
              <w:rPr>
                <w:rStyle w:val="HTMLCode"/>
              </w:rPr>
              <w:t>rateLimitMiddleware</w:t>
            </w:r>
            <w:r>
              <w:rPr>
                <w:rFonts w:ascii="Segoe UI" w:eastAsia="Times New Roman" w:hAnsi="Segoe UI" w:cs="Segoe UI"/>
                <w:color w:val="1A1A1A"/>
                <w:sz w:val="19"/>
                <w:szCs w:val="19"/>
              </w:rPr>
              <w:t xml:space="preserve"> is a no-op passthrough that calls </w:t>
            </w:r>
            <w:r>
              <w:rPr>
                <w:rStyle w:val="HTMLCode"/>
              </w:rPr>
              <w:t>next.ServeHTTP</w:t>
            </w:r>
            <w:r>
              <w:rPr>
                <w:rFonts w:ascii="Segoe UI" w:eastAsia="Times New Roman" w:hAnsi="Segoe UI" w:cs="Segoe UI"/>
                <w:color w:val="1A1A1A"/>
                <w:sz w:val="19"/>
                <w:szCs w:val="19"/>
              </w:rPr>
              <w:t xml:space="preserve"> and nothing else. Fix all three before go-live.</w:t>
            </w:r>
          </w:p>
        </w:tc>
      </w:tr>
      <w:tr w:rsidR="00000000" w14:paraId="1F44878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0DEA267"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Sandbox discipline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80913A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trial tenant in </w:t>
            </w:r>
            <w:r>
              <w:rPr>
                <w:rStyle w:val="HTMLCode"/>
              </w:rPr>
              <w:t>M365-TRIAL-SETUP.md</w:t>
            </w:r>
            <w:r>
              <w:rPr>
                <w:rFonts w:ascii="Segoe UI" w:eastAsia="Times New Roman" w:hAnsi="Segoe UI" w:cs="Segoe UI"/>
                <w:color w:val="1A1A1A"/>
                <w:sz w:val="19"/>
                <w:szCs w:val="19"/>
              </w:rPr>
              <w:t xml:space="preserve"> is outside Cyberteq governance and expires in 30 days. </w:t>
            </w:r>
            <w:r>
              <w:rPr>
                <w:rStyle w:val="Strong"/>
                <w:rFonts w:ascii="Segoe UI" w:eastAsia="Times New Roman" w:hAnsi="Segoe UI" w:cs="Segoe UI"/>
                <w:color w:val="1A1A1A"/>
                <w:sz w:val="19"/>
                <w:szCs w:val="19"/>
              </w:rPr>
              <w:t>Synthetic data only. No real client findings, ever.</w:t>
            </w:r>
            <w:r>
              <w:rPr>
                <w:rFonts w:ascii="Segoe UI" w:eastAsia="Times New Roman" w:hAnsi="Segoe UI" w:cs="Segoe UI"/>
                <w:color w:val="1A1A1A"/>
                <w:sz w:val="19"/>
                <w:szCs w:val="19"/>
              </w:rPr>
              <w:t xml:space="preserve"> That constraint is what makes the sandbox usable without an approval process.</w:t>
            </w:r>
          </w:p>
        </w:tc>
      </w:tr>
    </w:tbl>
    <w:p w14:paraId="2310EC70"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7EDCE726">
          <v:rect id="_x0000_i1040" style="width:0;height:1.5pt" o:hralign="center" o:hrstd="t" o:hr="t" fillcolor="#a0a0a0" stroked="f"/>
        </w:pict>
      </w:r>
    </w:p>
    <w:p w14:paraId="5B4B51B6" w14:textId="77777777" w:rsidR="00621475" w:rsidRDefault="00621475">
      <w:pPr>
        <w:pStyle w:val="Heading1"/>
        <w:rPr>
          <w:rFonts w:ascii="Segoe UI" w:eastAsia="Times New Roman" w:hAnsi="Segoe UI" w:cs="Segoe UI"/>
        </w:rPr>
      </w:pPr>
      <w:bookmarkStart w:id="50" w:name="_Toc236578887"/>
      <w:r>
        <w:rPr>
          <w:rFonts w:ascii="Segoe UI" w:eastAsia="Times New Roman" w:hAnsi="Segoe UI" w:cs="Segoe UI"/>
        </w:rPr>
        <w:lastRenderedPageBreak/>
        <w:t>15. Limits &amp; Capacity</w:t>
      </w:r>
      <w:bookmarkEnd w:id="50"/>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530"/>
        <w:gridCol w:w="2886"/>
        <w:gridCol w:w="4928"/>
      </w:tblGrid>
      <w:tr w:rsidR="00000000" w14:paraId="4ADAAF8E"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738AA8D4"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Limit</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97BB491"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9CAF9B8"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Design response</w:t>
            </w:r>
          </w:p>
        </w:tc>
      </w:tr>
      <w:tr w:rsidR="00000000" w14:paraId="70E125B5"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28DBEC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List view threshold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2DC396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5,000 items per query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593C45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Index </w:t>
            </w:r>
            <w:r>
              <w:rPr>
                <w:rStyle w:val="HTMLCode"/>
              </w:rPr>
              <w:t>EngagementId</w:t>
            </w:r>
            <w:r>
              <w:rPr>
                <w:rFonts w:ascii="Segoe UI" w:eastAsia="Times New Roman" w:hAnsi="Segoe UI" w:cs="Segoe UI"/>
                <w:color w:val="1A1A1A"/>
                <w:sz w:val="19"/>
                <w:szCs w:val="19"/>
              </w:rPr>
              <w:t xml:space="preserve">; always filter; never fetch a whole list; page with </w:t>
            </w:r>
            <w:r>
              <w:rPr>
                <w:rStyle w:val="HTMLCode"/>
              </w:rPr>
              <w:t>$top</w:t>
            </w:r>
            <w:r>
              <w:rPr>
                <w:rFonts w:ascii="Segoe UI" w:eastAsia="Times New Roman" w:hAnsi="Segoe UI" w:cs="Segoe UI"/>
                <w:color w:val="1A1A1A"/>
                <w:sz w:val="19"/>
                <w:szCs w:val="19"/>
              </w:rPr>
              <w:t xml:space="preserve"> + </w:t>
            </w:r>
            <w:r>
              <w:rPr>
                <w:rStyle w:val="HTMLCode"/>
              </w:rPr>
              <w:t>@odata.nextLink</w:t>
            </w:r>
            <w:r>
              <w:rPr>
                <w:rFonts w:ascii="Segoe UI" w:eastAsia="Times New Roman" w:hAnsi="Segoe UI" w:cs="Segoe UI"/>
                <w:color w:val="1A1A1A"/>
                <w:sz w:val="19"/>
                <w:szCs w:val="19"/>
              </w:rPr>
              <w:t>.</w:t>
            </w:r>
          </w:p>
        </w:tc>
      </w:tr>
      <w:tr w:rsidR="00000000" w14:paraId="1A773EA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8708F9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List hard ceiling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1421B1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30 million items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015AC1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Not a practical concern.</w:t>
            </w:r>
          </w:p>
        </w:tc>
      </w:tr>
      <w:tr w:rsidR="00000000" w14:paraId="336523E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BAA654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Multi-line text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FC36E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63,999 characters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D2006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Forces the §7 PoC refactor. Validate before write.</w:t>
            </w:r>
          </w:p>
        </w:tc>
      </w:tr>
      <w:tr w:rsidR="00000000" w14:paraId="4E563836"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A1FABF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Simple file upload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C14E20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4 MB</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830AC7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Above that, </w:t>
            </w:r>
            <w:r>
              <w:rPr>
                <w:rStyle w:val="HTMLCode"/>
              </w:rPr>
              <w:t>createUploadSession</w:t>
            </w:r>
            <w:r>
              <w:rPr>
                <w:rFonts w:ascii="Segoe UI" w:eastAsia="Times New Roman" w:hAnsi="Segoe UI" w:cs="Segoe UI"/>
                <w:color w:val="1A1A1A"/>
                <w:sz w:val="19"/>
                <w:szCs w:val="19"/>
              </w:rPr>
              <w:t xml:space="preserve"> with chunks that are multiples of 320 KiB (10 MiB is a good size).</w:t>
            </w:r>
          </w:p>
        </w:tc>
      </w:tr>
      <w:tr w:rsidR="00000000" w14:paraId="743E9BD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CB752A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Library capacity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FEB6F4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250 GB per file, effectively unbounded total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6187B4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Fine for PCAPs.</w:t>
            </w:r>
          </w:p>
        </w:tc>
      </w:tr>
      <w:tr w:rsidR="00000000" w14:paraId="6939385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ECD49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 throttling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A507F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Per-app-per-tenant; treat the exact number as unknowable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E2F576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Obey </w:t>
            </w:r>
            <w:r>
              <w:rPr>
                <w:rStyle w:val="HTMLCode"/>
              </w:rPr>
              <w:t>Retry-After</w:t>
            </w:r>
            <w:r>
              <w:rPr>
                <w:rFonts w:ascii="Segoe UI" w:eastAsia="Times New Roman" w:hAnsi="Segoe UI" w:cs="Segoe UI"/>
                <w:color w:val="1A1A1A"/>
                <w:sz w:val="19"/>
                <w:szCs w:val="19"/>
              </w:rPr>
              <w:t xml:space="preserve">, </w:t>
            </w:r>
            <w:r>
              <w:rPr>
                <w:rStyle w:val="HTMLCode"/>
              </w:rPr>
              <w:t>$batch</w:t>
            </w:r>
            <w:r>
              <w:rPr>
                <w:rFonts w:ascii="Segoe UI" w:eastAsia="Times New Roman" w:hAnsi="Segoe UI" w:cs="Segoe UI"/>
                <w:color w:val="1A1A1A"/>
                <w:sz w:val="19"/>
                <w:szCs w:val="19"/>
              </w:rPr>
              <w:t xml:space="preserve"> bulk work, and keep the read cache so steady-state traffic is writes only.</w:t>
            </w:r>
          </w:p>
        </w:tc>
      </w:tr>
      <w:tr w:rsidR="00000000" w14:paraId="51CD229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332B88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Subscription lifetime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BDE980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30 days (lists)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57AC46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Renewal job, alert on failure (§10.1).</w:t>
            </w:r>
          </w:p>
        </w:tc>
      </w:tr>
      <w:tr w:rsidR="00000000" w14:paraId="3B832B1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5B4FB2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Per-call latency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B131FF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100–400 ms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7BF288B"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Never call Graph inside a loop over findings. Batch or cache.</w:t>
            </w:r>
          </w:p>
        </w:tc>
      </w:tr>
    </w:tbl>
    <w:p w14:paraId="32192650" w14:textId="77777777" w:rsidR="00621475" w:rsidRDefault="00621475">
      <w:pPr>
        <w:pStyle w:val="Heading3"/>
        <w:rPr>
          <w:rFonts w:ascii="Segoe UI" w:eastAsia="Times New Roman" w:hAnsi="Segoe UI" w:cs="Segoe UI"/>
        </w:rPr>
      </w:pPr>
      <w:bookmarkStart w:id="51" w:name="_Toc236578888"/>
      <w:r>
        <w:rPr>
          <w:rFonts w:ascii="Segoe UI" w:eastAsia="Times New Roman" w:hAnsi="Segoe UI" w:cs="Segoe UI"/>
        </w:rPr>
        <w:t>Write-volume warning</w:t>
      </w:r>
      <w:bookmarkEnd w:id="51"/>
    </w:p>
    <w:p w14:paraId="09DFA8CD" w14:textId="77777777" w:rsidR="00621475" w:rsidRDefault="00621475">
      <w:pPr>
        <w:pStyle w:val="NormalWeb"/>
        <w:rPr>
          <w:rFonts w:ascii="Segoe UI" w:hAnsi="Segoe UI" w:cs="Segoe UI"/>
          <w:color w:val="1A1A1A"/>
          <w:sz w:val="21"/>
          <w:szCs w:val="21"/>
        </w:rPr>
      </w:pPr>
      <w:r>
        <w:rPr>
          <w:rStyle w:val="HTMLCode"/>
        </w:rPr>
        <w:t>AddActivity</w:t>
      </w:r>
      <w:r>
        <w:rPr>
          <w:rFonts w:ascii="Segoe UI" w:hAnsi="Segoe UI" w:cs="Segoe UI"/>
          <w:color w:val="1A1A1A"/>
          <w:sz w:val="21"/>
          <w:szCs w:val="21"/>
        </w:rPr>
        <w:t xml:space="preserve"> is called on essentially every mutation — finding create/update, evidence upload, engagement change. At 20 findings per engagement across a handful of concurrent engagements, the </w:t>
      </w:r>
      <w:r>
        <w:rPr>
          <w:rStyle w:val="HTMLCode"/>
        </w:rPr>
        <w:t>Activity</w:t>
      </w:r>
      <w:r>
        <w:rPr>
          <w:rFonts w:ascii="Segoe UI" w:hAnsi="Segoe UI" w:cs="Segoe UI"/>
          <w:color w:val="1A1A1A"/>
          <w:sz w:val="21"/>
          <w:szCs w:val="21"/>
        </w:rPr>
        <w:t xml:space="preserve"> list is the highest-write object in the system and consumes throttling budget that findings need.</w:t>
      </w:r>
    </w:p>
    <w:p w14:paraId="645B7CDD"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 xml:space="preserve">Recommendation: keep </w:t>
      </w:r>
      <w:r>
        <w:rPr>
          <w:rStyle w:val="HTMLCode"/>
        </w:rPr>
        <w:t>Activity</w:t>
      </w:r>
      <w:r>
        <w:rPr>
          <w:rFonts w:ascii="Segoe UI" w:hAnsi="Segoe UI" w:cs="Segoe UI"/>
          <w:color w:val="1A1A1A"/>
          <w:sz w:val="21"/>
          <w:szCs w:val="21"/>
        </w:rPr>
        <w:t xml:space="preserve"> </w:t>
      </w:r>
      <w:r>
        <w:rPr>
          <w:rStyle w:val="Strong"/>
          <w:rFonts w:ascii="Segoe UI" w:hAnsi="Segoe UI" w:cs="Segoe UI"/>
          <w:color w:val="1A1A1A"/>
          <w:sz w:val="21"/>
          <w:szCs w:val="21"/>
        </w:rPr>
        <w:t>local</w:t>
      </w:r>
      <w:r>
        <w:rPr>
          <w:rFonts w:ascii="Segoe UI" w:hAnsi="Segoe UI" w:cs="Segoe UI"/>
          <w:color w:val="1A1A1A"/>
          <w:sz w:val="21"/>
          <w:szCs w:val="21"/>
        </w:rPr>
        <w:t xml:space="preserve"> </w:t>
      </w:r>
      <w:r>
        <w:rPr>
          <w:rFonts w:ascii="Segoe UI" w:hAnsi="Segoe UI" w:cs="Segoe UI"/>
          <w:color w:val="1A1A1A"/>
          <w:sz w:val="21"/>
          <w:szCs w:val="21"/>
        </w:rPr>
        <w:t>(or in the phase-0 SQLite store) and mirror only engagement-level milestones to SharePoint. Nothing about the governance argument requires the activity feed to be in the tenant.</w:t>
      </w:r>
    </w:p>
    <w:p w14:paraId="24D21390"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7B9CA672">
          <v:rect id="_x0000_i1041" style="width:0;height:1.5pt" o:hralign="center" o:hrstd="t" o:hr="t" fillcolor="#a0a0a0" stroked="f"/>
        </w:pict>
      </w:r>
    </w:p>
    <w:p w14:paraId="2A4536A8" w14:textId="77777777" w:rsidR="00621475" w:rsidRDefault="00621475">
      <w:pPr>
        <w:pStyle w:val="Heading1"/>
        <w:rPr>
          <w:rFonts w:ascii="Segoe UI" w:eastAsia="Times New Roman" w:hAnsi="Segoe UI" w:cs="Segoe UI"/>
        </w:rPr>
      </w:pPr>
      <w:bookmarkStart w:id="52" w:name="_Toc236578889"/>
      <w:r>
        <w:rPr>
          <w:rFonts w:ascii="Segoe UI" w:eastAsia="Times New Roman" w:hAnsi="Segoe UI" w:cs="Segoe UI"/>
        </w:rPr>
        <w:t>16. Build Phases</w:t>
      </w:r>
      <w:bookmarkEnd w:id="52"/>
    </w:p>
    <w:p w14:paraId="3C4E9F7A" w14:textId="77777777" w:rsidR="00621475" w:rsidRDefault="00621475">
      <w:pPr>
        <w:pStyle w:val="Heading3"/>
        <w:rPr>
          <w:rFonts w:ascii="Segoe UI" w:eastAsia="Times New Roman" w:hAnsi="Segoe UI" w:cs="Segoe UI"/>
        </w:rPr>
      </w:pPr>
      <w:bookmarkStart w:id="53" w:name="_Toc236578890"/>
      <w:r>
        <w:rPr>
          <w:rFonts w:ascii="Segoe UI" w:eastAsia="Times New Roman" w:hAnsi="Segoe UI" w:cs="Segoe UI"/>
        </w:rPr>
        <w:t>Phase 0 — Prerequisites (no SharePoint code)</w:t>
      </w:r>
      <w:bookmarkEnd w:id="53"/>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7570"/>
        <w:gridCol w:w="789"/>
        <w:gridCol w:w="985"/>
      </w:tblGrid>
      <w:tr w:rsidR="00000000" w14:paraId="17020F31"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F48D9FF"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Task</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8DFDAD7"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Owner</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EDB1D5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Estimate</w:t>
            </w:r>
          </w:p>
        </w:tc>
      </w:tr>
      <w:tr w:rsidR="00000000" w14:paraId="2F02FB3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50D8A3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Move PoC images out of the text field to the evidence store (§7)</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7B46E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5BE23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r w:rsidR="00000000" w14:paraId="4F3FD90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06CBB5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Implement real evidence persistence + SHA-256 (§6.6)</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65B8ED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18465B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~half day</w:t>
            </w:r>
          </w:p>
        </w:tc>
      </w:tr>
      <w:tr w:rsidR="00000000" w14:paraId="4FF9735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F74D0E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Wire </w:t>
            </w:r>
            <w:r>
              <w:rPr>
                <w:rStyle w:val="HTMLCode"/>
              </w:rPr>
              <w:t>UpdateFindingWithVersion</w:t>
            </w:r>
            <w:r>
              <w:rPr>
                <w:rFonts w:ascii="Segoe UI" w:eastAsia="Times New Roman" w:hAnsi="Segoe UI" w:cs="Segoe UI"/>
                <w:color w:val="1A1A1A"/>
                <w:sz w:val="19"/>
                <w:szCs w:val="19"/>
              </w:rPr>
              <w:t xml:space="preserve"> into </w:t>
            </w:r>
            <w:r>
              <w:rPr>
                <w:rStyle w:val="HTMLCode"/>
              </w:rPr>
              <w:t>PUT /findings/{id}</w:t>
            </w:r>
            <w:r>
              <w:rPr>
                <w:rFonts w:ascii="Segoe UI" w:eastAsia="Times New Roman" w:hAnsi="Segoe UI" w:cs="Segoe UI"/>
                <w:color w:val="1A1A1A"/>
                <w:sz w:val="19"/>
                <w:szCs w:val="19"/>
              </w:rPr>
              <w:t>; SPA sends version; 409 + conflict banner (§9.3)</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F80306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3CD8F2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~half day</w:t>
            </w:r>
          </w:p>
        </w:tc>
      </w:tr>
      <w:tr w:rsidR="00000000" w14:paraId="033A0DC4"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FCA452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Fix unauthenticated report routes, CORS wildcard+credentials, no-op rate limiter (§14)</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DCB57E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CF94E3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~half day</w:t>
            </w:r>
          </w:p>
        </w:tc>
      </w:tr>
      <w:tr w:rsidR="00000000" w14:paraId="6DBFB69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52EC8D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Delete the six dead analytics methods and their routes (§11.1)</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EDB68C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2504DA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hour</w:t>
            </w:r>
          </w:p>
        </w:tc>
      </w:tr>
      <w:tr w:rsidR="00000000" w14:paraId="7AF305B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ECC9E2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Extract the </w:t>
            </w:r>
            <w:r>
              <w:rPr>
                <w:rStyle w:val="HTMLCode"/>
              </w:rPr>
              <w:t>Store</w:t>
            </w:r>
            <w:r>
              <w:rPr>
                <w:rFonts w:ascii="Segoe UI" w:eastAsia="Times New Roman" w:hAnsi="Segoe UI" w:cs="Segoe UI"/>
                <w:color w:val="1A1A1A"/>
                <w:sz w:val="19"/>
                <w:szCs w:val="19"/>
              </w:rPr>
              <w:t xml:space="preserve"> interface; add </w:t>
            </w:r>
            <w:r>
              <w:rPr>
                <w:rStyle w:val="HTMLCode"/>
              </w:rPr>
              <w:t>error</w:t>
            </w:r>
            <w:r>
              <w:rPr>
                <w:rFonts w:ascii="Segoe UI" w:eastAsia="Times New Roman" w:hAnsi="Segoe UI" w:cs="Segoe UI"/>
                <w:color w:val="1A1A1A"/>
                <w:sz w:val="19"/>
                <w:szCs w:val="19"/>
              </w:rPr>
              <w:t xml:space="preserve"> returns; keep </w:t>
            </w:r>
            <w:r>
              <w:rPr>
                <w:rStyle w:val="HTMLCode"/>
              </w:rPr>
              <w:t>MemoryStore</w:t>
            </w:r>
            <w:r>
              <w:rPr>
                <w:rFonts w:ascii="Segoe UI" w:eastAsia="Times New Roman" w:hAnsi="Segoe UI" w:cs="Segoe UI"/>
                <w:color w:val="1A1A1A"/>
                <w:sz w:val="19"/>
                <w:szCs w:val="19"/>
              </w:rPr>
              <w:t xml:space="preserve"> (§11.1)</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ADC8CE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A160CBA"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day</w:t>
            </w:r>
          </w:p>
        </w:tc>
      </w:tr>
    </w:tbl>
    <w:p w14:paraId="583069D8"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Every item here is valuable whether or not SharePoint is ever adopted.</w:t>
      </w:r>
      <w:r>
        <w:rPr>
          <w:rFonts w:ascii="Segoe UI" w:hAnsi="Segoe UI" w:cs="Segoe UI"/>
          <w:color w:val="1A1A1A"/>
          <w:sz w:val="21"/>
          <w:szCs w:val="21"/>
        </w:rPr>
        <w:t xml:space="preserve"> None of it is wasted by a later decision to use Postgres or Dataverse instead.</w:t>
      </w:r>
    </w:p>
    <w:p w14:paraId="54596E3E" w14:textId="77777777" w:rsidR="00621475" w:rsidRDefault="00621475">
      <w:pPr>
        <w:pStyle w:val="Heading3"/>
        <w:rPr>
          <w:rFonts w:ascii="Segoe UI" w:eastAsia="Times New Roman" w:hAnsi="Segoe UI" w:cs="Segoe UI"/>
        </w:rPr>
      </w:pPr>
      <w:bookmarkStart w:id="54" w:name="_Toc236578891"/>
      <w:r>
        <w:rPr>
          <w:rFonts w:ascii="Segoe UI" w:eastAsia="Times New Roman" w:hAnsi="Segoe UI" w:cs="Segoe UI"/>
        </w:rPr>
        <w:t>Phase 1 — Tenant readiness</w:t>
      </w:r>
      <w:bookmarkEnd w:id="54"/>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777"/>
        <w:gridCol w:w="1365"/>
        <w:gridCol w:w="3202"/>
      </w:tblGrid>
      <w:tr w:rsidR="00000000" w14:paraId="05326697"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5E7142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CFC9E32"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Owner</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24D93F8"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Estimate</w:t>
            </w:r>
          </w:p>
        </w:tc>
      </w:tr>
      <w:tr w:rsidR="00000000" w14:paraId="6475D94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9966BF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Trial tenant, app registration, </w:t>
            </w:r>
            <w:r>
              <w:rPr>
                <w:rStyle w:val="HTMLCode"/>
              </w:rPr>
              <w:t>Sites.Selected</w:t>
            </w:r>
            <w:r>
              <w:rPr>
                <w:rFonts w:ascii="Segoe UI" w:eastAsia="Times New Roman" w:hAnsi="Segoe UI" w:cs="Segoe UI"/>
                <w:color w:val="1A1A1A"/>
                <w:sz w:val="19"/>
                <w:szCs w:val="19"/>
              </w:rPr>
              <w:t>, site grant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AB9F7D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platform admin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B66DE9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~1 hour (runbook: </w:t>
            </w:r>
            <w:r>
              <w:rPr>
                <w:rStyle w:val="HTMLCode"/>
              </w:rPr>
              <w:t>M365-TRIAL-SETUP.md</w:t>
            </w:r>
            <w:r>
              <w:rPr>
                <w:rFonts w:ascii="Segoe UI" w:eastAsia="Times New Roman" w:hAnsi="Segoe UI" w:cs="Segoe UI"/>
                <w:color w:val="1A1A1A"/>
                <w:sz w:val="19"/>
                <w:szCs w:val="19"/>
              </w:rPr>
              <w:t>)</w:t>
            </w:r>
          </w:p>
        </w:tc>
      </w:tr>
      <w:tr w:rsidR="00000000" w14:paraId="25037FC6"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81DB9B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Provision lists, libraries, columns, indexes via script (§5.5)</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76B309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admin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633319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hour</w:t>
            </w:r>
          </w:p>
        </w:tc>
      </w:tr>
      <w:tr w:rsidR="00000000" w14:paraId="181968E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2498EB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Verify token → </w:t>
            </w:r>
            <w:r>
              <w:rPr>
                <w:rStyle w:val="HTMLCode"/>
              </w:rPr>
              <w:t>GET /sites/{siteId}</w:t>
            </w:r>
            <w:r>
              <w:rPr>
                <w:rFonts w:ascii="Segoe UI" w:eastAsia="Times New Roman" w:hAnsi="Segoe UI" w:cs="Segoe UI"/>
                <w:color w:val="1A1A1A"/>
                <w:sz w:val="19"/>
                <w:szCs w:val="19"/>
              </w:rPr>
              <w:t xml:space="preserve"> returns 200</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AF40C3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admin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F868E9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5 min</w:t>
            </w:r>
          </w:p>
        </w:tc>
      </w:tr>
      <w:tr w:rsidR="00000000" w14:paraId="7B40BF5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D9961F"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Spike:</w:t>
            </w:r>
            <w:r>
              <w:rPr>
                <w:rFonts w:ascii="Segoe UI" w:eastAsia="Times New Roman" w:hAnsi="Segoe UI" w:cs="Segoe UI"/>
                <w:color w:val="1A1A1A"/>
                <w:sz w:val="19"/>
                <w:szCs w:val="19"/>
              </w:rPr>
              <w:t xml:space="preserve"> confirm </w:t>
            </w:r>
            <w:r>
              <w:rPr>
                <w:rStyle w:val="HTMLCode"/>
              </w:rPr>
              <w:t>Sites.Selected</w:t>
            </w:r>
            <w:r>
              <w:rPr>
                <w:rFonts w:ascii="Segoe UI" w:eastAsia="Times New Roman" w:hAnsi="Segoe UI" w:cs="Segoe UI"/>
                <w:color w:val="1A1A1A"/>
                <w:sz w:val="19"/>
                <w:szCs w:val="19"/>
              </w:rPr>
              <w:t xml:space="preserve"> permits list subscriptions (§10.3)</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360EBF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dev</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8485DB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~2 hours</w:t>
            </w:r>
          </w:p>
        </w:tc>
      </w:tr>
    </w:tbl>
    <w:p w14:paraId="7DF8BEAC" w14:textId="77777777" w:rsidR="00621475" w:rsidRDefault="00621475">
      <w:pPr>
        <w:pStyle w:val="Heading3"/>
        <w:rPr>
          <w:rFonts w:ascii="Segoe UI" w:eastAsia="Times New Roman" w:hAnsi="Segoe UI" w:cs="Segoe UI"/>
        </w:rPr>
      </w:pPr>
      <w:bookmarkStart w:id="55" w:name="_Toc236578892"/>
      <w:r>
        <w:rPr>
          <w:rFonts w:ascii="Segoe UI" w:eastAsia="Times New Roman" w:hAnsi="Segoe UI" w:cs="Segoe UI"/>
        </w:rPr>
        <w:t>Phase 2 — Graph client</w:t>
      </w:r>
      <w:bookmarkEnd w:id="55"/>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7915"/>
        <w:gridCol w:w="1429"/>
      </w:tblGrid>
      <w:tr w:rsidR="00000000" w14:paraId="092C462E"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4AB7BF80"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63A6473"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Estimate</w:t>
            </w:r>
          </w:p>
        </w:tc>
      </w:tr>
      <w:tr w:rsidR="00000000" w14:paraId="13C88BC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28D013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MSAL auth, retry/backoff, </w:t>
            </w:r>
            <w:r>
              <w:rPr>
                <w:rStyle w:val="HTMLCode"/>
              </w:rPr>
              <w:t>$batch</w:t>
            </w:r>
            <w:r>
              <w:rPr>
                <w:rFonts w:ascii="Segoe UI" w:eastAsia="Times New Roman" w:hAnsi="Segoe UI" w:cs="Segoe UI"/>
                <w:color w:val="1A1A1A"/>
                <w:sz w:val="19"/>
                <w:szCs w:val="19"/>
              </w:rPr>
              <w:t>, structured errors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67579A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r w:rsidR="00000000" w14:paraId="4329AC0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FA7442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List item CRUD + field mapping + startup column self-check</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EEE9DD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2–3 days</w:t>
            </w:r>
          </w:p>
        </w:tc>
      </w:tr>
      <w:tr w:rsidR="00000000" w14:paraId="0753263C"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0BA46FD"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Drive: upload sessions, download, hashing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54230B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r w:rsidR="00000000" w14:paraId="3897654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EE9228" w14:textId="77777777" w:rsidR="00621475" w:rsidRDefault="00621475">
            <w:pPr>
              <w:spacing w:after="200"/>
              <w:rPr>
                <w:rFonts w:ascii="Segoe UI" w:eastAsia="Times New Roman" w:hAnsi="Segoe UI" w:cs="Segoe UI"/>
                <w:color w:val="1A1A1A"/>
                <w:sz w:val="19"/>
                <w:szCs w:val="19"/>
              </w:rPr>
            </w:pPr>
            <w:r>
              <w:rPr>
                <w:rStyle w:val="HTMLCode"/>
              </w:rPr>
              <w:t>SharePointStore</w:t>
            </w:r>
            <w:r>
              <w:rPr>
                <w:rFonts w:ascii="Segoe UI" w:eastAsia="Times New Roman" w:hAnsi="Segoe UI" w:cs="Segoe UI"/>
                <w:color w:val="1A1A1A"/>
                <w:sz w:val="19"/>
                <w:szCs w:val="19"/>
              </w:rPr>
              <w:t xml:space="preserve"> implementing </w:t>
            </w:r>
            <w:r>
              <w:rPr>
                <w:rStyle w:val="HTMLCode"/>
              </w:rPr>
              <w:t>Store</w:t>
            </w:r>
            <w:r>
              <w:rPr>
                <w:rFonts w:ascii="Segoe UI" w:eastAsia="Times New Roman" w:hAnsi="Segoe UI" w:cs="Segoe UI"/>
                <w:color w:val="1A1A1A"/>
                <w:sz w:val="19"/>
                <w:szCs w:val="19"/>
              </w:rPr>
              <w:t>, write-through cache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A69D18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2 days</w:t>
            </w:r>
          </w:p>
        </w:tc>
      </w:tr>
    </w:tbl>
    <w:p w14:paraId="23155B11" w14:textId="77777777" w:rsidR="00621475" w:rsidRDefault="00621475">
      <w:pPr>
        <w:pStyle w:val="Heading3"/>
        <w:rPr>
          <w:rFonts w:ascii="Segoe UI" w:eastAsia="Times New Roman" w:hAnsi="Segoe UI" w:cs="Segoe UI"/>
        </w:rPr>
      </w:pPr>
      <w:bookmarkStart w:id="56" w:name="_Toc236578893"/>
      <w:r>
        <w:rPr>
          <w:rFonts w:ascii="Segoe UI" w:eastAsia="Times New Roman" w:hAnsi="Segoe UI" w:cs="Segoe UI"/>
        </w:rPr>
        <w:t>Phase 3 — Sync &amp; real-time</w:t>
      </w:r>
      <w:bookmarkEnd w:id="56"/>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7899"/>
        <w:gridCol w:w="1445"/>
      </w:tblGrid>
      <w:tr w:rsidR="00000000" w14:paraId="3D517D01"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55361D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6ADD0D3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Estimate</w:t>
            </w:r>
          </w:p>
        </w:tc>
      </w:tr>
      <w:tr w:rsidR="00000000" w14:paraId="2A49BB8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A3570D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Delta queries + deltaLink persistence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F36F45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r w:rsidR="00000000" w14:paraId="366D9C7E"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9ACDE5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SSE hub + SPA migration off the 15 s poll</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7DBCDA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r w:rsidR="00000000" w14:paraId="36E3A06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6196E4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ETag / 412 conflict path end to end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8A8983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day</w:t>
            </w:r>
          </w:p>
        </w:tc>
      </w:tr>
      <w:tr w:rsidR="00000000" w14:paraId="403B7007"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58DCBB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Webhooks + renewal job (</w:t>
            </w:r>
            <w:r>
              <w:rPr>
                <w:rStyle w:val="Strong"/>
                <w:rFonts w:ascii="Segoe UI" w:eastAsia="Times New Roman" w:hAnsi="Segoe UI" w:cs="Segoe UI"/>
                <w:color w:val="1A1A1A"/>
                <w:sz w:val="19"/>
                <w:szCs w:val="19"/>
              </w:rPr>
              <w:t>only if the phase-1 spike passes</w:t>
            </w:r>
            <w:r>
              <w:rPr>
                <w:rFonts w:ascii="Segoe UI" w:eastAsia="Times New Roman" w:hAnsi="Segoe UI" w:cs="Segoe UI"/>
                <w:color w:val="1A1A1A"/>
                <w:sz w:val="19"/>
                <w:szCs w:val="19"/>
              </w:rPr>
              <w: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BCCF0B7"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1–2 days</w:t>
            </w:r>
          </w:p>
        </w:tc>
      </w:tr>
    </w:tbl>
    <w:p w14:paraId="43458453" w14:textId="77777777" w:rsidR="00621475" w:rsidRDefault="00621475">
      <w:pPr>
        <w:pStyle w:val="Heading3"/>
        <w:rPr>
          <w:rFonts w:ascii="Segoe UI" w:eastAsia="Times New Roman" w:hAnsi="Segoe UI" w:cs="Segoe UI"/>
        </w:rPr>
      </w:pPr>
      <w:bookmarkStart w:id="57" w:name="_Toc236578894"/>
      <w:r>
        <w:rPr>
          <w:rFonts w:ascii="Segoe UI" w:eastAsia="Times New Roman" w:hAnsi="Segoe UI" w:cs="Segoe UI"/>
        </w:rPr>
        <w:t>Phase 4 — Hardening</w:t>
      </w:r>
      <w:bookmarkEnd w:id="57"/>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7456"/>
        <w:gridCol w:w="1888"/>
      </w:tblGrid>
      <w:tr w:rsidR="00000000" w14:paraId="73F43AA5"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CF23E71"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4524A2B"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Estimate</w:t>
            </w:r>
          </w:p>
        </w:tc>
      </w:tr>
      <w:tr w:rsidR="00000000" w14:paraId="2235326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B7AC2C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Read-only degradation mode, retry queue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F8F296E"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day</w:t>
            </w:r>
          </w:p>
        </w:tc>
      </w:tr>
      <w:tr w:rsidR="00000000" w14:paraId="38BB72F8"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DDBAAA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Metrics, alerting, operational runbook (§18)</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F2DBD1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day</w:t>
            </w:r>
          </w:p>
        </w:tc>
      </w:tr>
      <w:tr w:rsidR="00000000" w14:paraId="5585952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36719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Load test at realistic finding volume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5B1152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~1 day</w:t>
            </w:r>
          </w:p>
        </w:tc>
      </w:tr>
    </w:tbl>
    <w:p w14:paraId="00B87335"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Total: roughly 3–4 weeks of focused work</w:t>
      </w:r>
      <w:r>
        <w:rPr>
          <w:rFonts w:ascii="Segoe UI" w:hAnsi="Segoe UI" w:cs="Segoe UI"/>
          <w:color w:val="1A1A1A"/>
          <w:sz w:val="21"/>
          <w:szCs w:val="21"/>
        </w:rPr>
        <w:t>, of which phase 0 (~4 days) is unconditionally useful and phases 2–3 (~2.5 weeks) are the SharePoint-specific bet.</w:t>
      </w:r>
    </w:p>
    <w:p w14:paraId="3F2870E6"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43AA572E">
          <v:rect id="_x0000_i1042" style="width:0;height:1.5pt" o:hralign="center" o:hrstd="t" o:hr="t" fillcolor="#a0a0a0" stroked="f"/>
        </w:pict>
      </w:r>
    </w:p>
    <w:p w14:paraId="0D800DB0" w14:textId="77777777" w:rsidR="00621475" w:rsidRDefault="00621475">
      <w:pPr>
        <w:pStyle w:val="Heading1"/>
        <w:rPr>
          <w:rFonts w:ascii="Segoe UI" w:eastAsia="Times New Roman" w:hAnsi="Segoe UI" w:cs="Segoe UI"/>
        </w:rPr>
      </w:pPr>
      <w:bookmarkStart w:id="58" w:name="_Toc236578895"/>
      <w:r>
        <w:rPr>
          <w:rFonts w:ascii="Segoe UI" w:eastAsia="Times New Roman" w:hAnsi="Segoe UI" w:cs="Segoe UI"/>
        </w:rPr>
        <w:t>17. Testing Strategy</w:t>
      </w:r>
      <w:bookmarkEnd w:id="58"/>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00"/>
        <w:gridCol w:w="7944"/>
      </w:tblGrid>
      <w:tr w:rsidR="00000000" w14:paraId="01FBD51A"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0499C79F"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A8BD87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5257682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52AFCB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Unit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D2CFF9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Field mapping (Go struct ↔ Graph </w:t>
            </w:r>
            <w:r>
              <w:rPr>
                <w:rStyle w:val="HTMLCode"/>
              </w:rPr>
              <w:t>fields</w:t>
            </w:r>
            <w:r>
              <w:rPr>
                <w:rFonts w:ascii="Segoe UI" w:eastAsia="Times New Roman" w:hAnsi="Segoe UI" w:cs="Segoe UI"/>
                <w:color w:val="1A1A1A"/>
                <w:sz w:val="19"/>
                <w:szCs w:val="19"/>
              </w:rPr>
              <w:t xml:space="preserve"> JSON) round-trips, marker parsing for </w:t>
            </w:r>
            <w:r>
              <w:rPr>
                <w:rStyle w:val="HTMLCode"/>
              </w:rPr>
              <w:t>evidence:{id}</w:t>
            </w:r>
            <w:r>
              <w:rPr>
                <w:rFonts w:ascii="Segoe UI" w:eastAsia="Times New Roman" w:hAnsi="Segoe UI" w:cs="Segoe UI"/>
                <w:color w:val="1A1A1A"/>
                <w:sz w:val="19"/>
                <w:szCs w:val="19"/>
              </w:rPr>
              <w:t>, backoff/jitter calculation. No network.</w:t>
            </w:r>
          </w:p>
        </w:tc>
      </w:tr>
      <w:tr w:rsidR="00000000" w14:paraId="5B627E5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E428D01"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Contract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A28697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Recorded Graph responses (golden JSON) replayed against a stub HTTP server. Covers 429, 412, 403, and the view-threshold 400 without needing a tenant.</w:t>
            </w:r>
          </w:p>
        </w:tc>
      </w:tr>
      <w:tr w:rsidR="00000000" w14:paraId="3A990810"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C961C2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Integration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5C3261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Real sandbox tenant, marked </w:t>
            </w:r>
            <w:r>
              <w:rPr>
                <w:rStyle w:val="HTMLCode"/>
              </w:rPr>
              <w:t>//go:build integration</w:t>
            </w:r>
            <w:r>
              <w:rPr>
                <w:rFonts w:ascii="Segoe UI" w:eastAsia="Times New Roman" w:hAnsi="Segoe UI" w:cs="Segoe UI"/>
                <w:color w:val="1A1A1A"/>
                <w:sz w:val="19"/>
                <w:szCs w:val="19"/>
              </w:rPr>
              <w:t xml:space="preserve"> so CI never depends on network or a live token.</w:t>
            </w:r>
          </w:p>
        </w:tc>
      </w:tr>
      <w:tr w:rsidR="00000000" w14:paraId="68B3FD81"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D72123"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Concurrency</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71EEE9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Two clients editing one finding: assert 409 from the version check and 412 from the ETag path; assert no silent overwrite.</w:t>
            </w:r>
          </w:p>
        </w:tc>
      </w:tr>
      <w:tr w:rsidR="00000000" w14:paraId="646B91BF"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5C113838"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Volume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BA6ADF0"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Seed 6,000 findings across engagements; assert every query still succeeds — this is the test that catches a missing index before production does.</w:t>
            </w:r>
          </w:p>
        </w:tc>
      </w:tr>
      <w:tr w:rsidR="00000000" w14:paraId="344C840B"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DC34A1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Failure injection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7FF32CC"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Graph returning 429 / 503 / timeout; assert writes queue rather than drop, and that the read-only banner appears on sustained failure.</w:t>
            </w:r>
          </w:p>
        </w:tc>
      </w:tr>
    </w:tbl>
    <w:p w14:paraId="76725BDB"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 xml:space="preserve">The default test suite must keep running against </w:t>
      </w:r>
      <w:r>
        <w:rPr>
          <w:rStyle w:val="HTMLCode"/>
          <w:b/>
          <w:bCs/>
        </w:rPr>
        <w:t>MemoryStore</w:t>
      </w:r>
      <w:r>
        <w:rPr>
          <w:rStyle w:val="Strong"/>
          <w:rFonts w:ascii="Segoe UI" w:hAnsi="Segoe UI" w:cs="Segoe UI"/>
          <w:color w:val="1A1A1A"/>
          <w:sz w:val="21"/>
          <w:szCs w:val="21"/>
        </w:rPr>
        <w:t>.</w:t>
      </w:r>
      <w:r>
        <w:rPr>
          <w:rFonts w:ascii="Segoe UI" w:hAnsi="Segoe UI" w:cs="Segoe UI"/>
          <w:color w:val="1A1A1A"/>
          <w:sz w:val="21"/>
          <w:szCs w:val="21"/>
        </w:rPr>
        <w:t xml:space="preserve"> </w:t>
      </w:r>
      <w:r>
        <w:rPr>
          <w:rFonts w:ascii="Segoe UI" w:hAnsi="Segoe UI" w:cs="Segoe UI"/>
          <w:color w:val="1A1A1A"/>
          <w:sz w:val="21"/>
          <w:szCs w:val="21"/>
        </w:rPr>
        <w:t xml:space="preserve">Routing feature tests through Graph makes them slow (100–400 ms per call), flaky, and dependent on a tenant that expires. Integration tests verify </w:t>
      </w:r>
      <w:r>
        <w:rPr>
          <w:rStyle w:val="Emphasis"/>
          <w:rFonts w:ascii="Segoe UI" w:hAnsi="Segoe UI" w:cs="Segoe UI"/>
          <w:color w:val="1A1A1A"/>
          <w:sz w:val="21"/>
          <w:szCs w:val="21"/>
        </w:rPr>
        <w:t>the integration</w:t>
      </w:r>
      <w:r>
        <w:rPr>
          <w:rFonts w:ascii="Segoe UI" w:hAnsi="Segoe UI" w:cs="Segoe UI"/>
          <w:color w:val="1A1A1A"/>
          <w:sz w:val="21"/>
          <w:szCs w:val="21"/>
        </w:rPr>
        <w:t xml:space="preserve">; feature tests verify </w:t>
      </w:r>
      <w:r>
        <w:rPr>
          <w:rStyle w:val="Emphasis"/>
          <w:rFonts w:ascii="Segoe UI" w:hAnsi="Segoe UI" w:cs="Segoe UI"/>
          <w:color w:val="1A1A1A"/>
          <w:sz w:val="21"/>
          <w:szCs w:val="21"/>
        </w:rPr>
        <w:t>the features</w:t>
      </w:r>
      <w:r>
        <w:rPr>
          <w:rFonts w:ascii="Segoe UI" w:hAnsi="Segoe UI" w:cs="Segoe UI"/>
          <w:color w:val="1A1A1A"/>
          <w:sz w:val="21"/>
          <w:szCs w:val="21"/>
        </w:rPr>
        <w:t>. These are different goals and conflating them costs a working CI pipeline.</w:t>
      </w:r>
    </w:p>
    <w:p w14:paraId="1C3AD3CD"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78DF4B9C">
          <v:rect id="_x0000_i1043" style="width:0;height:1.5pt" o:hralign="center" o:hrstd="t" o:hr="t" fillcolor="#a0a0a0" stroked="f"/>
        </w:pict>
      </w:r>
    </w:p>
    <w:p w14:paraId="17DC210A" w14:textId="77777777" w:rsidR="00621475" w:rsidRDefault="00621475">
      <w:pPr>
        <w:pStyle w:val="Heading1"/>
        <w:rPr>
          <w:rFonts w:ascii="Segoe UI" w:eastAsia="Times New Roman" w:hAnsi="Segoe UI" w:cs="Segoe UI"/>
        </w:rPr>
      </w:pPr>
      <w:bookmarkStart w:id="59" w:name="_Toc236578896"/>
      <w:r>
        <w:rPr>
          <w:rFonts w:ascii="Segoe UI" w:eastAsia="Times New Roman" w:hAnsi="Segoe UI" w:cs="Segoe UI"/>
        </w:rPr>
        <w:t>18. Operations</w:t>
      </w:r>
      <w:bookmarkEnd w:id="59"/>
    </w:p>
    <w:p w14:paraId="72EC2DA2" w14:textId="77777777" w:rsidR="00621475" w:rsidRDefault="00621475">
      <w:pPr>
        <w:pStyle w:val="Heading3"/>
        <w:rPr>
          <w:rFonts w:ascii="Segoe UI" w:eastAsia="Times New Roman" w:hAnsi="Segoe UI" w:cs="Segoe UI"/>
        </w:rPr>
      </w:pPr>
      <w:bookmarkStart w:id="60" w:name="_Toc236578897"/>
      <w:r>
        <w:rPr>
          <w:rFonts w:ascii="Segoe UI" w:eastAsia="Times New Roman" w:hAnsi="Segoe UI" w:cs="Segoe UI"/>
        </w:rPr>
        <w:t>Metrics</w:t>
      </w:r>
      <w:bookmarkEnd w:id="60"/>
    </w:p>
    <w:p w14:paraId="699F981C" w14:textId="77777777" w:rsidR="00621475" w:rsidRDefault="00621475">
      <w:pPr>
        <w:pStyle w:val="HTMLPreformatted"/>
      </w:pPr>
      <w:r>
        <w:t>graph_requests_total{operation,status}</w:t>
      </w:r>
    </w:p>
    <w:p w14:paraId="2A9B588B" w14:textId="77777777" w:rsidR="00621475" w:rsidRDefault="00621475">
      <w:pPr>
        <w:pStyle w:val="HTMLPreformatted"/>
      </w:pPr>
      <w:r>
        <w:t>graph_request_duration_seconds{operation}     p50 / p95 / p99</w:t>
      </w:r>
    </w:p>
    <w:p w14:paraId="24A09554" w14:textId="77777777" w:rsidR="00621475" w:rsidRDefault="00621475">
      <w:pPr>
        <w:pStyle w:val="HTMLPreformatted"/>
      </w:pPr>
      <w:r>
        <w:t>graph_throttle_events_total</w:t>
      </w:r>
    </w:p>
    <w:p w14:paraId="3F8D8045" w14:textId="77777777" w:rsidR="00621475" w:rsidRDefault="00621475">
      <w:pPr>
        <w:pStyle w:val="HTMLPreformatted"/>
      </w:pPr>
      <w:r>
        <w:t>sync_delta_lag_seconds                        wall-clock since last successful delta</w:t>
      </w:r>
    </w:p>
    <w:p w14:paraId="327EBF38" w14:textId="77777777" w:rsidR="00621475" w:rsidRDefault="00621475">
      <w:pPr>
        <w:pStyle w:val="HTMLPreformatted"/>
      </w:pPr>
      <w:r>
        <w:t>sync_queue_depth                              parked writes awaiting retry</w:t>
      </w:r>
    </w:p>
    <w:p w14:paraId="437A8D41" w14:textId="77777777" w:rsidR="00621475" w:rsidRDefault="00621475">
      <w:pPr>
        <w:pStyle w:val="HTMLPreformatted"/>
      </w:pPr>
      <w:r>
        <w:t>subscription_expiry_seconds                   min across active subscriptions</w:t>
      </w:r>
    </w:p>
    <w:p w14:paraId="4F89BC25" w14:textId="77777777" w:rsidR="00621475" w:rsidRDefault="00621475">
      <w:pPr>
        <w:pStyle w:val="HTMLPreformatted"/>
      </w:pPr>
      <w:r>
        <w:t>sse_connections_active</w:t>
      </w:r>
    </w:p>
    <w:p w14:paraId="7203C6DB" w14:textId="77777777" w:rsidR="00621475" w:rsidRDefault="00621475">
      <w:pPr>
        <w:pStyle w:val="Heading3"/>
        <w:rPr>
          <w:rFonts w:ascii="Segoe UI" w:eastAsia="Times New Roman" w:hAnsi="Segoe UI" w:cs="Segoe UI"/>
        </w:rPr>
      </w:pPr>
      <w:bookmarkStart w:id="61" w:name="_Toc236578898"/>
      <w:r>
        <w:rPr>
          <w:rFonts w:ascii="Segoe UI" w:eastAsia="Times New Roman" w:hAnsi="Segoe UI" w:cs="Segoe UI"/>
        </w:rPr>
        <w:t>Alerts</w:t>
      </w:r>
      <w:bookmarkEnd w:id="61"/>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81"/>
        <w:gridCol w:w="4452"/>
        <w:gridCol w:w="3011"/>
      </w:tblGrid>
      <w:tr w:rsidR="00000000" w14:paraId="102B2089" w14:textId="77777777">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15F0C396"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Alert</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508C0711"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Condition</w:t>
            </w:r>
          </w:p>
        </w:tc>
        <w:tc>
          <w:tcPr>
            <w:tcW w:w="0" w:type="auto"/>
            <w:tcBorders>
              <w:top w:val="single" w:sz="6" w:space="0" w:color="9AA7B1"/>
              <w:left w:val="single" w:sz="6" w:space="0" w:color="9AA7B1"/>
              <w:bottom w:val="single" w:sz="6" w:space="0" w:color="9AA7B1"/>
              <w:right w:val="single" w:sz="6" w:space="0" w:color="9AA7B1"/>
            </w:tcBorders>
            <w:shd w:val="clear" w:color="auto" w:fill="0F4C81"/>
            <w:tcMar>
              <w:top w:w="80" w:type="dxa"/>
              <w:left w:w="100" w:type="dxa"/>
              <w:bottom w:w="80" w:type="dxa"/>
              <w:right w:w="100" w:type="dxa"/>
            </w:tcMar>
            <w:hideMark/>
          </w:tcPr>
          <w:p w14:paraId="26F7EC25" w14:textId="77777777" w:rsidR="00621475" w:rsidRDefault="00621475">
            <w:pPr>
              <w:spacing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r>
      <w:tr w:rsidR="00000000" w14:paraId="78A608C9"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18BDA1F"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Subscription expiring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D3BB37F" w14:textId="77777777" w:rsidR="00621475" w:rsidRDefault="00621475">
            <w:pPr>
              <w:spacing w:after="200"/>
              <w:rPr>
                <w:rFonts w:ascii="Segoe UI" w:eastAsia="Times New Roman" w:hAnsi="Segoe UI" w:cs="Segoe UI"/>
                <w:color w:val="1A1A1A"/>
                <w:sz w:val="19"/>
                <w:szCs w:val="19"/>
              </w:rPr>
            </w:pPr>
            <w:r>
              <w:rPr>
                <w:rStyle w:val="HTMLCode"/>
              </w:rPr>
              <w:t>subscription_expiry_seconds &lt; 172800</w:t>
            </w:r>
            <w:r>
              <w:rPr>
                <w:rFonts w:ascii="Segoe UI" w:eastAsia="Times New Roman" w:hAnsi="Segoe UI" w:cs="Segoe UI"/>
                <w:color w:val="1A1A1A"/>
                <w:sz w:val="19"/>
                <w:szCs w:val="19"/>
              </w:rPr>
              <w:t xml:space="preserve"> (2 days)</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661FFFC"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critical</w:t>
            </w:r>
            <w:r>
              <w:rPr>
                <w:rFonts w:ascii="Segoe UI" w:eastAsia="Times New Roman" w:hAnsi="Segoe UI" w:cs="Segoe UI"/>
                <w:color w:val="1A1A1A"/>
                <w:sz w:val="19"/>
                <w:szCs w:val="19"/>
              </w:rPr>
              <w:t xml:space="preserve"> — silent collaboration failure</w:t>
            </w:r>
          </w:p>
        </w:tc>
      </w:tr>
      <w:tr w:rsidR="00000000" w14:paraId="53A678BA"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4AC0799"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Sync stalled</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6AC46BC" w14:textId="77777777" w:rsidR="00621475" w:rsidRDefault="00621475">
            <w:pPr>
              <w:spacing w:after="200"/>
              <w:rPr>
                <w:rFonts w:ascii="Segoe UI" w:eastAsia="Times New Roman" w:hAnsi="Segoe UI" w:cs="Segoe UI"/>
                <w:color w:val="1A1A1A"/>
                <w:sz w:val="19"/>
                <w:szCs w:val="19"/>
              </w:rPr>
            </w:pPr>
            <w:r>
              <w:rPr>
                <w:rStyle w:val="HTMLCode"/>
              </w:rPr>
              <w:t>sync_delta_lag_seconds &gt; 300</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A225F15"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critical</w:t>
            </w:r>
          </w:p>
        </w:tc>
      </w:tr>
      <w:tr w:rsidR="00000000" w14:paraId="5715BCB2"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3472581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Write queue growing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21A9CF4F" w14:textId="77777777" w:rsidR="00621475" w:rsidRDefault="00621475">
            <w:pPr>
              <w:spacing w:after="200"/>
              <w:rPr>
                <w:rFonts w:ascii="Segoe UI" w:eastAsia="Times New Roman" w:hAnsi="Segoe UI" w:cs="Segoe UI"/>
                <w:color w:val="1A1A1A"/>
                <w:sz w:val="19"/>
                <w:szCs w:val="19"/>
              </w:rPr>
            </w:pPr>
            <w:r>
              <w:rPr>
                <w:rStyle w:val="HTMLCode"/>
              </w:rPr>
              <w:t>sync_queue_depth &gt; 50</w:t>
            </w:r>
            <w:r>
              <w:rPr>
                <w:rFonts w:ascii="Segoe UI" w:eastAsia="Times New Roman" w:hAnsi="Segoe UI" w:cs="Segoe UI"/>
                <w:color w:val="1A1A1A"/>
                <w:sz w:val="19"/>
                <w:szCs w:val="19"/>
              </w:rPr>
              <w:t xml:space="preserve"> for 5 min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A82CD96"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warning</w:t>
            </w:r>
          </w:p>
        </w:tc>
      </w:tr>
      <w:tr w:rsidR="00000000" w14:paraId="0C66400D"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77F4E44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Sustained throttling</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08E5B1E3" w14:textId="77777777" w:rsidR="00621475" w:rsidRDefault="00621475">
            <w:pPr>
              <w:spacing w:after="200"/>
              <w:rPr>
                <w:rFonts w:ascii="Segoe UI" w:eastAsia="Times New Roman" w:hAnsi="Segoe UI" w:cs="Segoe UI"/>
                <w:color w:val="1A1A1A"/>
                <w:sz w:val="19"/>
                <w:szCs w:val="19"/>
              </w:rPr>
            </w:pPr>
            <w:r>
              <w:rPr>
                <w:rStyle w:val="HTMLCode"/>
              </w:rPr>
              <w:t>graph_throttle_events_total</w:t>
            </w:r>
            <w:r>
              <w:rPr>
                <w:rFonts w:ascii="Segoe UI" w:eastAsia="Times New Roman" w:hAnsi="Segoe UI" w:cs="Segoe UI"/>
                <w:color w:val="1A1A1A"/>
                <w:sz w:val="19"/>
                <w:szCs w:val="19"/>
              </w:rPr>
              <w:t xml:space="preserve"> rate &gt; 10/min</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6EE6195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warning</w:t>
            </w:r>
          </w:p>
        </w:tc>
      </w:tr>
      <w:tr w:rsidR="00000000" w14:paraId="73FD3B13" w14:textId="77777777">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9B3DD82"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Auth failure</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14459334" w14:textId="77777777" w:rsidR="00621475" w:rsidRDefault="00621475">
            <w:pPr>
              <w:spacing w:after="20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any </w:t>
            </w:r>
            <w:r>
              <w:rPr>
                <w:rStyle w:val="HTMLCode"/>
              </w:rPr>
              <w:t>401</w:t>
            </w:r>
            <w:r>
              <w:rPr>
                <w:rFonts w:ascii="Segoe UI" w:eastAsia="Times New Roman" w:hAnsi="Segoe UI" w:cs="Segoe UI"/>
                <w:color w:val="1A1A1A"/>
                <w:sz w:val="19"/>
                <w:szCs w:val="19"/>
              </w:rPr>
              <w:t xml:space="preserve"> after a successful start</w:t>
            </w:r>
          </w:p>
        </w:tc>
        <w:tc>
          <w:tcPr>
            <w:tcW w:w="0" w:type="auto"/>
            <w:tcBorders>
              <w:top w:val="single" w:sz="6" w:space="0" w:color="9AA7B1"/>
              <w:left w:val="single" w:sz="6" w:space="0" w:color="9AA7B1"/>
              <w:bottom w:val="single" w:sz="6" w:space="0" w:color="9AA7B1"/>
              <w:right w:val="single" w:sz="6" w:space="0" w:color="9AA7B1"/>
            </w:tcBorders>
            <w:tcMar>
              <w:top w:w="80" w:type="dxa"/>
              <w:left w:w="100" w:type="dxa"/>
              <w:bottom w:w="80" w:type="dxa"/>
              <w:right w:w="100" w:type="dxa"/>
            </w:tcMar>
            <w:hideMark/>
          </w:tcPr>
          <w:p w14:paraId="4C2CF699" w14:textId="77777777" w:rsidR="00621475" w:rsidRDefault="00621475">
            <w:pPr>
              <w:spacing w:after="200"/>
              <w:rPr>
                <w:rFonts w:ascii="Segoe UI" w:eastAsia="Times New Roman" w:hAnsi="Segoe UI" w:cs="Segoe UI"/>
                <w:color w:val="1A1A1A"/>
                <w:sz w:val="19"/>
                <w:szCs w:val="19"/>
              </w:rPr>
            </w:pPr>
            <w:r>
              <w:rPr>
                <w:rStyle w:val="Strong"/>
                <w:rFonts w:ascii="Segoe UI" w:eastAsia="Times New Roman" w:hAnsi="Segoe UI" w:cs="Segoe UI"/>
                <w:color w:val="1A1A1A"/>
                <w:sz w:val="19"/>
                <w:szCs w:val="19"/>
              </w:rPr>
              <w:t>critical</w:t>
            </w:r>
            <w:r>
              <w:rPr>
                <w:rFonts w:ascii="Segoe UI" w:eastAsia="Times New Roman" w:hAnsi="Segoe UI" w:cs="Segoe UI"/>
                <w:color w:val="1A1A1A"/>
                <w:sz w:val="19"/>
                <w:szCs w:val="19"/>
              </w:rPr>
              <w:t xml:space="preserve"> — credential expiry</w:t>
            </w:r>
          </w:p>
        </w:tc>
      </w:tr>
    </w:tbl>
    <w:p w14:paraId="54D02C88" w14:textId="77777777" w:rsidR="00621475" w:rsidRDefault="00621475">
      <w:pPr>
        <w:pStyle w:val="Heading3"/>
        <w:rPr>
          <w:rFonts w:ascii="Segoe UI" w:eastAsia="Times New Roman" w:hAnsi="Segoe UI" w:cs="Segoe UI"/>
        </w:rPr>
      </w:pPr>
      <w:bookmarkStart w:id="62" w:name="_Toc236578899"/>
      <w:r>
        <w:rPr>
          <w:rFonts w:ascii="Segoe UI" w:eastAsia="Times New Roman" w:hAnsi="Segoe UI" w:cs="Segoe UI"/>
        </w:rPr>
        <w:t>Runbook entries</w:t>
      </w:r>
      <w:bookmarkEnd w:id="62"/>
    </w:p>
    <w:p w14:paraId="51493526" w14:textId="77777777" w:rsidR="00621475" w:rsidRDefault="00621475">
      <w:pPr>
        <w:numPr>
          <w:ilvl w:val="0"/>
          <w:numId w:val="7"/>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"Nobody sees each other's changes"</w:t>
      </w:r>
      <w:r>
        <w:rPr>
          <w:rFonts w:ascii="Segoe UI" w:eastAsia="Times New Roman" w:hAnsi="Segoe UI" w:cs="Segoe UI"/>
          <w:color w:val="1A1A1A"/>
          <w:sz w:val="21"/>
          <w:szCs w:val="21"/>
        </w:rPr>
        <w:t xml:space="preserve"> → check </w:t>
      </w:r>
      <w:r>
        <w:rPr>
          <w:rStyle w:val="HTMLCode"/>
        </w:rPr>
        <w:t>subscription_expiry_seconds</w:t>
      </w:r>
      <w:r>
        <w:rPr>
          <w:rFonts w:ascii="Segoe UI" w:eastAsia="Times New Roman" w:hAnsi="Segoe UI" w:cs="Segoe UI"/>
          <w:color w:val="1A1A1A"/>
          <w:sz w:val="21"/>
          <w:szCs w:val="21"/>
        </w:rPr>
        <w:t xml:space="preserve"> first; an unrenewed subscription is the single most likely cause and produces no errors.</w:t>
      </w:r>
    </w:p>
    <w:p w14:paraId="0088C12F" w14:textId="77777777" w:rsidR="00621475" w:rsidRDefault="00621475">
      <w:pPr>
        <w:numPr>
          <w:ilvl w:val="0"/>
          <w:numId w:val="7"/>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"Everything 403s"</w:t>
      </w:r>
      <w:r>
        <w:rPr>
          <w:rFonts w:ascii="Segoe UI" w:eastAsia="Times New Roman" w:hAnsi="Segoe UI" w:cs="Segoe UI"/>
          <w:color w:val="1A1A1A"/>
          <w:sz w:val="21"/>
          <w:szCs w:val="21"/>
        </w:rPr>
        <w:t xml:space="preserve"> → the site grant, not the code. </w:t>
      </w:r>
      <w:r>
        <w:rPr>
          <w:rStyle w:val="HTMLCode"/>
        </w:rPr>
        <w:t>GET /sites/{siteId}/permissions</w:t>
      </w:r>
      <w:r>
        <w:rPr>
          <w:rFonts w:ascii="Segoe UI" w:eastAsia="Times New Roman" w:hAnsi="Segoe UI" w:cs="Segoe UI"/>
          <w:color w:val="1A1A1A"/>
          <w:sz w:val="21"/>
          <w:szCs w:val="21"/>
        </w:rPr>
        <w:t>.</w:t>
      </w:r>
    </w:p>
    <w:p w14:paraId="1967DB67" w14:textId="77777777" w:rsidR="00621475" w:rsidRDefault="00621475">
      <w:pPr>
        <w:numPr>
          <w:ilvl w:val="0"/>
          <w:numId w:val="7"/>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"Everything 401s, worked yesterday"</w:t>
      </w:r>
      <w:r>
        <w:rPr>
          <w:rFonts w:ascii="Segoe UI" w:eastAsia="Times New Roman" w:hAnsi="Segoe UI" w:cs="Segoe UI"/>
          <w:color w:val="1A1A1A"/>
          <w:sz w:val="21"/>
          <w:szCs w:val="21"/>
        </w:rPr>
        <w:t xml:space="preserve"> → client secret expired. Rotate per §4.7.</w:t>
      </w:r>
    </w:p>
    <w:p w14:paraId="4058C228" w14:textId="77777777" w:rsidR="00621475" w:rsidRDefault="00621475">
      <w:pPr>
        <w:numPr>
          <w:ilvl w:val="0"/>
          <w:numId w:val="7"/>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"Saves are slow"</w:t>
      </w:r>
      <w:r>
        <w:rPr>
          <w:rFonts w:ascii="Segoe UI" w:eastAsia="Times New Roman" w:hAnsi="Segoe UI" w:cs="Segoe UI"/>
          <w:color w:val="1A1A1A"/>
          <w:sz w:val="21"/>
          <w:szCs w:val="21"/>
        </w:rPr>
        <w:t xml:space="preserve"> → check throttling metrics; check whether a bulk import is running.</w:t>
      </w:r>
    </w:p>
    <w:p w14:paraId="281D3F4E"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9649FF3">
          <v:rect id="_x0000_i1044" style="width:0;height:1.5pt" o:hralign="center" o:hrstd="t" o:hr="t" fillcolor="#a0a0a0" stroked="f"/>
        </w:pict>
      </w:r>
    </w:p>
    <w:p w14:paraId="05124923" w14:textId="77777777" w:rsidR="00621475" w:rsidRDefault="00621475">
      <w:pPr>
        <w:pStyle w:val="Heading1"/>
        <w:rPr>
          <w:rFonts w:ascii="Segoe UI" w:eastAsia="Times New Roman" w:hAnsi="Segoe UI" w:cs="Segoe UI"/>
        </w:rPr>
      </w:pPr>
      <w:bookmarkStart w:id="63" w:name="_Toc236578900"/>
      <w:r>
        <w:rPr>
          <w:rFonts w:ascii="Segoe UI" w:eastAsia="Times New Roman" w:hAnsi="Segoe UI" w:cs="Segoe UI"/>
        </w:rPr>
        <w:t>19. Migration &amp; Rollback</w:t>
      </w:r>
      <w:bookmarkEnd w:id="63"/>
    </w:p>
    <w:p w14:paraId="298C873A"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Migration in.</w:t>
      </w:r>
      <w:r>
        <w:rPr>
          <w:rFonts w:ascii="Segoe UI" w:hAnsi="Segoe UI" w:cs="Segoe UI"/>
          <w:color w:val="1A1A1A"/>
          <w:sz w:val="21"/>
          <w:szCs w:val="21"/>
        </w:rPr>
        <w:t xml:space="preserve"> There is no production data — the current store is seeded in-memory. The first SharePoint deployment starts from an empty site plus the </w:t>
      </w:r>
      <w:r>
        <w:rPr>
          <w:rStyle w:val="HTMLCode"/>
        </w:rPr>
        <w:t>seed()</w:t>
      </w:r>
      <w:r>
        <w:rPr>
          <w:rFonts w:ascii="Segoe UI" w:hAnsi="Segoe UI" w:cs="Segoe UI"/>
          <w:color w:val="1A1A1A"/>
          <w:sz w:val="21"/>
          <w:szCs w:val="21"/>
        </w:rPr>
        <w:t xml:space="preserve"> fixtures, which is a genuine one-time advantage: no data migration, no dual-write period, no backfill.</w:t>
      </w:r>
    </w:p>
    <w:p w14:paraId="0F2C88CD"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Rollback.</w:t>
      </w:r>
      <w:r>
        <w:rPr>
          <w:rFonts w:ascii="Segoe UI" w:hAnsi="Segoe UI" w:cs="Segoe UI"/>
          <w:color w:val="1A1A1A"/>
          <w:sz w:val="21"/>
          <w:szCs w:val="21"/>
        </w:rPr>
        <w:t xml:space="preserve"> </w:t>
      </w:r>
      <w:r>
        <w:rPr>
          <w:rStyle w:val="HTMLCode"/>
        </w:rPr>
        <w:t>STORE_BACKEND=memory</w:t>
      </w:r>
      <w:r>
        <w:rPr>
          <w:rFonts w:ascii="Segoe UI" w:hAnsi="Segoe UI" w:cs="Segoe UI"/>
          <w:color w:val="1A1A1A"/>
          <w:sz w:val="21"/>
          <w:szCs w:val="21"/>
        </w:rPr>
        <w:t xml:space="preserve"> reverts the application in one restart. Because </w:t>
      </w:r>
      <w:r>
        <w:rPr>
          <w:rStyle w:val="HTMLCode"/>
        </w:rPr>
        <w:t>SharePointStore</w:t>
      </w:r>
      <w:r>
        <w:rPr>
          <w:rFonts w:ascii="Segoe UI" w:hAnsi="Segoe UI" w:cs="Segoe UI"/>
          <w:color w:val="1A1A1A"/>
          <w:sz w:val="21"/>
          <w:szCs w:val="21"/>
        </w:rPr>
        <w:t xml:space="preserve"> and </w:t>
      </w:r>
      <w:r>
        <w:rPr>
          <w:rStyle w:val="HTMLCode"/>
        </w:rPr>
        <w:t>MemoryStore</w:t>
      </w:r>
      <w:r>
        <w:rPr>
          <w:rFonts w:ascii="Segoe UI" w:hAnsi="Segoe UI" w:cs="Segoe UI"/>
          <w:color w:val="1A1A1A"/>
          <w:sz w:val="21"/>
          <w:szCs w:val="21"/>
        </w:rPr>
        <w:t xml:space="preserve"> </w:t>
      </w:r>
      <w:r>
        <w:rPr>
          <w:rFonts w:ascii="Segoe UI" w:hAnsi="Segoe UI" w:cs="Segoe UI"/>
          <w:color w:val="1A1A1A"/>
          <w:sz w:val="21"/>
          <w:szCs w:val="21"/>
        </w:rPr>
        <w:t>sit behind the same interface, rollback is a config change, not a deployment. Data written to SharePoint remains in SharePoint and is readable in its UI regardless of which backend the app is running.</w:t>
      </w:r>
    </w:p>
    <w:p w14:paraId="3A88D3F3" w14:textId="77777777" w:rsidR="00621475" w:rsidRDefault="00621475">
      <w:pPr>
        <w:pStyle w:val="NormalWeb"/>
        <w:rPr>
          <w:rFonts w:ascii="Segoe UI" w:hAnsi="Segoe UI" w:cs="Segoe UI"/>
          <w:color w:val="1A1A1A"/>
          <w:sz w:val="21"/>
          <w:szCs w:val="21"/>
        </w:rPr>
      </w:pPr>
      <w:r>
        <w:rPr>
          <w:rStyle w:val="Strong"/>
          <w:rFonts w:ascii="Segoe UI" w:hAnsi="Segoe UI" w:cs="Segoe UI"/>
          <w:color w:val="1A1A1A"/>
          <w:sz w:val="21"/>
          <w:szCs w:val="21"/>
        </w:rPr>
        <w:t>Sandbox → corporate tenant.</w:t>
      </w:r>
      <w:r>
        <w:rPr>
          <w:rFonts w:ascii="Segoe UI" w:hAnsi="Segoe UI" w:cs="Segoe UI"/>
          <w:color w:val="1A1A1A"/>
          <w:sz w:val="21"/>
          <w:szCs w:val="21"/>
        </w:rPr>
        <w:t xml:space="preserve"> Per </w:t>
      </w:r>
      <w:r>
        <w:rPr>
          <w:rStyle w:val="HTMLCode"/>
        </w:rPr>
        <w:t>M365-TRIAL-SETUP.md</w:t>
      </w:r>
      <w:r>
        <w:rPr>
          <w:rFonts w:ascii="Segoe UI" w:hAnsi="Segoe UI" w:cs="Segoe UI"/>
          <w:color w:val="1A1A1A"/>
          <w:sz w:val="21"/>
          <w:szCs w:val="21"/>
        </w:rPr>
        <w:t xml:space="preserve"> §10: the provisioning script transfers, the app registration and site grant do not (a corporate admin must recreate both), and the test data must not. The deliverable that makes that conversation short is a working integration, a </w:t>
      </w:r>
      <w:r>
        <w:rPr>
          <w:rStyle w:val="HTMLCode"/>
        </w:rPr>
        <w:t>Sites.Selected</w:t>
      </w:r>
      <w:r>
        <w:rPr>
          <w:rFonts w:ascii="Segoe UI" w:hAnsi="Segoe UI" w:cs="Segoe UI"/>
          <w:color w:val="1A1A1A"/>
          <w:sz w:val="21"/>
          <w:szCs w:val="21"/>
        </w:rPr>
        <w:t xml:space="preserve"> </w:t>
      </w:r>
      <w:r>
        <w:rPr>
          <w:rFonts w:ascii="Segoe UI" w:hAnsi="Segoe UI" w:cs="Segoe UI"/>
          <w:color w:val="1A1A1A"/>
          <w:sz w:val="21"/>
          <w:szCs w:val="21"/>
        </w:rPr>
        <w:t>request scoped to one site, and measured latency numbers — not a proposal.</w:t>
      </w:r>
    </w:p>
    <w:p w14:paraId="2E37E2F3"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145905EC">
          <v:rect id="_x0000_i1045" style="width:0;height:1.5pt" o:hralign="center" o:hrstd="t" o:hr="t" fillcolor="#a0a0a0" stroked="f"/>
        </w:pict>
      </w:r>
    </w:p>
    <w:p w14:paraId="310A5DAB" w14:textId="77777777" w:rsidR="00621475" w:rsidRDefault="00621475">
      <w:pPr>
        <w:pStyle w:val="Heading1"/>
        <w:rPr>
          <w:rFonts w:ascii="Segoe UI" w:eastAsia="Times New Roman" w:hAnsi="Segoe UI" w:cs="Segoe UI"/>
        </w:rPr>
      </w:pPr>
      <w:bookmarkStart w:id="64" w:name="_Toc236578901"/>
      <w:r>
        <w:rPr>
          <w:rFonts w:ascii="Segoe UI" w:eastAsia="Times New Roman" w:hAnsi="Segoe UI" w:cs="Segoe UI"/>
        </w:rPr>
        <w:t>20. Open Questions</w:t>
      </w:r>
      <w:bookmarkEnd w:id="64"/>
    </w:p>
    <w:p w14:paraId="75B83758" w14:textId="77777777" w:rsidR="00621475" w:rsidRDefault="00621475">
      <w:pPr>
        <w:pStyle w:val="NormalWeb"/>
        <w:rPr>
          <w:rFonts w:ascii="Segoe UI" w:hAnsi="Segoe UI" w:cs="Segoe UI"/>
          <w:color w:val="1A1A1A"/>
          <w:sz w:val="21"/>
          <w:szCs w:val="21"/>
        </w:rPr>
      </w:pPr>
      <w:r>
        <w:rPr>
          <w:rFonts w:ascii="Segoe UI" w:hAnsi="Segoe UI" w:cs="Segoe UI"/>
          <w:color w:val="1A1A1A"/>
          <w:sz w:val="21"/>
          <w:szCs w:val="21"/>
        </w:rPr>
        <w:t>These change the design and should be answered before phase 2 starts.</w:t>
      </w:r>
    </w:p>
    <w:p w14:paraId="37301D16"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Is keeping client vulnerability data inside the M365 tenant a hard compliance requirement, or a preference?</w:t>
      </w:r>
      <w:r>
        <w:rPr>
          <w:rFonts w:ascii="Segoe UI" w:eastAsia="Times New Roman" w:hAnsi="Segoe UI" w:cs="Segoe UI"/>
          <w:color w:val="1A1A1A"/>
          <w:sz w:val="21"/>
          <w:szCs w:val="21"/>
        </w:rPr>
        <w:t xml:space="preserve"> This is the single deciding factor. If it is a preference, Postgres delivers real-time via </w:t>
      </w:r>
      <w:r>
        <w:rPr>
          <w:rStyle w:val="HTMLCode"/>
        </w:rPr>
        <w:t>LISTEN/NOTIFY</w:t>
      </w:r>
      <w:r>
        <w:rPr>
          <w:rFonts w:ascii="Segoe UI" w:eastAsia="Times New Roman" w:hAnsi="Segoe UI" w:cs="Segoe UI"/>
          <w:color w:val="1A1A1A"/>
          <w:sz w:val="21"/>
          <w:szCs w:val="21"/>
        </w:rPr>
        <w:t>, no 5,000-item threshold, and no sync engine — for a fraction of the effort in §16.</w:t>
      </w:r>
    </w:p>
    <w:p w14:paraId="4BD8A10B"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lastRenderedPageBreak/>
        <w:t>Do managers or clients actually want to read findings in SharePoint directly?</w:t>
      </w:r>
      <w:r>
        <w:rPr>
          <w:rFonts w:ascii="Segoe UI" w:eastAsia="Times New Roman" w:hAnsi="Segoe UI" w:cs="Segoe UI"/>
          <w:color w:val="1A1A1A"/>
          <w:sz w:val="21"/>
          <w:szCs w:val="21"/>
        </w:rPr>
        <w:t xml:space="preserve"> This is SharePoint's strongest differentiator over every alternative. If nobody will use it, most of the cost in §16 buys governance alone.</w:t>
      </w:r>
    </w:p>
    <w:p w14:paraId="50A70AD9"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Should analysts sign in with Entra ID?</w:t>
      </w:r>
      <w:r>
        <w:rPr>
          <w:rFonts w:ascii="Segoe UI" w:eastAsia="Times New Roman" w:hAnsi="Segoe UI" w:cs="Segoe UI"/>
          <w:color w:val="1A1A1A"/>
          <w:sz w:val="21"/>
          <w:szCs w:val="21"/>
        </w:rPr>
        <w:t xml:space="preserve"> If yes, do it </w:t>
      </w:r>
      <w:r>
        <w:rPr>
          <w:rStyle w:val="Emphasis"/>
          <w:rFonts w:ascii="Segoe UI" w:eastAsia="Times New Roman" w:hAnsi="Segoe UI" w:cs="Segoe UI"/>
          <w:color w:val="1A1A1A"/>
          <w:sz w:val="21"/>
          <w:szCs w:val="21"/>
        </w:rPr>
        <w:t>before</w:t>
      </w:r>
      <w:r>
        <w:rPr>
          <w:rFonts w:ascii="Segoe UI" w:eastAsia="Times New Roman" w:hAnsi="Segoe UI" w:cs="Segoe UI"/>
          <w:color w:val="1A1A1A"/>
          <w:sz w:val="21"/>
          <w:szCs w:val="21"/>
        </w:rPr>
        <w:t xml:space="preserve"> the Graph client is written (§4.5) — retrofitting delegated auth means rewriting the client's auth layer.</w:t>
      </w:r>
    </w:p>
    <w:p w14:paraId="3357F73B"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Expected concurrency: 2–3 analysts per engagement, or 20?</w:t>
      </w:r>
      <w:r>
        <w:rPr>
          <w:rFonts w:ascii="Segoe UI" w:eastAsia="Times New Roman" w:hAnsi="Segoe UI" w:cs="Segoe UI"/>
          <w:color w:val="1A1A1A"/>
          <w:sz w:val="21"/>
          <w:szCs w:val="21"/>
        </w:rPr>
        <w:t xml:space="preserve"> Below ~5, phase 0 plus SQLite plus SSE </w:t>
      </w:r>
      <w:r>
        <w:rPr>
          <w:rFonts w:ascii="Segoe UI" w:eastAsia="Times New Roman" w:hAnsi="Segoe UI" w:cs="Segoe UI"/>
          <w:color w:val="1A1A1A"/>
          <w:sz w:val="21"/>
          <w:szCs w:val="21"/>
        </w:rPr>
        <w:t>is sufficient for a long time and the rest of this document can wait.</w:t>
      </w:r>
    </w:p>
    <w:p w14:paraId="50B46873"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Who owns the tenant-side operational burden</w:t>
      </w:r>
      <w:r>
        <w:rPr>
          <w:rFonts w:ascii="Segoe UI" w:eastAsia="Times New Roman" w:hAnsi="Segoe UI" w:cs="Segoe UI"/>
          <w:color w:val="1A1A1A"/>
          <w:sz w:val="21"/>
          <w:szCs w:val="21"/>
        </w:rPr>
        <w:t xml:space="preserve"> — secret rotation, subscription renewal alerts, site permission reviews? These are ongoing obligations, not one-time setup.</w:t>
      </w:r>
    </w:p>
    <w:p w14:paraId="3417F1B3" w14:textId="77777777" w:rsidR="00621475" w:rsidRDefault="00621475">
      <w:pPr>
        <w:numPr>
          <w:ilvl w:val="0"/>
          <w:numId w:val="8"/>
        </w:numPr>
        <w:spacing w:after="8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Does the tenant enforce workload-identity Conditional Access?</w:t>
      </w:r>
      <w:r>
        <w:rPr>
          <w:rFonts w:ascii="Segoe UI" w:eastAsia="Times New Roman" w:hAnsi="Segoe UI" w:cs="Segoe UI"/>
          <w:color w:val="1A1A1A"/>
          <w:sz w:val="21"/>
          <w:szCs w:val="21"/>
        </w:rPr>
        <w:t xml:space="preserve"> (§4.8) Affects deployment IP allow-listing.</w:t>
      </w:r>
    </w:p>
    <w:p w14:paraId="15A0256A" w14:textId="77777777" w:rsidR="00621475" w:rsidRDefault="00621475">
      <w:pPr>
        <w:spacing w:before="280" w:after="28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644DDA4">
          <v:rect id="_x0000_i1046" style="width:0;height:1.5pt" o:hralign="center" o:hrstd="t" o:hr="t" fillcolor="#a0a0a0" stroked="f"/>
        </w:pict>
      </w:r>
    </w:p>
    <w:p w14:paraId="3BC80EA0" w14:textId="77777777" w:rsidR="00621475" w:rsidRDefault="00621475">
      <w:pPr>
        <w:pStyle w:val="Heading1"/>
        <w:rPr>
          <w:rFonts w:ascii="Segoe UI" w:eastAsia="Times New Roman" w:hAnsi="Segoe UI" w:cs="Segoe UI"/>
        </w:rPr>
      </w:pPr>
      <w:bookmarkStart w:id="65" w:name="_Toc236578902"/>
      <w:r>
        <w:rPr>
          <w:rFonts w:ascii="Segoe UI" w:eastAsia="Times New Roman" w:hAnsi="Segoe UI" w:cs="Segoe UI"/>
        </w:rPr>
        <w:t>21. Appendix — Graph Call Reference</w:t>
      </w:r>
      <w:bookmarkEnd w:id="65"/>
    </w:p>
    <w:p w14:paraId="04E5F608" w14:textId="77777777" w:rsidR="00621475" w:rsidRDefault="00621475">
      <w:pPr>
        <w:pStyle w:val="HTMLPreformatted"/>
      </w:pPr>
      <w:r>
        <w:t># Resolve site</w:t>
      </w:r>
    </w:p>
    <w:p w14:paraId="051C4596" w14:textId="77777777" w:rsidR="00621475" w:rsidRDefault="00621475">
      <w:pPr>
        <w:pStyle w:val="HTMLPreformatted"/>
      </w:pPr>
      <w:r>
        <w:t>GET  /v1.0/sites/{host}:/sites/VAPT</w:t>
      </w:r>
    </w:p>
    <w:p w14:paraId="28A63335" w14:textId="77777777" w:rsidR="00621475" w:rsidRDefault="00621475">
      <w:pPr>
        <w:pStyle w:val="HTMLPreformatted"/>
      </w:pPr>
    </w:p>
    <w:p w14:paraId="0B073613" w14:textId="77777777" w:rsidR="00621475" w:rsidRDefault="00621475">
      <w:pPr>
        <w:pStyle w:val="HTMLPreformatted"/>
      </w:pPr>
      <w:r>
        <w:t># Resolve lists</w:t>
      </w:r>
    </w:p>
    <w:p w14:paraId="2EB224C3" w14:textId="77777777" w:rsidR="00621475" w:rsidRDefault="00621475">
      <w:pPr>
        <w:pStyle w:val="HTMLPreformatted"/>
      </w:pPr>
      <w:r>
        <w:t>GET  /v1.0/sites/{siteId}/lists?$select=id,displayName</w:t>
      </w:r>
    </w:p>
    <w:p w14:paraId="0339069D" w14:textId="77777777" w:rsidR="00621475" w:rsidRDefault="00621475">
      <w:pPr>
        <w:pStyle w:val="HTMLPreformatted"/>
      </w:pPr>
    </w:p>
    <w:p w14:paraId="3DBF6A3C" w14:textId="77777777" w:rsidR="00621475" w:rsidRDefault="00621475">
      <w:pPr>
        <w:pStyle w:val="HTMLPreformatted"/>
      </w:pPr>
      <w:r>
        <w:t># Verify column internal names (startup self-check)</w:t>
      </w:r>
    </w:p>
    <w:p w14:paraId="735B5849" w14:textId="77777777" w:rsidR="00621475" w:rsidRDefault="00621475">
      <w:pPr>
        <w:pStyle w:val="HTMLPreformatted"/>
      </w:pPr>
      <w:r>
        <w:t>GET  /v1.0/sites/{siteId}/lists/{listId}/columns?$select=name,displayName</w:t>
      </w:r>
    </w:p>
    <w:p w14:paraId="1256ED38" w14:textId="77777777" w:rsidR="00621475" w:rsidRDefault="00621475">
      <w:pPr>
        <w:pStyle w:val="HTMLPreformatted"/>
      </w:pPr>
    </w:p>
    <w:p w14:paraId="2BD74B32" w14:textId="77777777" w:rsidR="00621475" w:rsidRDefault="00621475">
      <w:pPr>
        <w:pStyle w:val="HTMLPreformatted"/>
      </w:pPr>
      <w:r>
        <w:t># Read findings for one engagement</w:t>
      </w:r>
    </w:p>
    <w:p w14:paraId="7D6C8C6F" w14:textId="77777777" w:rsidR="00621475" w:rsidRDefault="00621475">
      <w:pPr>
        <w:pStyle w:val="HTMLPreformatted"/>
      </w:pPr>
      <w:r>
        <w:t>GET  /v1.0/sites/{siteId}/lists/{listId}/items</w:t>
      </w:r>
    </w:p>
    <w:p w14:paraId="48548545" w14:textId="77777777" w:rsidR="00621475" w:rsidRDefault="00621475">
      <w:pPr>
        <w:pStyle w:val="HTMLPreformatted"/>
      </w:pPr>
      <w:r>
        <w:t xml:space="preserve">       ?expand=fields&amp;$filter=fields/EngagementId eq '{id}'&amp;$top=200</w:t>
      </w:r>
    </w:p>
    <w:p w14:paraId="6D898726" w14:textId="77777777" w:rsidR="00621475" w:rsidRDefault="00621475">
      <w:pPr>
        <w:pStyle w:val="HTMLPreformatted"/>
      </w:pPr>
      <w:r>
        <w:t xml:space="preserve">     Prefer: HonorNonIndexedQueriesWarningMayFailRandomly   ← never rely on this; index instead</w:t>
      </w:r>
    </w:p>
    <w:p w14:paraId="5012A9E6" w14:textId="77777777" w:rsidR="00621475" w:rsidRDefault="00621475">
      <w:pPr>
        <w:pStyle w:val="HTMLPreformatted"/>
      </w:pPr>
    </w:p>
    <w:p w14:paraId="770CC860" w14:textId="77777777" w:rsidR="00621475" w:rsidRDefault="00621475">
      <w:pPr>
        <w:pStyle w:val="HTMLPreformatted"/>
      </w:pPr>
      <w:r>
        <w:t># Create finding</w:t>
      </w:r>
    </w:p>
    <w:p w14:paraId="406FF353" w14:textId="77777777" w:rsidR="00621475" w:rsidRDefault="00621475">
      <w:pPr>
        <w:pStyle w:val="HTMLPreformatted"/>
      </w:pPr>
      <w:r>
        <w:t>POST /v1.0/sites/{siteId}/lists/{listId}/items</w:t>
      </w:r>
    </w:p>
    <w:p w14:paraId="21D69916" w14:textId="77777777" w:rsidR="00621475" w:rsidRDefault="00621475">
      <w:pPr>
        <w:pStyle w:val="HTMLPreformatted"/>
      </w:pPr>
      <w:r>
        <w:t xml:space="preserve">     </w:t>
      </w:r>
      <w:r>
        <w:t>{ "fields": { "Title": "...", "FindingId": "...", "Severity": "high", ... } }</w:t>
      </w:r>
    </w:p>
    <w:p w14:paraId="40BBA3FA" w14:textId="77777777" w:rsidR="00621475" w:rsidRDefault="00621475">
      <w:pPr>
        <w:pStyle w:val="HTMLPreformatted"/>
      </w:pPr>
    </w:p>
    <w:p w14:paraId="798E967E" w14:textId="77777777" w:rsidR="00621475" w:rsidRDefault="00621475">
      <w:pPr>
        <w:pStyle w:val="HTMLPreformatted"/>
      </w:pPr>
      <w:r>
        <w:t># Update finding with concurrency check</w:t>
      </w:r>
    </w:p>
    <w:p w14:paraId="6E305675" w14:textId="77777777" w:rsidR="00621475" w:rsidRDefault="00621475">
      <w:pPr>
        <w:pStyle w:val="HTMLPreformatted"/>
      </w:pPr>
      <w:r>
        <w:t>PATCH /v1.0/sites/{siteId}/lists/{listId}/items/{itemId}/fields</w:t>
      </w:r>
    </w:p>
    <w:p w14:paraId="4F71BBEA" w14:textId="77777777" w:rsidR="00621475" w:rsidRDefault="00621475">
      <w:pPr>
        <w:pStyle w:val="HTMLPreformatted"/>
      </w:pPr>
      <w:r>
        <w:lastRenderedPageBreak/>
        <w:t xml:space="preserve">      If-Match: {etag}          → 412 Precondition Failed on conflict</w:t>
      </w:r>
    </w:p>
    <w:p w14:paraId="5942F21F" w14:textId="77777777" w:rsidR="00621475" w:rsidRDefault="00621475">
      <w:pPr>
        <w:pStyle w:val="HTMLPreformatted"/>
      </w:pPr>
    </w:p>
    <w:p w14:paraId="784F8199" w14:textId="77777777" w:rsidR="00621475" w:rsidRDefault="00621475">
      <w:pPr>
        <w:pStyle w:val="HTMLPreformatted"/>
      </w:pPr>
      <w:r>
        <w:t># Change feed</w:t>
      </w:r>
    </w:p>
    <w:p w14:paraId="1D2BD1D4" w14:textId="77777777" w:rsidR="00621475" w:rsidRDefault="00621475">
      <w:pPr>
        <w:pStyle w:val="HTMLPreformatted"/>
      </w:pPr>
      <w:r>
        <w:t>GET  /v1.0/sites/{siteId}/lists/{listId}/items/delta?token={deltaToken}</w:t>
      </w:r>
    </w:p>
    <w:p w14:paraId="351D869C" w14:textId="77777777" w:rsidR="00621475" w:rsidRDefault="00621475">
      <w:pPr>
        <w:pStyle w:val="HTMLPreformatted"/>
      </w:pPr>
    </w:p>
    <w:p w14:paraId="48C1EB48" w14:textId="77777777" w:rsidR="00621475" w:rsidRDefault="00621475">
      <w:pPr>
        <w:pStyle w:val="HTMLPreformatted"/>
      </w:pPr>
      <w:r>
        <w:t># Evidence upload, small</w:t>
      </w:r>
    </w:p>
    <w:p w14:paraId="526C167A" w14:textId="77777777" w:rsidR="00621475" w:rsidRDefault="00621475">
      <w:pPr>
        <w:pStyle w:val="HTMLPreformatted"/>
      </w:pPr>
      <w:r>
        <w:t>PUT  /v1.0/sites/{siteId}/drives/{driveId}/items/root:/{path}/{name}:/content</w:t>
      </w:r>
    </w:p>
    <w:p w14:paraId="17A720B0" w14:textId="77777777" w:rsidR="00621475" w:rsidRDefault="00621475">
      <w:pPr>
        <w:pStyle w:val="HTMLPreformatted"/>
      </w:pPr>
    </w:p>
    <w:p w14:paraId="019DB5AA" w14:textId="77777777" w:rsidR="00621475" w:rsidRDefault="00621475">
      <w:pPr>
        <w:pStyle w:val="HTMLPreformatted"/>
      </w:pPr>
      <w:r>
        <w:t># Evidence upload, large</w:t>
      </w:r>
    </w:p>
    <w:p w14:paraId="1A4EF74D" w14:textId="77777777" w:rsidR="00621475" w:rsidRDefault="00621475">
      <w:pPr>
        <w:pStyle w:val="HTMLPreformatted"/>
      </w:pPr>
      <w:r>
        <w:t>POST /v1.0/sites/{siteId}/drives/{driveId}/items/root:/{path}/{name}:/createUploadSession</w:t>
      </w:r>
    </w:p>
    <w:p w14:paraId="627215D2" w14:textId="77777777" w:rsidR="00621475" w:rsidRDefault="00621475">
      <w:pPr>
        <w:pStyle w:val="HTMLPreformatted"/>
      </w:pPr>
      <w:r>
        <w:t>PUT  {uploadUrl}   Content-Range: bytes 0-10485759/{total}</w:t>
      </w:r>
    </w:p>
    <w:p w14:paraId="4DBBFE41" w14:textId="77777777" w:rsidR="00621475" w:rsidRDefault="00621475">
      <w:pPr>
        <w:pStyle w:val="HTMLPreformatted"/>
      </w:pPr>
    </w:p>
    <w:p w14:paraId="4015E76B" w14:textId="77777777" w:rsidR="00621475" w:rsidRDefault="00621475">
      <w:pPr>
        <w:pStyle w:val="HTMLPreformatted"/>
      </w:pPr>
      <w:r>
        <w:t># Subscribe / renew</w:t>
      </w:r>
    </w:p>
    <w:p w14:paraId="235BCB9D" w14:textId="77777777" w:rsidR="00621475" w:rsidRDefault="00621475">
      <w:pPr>
        <w:pStyle w:val="HTMLPreformatted"/>
      </w:pPr>
      <w:r>
        <w:t>POST  /v1.0/subscriptions</w:t>
      </w:r>
    </w:p>
    <w:p w14:paraId="139F146A" w14:textId="77777777" w:rsidR="00621475" w:rsidRDefault="00621475">
      <w:pPr>
        <w:pStyle w:val="HTMLPreformatted"/>
      </w:pPr>
      <w:r>
        <w:t>PATCH /v1.0/subscriptions/{id}     { "expirationDateTime": "..." }</w:t>
      </w:r>
    </w:p>
    <w:p w14:paraId="58DED9D5" w14:textId="77777777" w:rsidR="00621475" w:rsidRDefault="00621475">
      <w:pPr>
        <w:pStyle w:val="HTMLPreformatted"/>
      </w:pPr>
    </w:p>
    <w:p w14:paraId="7857AA79" w14:textId="77777777" w:rsidR="00621475" w:rsidRDefault="00621475">
      <w:pPr>
        <w:pStyle w:val="HTMLPreformatted"/>
      </w:pPr>
      <w:r>
        <w:t># Verify the site grant (first thing to check on any 403)</w:t>
      </w:r>
    </w:p>
    <w:p w14:paraId="5633EBF3" w14:textId="77777777" w:rsidR="00621475" w:rsidRDefault="00621475">
      <w:pPr>
        <w:pStyle w:val="HTMLPreformatted"/>
      </w:pPr>
      <w:r>
        <w:t>GET  /v1.0/sites/{siteId}/permissions</w:t>
      </w:r>
    </w:p>
    <w:sectPr w:rsidR="0062147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1B4E" w14:textId="77777777" w:rsidR="00621475" w:rsidRDefault="00621475" w:rsidP="004A0DF1">
      <w:r>
        <w:separator/>
      </w:r>
    </w:p>
  </w:endnote>
  <w:endnote w:type="continuationSeparator" w:id="0">
    <w:p w14:paraId="5496A9E1" w14:textId="77777777" w:rsidR="00621475" w:rsidRDefault="00621475" w:rsidP="004A0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B04F" w14:textId="77777777" w:rsidR="004A0DF1" w:rsidRDefault="004A0D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7BCC" w14:textId="4AF83737" w:rsidR="004A0DF1" w:rsidRPr="004A0DF1" w:rsidRDefault="004A0DF1" w:rsidP="004A0DF1">
    <w:pPr>
      <w:pStyle w:val="Footer"/>
      <w:rPr>
        <w:color w:val="808080"/>
        <w:sz w:val="16"/>
      </w:rPr>
    </w:pPr>
    <w:r w:rsidRPr="004A0DF1">
      <w:rPr>
        <w:color w:val="808080"/>
        <w:sz w:val="16"/>
      </w:rPr>
      <w:t>mCollaborator - SharePoint Online Integration</w:t>
    </w:r>
    <w:r w:rsidRPr="004A0DF1">
      <w:rPr>
        <w:color w:val="808080"/>
        <w:sz w:val="16"/>
      </w:rPr>
      <w:tab/>
      <w:t xml:space="preserve">Page </w:t>
    </w:r>
    <w:r w:rsidRPr="004A0DF1">
      <w:rPr>
        <w:color w:val="808080"/>
        <w:sz w:val="16"/>
      </w:rPr>
      <w:fldChar w:fldCharType="begin"/>
    </w:r>
    <w:r w:rsidRPr="004A0DF1">
      <w:rPr>
        <w:color w:val="808080"/>
        <w:sz w:val="16"/>
      </w:rPr>
      <w:instrText xml:space="preserve"> PAGE  \* MERGEFORMAT </w:instrText>
    </w:r>
    <w:r w:rsidRPr="004A0DF1">
      <w:rPr>
        <w:color w:val="808080"/>
        <w:sz w:val="16"/>
      </w:rPr>
      <w:fldChar w:fldCharType="separate"/>
    </w:r>
    <w:r w:rsidRPr="004A0DF1">
      <w:rPr>
        <w:noProof/>
        <w:color w:val="808080"/>
        <w:sz w:val="16"/>
      </w:rPr>
      <w:t>33</w:t>
    </w:r>
    <w:r w:rsidRPr="004A0DF1">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5733" w14:textId="77777777" w:rsidR="004A0DF1" w:rsidRDefault="004A0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6DEE" w14:textId="77777777" w:rsidR="00621475" w:rsidRDefault="00621475" w:rsidP="004A0DF1">
      <w:r>
        <w:separator/>
      </w:r>
    </w:p>
  </w:footnote>
  <w:footnote w:type="continuationSeparator" w:id="0">
    <w:p w14:paraId="7AE3F303" w14:textId="77777777" w:rsidR="00621475" w:rsidRDefault="00621475" w:rsidP="004A0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A7C4" w14:textId="77777777" w:rsidR="004A0DF1" w:rsidRDefault="004A0D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F074" w14:textId="77777777" w:rsidR="004A0DF1" w:rsidRDefault="004A0D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1CEF" w14:textId="77777777" w:rsidR="004A0DF1" w:rsidRDefault="004A0D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1327"/>
    <w:multiLevelType w:val="multilevel"/>
    <w:tmpl w:val="E8C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C1B3E"/>
    <w:multiLevelType w:val="multilevel"/>
    <w:tmpl w:val="7D3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A3841"/>
    <w:multiLevelType w:val="multilevel"/>
    <w:tmpl w:val="B60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B44DD"/>
    <w:multiLevelType w:val="multilevel"/>
    <w:tmpl w:val="4B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4B51"/>
    <w:multiLevelType w:val="multilevel"/>
    <w:tmpl w:val="735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40813"/>
    <w:multiLevelType w:val="multilevel"/>
    <w:tmpl w:val="DB44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144D4"/>
    <w:multiLevelType w:val="multilevel"/>
    <w:tmpl w:val="8FCC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9482D"/>
    <w:multiLevelType w:val="multilevel"/>
    <w:tmpl w:val="3CE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86396">
    <w:abstractNumId w:val="3"/>
  </w:num>
  <w:num w:numId="2" w16cid:durableId="274019572">
    <w:abstractNumId w:val="0"/>
  </w:num>
  <w:num w:numId="3" w16cid:durableId="551309274">
    <w:abstractNumId w:val="2"/>
  </w:num>
  <w:num w:numId="4" w16cid:durableId="1229027929">
    <w:abstractNumId w:val="1"/>
  </w:num>
  <w:num w:numId="5" w16cid:durableId="14045718">
    <w:abstractNumId w:val="7"/>
  </w:num>
  <w:num w:numId="6" w16cid:durableId="502205810">
    <w:abstractNumId w:val="5"/>
  </w:num>
  <w:num w:numId="7" w16cid:durableId="2024236755">
    <w:abstractNumId w:val="4"/>
  </w:num>
  <w:num w:numId="8" w16cid:durableId="1526868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0DF1"/>
    <w:rsid w:val="003A0686"/>
    <w:rsid w:val="004A0DF1"/>
    <w:rsid w:val="00621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16547"/>
  <w15:chartTrackingRefBased/>
  <w15:docId w15:val="{33B38C05-C303-4CF7-AC63-FC96619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4C81"/>
      </w:pBdr>
      <w:spacing w:before="400" w:after="180"/>
      <w:outlineLvl w:val="0"/>
    </w:pPr>
    <w:rPr>
      <w:b/>
      <w:bCs/>
      <w:color w:val="0F4C81"/>
      <w:kern w:val="36"/>
      <w:sz w:val="38"/>
      <w:szCs w:val="38"/>
    </w:rPr>
  </w:style>
  <w:style w:type="paragraph" w:styleId="Heading2">
    <w:name w:val="heading 2"/>
    <w:basedOn w:val="Normal"/>
    <w:link w:val="Heading2Char"/>
    <w:uiPriority w:val="9"/>
    <w:qFormat/>
    <w:pPr>
      <w:spacing w:before="300" w:after="120"/>
      <w:outlineLvl w:val="1"/>
    </w:pPr>
    <w:rPr>
      <w:b/>
      <w:bCs/>
      <w:color w:val="12608F"/>
      <w:sz w:val="28"/>
      <w:szCs w:val="28"/>
    </w:rPr>
  </w:style>
  <w:style w:type="paragraph" w:styleId="Heading3">
    <w:name w:val="heading 3"/>
    <w:basedOn w:val="Normal"/>
    <w:link w:val="Heading3Char"/>
    <w:uiPriority w:val="9"/>
    <w:qFormat/>
    <w:pPr>
      <w:spacing w:before="240" w:after="100"/>
      <w:outlineLvl w:val="2"/>
    </w:pPr>
    <w:rPr>
      <w:b/>
      <w:bCs/>
      <w:color w:val="2B2B2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F4C81"/>
      <w:u w:val="single"/>
    </w:rPr>
  </w:style>
  <w:style w:type="character" w:styleId="FollowedHyperlink">
    <w:name w:val="FollowedHyperlink"/>
    <w:basedOn w:val="DefaultParagraphFont"/>
    <w:uiPriority w:val="99"/>
    <w:semiHidden/>
    <w:unhideWhenUsed/>
    <w:rPr>
      <w:color w:val="0F4C81"/>
      <w:u w:val="single"/>
    </w:rPr>
  </w:style>
  <w:style w:type="character" w:styleId="HTMLCode">
    <w:name w:val="HTML Code"/>
    <w:basedOn w:val="DefaultParagraphFont"/>
    <w:uiPriority w:val="99"/>
    <w:semiHidden/>
    <w:unhideWhenUsed/>
    <w:rPr>
      <w:rFonts w:ascii="Consolas" w:eastAsiaTheme="minorEastAsia" w:hAnsi="Consolas" w:cs="Courier New" w:hint="default"/>
      <w:color w:val="9B2226"/>
      <w:sz w:val="19"/>
      <w:szCs w:val="19"/>
      <w:shd w:val="clear" w:color="auto" w:fill="F2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7" w:color="D8DDE2"/>
        <w:left w:val="single" w:sz="18" w:space="7" w:color="0F4C81"/>
        <w:bottom w:val="single" w:sz="6" w:space="7" w:color="D8DDE2"/>
        <w:right w:val="single" w:sz="6" w:space="7" w:color="D8DDE2"/>
      </w:pBd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pPr>
    <w:rPr>
      <w:rFonts w:ascii="Consolas" w:hAnsi="Consolas" w:cs="Courier New"/>
      <w:color w:val="16232E"/>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doctitle">
    <w:name w:val="doctitle"/>
    <w:basedOn w:val="Normal"/>
    <w:pPr>
      <w:spacing w:after="80"/>
    </w:pPr>
    <w:rPr>
      <w:b/>
      <w:bCs/>
      <w:color w:val="0F4C81"/>
      <w:sz w:val="52"/>
      <w:szCs w:val="52"/>
    </w:rPr>
  </w:style>
  <w:style w:type="paragraph" w:customStyle="1" w:styleId="docsub">
    <w:name w:val="docsub"/>
    <w:basedOn w:val="Normal"/>
    <w:pPr>
      <w:spacing w:after="320"/>
    </w:pPr>
    <w:rPr>
      <w:color w:val="4A4A4A"/>
      <w:sz w:val="28"/>
      <w:szCs w:val="28"/>
    </w:rPr>
  </w:style>
  <w:style w:type="paragraph" w:customStyle="1" w:styleId="toch">
    <w:name w:val="toch"/>
    <w:basedOn w:val="Normal"/>
    <w:pPr>
      <w:spacing w:before="200" w:after="120"/>
    </w:pPr>
    <w:rPr>
      <w:b/>
      <w:bCs/>
      <w:color w:val="0F4C81"/>
      <w:sz w:val="32"/>
      <w:szCs w:val="3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rsid w:val="004A0DF1"/>
    <w:pPr>
      <w:spacing w:after="100"/>
    </w:pPr>
  </w:style>
  <w:style w:type="paragraph" w:styleId="TOC3">
    <w:name w:val="toc 3"/>
    <w:basedOn w:val="Normal"/>
    <w:next w:val="Normal"/>
    <w:autoRedefine/>
    <w:uiPriority w:val="39"/>
    <w:unhideWhenUsed/>
    <w:rsid w:val="004A0DF1"/>
    <w:pPr>
      <w:spacing w:after="100"/>
      <w:ind w:left="480"/>
    </w:pPr>
  </w:style>
  <w:style w:type="paragraph" w:styleId="TOC2">
    <w:name w:val="toc 2"/>
    <w:basedOn w:val="Normal"/>
    <w:next w:val="Normal"/>
    <w:autoRedefine/>
    <w:uiPriority w:val="39"/>
    <w:unhideWhenUsed/>
    <w:rsid w:val="004A0DF1"/>
    <w:pPr>
      <w:spacing w:after="100"/>
      <w:ind w:left="240"/>
    </w:pPr>
  </w:style>
  <w:style w:type="paragraph" w:styleId="Header">
    <w:name w:val="header"/>
    <w:basedOn w:val="Normal"/>
    <w:link w:val="HeaderChar"/>
    <w:uiPriority w:val="99"/>
    <w:unhideWhenUsed/>
    <w:rsid w:val="004A0DF1"/>
    <w:pPr>
      <w:tabs>
        <w:tab w:val="center" w:pos="4680"/>
        <w:tab w:val="right" w:pos="9360"/>
      </w:tabs>
    </w:pPr>
  </w:style>
  <w:style w:type="character" w:customStyle="1" w:styleId="HeaderChar">
    <w:name w:val="Header Char"/>
    <w:basedOn w:val="DefaultParagraphFont"/>
    <w:link w:val="Header"/>
    <w:uiPriority w:val="99"/>
    <w:rsid w:val="004A0DF1"/>
    <w:rPr>
      <w:rFonts w:eastAsiaTheme="minorEastAsia"/>
      <w:sz w:val="24"/>
      <w:szCs w:val="24"/>
    </w:rPr>
  </w:style>
  <w:style w:type="paragraph" w:styleId="Footer">
    <w:name w:val="footer"/>
    <w:basedOn w:val="Normal"/>
    <w:link w:val="FooterChar"/>
    <w:uiPriority w:val="99"/>
    <w:unhideWhenUsed/>
    <w:rsid w:val="004A0DF1"/>
    <w:pPr>
      <w:tabs>
        <w:tab w:val="center" w:pos="4680"/>
        <w:tab w:val="right" w:pos="9360"/>
      </w:tabs>
    </w:pPr>
  </w:style>
  <w:style w:type="character" w:customStyle="1" w:styleId="FooterChar">
    <w:name w:val="Footer Char"/>
    <w:basedOn w:val="DefaultParagraphFont"/>
    <w:link w:val="Footer"/>
    <w:uiPriority w:val="99"/>
    <w:rsid w:val="004A0DF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764980">
      <w:marLeft w:val="0"/>
      <w:marRight w:val="0"/>
      <w:marTop w:val="0"/>
      <w:marBottom w:val="180"/>
      <w:divBdr>
        <w:top w:val="single" w:sz="6" w:space="7" w:color="E0C56A"/>
        <w:left w:val="single" w:sz="24" w:space="7" w:color="D99B1C"/>
        <w:bottom w:val="single" w:sz="6" w:space="7" w:color="E0C56A"/>
        <w:right w:val="single" w:sz="6" w:space="7" w:color="E0C56A"/>
      </w:divBdr>
    </w:div>
    <w:div w:id="1624002089">
      <w:marLeft w:val="0"/>
      <w:marRight w:val="0"/>
      <w:marTop w:val="0"/>
      <w:marBottom w:val="180"/>
      <w:divBdr>
        <w:top w:val="single" w:sz="6" w:space="7" w:color="E0C56A"/>
        <w:left w:val="single" w:sz="24" w:space="7" w:color="D99B1C"/>
        <w:bottom w:val="single" w:sz="6" w:space="7" w:color="E0C56A"/>
        <w:right w:val="single" w:sz="6" w:space="7" w:color="E0C56A"/>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7661</Words>
  <Characters>43669</Characters>
  <Application>Microsoft Office Word</Application>
  <DocSecurity>0</DocSecurity>
  <Lines>363</Lines>
  <Paragraphs>102</Paragraphs>
  <ScaleCrop>false</ScaleCrop>
  <Company/>
  <LinksUpToDate>false</LinksUpToDate>
  <CharactersWithSpaces>51228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Addo Kissi</dc:creator>
  <cp:keywords/>
  <dc:description/>
  <cp:lastModifiedBy>Emmanuel Addo Kissi</cp:lastModifiedBy>
  <cp:revision>2</cp:revision>
  <dcterms:created xsi:type="dcterms:W3CDTF">2026-08-02T15:59:00Z</dcterms:created>
  <dcterms:modified xsi:type="dcterms:W3CDTF">2026-08-02T15:59:00Z</dcterms:modified>
</cp:coreProperties>
</file>