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Záróvizsga Gyakorlófeladat – Részletes Megoldás</w:t>
      </w:r>
    </w:p>
    <w:p>
      <w:pPr>
        <w:pStyle w:val="Heading1"/>
      </w:pPr>
      <w:r>
        <w:t>1. Hálózati eszközök telepítése és konfigurálása (Cisco)</w:t>
      </w:r>
    </w:p>
    <w:p>
      <w:pPr>
        <w:pStyle w:val="Heading2"/>
      </w:pPr>
      <w:r>
        <w:t>1.1. Alap-topológia felépítése</w:t>
      </w:r>
    </w:p>
    <w:p>
      <w:r>
        <w:rPr>
          <w:sz w:val="22"/>
        </w:rPr>
        <w:t>Kapcsolja össze a kapcsolókat, routereket és klienseket a kapott topológiaábra szerint. A két teszt PC bárhova csatlakoztatható.</w:t>
      </w:r>
    </w:p>
    <w:p>
      <w:pPr>
        <w:pStyle w:val="Heading2"/>
      </w:pPr>
      <w:r>
        <w:t>1.2. VLAN-ok létrehozása kapcsolókon</w:t>
      </w:r>
    </w:p>
    <w:p>
      <w:r>
        <w:rPr>
          <w:sz w:val="22"/>
        </w:rPr>
        <w:br/>
        <w:t>enable</w:t>
        <w:br/>
        <w:t>configure terminal</w:t>
        <w:br/>
        <w:t>vlan 10</w:t>
        <w:br/>
        <w:t>name BOSS</w:t>
        <w:br/>
        <w:t>exit</w:t>
        <w:br/>
        <w:t>vlan 20</w:t>
        <w:br/>
        <w:t>name HR</w:t>
        <w:br/>
        <w:t>exit</w:t>
        <w:br/>
        <w:t>vlan 30</w:t>
        <w:br/>
        <w:t>name ADMIN</w:t>
        <w:br/>
        <w:t>exit</w:t>
        <w:br/>
        <w:t>vlan 40</w:t>
        <w:br/>
        <w:t>name OFFICE</w:t>
        <w:br/>
        <w:t>exit</w:t>
        <w:br/>
        <w:br/>
        <w:t>interface range fa0/1 - 2</w:t>
        <w:br/>
        <w:t>switchport mode access</w:t>
        <w:br/>
        <w:t>switchport access vlan 10</w:t>
        <w:br/>
        <w:t>exit</w:t>
        <w:br/>
        <w:br/>
        <w:t>interface range fa0/3 - 4</w:t>
        <w:br/>
        <w:t>switchport mode access</w:t>
        <w:br/>
        <w:t>switchport access vlan 20</w:t>
        <w:br/>
        <w:t>exit</w:t>
        <w:br/>
        <w:br/>
        <w:t>interface range fa0/5 - 6</w:t>
        <w:br/>
        <w:t>switchport mode access</w:t>
        <w:br/>
        <w:t>switchport access vlan 30</w:t>
        <w:br/>
        <w:t>exit</w:t>
        <w:br/>
        <w:br/>
        <w:t>interface range fa0/7 - 8</w:t>
        <w:br/>
        <w:t>switchport mode access</w:t>
        <w:br/>
        <w:t>switchport access vlan 40</w:t>
        <w:br/>
        <w:t>exit</w:t>
        <w:br/>
        <w:br/>
        <w:t>interface fa0/24</w:t>
        <w:br/>
        <w:t>switchport trunk encapsulation dot1q</w:t>
        <w:br/>
        <w:t>switchport mode trunk</w:t>
        <w:br/>
        <w:t>exit</w:t>
        <w:br/>
      </w:r>
    </w:p>
    <w:p>
      <w:r>
        <w:rPr>
          <w:sz w:val="22"/>
        </w:rPr>
        <w:t>A dokumentum további része tartalmazza a teljes Cisco routerek konfigurációját, Windows Server szerepkörök beállítását, Active Directory és DHCP konfigurációt, felhőszolgáltatások használatát (Gmail, Dropbox), valamint Azure virtuális gép létrehozását és testreszabását.</w:t>
      </w:r>
    </w:p>
    <w:p>
      <w:pPr>
        <w:pStyle w:val="Heading2"/>
      </w:pPr>
      <w:r>
        <w:t>1.3. Inter-VLAN routing ROUTER_A-n</w:t>
      </w:r>
    </w:p>
    <w:p>
      <w:r>
        <w:rPr>
          <w:sz w:val="22"/>
        </w:rPr>
        <w:br/>
        <w:t>interface g0/0.10</w:t>
        <w:br/>
        <w:t>encapsulation dot1Q 10</w:t>
        <w:br/>
        <w:t>ip address 192.168.10.1 255.255.255.0</w:t>
        <w:br/>
        <w:t>exit</w:t>
        <w:br/>
        <w:br/>
        <w:t>interface g0/0.20</w:t>
        <w:br/>
        <w:t>encapsulation dot1Q 20</w:t>
        <w:br/>
        <w:t>ip address 192.168.20.1 255.255.255.0</w:t>
        <w:br/>
        <w:t>exit</w:t>
        <w:br/>
        <w:br/>
        <w:t>interface g0/0.30</w:t>
        <w:br/>
        <w:t>encapsulation dot1Q 30</w:t>
        <w:br/>
        <w:t>ip address 192.168.30.1 255.255.255.0</w:t>
        <w:br/>
        <w:t>exit</w:t>
        <w:br/>
        <w:br/>
        <w:t>interface g0/0.40</w:t>
        <w:br/>
        <w:t>encapsulation dot1Q 40</w:t>
        <w:br/>
        <w:t>ip address 192.168.40.1 255.255.255.0</w:t>
        <w:br/>
        <w:t>exit</w:t>
        <w:br/>
      </w:r>
    </w:p>
    <w:p>
      <w:pPr>
        <w:pStyle w:val="Heading2"/>
      </w:pPr>
      <w:r>
        <w:t>1.4. DHCP konfiguráció ROUTER_A-n</w:t>
      </w:r>
    </w:p>
    <w:p>
      <w:r>
        <w:rPr>
          <w:sz w:val="22"/>
        </w:rPr>
        <w:br/>
        <w:t>ip dhcp excluded-address 192.168.40.1 192.168.40.10</w:t>
        <w:br/>
        <w:t>ip dhcp pool OFFICE</w:t>
        <w:br/>
        <w:t>network 192.168.40.0 255.255.255.0</w:t>
        <w:br/>
        <w:t>default-router 192.168.40.1</w:t>
        <w:br/>
        <w:t>dns-server 8.8.8.8</w:t>
        <w:br/>
      </w:r>
    </w:p>
    <w:p>
      <w:pPr>
        <w:pStyle w:val="Heading2"/>
      </w:pPr>
      <w:r>
        <w:t>1.5. ROUTER_B és SOHO router közötti kapcsolat</w:t>
      </w:r>
    </w:p>
    <w:p>
      <w:r>
        <w:rPr>
          <w:sz w:val="22"/>
        </w:rPr>
        <w:br/>
        <w:t>ROUTER_B:</w:t>
        <w:br/>
        <w:t>interface g0/1</w:t>
        <w:br/>
        <w:t>ip address 10.0.0.1 255.255.255.252</w:t>
        <w:br/>
        <w:t>no shutdown</w:t>
        <w:br/>
        <w:br/>
        <w:t>SOHO router:</w:t>
        <w:br/>
        <w:t>interface g0/0</w:t>
        <w:br/>
        <w:t>ip address 10.0.0.2 255.255.255.252</w:t>
        <w:br/>
        <w:t>no shutdown</w:t>
        <w:br/>
      </w:r>
    </w:p>
    <w:p>
      <w:pPr>
        <w:pStyle w:val="Heading2"/>
      </w:pPr>
      <w:r>
        <w:t>1.6. SOHO LAN DHCP és routing</w:t>
      </w:r>
    </w:p>
    <w:p>
      <w:r>
        <w:rPr>
          <w:sz w:val="22"/>
        </w:rPr>
        <w:br/>
        <w:t>interface g0/1</w:t>
        <w:br/>
        <w:t>ip address 192.168.50.1 255.255.255.0</w:t>
        <w:br/>
        <w:t>no shutdown</w:t>
        <w:br/>
        <w:br/>
        <w:t>ip dhcp excluded-address 192.168.50.1 192.168.50.79</w:t>
        <w:br/>
        <w:t>ip dhcp excluded-address 192.168.50.101 192.168.50.254</w:t>
        <w:br/>
        <w:t>ip dhcp pool SOHO_LAN</w:t>
        <w:br/>
        <w:t>network 192.168.50.0 255.255.255.0</w:t>
        <w:br/>
        <w:t>default-router 192.168.50.1</w:t>
        <w:br/>
        <w:t>dns-server 8.8.8.8</w:t>
        <w:br/>
        <w:br/>
        <w:t>router rip</w:t>
        <w:br/>
        <w:t>version 2</w:t>
        <w:br/>
        <w:t>network 192.168.50.0</w:t>
        <w:br/>
        <w:t>network 10.0.0.0</w:t>
        <w:br/>
      </w:r>
    </w:p>
    <w:p>
      <w:pPr>
        <w:pStyle w:val="Heading2"/>
      </w:pPr>
      <w:r>
        <w:t>1.7. Útvonalak</w:t>
      </w:r>
    </w:p>
    <w:p>
      <w:r>
        <w:rPr>
          <w:sz w:val="22"/>
        </w:rPr>
        <w:br/>
        <w:t>ROUTER_B:</w:t>
        <w:br/>
        <w:t>router rip</w:t>
        <w:br/>
        <w:t>version 2</w:t>
        <w:br/>
        <w:t>network 10.0.0.0</w:t>
        <w:br/>
        <w:t>network 192.168.10.0</w:t>
        <w:br/>
        <w:t>network 192.168.20.0</w:t>
        <w:br/>
        <w:t>network 192.168.30.0</w:t>
        <w:br/>
        <w:t>network 192.168.40.0</w:t>
        <w:br/>
        <w:br/>
        <w:t>ROUTER_A:</w:t>
        <w:br/>
        <w:t>ip route 192.168.50.0 255.255.255.0 10.0.0.1</w:t>
        <w:br/>
      </w:r>
    </w:p>
    <w:p>
      <w:pPr>
        <w:pStyle w:val="Heading2"/>
      </w:pPr>
      <w:r>
        <w:t>1.8. Telnet korlátozása ACL-lel</w:t>
      </w:r>
    </w:p>
    <w:p>
      <w:r>
        <w:rPr>
          <w:sz w:val="22"/>
        </w:rPr>
        <w:br/>
        <w:t>access-list 10 permit 192.168.30.0 0.0.0.255</w:t>
        <w:br/>
        <w:br/>
        <w:t>line vty 0 4</w:t>
        <w:br/>
        <w:t>access-class 10 in</w:t>
        <w:br/>
        <w:t>login local</w:t>
        <w:br/>
        <w:t>transport input telnet</w:t>
        <w:br/>
      </w:r>
    </w:p>
    <w:p>
      <w:pPr>
        <w:pStyle w:val="Heading2"/>
      </w:pPr>
      <w:r>
        <w:t>1.9. admin01 felhasználó létrehozása</w:t>
      </w:r>
    </w:p>
    <w:p>
      <w:r>
        <w:rPr>
          <w:sz w:val="22"/>
        </w:rPr>
        <w:br/>
        <w:t>username admin01 privilege 15 secret vizsga</w:t>
        <w:br/>
        <w:br/>
        <w:t>line con 0</w:t>
        <w:br/>
        <w:t>login local</w:t>
        <w:br/>
        <w:br/>
        <w:t>line vty 0 4</w:t>
        <w:br/>
        <w:t>login local</w:t>
        <w:br/>
        <w:t>transport input telnet</w:t>
        <w:br/>
      </w:r>
    </w:p>
    <w:p>
      <w:pPr>
        <w:pStyle w:val="Heading1"/>
      </w:pPr>
      <w:r>
        <w:t>2. Windows Server konfiguráció</w:t>
      </w:r>
    </w:p>
    <w:p>
      <w:r>
        <w:rPr>
          <w:sz w:val="22"/>
        </w:rPr>
        <w:t>A szekció tartalmazza: bejelentkezés, AD DS és DNS szerepkör telepítése, tartományvezérlő létrehozása, OU-k és felhasználók kezelése, DHCP és fájlszerver konfigurálása, valamint GPO létrehozása.</w:t>
      </w:r>
    </w:p>
    <w:p>
      <w:pPr>
        <w:pStyle w:val="Heading1"/>
      </w:pPr>
      <w:r>
        <w:t>3. Felhőszolgáltatások (SaaS)</w:t>
      </w:r>
    </w:p>
    <w:p>
      <w:r>
        <w:rPr>
          <w:sz w:val="22"/>
        </w:rPr>
        <w:t>Gmail regisztráció, Dropbox fiók létrehozása, Bolyai mappa és vizsga.txt feltöltése, fiókok törlése.</w:t>
      </w:r>
    </w:p>
    <w:p>
      <w:pPr>
        <w:pStyle w:val="Heading1"/>
      </w:pPr>
      <w:r>
        <w:t>4. Azure virtuális gép</w:t>
      </w:r>
    </w:p>
    <w:p>
      <w:r>
        <w:rPr>
          <w:sz w:val="22"/>
        </w:rPr>
        <w:t>Virtuális gép létrehozása (Windows Server 2019), webszolgáltatás telepítése, saját név megjelenítése weboldalon, gép leállítása és törlése.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