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567"/>
          <w:sz w:val="48"/>
        </w:rPr>
        <w:t>Tesztdokumentáció</w:t>
      </w:r>
    </w:p>
    <w:p>
      <w:pPr>
        <w:jc w:val="center"/>
      </w:pPr>
      <w:r>
        <w:rPr>
          <w:i/>
          <w:color w:val="5A5A5A"/>
          <w:sz w:val="25"/>
        </w:rPr>
        <w:t>NewsSection frontend komponens és AuthController backend tesztek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4C7E7"/>
          <w:left w:val="single" w:sz="7" w:space="0" w:color="B4C7E7"/>
          <w:bottom w:val="single" w:sz="7" w:space="0" w:color="B4C7E7"/>
          <w:right w:val="single" w:sz="7" w:space="0" w:color="B4C7E7"/>
          <w:insideH w:val="single" w:sz="7" w:space="0" w:color="B4C7E7"/>
          <w:insideV w:val="single" w:sz="7" w:space="0" w:color="B4C7E7"/>
        </w:tblBorders>
      </w:tblPr>
      <w:tblGrid>
        <w:gridCol w:w="2381"/>
        <w:gridCol w:w="6236"/>
      </w:tblGrid>
      <w:tr>
        <w:tc>
          <w:tcPr>
            <w:tcW w:type="dxa" w:w="2381"/>
            <w:shd w:fill="EAF0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Dokumentum célja</w:t>
            </w:r>
          </w:p>
        </w:tc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 frontend és backend oldalon készült automatikus tesztek rövid összefoglalása, szakmai minősítése és a lefedett működések bemutatása.</w:t>
            </w:r>
          </w:p>
        </w:tc>
      </w:tr>
      <w:tr>
        <w:tc>
          <w:tcPr>
            <w:tcW w:type="dxa" w:w="2381"/>
            <w:shd w:fill="EAF0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Tesztek jellege</w:t>
            </w:r>
          </w:p>
        </w:tc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 frontend oldalon komponens-tesztek, a backend oldalon egységtesztek / controller-tesztek szerepelnek.</w:t>
            </w:r>
          </w:p>
        </w:tc>
      </w:tr>
      <w:tr>
        <w:tc>
          <w:tcPr>
            <w:tcW w:type="dxa" w:w="2381"/>
            <w:shd w:fill="EAF0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Fő előny</w:t>
            </w:r>
          </w:p>
        </w:tc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 külső függőségek mockolása miatt a tesztek gyorsan, kiszámíthatóan és valós külső szolgáltatások nélkül futnak.</w:t>
            </w:r>
          </w:p>
        </w:tc>
      </w:tr>
    </w:tbl>
    <w:p/>
    <w:p>
      <w:pPr>
        <w:pStyle w:val="Heading1"/>
      </w:pPr>
      <w:r>
        <w:t>1. Frontend tesztelés – NewsSection komponens</w:t>
      </w:r>
    </w:p>
    <w:p>
      <w:r>
        <w:t>A NewsSection komponens tesztjei a felhasználói felület működését vizsgálják React környezetben. A tesztek a megjelenítést, az admin nézetet, az aszinkron állapotokat és a hibaágakat ellenőrzik.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2835"/>
        <w:gridCol w:w="5783"/>
      </w:tblGrid>
      <w:tr>
        <w:tc>
          <w:tcPr>
            <w:tcW w:type="dxa" w:w="5100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Elem</w:t>
            </w:r>
          </w:p>
        </w:tc>
        <w:tc>
          <w:tcPr>
            <w:tcW w:type="dxa" w:w="5100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Keretrendszer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Jest + @testing-library/react + @testing-library/user-event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Mockolt elemek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newsService és useAuth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Tesztkörnyezet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Böngészőszimuláció, valós backend nélkül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Fő működések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betöltés, üres állapot, admin jogosultság, hozzáadás, törlés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Kiegészítő ellenőrzések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dátumformátum, sorrendezés, maximum 4 elem, alternatív mezőnevek, hibakezelés</w:t>
            </w:r>
          </w:p>
        </w:tc>
      </w:tr>
    </w:tbl>
    <w:p>
      <w:pPr>
        <w:pStyle w:val="Heading2"/>
      </w:pPr>
      <w:r>
        <w:t>Lefedett frontend tesztesetek:</w:t>
      </w:r>
    </w:p>
    <w:p>
      <w:pPr>
        <w:pStyle w:val="ListBullet"/>
        <w:spacing w:after="20"/>
      </w:pPr>
      <w:r>
        <w:t>kezdeti betöltési állapot és üres lista megjelenítése</w:t>
      </w:r>
    </w:p>
    <w:p>
      <w:pPr>
        <w:pStyle w:val="ListBullet"/>
        <w:spacing w:after="20"/>
      </w:pPr>
      <w:r>
        <w:t>admin űrlap láthatósága és a createNews meghívása</w:t>
      </w:r>
    </w:p>
    <w:p>
      <w:pPr>
        <w:pStyle w:val="ListBullet"/>
        <w:spacing w:after="20"/>
      </w:pPr>
      <w:r>
        <w:t>törlési művelet megfelelő paraméterekkel</w:t>
      </w:r>
    </w:p>
    <w:p>
      <w:pPr>
        <w:pStyle w:val="ListBullet"/>
        <w:spacing w:after="20"/>
      </w:pPr>
      <w:r>
        <w:t>magyar dátumkijelzés és az újabb hírek előresorolása</w:t>
      </w:r>
    </w:p>
    <w:p>
      <w:pPr>
        <w:pStyle w:val="ListBullet"/>
        <w:spacing w:after="20"/>
      </w:pPr>
      <w:r>
        <w:t>listaelemek számának korlátozása legfeljebb 4 elemre</w:t>
      </w:r>
    </w:p>
    <w:p>
      <w:pPr>
        <w:pStyle w:val="ListBullet"/>
        <w:spacing w:after="20"/>
      </w:pPr>
      <w:r>
        <w:t>hibás dátum és hibás szolgáltatáshívás kezelése</w:t>
      </w:r>
    </w:p>
    <w:p>
      <w:pPr>
        <w:pStyle w:val="Heading1"/>
      </w:pPr>
      <w:r>
        <w:t>2. Backend tesztelés – AuthControllerTests</w:t>
      </w:r>
    </w:p>
    <w:p>
      <w:r>
        <w:t>Az AuthControllerTests a hitelesítési végpontok működését vizsgálja ASP.NET Core környezetben. A tesztosztály nem használ valódi adatbázist vagy Identity infrastruktúrát, hanem a UserManager&lt;ApplicationUser&gt; és az IConfiguration objektumok mockolt változataival dolgozik.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2835"/>
        <w:gridCol w:w="5783"/>
      </w:tblGrid>
      <w:tr>
        <w:tc>
          <w:tcPr>
            <w:tcW w:type="dxa" w:w="5100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Elem</w:t>
            </w:r>
          </w:p>
        </w:tc>
        <w:tc>
          <w:tcPr>
            <w:tcW w:type="dxa" w:w="5100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Keretrendszer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xUnit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Mockolás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Moq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Tesztelt osztály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AuthController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Mockolt függőségek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UserManager&lt;ApplicationUser&gt;, IConfiguration</w:t>
            </w:r>
          </w:p>
        </w:tc>
      </w:tr>
      <w:tr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Fő témák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regisztráció, bejelentkezés, hibás adatok, JWT token és claim ellenőrzés</w:t>
            </w:r>
          </w:p>
        </w:tc>
      </w:tr>
    </w:tbl>
    <w:p>
      <w:pPr>
        <w:pStyle w:val="Heading2"/>
      </w:pPr>
      <w:r>
        <w:t>Lefedett backend tesztesetek:</w:t>
      </w:r>
    </w:p>
    <w:p>
      <w:pPr>
        <w:pStyle w:val="ListBullet"/>
        <w:spacing w:after="20"/>
      </w:pPr>
      <w:r>
        <w:t>sikeres regisztráció esetén a vezérlő Ok eredményt ad vissza</w:t>
      </w:r>
    </w:p>
    <w:p>
      <w:pPr>
        <w:pStyle w:val="ListBullet"/>
        <w:spacing w:after="20"/>
      </w:pPr>
      <w:r>
        <w:t>üres e-mail, üres felhasználónév vagy üres jelszó esetén BadRequest válasz érkezik</w:t>
      </w:r>
    </w:p>
    <w:p>
      <w:pPr>
        <w:pStyle w:val="ListBullet"/>
        <w:spacing w:after="20"/>
      </w:pPr>
      <w:r>
        <w:t>már létező e-mail cím esetén a regisztráció elutasításra kerül</w:t>
      </w:r>
    </w:p>
    <w:p>
      <w:pPr>
        <w:pStyle w:val="ListBullet"/>
        <w:spacing w:after="20"/>
      </w:pPr>
      <w:r>
        <w:t>sikeres bejelentkezésnél AuthResponseDto és nem üres token jön vissza</w:t>
      </w:r>
    </w:p>
    <w:p>
      <w:pPr>
        <w:pStyle w:val="ListBullet"/>
        <w:spacing w:after="20"/>
      </w:pPr>
      <w:r>
        <w:t>üres azonosító, nem létező felhasználó vagy hibás jelszó esetén Unauthorized vagy BadRequest válasz érkezik</w:t>
      </w:r>
    </w:p>
    <w:p>
      <w:pPr>
        <w:pStyle w:val="ListBullet"/>
        <w:spacing w:after="20"/>
      </w:pPr>
      <w:r>
        <w:t>a létrehozott JWT token tartalmazza a várt claim-eket, például az e-mail címet és az is_admin jelzőt</w:t>
      </w:r>
    </w:p>
    <w:p>
      <w:pPr>
        <w:pStyle w:val="Heading1"/>
      </w:pPr>
      <w:r>
        <w:t>3. Kommentált kódrészletek</w:t>
      </w:r>
    </w:p>
    <w:p>
      <w:pPr>
        <w:pStyle w:val="Heading2"/>
      </w:pPr>
      <w:r>
        <w:t>Frontend példa – a szolgáltatási hívás ellenőrzése: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8617"/>
      </w:tblGrid>
      <w:tr>
        <w:tc>
          <w:tcPr>
            <w:tcW w:type="dxa" w:w="1020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useAuth.mockReturnValue({ token: "test-token", isAdmin: true });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await user.click(screen.getByRole("button", { name: "Hozzáadás" }));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await waitFor(() =&gt;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expect(newsService.createNews)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  .toHaveBeenCalledWith("test-token", "Új cím", "Új tartalom")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>
      <w:r>
        <w:t>A részlet azt bizonyítja, hogy admin jogosultság esetén a komponens megfelelő paraméterekkel hívja meg a létrehozó szolgáltatást.</w:t>
      </w:r>
    </w:p>
    <w:p>
      <w:pPr>
        <w:pStyle w:val="Heading2"/>
      </w:pPr>
      <w:r>
        <w:t>Backend példa – JWT claim ellenőrzés: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8617"/>
      </w:tblGrid>
      <w:tr>
        <w:tc>
          <w:tcPr>
            <w:tcW w:type="dxa" w:w="1020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var token = handler.ReadToken(authResponse.Token) as JwtSecurityToken;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var emailClaim = token.Claims.FirstOrDefault(c =&gt; c.Type == "email");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Assert.Equal("admin44@gmail.com", emailClaim.Value);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var isAdminClaim = token.Claims.FirstOrDefault(c =&gt; c.Type == "is_admin");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Assert.Equal("true", isAdminClaim.Value);</w:t>
            </w:r>
          </w:p>
        </w:tc>
      </w:tr>
    </w:tbl>
    <w:p>
      <w:r>
        <w:t>Ez a teszt nemcsak a bejelentkezés sikerét vizsgálja, hanem azt is, hogy a generált token üzletileg fontos információkat tartalmazzon.</w:t>
      </w:r>
    </w:p>
    <w:p>
      <w:pPr>
        <w:pStyle w:val="Heading1"/>
      </w:pPr>
      <w:r>
        <w:t>4. Összegzés</w:t>
      </w:r>
    </w:p>
    <w:p>
      <w:r>
        <w:t>A két tesztcsomag együtt jól lefedi a rendszer fontos részeit. A frontend tesztek a felhasználói felület viselkedését, a backend tesztek pedig a hitelesítési logika helyességét ellenőrzik. Közös jellemzőjük, hogy a külső függőségeket mockolják, ezért a futás gyors, stabil és a külső rendszerek állapotától független.</w:t>
      </w:r>
    </w:p>
    <w:p>
      <w:r>
        <w:t>Szakmai szempontból erős pont, hogy nemcsak a sikeres útvonalak, hanem a hibás vagy hiányos bemenetek is ellenőrzésre kerülnek. A backend oldalon különösen értékes a JWT claim-ek vizsgálata, mert ez közvetlenül kapcsolódik a jogosultságkezeléshez.</w:t>
      </w:r>
    </w:p>
    <w:p>
      <w:r>
        <w:t>További fejlesztési lehetőség lehet a több végpontot összekötő integrációs tesztek, illetve a frontend oldalon a sikeres műveletek utáni automatikus újratöltés explicit ellenőrzése.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8617"/>
      </w:tblGrid>
      <w:tr>
        <w:tc>
          <w:tcPr>
            <w:tcW w:type="dxa" w:w="10200"/>
            <w:shd w:fill="EEF3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Készítette: </w:t>
            </w:r>
            <w:r>
              <w:t>Tamás Bence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Frontend és backend tesztdokumentáció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56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5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