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BC" w:rsidRDefault="00367FBC" w:rsidP="00367FB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Bésoins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 : Gérer efficacement les notes qui éviterons d’éventuelles évènements et éviter les éventuelles fraudes. </w:t>
      </w:r>
    </w:p>
    <w:p w:rsidR="00367FBC" w:rsidRDefault="00367FBC" w:rsidP="00367FB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77963">
        <w:rPr>
          <w:rFonts w:ascii="Times New Roman" w:hAnsi="Times New Roman" w:cs="Times New Roman"/>
          <w:sz w:val="32"/>
          <w:szCs w:val="32"/>
        </w:rPr>
        <w:t>Définissez le problème qui sera résolu par votre produit ;</w:t>
      </w:r>
    </w:p>
    <w:p w:rsidR="00367FBC" w:rsidRPr="00077963" w:rsidRDefault="00367FBC" w:rsidP="00367FB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gestion des notes et éviter d’éventuelle fraudes</w:t>
      </w:r>
    </w:p>
    <w:p w:rsidR="00367FBC" w:rsidRDefault="00367FBC" w:rsidP="00367FB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77963">
        <w:rPr>
          <w:rFonts w:ascii="Times New Roman" w:hAnsi="Times New Roman" w:cs="Times New Roman"/>
          <w:sz w:val="32"/>
          <w:szCs w:val="32"/>
        </w:rPr>
        <w:t>Identifiez le marché cible qui sera intéressé par l'achat de votre produit ;</w:t>
      </w:r>
    </w:p>
    <w:p w:rsidR="00367FBC" w:rsidRDefault="00367FBC" w:rsidP="00367FB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Etablissements scolaires, centres de formations, universités, </w:t>
      </w:r>
      <w:proofErr w:type="gramStart"/>
      <w:r>
        <w:rPr>
          <w:rFonts w:ascii="Times New Roman" w:hAnsi="Times New Roman" w:cs="Times New Roman"/>
          <w:sz w:val="32"/>
          <w:szCs w:val="32"/>
        </w:rPr>
        <w:t>etc..</w:t>
      </w:r>
      <w:proofErr w:type="gramEnd"/>
    </w:p>
    <w:p w:rsidR="00367FBC" w:rsidRDefault="00367FBC" w:rsidP="00367FBC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67FBC" w:rsidRPr="00077963" w:rsidRDefault="00367FBC" w:rsidP="00367FBC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67FBC" w:rsidRPr="00077963" w:rsidRDefault="00367FBC" w:rsidP="00367FBC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67FBC" w:rsidRPr="00077963" w:rsidRDefault="00367FBC" w:rsidP="00367FB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77963">
        <w:rPr>
          <w:rFonts w:ascii="Times New Roman" w:hAnsi="Times New Roman" w:cs="Times New Roman"/>
          <w:sz w:val="32"/>
          <w:szCs w:val="32"/>
        </w:rPr>
        <w:t xml:space="preserve">Définissez vos indicateurs (S.M.A.R.T.) : spécifiques, mesurables, atteignables, réalistes et limités dans le </w:t>
      </w:r>
      <w:proofErr w:type="spellStart"/>
      <w:proofErr w:type="gramStart"/>
      <w:r w:rsidRPr="00077963">
        <w:rPr>
          <w:rFonts w:ascii="Times New Roman" w:hAnsi="Times New Roman" w:cs="Times New Roman"/>
          <w:sz w:val="32"/>
          <w:szCs w:val="32"/>
        </w:rPr>
        <w:t>temps.Basées</w:t>
      </w:r>
      <w:proofErr w:type="spellEnd"/>
      <w:proofErr w:type="gramEnd"/>
      <w:r w:rsidRPr="00077963">
        <w:rPr>
          <w:rFonts w:ascii="Times New Roman" w:hAnsi="Times New Roman" w:cs="Times New Roman"/>
          <w:sz w:val="32"/>
          <w:szCs w:val="32"/>
        </w:rPr>
        <w:t xml:space="preserve"> sur des paramètres liés aux différentes étapes d'un projet informatique, ces métriques vous permettront de déterminer s'il convient de poursuivre ou d'interrompre un projet.</w:t>
      </w:r>
    </w:p>
    <w:p w:rsidR="00B710A8" w:rsidRDefault="00B710A8">
      <w:bookmarkStart w:id="0" w:name="_GoBack"/>
      <w:bookmarkEnd w:id="0"/>
    </w:p>
    <w:sectPr w:rsidR="00B71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102A"/>
    <w:multiLevelType w:val="multilevel"/>
    <w:tmpl w:val="B48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C"/>
    <w:rsid w:val="00367FBC"/>
    <w:rsid w:val="009B6C5C"/>
    <w:rsid w:val="00B7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6582-3B61-4E57-A271-A17F432A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F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Chérifath YESSOUFOU</dc:creator>
  <cp:keywords/>
  <dc:description/>
  <cp:lastModifiedBy>Chérifath YESSOUFOU</cp:lastModifiedBy>
  <cp:revision>2</cp:revision>
  <dcterms:created xsi:type="dcterms:W3CDTF">2023-12-01T21:36:00Z</dcterms:created>
  <dcterms:modified xsi:type="dcterms:W3CDTF">2023-12-01T21:36:00Z</dcterms:modified>
</cp:coreProperties>
</file>