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1CC99ED">
      <w:pPr>
        <w:pStyle w:val="style0"/>
        <w:jc w:val="center"/>
        <w:rPr>
          <w:rFonts w:ascii="黑体" w:eastAsia="黑体" w:hint="eastAsia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福布斯高三全托化学周测</w:t>
      </w:r>
    </w:p>
    <w:p w14:paraId="4C36A660">
      <w:pPr>
        <w:pStyle w:val="style0"/>
        <w:jc w:val="center"/>
        <w:rPr>
          <w:rFonts w:ascii="黑体" w:eastAsia="黑体" w:hint="default"/>
          <w:sz w:val="22"/>
          <w:szCs w:val="22"/>
          <w:lang w:val="en-US" w:eastAsia="zh-CN"/>
        </w:rPr>
      </w:pPr>
      <w:r>
        <w:rPr>
          <w:rFonts w:ascii="黑体" w:eastAsia="黑体" w:hint="eastAsia"/>
          <w:sz w:val="22"/>
          <w:szCs w:val="22"/>
        </w:rPr>
        <w:t>时间：75min   </w:t>
      </w:r>
    </w:p>
    <w:p w14:paraId="1F7B18B5">
      <w:pPr>
        <w:pStyle w:val="style0"/>
        <w:jc w:val="center"/>
        <w:rPr>
          <w:rFonts w:eastAsia="黑体"/>
          <w:sz w:val="30"/>
          <w:szCs w:val="30"/>
        </w:rPr>
      </w:pPr>
      <w:r>
        <w:rPr>
          <w:rFonts w:ascii="黑体" w:eastAsia="黑体" w:hint="eastAsia"/>
          <w:sz w:val="28"/>
          <w:szCs w:val="28"/>
        </w:rPr>
        <w:t>姓名：        分数：</w:t>
      </w:r>
    </w:p>
    <w:bookmarkStart w:id="0" w:name="_GoBack"/>
    <w:bookmarkEnd w:id="0"/>
    <w:p w14:paraId="0DA0D250">
      <w:pPr>
        <w:pStyle w:val="style0"/>
        <w:rPr>
          <w:rFonts w:hint="eastAsia"/>
        </w:rPr>
      </w:pPr>
    </w:p>
    <w:p w14:paraId="58994E78">
      <w:pPr>
        <w:pStyle w:val="style0"/>
        <w:rPr/>
      </w:pPr>
      <w:r>
        <w:rPr>
          <w:rFonts w:ascii="黑体" w:eastAsia="黑体" w:hint="eastAsia"/>
          <w:sz w:val="24"/>
        </w:rPr>
        <w:t>选择题（请用2B铅笔填涂）</w:t>
      </w:r>
    </w:p>
    <w:tbl>
      <w:tblPr>
        <w:tblStyle w:val="style105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2820"/>
        <w:gridCol w:w="2820"/>
      </w:tblGrid>
      <w:tr w14:paraId="2018E81C">
        <w:trPr/>
        <w:tc>
          <w:tcPr>
            <w:tcW w:w="2820" w:type="dxa"/>
            <w:tcBorders/>
          </w:tcPr>
          <w:p w14:paraId="17D2533D">
            <w:pPr>
              <w:pStyle w:val="style0"/>
              <w:rPr/>
            </w:pPr>
            <w:r>
              <w:rPr>
                <w:rFonts w:hint="eastAsia"/>
              </w:rPr>
              <w:t>１、[ A ] [ B ] [ C ] [ D ]</w:t>
            </w:r>
          </w:p>
          <w:p w14:paraId="5D75F902">
            <w:pPr>
              <w:pStyle w:val="style0"/>
              <w:rPr/>
            </w:pPr>
            <w:r>
              <w:rPr>
                <w:rFonts w:hint="eastAsia"/>
              </w:rPr>
              <w:t>２、[ A ] [ B ] [ C ] [ D ]</w:t>
            </w:r>
          </w:p>
          <w:p w14:paraId="7D002FDA">
            <w:pPr>
              <w:pStyle w:val="style0"/>
              <w:rPr/>
            </w:pPr>
            <w:r>
              <w:rPr>
                <w:rFonts w:hint="eastAsia"/>
              </w:rPr>
              <w:t>３、[ A ] [ B ] [ C ] [ D ]</w:t>
            </w:r>
          </w:p>
          <w:p w14:paraId="5DDEE8F2">
            <w:pPr>
              <w:pStyle w:val="style0"/>
              <w:rPr/>
            </w:pPr>
            <w:r>
              <w:rPr>
                <w:rFonts w:hint="eastAsia"/>
              </w:rPr>
              <w:t>４、[ A ] [ B ] [ C ] [ D ]</w:t>
            </w:r>
          </w:p>
          <w:p w14:paraId="4AAD2BCD">
            <w:pPr>
              <w:pStyle w:val="style0"/>
              <w:rPr/>
            </w:pPr>
            <w:r>
              <w:rPr>
                <w:rFonts w:hint="eastAsia"/>
              </w:rPr>
              <w:t>５、[ A ] [ B ] [ C ] [ D ]</w:t>
            </w:r>
          </w:p>
        </w:tc>
        <w:tc>
          <w:tcPr>
            <w:tcW w:w="2820" w:type="dxa"/>
            <w:tcBorders/>
          </w:tcPr>
          <w:p w14:paraId="4C9497E8">
            <w:pPr>
              <w:pStyle w:val="style0"/>
              <w:rPr/>
            </w:pPr>
            <w:r>
              <w:rPr>
                <w:rFonts w:hint="eastAsia"/>
              </w:rPr>
              <w:t>６、[ A ] [ B ] [ C ] [ D ]</w:t>
            </w:r>
          </w:p>
          <w:p w14:paraId="31C125B1">
            <w:pPr>
              <w:pStyle w:val="style0"/>
              <w:rPr/>
            </w:pPr>
            <w:r>
              <w:rPr>
                <w:rFonts w:hint="eastAsia"/>
              </w:rPr>
              <w:t>７、[ A ] [ B ] [ C ] [ D ]</w:t>
            </w:r>
          </w:p>
          <w:p w14:paraId="6A98AC78">
            <w:pPr>
              <w:pStyle w:val="style0"/>
              <w:rPr/>
            </w:pPr>
            <w:r>
              <w:rPr>
                <w:rFonts w:hint="eastAsia"/>
              </w:rPr>
              <w:t>８、[ A ] [ B ] [ C ] [ D ]</w:t>
            </w:r>
          </w:p>
          <w:p w14:paraId="19CF97C4">
            <w:pPr>
              <w:pStyle w:val="style0"/>
              <w:rPr/>
            </w:pPr>
            <w:r>
              <w:rPr>
                <w:rFonts w:hint="eastAsia"/>
              </w:rPr>
              <w:t>９、[ A ] [ B ] [ C ] [ D ]</w:t>
            </w:r>
          </w:p>
          <w:p w14:paraId="09662D29">
            <w:pPr>
              <w:pStyle w:val="style0"/>
              <w:rPr/>
            </w:pPr>
            <w:r>
              <w:rPr>
                <w:rFonts w:hint="eastAsia"/>
              </w:rPr>
              <w:t>10、[ A ] [ B ] [ C ] [ D ]</w:t>
            </w:r>
          </w:p>
        </w:tc>
        <w:tc>
          <w:tcPr>
            <w:tcW w:w="2820" w:type="dxa"/>
            <w:tcBorders/>
          </w:tcPr>
          <w:p w14:paraId="594AF959">
            <w:pPr>
              <w:pStyle w:val="style0"/>
              <w:rPr/>
            </w:pPr>
            <w:r>
              <w:rPr>
                <w:rFonts w:hint="eastAsia"/>
              </w:rPr>
              <w:t>11、[ A ] [ B ] [ C ] [ D ]</w:t>
            </w:r>
          </w:p>
          <w:p w14:paraId="0ABC47A7">
            <w:pPr>
              <w:pStyle w:val="style0"/>
              <w:rPr/>
            </w:pPr>
            <w:r>
              <w:rPr>
                <w:rFonts w:hint="eastAsia"/>
              </w:rPr>
              <w:t>12、[ A ] [ B ] [ C ] [ D ]</w:t>
            </w:r>
          </w:p>
          <w:p w14:paraId="222C5F5A">
            <w:pPr>
              <w:pStyle w:val="style0"/>
              <w:rPr/>
            </w:pPr>
            <w:r>
              <w:rPr>
                <w:rFonts w:hint="eastAsia"/>
              </w:rPr>
              <w:t>13、[ A ] [ B ] [ C ] [ D ]</w:t>
            </w:r>
          </w:p>
          <w:p w14:paraId="758E31D3">
            <w:pPr>
              <w:pStyle w:val="style0"/>
              <w:rPr/>
            </w:pPr>
            <w:r>
              <w:rPr>
                <w:rFonts w:hint="eastAsia"/>
              </w:rPr>
              <w:t>14、[ A ] [ B ] [ C ] [ D ]</w:t>
            </w:r>
          </w:p>
        </w:tc>
      </w:tr>
    </w:tbl>
    <w:p w14:paraId="50854372">
      <w:pPr>
        <w:pStyle w:val="style0"/>
        <w:rPr/>
      </w:pPr>
    </w:p>
    <w:p w14:paraId="2B3EAD54">
      <w:pPr>
        <w:pStyle w:val="style0"/>
        <w:rPr/>
      </w:pPr>
      <w:r>
        <w:rPr>
          <w:rFonts w:ascii="黑体" w:eastAsia="黑体" w:hint="eastAsia"/>
          <w:sz w:val="24"/>
        </w:rPr>
        <w:t>非选择题（请在各试题的答题区内作答）</w:t>
      </w:r>
    </w:p>
    <w:tbl>
      <w:tblPr>
        <w:tblStyle w:val="style105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5"/>
      </w:tblGrid>
      <w:tr w14:paraId="29726635">
        <w:trPr>
          <w:trHeight w:val="3479" w:hRule="atLeast"/>
        </w:trPr>
        <w:tc>
          <w:tcPr>
            <w:tcW w:w="8445" w:type="dxa"/>
            <w:tcBorders/>
          </w:tcPr>
          <w:p w14:paraId="4799053B">
            <w:pPr>
              <w:pStyle w:val="style0"/>
              <w:rPr/>
            </w:pPr>
            <w:r>
              <w:t>15题</w:t>
            </w:r>
            <w:r>
              <w:rPr>
                <w:rFonts w:hint="eastAsia"/>
              </w:rPr>
              <w:t>、</w:t>
            </w:r>
          </w:p>
          <w:p w14:paraId="6F26E683">
            <w:pPr>
              <w:pStyle w:val="style0"/>
              <w:rPr/>
            </w:pPr>
          </w:p>
          <w:p w14:paraId="06B8455E">
            <w:pPr>
              <w:pStyle w:val="style0"/>
              <w:rPr/>
            </w:pPr>
          </w:p>
          <w:p w14:paraId="544382E4">
            <w:pPr>
              <w:pStyle w:val="style0"/>
              <w:rPr/>
            </w:pPr>
          </w:p>
          <w:p w14:paraId="5EE2ED8E">
            <w:pPr>
              <w:pStyle w:val="style0"/>
              <w:rPr/>
            </w:pPr>
          </w:p>
          <w:p w14:paraId="38159928">
            <w:pPr>
              <w:pStyle w:val="style0"/>
              <w:rPr/>
            </w:pPr>
          </w:p>
          <w:p w14:paraId="6432A9EB">
            <w:pPr>
              <w:pStyle w:val="style0"/>
              <w:rPr/>
            </w:pPr>
          </w:p>
          <w:p w14:paraId="0E566AE0">
            <w:pPr>
              <w:pStyle w:val="style0"/>
              <w:rPr/>
            </w:pPr>
          </w:p>
          <w:p w14:paraId="7B6E58F1">
            <w:pPr>
              <w:pStyle w:val="style0"/>
              <w:rPr/>
            </w:pPr>
          </w:p>
          <w:p w14:paraId="033E711F">
            <w:pPr>
              <w:pStyle w:val="style0"/>
              <w:rPr/>
            </w:pPr>
          </w:p>
          <w:p w14:paraId="243D5AE9">
            <w:pPr>
              <w:pStyle w:val="style0"/>
              <w:rPr/>
            </w:pPr>
          </w:p>
          <w:p w14:paraId="5E2FF07C">
            <w:pPr>
              <w:pStyle w:val="style0"/>
              <w:rPr/>
            </w:pPr>
          </w:p>
          <w:p w14:paraId="1CF9462F">
            <w:pPr>
              <w:pStyle w:val="style0"/>
              <w:rPr/>
            </w:pPr>
          </w:p>
          <w:p w14:paraId="103C997F">
            <w:pPr>
              <w:pStyle w:val="style0"/>
              <w:rPr/>
            </w:pPr>
          </w:p>
        </w:tc>
      </w:tr>
      <w:tr w14:paraId="4BD086D2">
        <w:tblPrEx/>
        <w:trPr/>
        <w:tc>
          <w:tcPr>
            <w:tcW w:w="8445" w:type="dxa"/>
            <w:tcBorders/>
          </w:tcPr>
          <w:p w14:paraId="42A6B567">
            <w:pPr>
              <w:pStyle w:val="style0"/>
              <w:rPr/>
            </w:pPr>
            <w:r>
              <w:t>16题</w:t>
            </w:r>
            <w:r>
              <w:rPr>
                <w:rFonts w:hint="eastAsia"/>
              </w:rPr>
              <w:t>、</w:t>
            </w:r>
          </w:p>
          <w:p w14:paraId="358DE38C">
            <w:pPr>
              <w:pStyle w:val="style0"/>
              <w:rPr/>
            </w:pPr>
          </w:p>
          <w:p w14:paraId="54D211EC">
            <w:pPr>
              <w:pStyle w:val="style0"/>
              <w:rPr/>
            </w:pPr>
          </w:p>
          <w:p w14:paraId="2B1BECEB">
            <w:pPr>
              <w:pStyle w:val="style0"/>
              <w:rPr/>
            </w:pPr>
          </w:p>
          <w:p w14:paraId="7DF9F077">
            <w:pPr>
              <w:pStyle w:val="style0"/>
              <w:rPr/>
            </w:pPr>
          </w:p>
          <w:p w14:paraId="1C425137">
            <w:pPr>
              <w:pStyle w:val="style0"/>
              <w:rPr/>
            </w:pPr>
          </w:p>
          <w:p w14:paraId="782695CB">
            <w:pPr>
              <w:pStyle w:val="style0"/>
              <w:rPr/>
            </w:pPr>
          </w:p>
          <w:p w14:paraId="1E98B940">
            <w:pPr>
              <w:pStyle w:val="style0"/>
              <w:rPr/>
            </w:pPr>
          </w:p>
          <w:p w14:paraId="46F91A5F">
            <w:pPr>
              <w:pStyle w:val="style0"/>
              <w:rPr/>
            </w:pPr>
          </w:p>
          <w:p w14:paraId="1E67081A">
            <w:pPr>
              <w:pStyle w:val="style0"/>
              <w:rPr/>
            </w:pPr>
          </w:p>
          <w:p w14:paraId="68C09681">
            <w:pPr>
              <w:pStyle w:val="style0"/>
              <w:rPr/>
            </w:pPr>
          </w:p>
          <w:p w14:paraId="770BF6EF">
            <w:pPr>
              <w:pStyle w:val="style0"/>
              <w:rPr/>
            </w:pPr>
          </w:p>
          <w:p w14:paraId="34CD6E2B">
            <w:pPr>
              <w:pStyle w:val="style0"/>
              <w:rPr/>
            </w:pPr>
          </w:p>
          <w:p w14:paraId="4A462D6C">
            <w:pPr>
              <w:pStyle w:val="style0"/>
              <w:rPr/>
            </w:pPr>
          </w:p>
          <w:p w14:paraId="779F47DA">
            <w:pPr>
              <w:pStyle w:val="style0"/>
              <w:rPr/>
            </w:pPr>
          </w:p>
          <w:p w14:paraId="57F5388E">
            <w:pPr>
              <w:pStyle w:val="style0"/>
              <w:rPr/>
            </w:pPr>
          </w:p>
        </w:tc>
      </w:tr>
      <w:tr w14:paraId="72E8CA91">
        <w:tblPrEx/>
        <w:trPr/>
        <w:tc>
          <w:tcPr>
            <w:tcW w:w="8445" w:type="dxa"/>
            <w:tcBorders/>
          </w:tcPr>
          <w:p w14:paraId="714DFE59">
            <w:pPr>
              <w:pStyle w:val="style0"/>
              <w:rPr/>
            </w:pPr>
            <w:r>
              <w:t>17题</w:t>
            </w:r>
            <w:r>
              <w:rPr>
                <w:rFonts w:hint="eastAsia"/>
              </w:rPr>
              <w:t>、</w:t>
            </w:r>
          </w:p>
          <w:p w14:paraId="659DA427">
            <w:pPr>
              <w:pStyle w:val="style0"/>
              <w:jc w:val="right"/>
              <w:rPr/>
            </w:pPr>
          </w:p>
          <w:p w14:paraId="7785ECEF">
            <w:pPr>
              <w:pStyle w:val="style0"/>
              <w:rPr/>
            </w:pPr>
          </w:p>
          <w:p w14:paraId="7D937197">
            <w:pPr>
              <w:pStyle w:val="style0"/>
              <w:rPr/>
            </w:pPr>
          </w:p>
          <w:p w14:paraId="421E919E">
            <w:pPr>
              <w:pStyle w:val="style0"/>
              <w:rPr/>
            </w:pPr>
          </w:p>
          <w:p w14:paraId="728587D9">
            <w:pPr>
              <w:pStyle w:val="style0"/>
              <w:rPr/>
            </w:pPr>
          </w:p>
          <w:p w14:paraId="592C51CA">
            <w:pPr>
              <w:pStyle w:val="style0"/>
              <w:rPr/>
            </w:pPr>
          </w:p>
          <w:p w14:paraId="549E6843">
            <w:pPr>
              <w:pStyle w:val="style0"/>
              <w:rPr/>
            </w:pPr>
          </w:p>
          <w:p w14:paraId="022295CC">
            <w:pPr>
              <w:pStyle w:val="style0"/>
              <w:rPr/>
            </w:pPr>
          </w:p>
          <w:p w14:paraId="13C66E72">
            <w:pPr>
              <w:pStyle w:val="style0"/>
              <w:rPr/>
            </w:pPr>
          </w:p>
          <w:p w14:paraId="62C35633">
            <w:pPr>
              <w:pStyle w:val="style0"/>
              <w:rPr/>
            </w:pPr>
          </w:p>
          <w:p w14:paraId="795C629D">
            <w:pPr>
              <w:pStyle w:val="style0"/>
              <w:rPr/>
            </w:pPr>
          </w:p>
          <w:p w14:paraId="0D53BE13">
            <w:pPr>
              <w:pStyle w:val="style0"/>
              <w:rPr/>
            </w:pPr>
          </w:p>
          <w:p w14:paraId="2C58655A">
            <w:pPr>
              <w:pStyle w:val="style0"/>
              <w:rPr/>
            </w:pPr>
          </w:p>
          <w:p w14:paraId="4604E38C">
            <w:pPr>
              <w:pStyle w:val="style0"/>
              <w:rPr/>
            </w:pPr>
          </w:p>
          <w:p w14:paraId="2E2411E8">
            <w:pPr>
              <w:pStyle w:val="style0"/>
              <w:rPr/>
            </w:pPr>
          </w:p>
          <w:p w14:paraId="59190734">
            <w:pPr>
              <w:pStyle w:val="style0"/>
              <w:rPr/>
            </w:pPr>
          </w:p>
        </w:tc>
      </w:tr>
      <w:tr w14:paraId="536F0AB0">
        <w:tblPrEx/>
        <w:trPr/>
        <w:tc>
          <w:tcPr>
            <w:tcW w:w="8445" w:type="dxa"/>
            <w:tcBorders/>
          </w:tcPr>
          <w:p w14:paraId="45795BB5">
            <w:pPr>
              <w:pStyle w:val="style0"/>
              <w:rPr/>
            </w:pPr>
            <w:r>
              <w:t>18题</w:t>
            </w:r>
            <w:r>
              <w:rPr>
                <w:rFonts w:hint="eastAsia"/>
              </w:rPr>
              <w:t>、</w:t>
            </w:r>
          </w:p>
          <w:p w14:paraId="0DB01062">
            <w:pPr>
              <w:pStyle w:val="style0"/>
              <w:jc w:val="right"/>
              <w:rPr/>
            </w:pPr>
          </w:p>
          <w:p w14:paraId="1F739F55">
            <w:pPr>
              <w:pStyle w:val="style0"/>
              <w:rPr/>
            </w:pPr>
          </w:p>
          <w:p w14:paraId="7E3D8FF5">
            <w:pPr>
              <w:pStyle w:val="style0"/>
              <w:rPr/>
            </w:pPr>
          </w:p>
          <w:p w14:paraId="2593A9DA">
            <w:pPr>
              <w:pStyle w:val="style0"/>
              <w:rPr/>
            </w:pPr>
          </w:p>
          <w:p w14:paraId="2B81CE6B">
            <w:pPr>
              <w:pStyle w:val="style0"/>
              <w:rPr/>
            </w:pPr>
          </w:p>
          <w:p w14:paraId="0703DCD8">
            <w:pPr>
              <w:pStyle w:val="style0"/>
              <w:rPr/>
            </w:pPr>
          </w:p>
          <w:p w14:paraId="3FBAA3C3">
            <w:pPr>
              <w:pStyle w:val="style0"/>
              <w:rPr/>
            </w:pPr>
          </w:p>
          <w:p w14:paraId="7324FA4C">
            <w:pPr>
              <w:pStyle w:val="style0"/>
              <w:rPr/>
            </w:pPr>
          </w:p>
          <w:p w14:paraId="2B261F0E">
            <w:pPr>
              <w:pStyle w:val="style0"/>
              <w:rPr/>
            </w:pPr>
          </w:p>
          <w:p w14:paraId="13C6ADB2">
            <w:pPr>
              <w:pStyle w:val="style0"/>
              <w:rPr/>
            </w:pPr>
          </w:p>
          <w:p w14:paraId="406961DA">
            <w:pPr>
              <w:pStyle w:val="style0"/>
              <w:rPr/>
            </w:pPr>
          </w:p>
          <w:p w14:paraId="48D45343">
            <w:pPr>
              <w:pStyle w:val="style0"/>
              <w:rPr/>
            </w:pPr>
          </w:p>
          <w:p w14:paraId="50C6E6BC">
            <w:pPr>
              <w:pStyle w:val="style0"/>
              <w:rPr/>
            </w:pPr>
          </w:p>
          <w:p w14:paraId="034A63DF">
            <w:pPr>
              <w:pStyle w:val="style0"/>
              <w:rPr/>
            </w:pPr>
          </w:p>
          <w:p w14:paraId="7FB6B4BD">
            <w:pPr>
              <w:pStyle w:val="style0"/>
              <w:rPr/>
            </w:pPr>
          </w:p>
          <w:p w14:paraId="193ED1F2">
            <w:pPr>
              <w:pStyle w:val="style0"/>
              <w:rPr/>
            </w:pPr>
          </w:p>
          <w:p w14:paraId="079E73C7">
            <w:pPr>
              <w:pStyle w:val="style0"/>
              <w:rPr/>
            </w:pPr>
          </w:p>
          <w:p w14:paraId="068B3942">
            <w:pPr>
              <w:pStyle w:val="style0"/>
              <w:rPr/>
            </w:pPr>
          </w:p>
        </w:tc>
      </w:tr>
    </w:tbl>
    <w:p w14:paraId="50DD8E16">
      <w:pPr>
        <w:pStyle w:val="style0"/>
        <w:rPr/>
      </w:pPr>
    </w:p>
    <w:sectPr>
      <w:pgSz w:w="11907" w:h="16839" w:orient="portrait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mirrorMargin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2"/>
      <w:lang w:val="en-US" w:bidi="ar-SA"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link w:val="style4097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Char"/>
    <w:basedOn w:val="style65"/>
    <w:next w:val="style4097"/>
    <w:link w:val="style31"/>
    <w:qFormat/>
    <w:uiPriority w:val="99"/>
    <w:rPr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259</Words>
  <Pages>2</Pages>
  <Characters>273</Characters>
  <Application>WPS Office</Application>
  <DocSecurity>0</DocSecurity>
  <Paragraphs>93</Paragraphs>
  <ScaleCrop>false</ScaleCrop>
  <LinksUpToDate>false</LinksUpToDate>
  <CharactersWithSpaces>438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2017-07-19T12:07:00Z</dcterms:created>
  <dc:creator>组卷网zujuan.xkw.com</dc:creator>
  <lastModifiedBy>PHP110</lastModifiedBy>
  <dcterms:modified xsi:type="dcterms:W3CDTF">2026-02-26T12:06:11Z</dcterms:modified>
  <revision>18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KSOTemplateDocerSaveRecord">
    <vt:lpwstr>eyJoZGlkIjoiYTczZjQ3YjFiOTcwOGJiNzkwM2MwZDlmMjA2NjkyODAiLCJ1c2VySWQiOiIyMzI1MDM3NjkifQ==</vt:lpwstr>
  </property>
  <property fmtid="{D5CDD505-2E9C-101B-9397-08002B2CF9AE}" pid="4" name="KSOProductBuildVer">
    <vt:lpwstr>2052-12.1.0.23542</vt:lpwstr>
  </property>
  <property fmtid="{D5CDD505-2E9C-101B-9397-08002B2CF9AE}" pid="5" name="ICV">
    <vt:lpwstr>698d03eb612f48a48e9487c58d08b888_23</vt:lpwstr>
  </property>
</Properties>
</file>