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Plan video quảng cáo — áp mô típ "mượn thể loại → bẻ lái pain → reveal giải pháp → demo → chốt CTA"</w:t>
      </w:r>
    </w:p>
    <w:p>
      <w:pPr>
        <w:spacing w:after="150"/>
      </w:pPr>
      <w:r>
        <w:rPr>
          <w:b w:val="false"/>
          <w:bCs w:val="false"/>
          <w:i/>
          <w:iCs/>
        </w:rPr>
        <w:t xml:space="preserve">Rút ra từ teardown video quảng cáo Milo Book — sách "Tư Duy Đúng, Phương Pháp Đúng, Quản Lý Đúng".</w:t>
      </w:r>
    </w:p>
    <w:p>
      <w:pPr>
        <w:pStyle w:val="Heading1"/>
        <w:spacing w:after="150" w:before="300"/>
      </w:pPr>
      <w:r>
        <w:t xml:space="preserve">Cơ chế gốc (6 bước, từ video Milo Book)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1. Hook mượn thể loại — dùng hình ảnh visual satisfying không liên quan chủ đề để giữ chân người xem.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2. VO bẻ lái vào pain — qua nhân vật thứ 3, tạo uy tín và chuyển hướng sự chú ý sang nỗi đau thật.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3. Reveal tên sản phẩm.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4. Bằng chứng độ dày nội dung — cho xem cấu trúc thật, không chỉ nói suông.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5. Demo giải quyết vấn đề cụ thể bằng công cụ cụ thể.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6. Chốt lợi ích + CTA.</w:t>
      </w:r>
    </w:p>
    <w:p>
      <w:pPr>
        <w:pStyle w:val="Heading1"/>
        <w:spacing w:after="150" w:before="300"/>
      </w:pPr>
      <w:r>
        <w:t xml:space="preserve">Plan 1 — Soi Layout 350k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Landing: soi-layout-10-buoc.html  |  CTA hiện tại: nhắn Zalo 0908.366.024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Bước</w:t>
            </w:r>
          </w:p>
        </w:tc>
        <w:tc>
          <w:tcPr>
            <w:tcW w:type="dxa" w:w="7426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Nội dung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1. Hook mượn thể loại
(0:00-0:08)</w:t>
            </w:r>
          </w:p>
        </w:tc>
        <w:tc>
          <w:tcPr>
            <w:tcW w:type="dxa" w:w="74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Mở bằng cảnh "before" xấu, tua nhanh thao tác kéo/canh lề/đổi màu, không nói không chữ. Chọn đoạn có chuyển động rõ (snap-to-grid hoặc đổi màu rõ rệt nhất trong kho clip).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2. Bẻ lái bằng VO
(0:08-0:15)</w:t>
            </w:r>
          </w:p>
        </w:tc>
        <w:tc>
          <w:tcPr>
            <w:tcW w:type="dxa" w:w="74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"Tui vừa soi cho 1 bạn — layout gửi qua nhìn đẹp, nhưng đăng lên không ai dừng lại xem." Dùng case thật, có tên/ngành hàng cụ thể càng tin cậy.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3. Reveal giải pháp
(0:15-0:20)</w:t>
            </w:r>
          </w:p>
        </w:tc>
        <w:tc>
          <w:tcPr>
            <w:tcW w:type="dxa" w:w="74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Cắt cảnh, hiện chữ "Soi Layout Ra Đơn — 10 Bước" (đúng tên landing).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4. Bằng chứng độ dày
(0:20-0:30)</w:t>
            </w:r>
          </w:p>
        </w:tc>
        <w:tc>
          <w:tcPr>
            <w:tcW w:type="dxa" w:w="74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Show đúng danh sách 10 bước thật, khớp 100% nội dung trên landing soi-layout-10-buoc.html — tránh lệch số liệu giữa video và landing (lỗi "rò rỉ" từng thấy ở Milo Book).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5. Demo giải quyết A,B,C
(0:30-0:45)</w:t>
            </w:r>
          </w:p>
        </w:tc>
        <w:tc>
          <w:tcPr>
            <w:tcW w:type="dxa" w:w="74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Cho xem 2-3 bước cụ thể đang áp trên file thật, có before/after rõ. Đúng khớp đúng bước, đúng chữ trong 10 bước.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6. Chốt lợi ích + CTA
(0:45-0:55)</w:t>
            </w:r>
          </w:p>
        </w:tc>
        <w:tc>
          <w:tcPr>
            <w:tcW w:type="dxa" w:w="74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"350k, 1 file, biết chính xác sai ở đâu, sửa được liền" → CTA "Nhắn Zalo, gửi file, tui soi trong hôm nay". Lưu ý: landing hiện CHƯA có form 1-click, video không được hứa "bấm mua" — phải là "nhắn Zalo".</w:t>
            </w:r>
          </w:p>
        </w:tc>
      </w:tr>
    </w:tbl>
    <w:p>
      <w:pPr>
        <w:pStyle w:val="Heading1"/>
        <w:spacing w:after="150" w:before="300"/>
      </w:pPr>
      <w:r>
        <w:t xml:space="preserve">Plan 2 — Khóa học chính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Landing: index.html  |  Tư vấn qua Zalo, không giá cố định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Bước</w:t>
            </w:r>
          </w:p>
        </w:tc>
        <w:tc>
          <w:tcPr>
            <w:tcW w:type="dxa" w:w="7426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Nội dung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1. Hook
(0:00-0:08)</w:t>
            </w:r>
          </w:p>
        </w:tc>
        <w:tc>
          <w:tcPr>
            <w:tcW w:type="dxa" w:w="74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Chọn đoạn footage hành trình dài hơn — từ file thô đến thành phẩm hoàn chỉnh, không phải 1 sửa nhanh.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2. Bẻ lái VO
(0:08-0:15)</w:t>
            </w:r>
          </w:p>
        </w:tc>
        <w:tc>
          <w:tcPr>
            <w:tcW w:type="dxa" w:w="74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"Tui từng dạy 1 bạn — làm design cả năm mà chưa ai mua, tưởng do gu thẩm mỹ, hoá ra vấn đề không nằm ở đó" — pain hệ thống, không phải pain 1 layout.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3. Reveal
(0:15-0:20)</w:t>
            </w:r>
          </w:p>
        </w:tc>
        <w:tc>
          <w:tcPr>
            <w:tcW w:type="dxa" w:w="74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Hiện tên thương hiệu "Duy Thực Chiến" (đúng kicker trên index.html) — không dùng câu trong thẻ &lt;title&gt;, vì headline thật (h1) trên trang là "Đừng để thiết kế chỉ đẹp trên màn hình."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4. Bằng chứng độ dày
(0:20-0:30)</w:t>
            </w:r>
          </w:p>
        </w:tc>
        <w:tc>
          <w:tcPr>
            <w:tcW w:type="dxa" w:w="74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Show lộ trình học (từ file → hoàn thiện → bán được).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5. Demo case thật
(0:30-0:45)</w:t>
            </w:r>
          </w:p>
        </w:tc>
        <w:tc>
          <w:tcPr>
            <w:tcW w:type="dxa" w:w="74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học viên thật: trước khi học vs sau khi học, có đơn hàng thật — bằng chứng mạnh nhất cho gói tư vấn.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6. Chốt
(0:45-0:55)</w:t>
            </w:r>
          </w:p>
        </w:tc>
        <w:tc>
          <w:tcPr>
            <w:tcW w:type="dxa" w:w="74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KHÔNG chốt giá. Chốt bằng câu lọc đối tượng ("nếu bạn đang X thì...") → CTA "nhắn Zalo, gửi hồ sơ, tui tư vấn lộ trình".</w:t>
            </w:r>
          </w:p>
        </w:tc>
      </w:tr>
    </w:tbl>
    <w:p>
      <w:pPr>
        <w:pStyle w:val="Heading1"/>
        <w:spacing w:after="150" w:before="300"/>
      </w:pPr>
      <w:r>
        <w:t xml:space="preserve">Giả định cần Duy xác nhận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Chưa kiểm chứng: clip màn hình chấm bài hiện có của Duy có đủ chuyển động/độ nét để cắt hook 8 giây "satisfying" hay không, hay chủ yếu là voice giảng giải tĩnh. Nếu là loại tĩnh (ít chuyển động tay), bước 1 của cả 2 plan cần đổi cách khác.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2026-08-24T12:53:33.601Z</dcterms:created>
  <dcterms:modified xsi:type="dcterms:W3CDTF">2026-08-24T12:53:33.602Z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