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F0D76B" w14:textId="0B41E217" w:rsidR="00C7742E" w:rsidRDefault="001C31EF" w:rsidP="00CF6759">
      <w:pPr>
        <w:pStyle w:val="Title"/>
        <w:rPr>
          <w:lang w:val="en-US"/>
        </w:rPr>
      </w:pPr>
      <w:r w:rsidRPr="001C31EF">
        <w:rPr>
          <w:lang w:val="en-US"/>
        </w:rPr>
        <w:t>Data preparation for SEM/FIB T</w:t>
      </w:r>
      <w:r>
        <w:rPr>
          <w:lang w:val="en-US"/>
        </w:rPr>
        <w:t>omography</w:t>
      </w:r>
    </w:p>
    <w:p w14:paraId="26CA9503" w14:textId="461069E7" w:rsidR="00BC7B4B" w:rsidRDefault="00BC7B4B" w:rsidP="00B12A25">
      <w:pPr>
        <w:rPr>
          <w:lang w:val="en-US"/>
        </w:rPr>
      </w:pPr>
    </w:p>
    <w:p w14:paraId="1965A06B" w14:textId="77777777" w:rsidR="00CF6759" w:rsidRDefault="00BC7B4B" w:rsidP="00CF6759">
      <w:pPr>
        <w:rPr>
          <w:lang w:val="en-US"/>
        </w:rPr>
      </w:pPr>
      <w:r>
        <w:rPr>
          <w:lang w:val="en-US"/>
        </w:rPr>
        <w:t xml:space="preserve">The data are contained in multiple files. In the zip folder for SEM/FIB Tomography acquisition data, there will be a file called </w:t>
      </w:r>
      <w:proofErr w:type="spellStart"/>
      <w:r>
        <w:rPr>
          <w:lang w:val="en-US"/>
        </w:rPr>
        <w:t>EMproject.emxml</w:t>
      </w:r>
      <w:proofErr w:type="spellEnd"/>
      <w:r>
        <w:rPr>
          <w:lang w:val="en-US"/>
        </w:rPr>
        <w:t xml:space="preserve">. This file contains general project information. And is needed for the </w:t>
      </w:r>
      <w:proofErr w:type="spellStart"/>
      <w:r>
        <w:rPr>
          <w:lang w:val="en-US"/>
        </w:rPr>
        <w:t>acquisition_main</w:t>
      </w:r>
      <w:proofErr w:type="spellEnd"/>
      <w:r>
        <w:rPr>
          <w:lang w:val="en-US"/>
        </w:rPr>
        <w:t xml:space="preserve"> and </w:t>
      </w:r>
      <w:proofErr w:type="spellStart"/>
      <w:r>
        <w:rPr>
          <w:lang w:val="en-US"/>
        </w:rPr>
        <w:t>acquisition_dataset</w:t>
      </w:r>
      <w:proofErr w:type="spellEnd"/>
      <w:r>
        <w:rPr>
          <w:lang w:val="en-US"/>
        </w:rPr>
        <w:t xml:space="preserve"> schemas.</w:t>
      </w:r>
      <w:r w:rsidR="00CF6759">
        <w:rPr>
          <w:lang w:val="en-US"/>
        </w:rPr>
        <w:t xml:space="preserve"> </w:t>
      </w:r>
    </w:p>
    <w:p w14:paraId="14DDC026" w14:textId="77777777" w:rsidR="00CF6759" w:rsidRDefault="00CF6759" w:rsidP="00CF6759">
      <w:pPr>
        <w:rPr>
          <w:lang w:val="en-US"/>
        </w:rPr>
      </w:pPr>
    </w:p>
    <w:p w14:paraId="4F1EDFE1" w14:textId="21F77308" w:rsidR="00CF6759" w:rsidRDefault="00CF6759" w:rsidP="00CF6759">
      <w:pPr>
        <w:rPr>
          <w:lang w:val="en-US"/>
        </w:rPr>
      </w:pPr>
      <w:r>
        <w:rPr>
          <w:lang w:val="en-US"/>
        </w:rPr>
        <w:t xml:space="preserve">Then there is a folder called Images which multiple folders containing the images of the slices cut during the tomography like </w:t>
      </w:r>
      <w:r w:rsidR="00103483">
        <w:rPr>
          <w:lang w:val="en-US"/>
        </w:rPr>
        <w:t>“</w:t>
      </w:r>
      <w:r>
        <w:rPr>
          <w:lang w:val="en-US"/>
        </w:rPr>
        <w:t>SEM Image</w:t>
      </w:r>
      <w:r w:rsidR="00103483">
        <w:rPr>
          <w:lang w:val="en-US"/>
        </w:rPr>
        <w:t>”</w:t>
      </w:r>
      <w:r>
        <w:rPr>
          <w:lang w:val="en-US"/>
        </w:rPr>
        <w:t xml:space="preserve">, </w:t>
      </w:r>
      <w:r w:rsidR="00103483">
        <w:rPr>
          <w:lang w:val="en-US"/>
        </w:rPr>
        <w:t>“</w:t>
      </w:r>
      <w:r>
        <w:rPr>
          <w:lang w:val="en-US"/>
        </w:rPr>
        <w:t>SEM Image 2</w:t>
      </w:r>
      <w:r w:rsidR="00103483">
        <w:rPr>
          <w:lang w:val="en-US"/>
        </w:rPr>
        <w:t>”</w:t>
      </w:r>
      <w:r>
        <w:rPr>
          <w:lang w:val="en-US"/>
        </w:rPr>
        <w:t xml:space="preserve">, </w:t>
      </w:r>
      <w:proofErr w:type="spellStart"/>
      <w:proofErr w:type="gramStart"/>
      <w:r w:rsidR="00103483">
        <w:rPr>
          <w:lang w:val="en-US"/>
        </w:rPr>
        <w:t>etc</w:t>
      </w:r>
      <w:proofErr w:type="spellEnd"/>
      <w:proofErr w:type="gramEnd"/>
    </w:p>
    <w:p w14:paraId="0108C310" w14:textId="77777777" w:rsidR="00CF6759" w:rsidRDefault="00CF6759" w:rsidP="00CF6759">
      <w:pPr>
        <w:rPr>
          <w:lang w:val="en-US"/>
        </w:rPr>
      </w:pPr>
    </w:p>
    <w:p w14:paraId="13E5089C" w14:textId="6E1866A9" w:rsidR="00BC7B4B" w:rsidRDefault="00CF6759" w:rsidP="00CF6759">
      <w:pPr>
        <w:rPr>
          <w:lang w:val="en-US"/>
        </w:rPr>
      </w:pPr>
      <w:r>
        <w:rPr>
          <w:lang w:val="en-US"/>
        </w:rPr>
        <w:t xml:space="preserve">Each such folder is a dataset. The </w:t>
      </w:r>
      <w:proofErr w:type="spellStart"/>
      <w:r>
        <w:rPr>
          <w:lang w:val="en-US"/>
        </w:rPr>
        <w:t>acquisition_dataset</w:t>
      </w:r>
      <w:proofErr w:type="spellEnd"/>
      <w:r>
        <w:rPr>
          <w:lang w:val="en-US"/>
        </w:rPr>
        <w:t xml:space="preserve"> schema uses information from the </w:t>
      </w:r>
      <w:proofErr w:type="spellStart"/>
      <w:r>
        <w:rPr>
          <w:lang w:val="en-US"/>
        </w:rPr>
        <w:t>EMproject.emxml</w:t>
      </w:r>
      <w:proofErr w:type="spellEnd"/>
      <w:r>
        <w:rPr>
          <w:lang w:val="en-US"/>
        </w:rPr>
        <w:t xml:space="preserve"> file corresponding to the Dataset corresponding to the folder-name.</w:t>
      </w:r>
    </w:p>
    <w:p w14:paraId="6930C892" w14:textId="77777777" w:rsidR="00CF6759" w:rsidRDefault="00CF6759" w:rsidP="00CF6759">
      <w:pPr>
        <w:rPr>
          <w:lang w:val="en-US"/>
        </w:rPr>
      </w:pPr>
    </w:p>
    <w:p w14:paraId="403FC2E9" w14:textId="2C91DA89" w:rsidR="00103483" w:rsidRDefault="00CF6759" w:rsidP="00103483">
      <w:pPr>
        <w:rPr>
          <w:lang w:val="en-US"/>
        </w:rPr>
      </w:pPr>
      <w:r>
        <w:rPr>
          <w:lang w:val="en-US"/>
        </w:rPr>
        <w:t>In the snippet below, the dataset corresponding to SEM Image, should be mapped with the highlighted values</w:t>
      </w:r>
      <w:r w:rsidR="00103483">
        <w:rPr>
          <w:lang w:val="en-US"/>
        </w:rPr>
        <w:t xml:space="preserve"> (rows, columns, </w:t>
      </w:r>
      <w:proofErr w:type="spellStart"/>
      <w:r w:rsidR="00103483">
        <w:rPr>
          <w:lang w:val="en-US"/>
        </w:rPr>
        <w:t>TileColumn</w:t>
      </w:r>
      <w:proofErr w:type="spellEnd"/>
      <w:r w:rsidR="00103483">
        <w:rPr>
          <w:lang w:val="en-US"/>
        </w:rPr>
        <w:t xml:space="preserve"> and </w:t>
      </w:r>
      <w:proofErr w:type="spellStart"/>
      <w:r w:rsidR="00103483">
        <w:rPr>
          <w:lang w:val="en-US"/>
        </w:rPr>
        <w:t>TileRow</w:t>
      </w:r>
      <w:proofErr w:type="spellEnd"/>
      <w:r w:rsidR="00103483">
        <w:rPr>
          <w:lang w:val="en-US"/>
        </w:rPr>
        <w:t>)</w:t>
      </w:r>
      <w:r>
        <w:rPr>
          <w:lang w:val="en-US"/>
        </w:rPr>
        <w:t xml:space="preserve">, after first checking if the “Name” of the dataset matches to that of the folder name which is “SEM Image”. </w:t>
      </w:r>
      <w:r w:rsidR="00103483">
        <w:rPr>
          <w:lang w:val="en-US"/>
        </w:rPr>
        <w:t>In a similar way, the process should be done</w:t>
      </w:r>
      <w:r w:rsidR="00103483">
        <w:rPr>
          <w:lang w:val="en-US"/>
        </w:rPr>
        <w:t xml:space="preserve"> also</w:t>
      </w:r>
      <w:r w:rsidR="00103483">
        <w:rPr>
          <w:lang w:val="en-US"/>
        </w:rPr>
        <w:t xml:space="preserve"> for </w:t>
      </w:r>
      <w:r w:rsidR="00103483">
        <w:rPr>
          <w:lang w:val="en-US"/>
        </w:rPr>
        <w:t>Dataset contained in the folder “</w:t>
      </w:r>
      <w:r w:rsidR="00103483">
        <w:rPr>
          <w:lang w:val="en-US"/>
        </w:rPr>
        <w:t>SEM Image 2</w:t>
      </w:r>
      <w:r w:rsidR="00103483">
        <w:rPr>
          <w:lang w:val="en-US"/>
        </w:rPr>
        <w:t>”</w:t>
      </w:r>
      <w:r w:rsidR="00103483">
        <w:rPr>
          <w:lang w:val="en-US"/>
        </w:rPr>
        <w:t>.</w:t>
      </w:r>
    </w:p>
    <w:p w14:paraId="5A22C51A" w14:textId="6925454D" w:rsidR="00CF6759" w:rsidRDefault="00CF6759" w:rsidP="00CF6759">
      <w:pPr>
        <w:rPr>
          <w:lang w:val="en-US"/>
        </w:rPr>
      </w:pPr>
    </w:p>
    <w:p w14:paraId="3303C881" w14:textId="4DA67853" w:rsidR="00CF6759" w:rsidRDefault="00103483" w:rsidP="00CF6759">
      <w:pPr>
        <w:rPr>
          <w:lang w:val="en-US"/>
        </w:rPr>
      </w:pPr>
      <w:r>
        <w:rPr>
          <w:noProof/>
          <w:lang w:val="en-US"/>
        </w:rPr>
        <mc:AlternateContent>
          <mc:Choice Requires="wpi">
            <w:drawing>
              <wp:anchor distT="0" distB="0" distL="114300" distR="114300" simplePos="0" relativeHeight="251660288" behindDoc="0" locked="0" layoutInCell="1" allowOverlap="1" wp14:anchorId="79AD6DDE" wp14:editId="3F6E27B2">
                <wp:simplePos x="0" y="0"/>
                <wp:positionH relativeFrom="column">
                  <wp:posOffset>600856</wp:posOffset>
                </wp:positionH>
                <wp:positionV relativeFrom="paragraph">
                  <wp:posOffset>3178987</wp:posOffset>
                </wp:positionV>
                <wp:extent cx="308520" cy="3600"/>
                <wp:effectExtent l="88900" t="139700" r="85725" b="136525"/>
                <wp:wrapNone/>
                <wp:docPr id="556180920" name="Ink 2"/>
                <wp:cNvGraphicFramePr/>
                <a:graphic xmlns:a="http://schemas.openxmlformats.org/drawingml/2006/main">
                  <a:graphicData uri="http://schemas.microsoft.com/office/word/2010/wordprocessingInk">
                    <w14:contentPart bwMode="auto" r:id="rId5">
                      <w14:nvContentPartPr>
                        <w14:cNvContentPartPr/>
                      </w14:nvContentPartPr>
                      <w14:xfrm>
                        <a:off x="0" y="0"/>
                        <a:ext cx="308520" cy="3600"/>
                      </w14:xfrm>
                    </w14:contentPart>
                  </a:graphicData>
                </a:graphic>
              </wp:anchor>
            </w:drawing>
          </mc:Choice>
          <mc:Fallback>
            <w:pict>
              <v:shapetype w14:anchorId="224887B5"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 o:spid="_x0000_s1026" type="#_x0000_t75" style="position:absolute;margin-left:43.05pt;margin-top:243.75pt;width:32.8pt;height:13.4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">
                <v:imagedata r:id="rId6" o:title=""/>
              </v:shape>
            </w:pict>
          </mc:Fallback>
        </mc:AlternateContent>
      </w:r>
      <w:r>
        <w:rPr>
          <w:noProof/>
          <w:lang w:val="en-US"/>
        </w:rPr>
        <mc:AlternateContent>
          <mc:Choice Requires="wpi">
            <w:drawing>
              <wp:anchor distT="0" distB="0" distL="114300" distR="114300" simplePos="0" relativeHeight="251663360" behindDoc="0" locked="0" layoutInCell="1" allowOverlap="1" wp14:anchorId="4C2DD07B" wp14:editId="614B8B48">
                <wp:simplePos x="0" y="0"/>
                <wp:positionH relativeFrom="column">
                  <wp:posOffset>698500</wp:posOffset>
                </wp:positionH>
                <wp:positionV relativeFrom="paragraph">
                  <wp:posOffset>4333240</wp:posOffset>
                </wp:positionV>
                <wp:extent cx="500400" cy="13680"/>
                <wp:effectExtent l="88900" t="139700" r="83820" b="139065"/>
                <wp:wrapNone/>
                <wp:docPr id="1974227269" name="Ink 5"/>
                <wp:cNvGraphicFramePr/>
                <a:graphic xmlns:a="http://schemas.openxmlformats.org/drawingml/2006/main">
                  <a:graphicData uri="http://schemas.microsoft.com/office/word/2010/wordprocessingInk">
                    <w14:contentPart bwMode="auto" r:id="rId7">
                      <w14:nvContentPartPr>
                        <w14:cNvContentPartPr/>
                      </w14:nvContentPartPr>
                      <w14:xfrm>
                        <a:off x="0" y="0"/>
                        <a:ext cx="500400" cy="13680"/>
                      </w14:xfrm>
                    </w14:contentPart>
                  </a:graphicData>
                </a:graphic>
              </wp:anchor>
            </w:drawing>
          </mc:Choice>
          <mc:Fallback>
            <w:pict>
              <v:shape w14:anchorId="58AC6BEB" id="Ink 5" o:spid="_x0000_s1026" type="#_x0000_t75" style="position:absolute;margin-left:50.75pt;margin-top:332.9pt;width:47.9pt;height:17.6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">
                <v:imagedata r:id="rId8" o:title=""/>
              </v:shape>
            </w:pict>
          </mc:Fallback>
        </mc:AlternateContent>
      </w:r>
      <w:r>
        <w:rPr>
          <w:noProof/>
          <w:lang w:val="en-US"/>
        </w:rPr>
        <mc:AlternateContent>
          <mc:Choice Requires="wpi">
            <w:drawing>
              <wp:anchor distT="0" distB="0" distL="114300" distR="114300" simplePos="0" relativeHeight="251659264" behindDoc="0" locked="0" layoutInCell="1" allowOverlap="1" wp14:anchorId="442706AB" wp14:editId="770144A7">
                <wp:simplePos x="0" y="0"/>
                <wp:positionH relativeFrom="column">
                  <wp:posOffset>841375</wp:posOffset>
                </wp:positionH>
                <wp:positionV relativeFrom="paragraph">
                  <wp:posOffset>1441617</wp:posOffset>
                </wp:positionV>
                <wp:extent cx="627840" cy="16920"/>
                <wp:effectExtent l="88900" t="139700" r="83820" b="135890"/>
                <wp:wrapNone/>
                <wp:docPr id="698391883" name="Ink 1"/>
                <wp:cNvGraphicFramePr/>
                <a:graphic xmlns:a="http://schemas.openxmlformats.org/drawingml/2006/main">
                  <a:graphicData uri="http://schemas.microsoft.com/office/word/2010/wordprocessingInk">
                    <w14:contentPart bwMode="auto" r:id="rId9">
                      <w14:nvContentPartPr>
                        <w14:cNvContentPartPr/>
                      </w14:nvContentPartPr>
                      <w14:xfrm>
                        <a:off x="0" y="0"/>
                        <a:ext cx="627840" cy="16920"/>
                      </w14:xfrm>
                    </w14:contentPart>
                  </a:graphicData>
                </a:graphic>
              </wp:anchor>
            </w:drawing>
          </mc:Choice>
          <mc:Fallback>
            <w:pict>
              <v:shape w14:anchorId="25CFE2B9" id="Ink 1" o:spid="_x0000_s1026" type="#_x0000_t75" style="position:absolute;margin-left:62pt;margin-top:105.15pt;width:57.95pt;height:18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">
                <v:imagedata r:id="rId10" o:title=""/>
              </v:shape>
            </w:pict>
          </mc:Fallback>
        </mc:AlternateContent>
      </w:r>
      <w:r w:rsidR="00CF6759" w:rsidRPr="00CF6759">
        <w:rPr>
          <w:lang w:val="en-US"/>
        </w:rPr>
        <w:drawing>
          <wp:inline distT="0" distB="0" distL="0" distR="0" wp14:anchorId="067A819E" wp14:editId="53C819B5">
            <wp:extent cx="4716976" cy="4704434"/>
            <wp:effectExtent l="0" t="0" r="0" b="0"/>
            <wp:docPr id="299170916" name="Picture 1"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170916" name="Picture 1" descr="A screenshot of a computer program&#10;&#10;Description automatically generated with medium confidence"/>
                    <pic:cNvPicPr/>
                  </pic:nvPicPr>
                  <pic:blipFill>
                    <a:blip r:embed="rId11"/>
                    <a:stretch>
                      <a:fillRect/>
                    </a:stretch>
                  </pic:blipFill>
                  <pic:spPr>
                    <a:xfrm>
                      <a:off x="0" y="0"/>
                      <a:ext cx="4732411" cy="4719828"/>
                    </a:xfrm>
                    <a:prstGeom prst="rect">
                      <a:avLst/>
                    </a:prstGeom>
                  </pic:spPr>
                </pic:pic>
              </a:graphicData>
            </a:graphic>
          </wp:inline>
        </w:drawing>
      </w:r>
    </w:p>
    <w:p w14:paraId="7B5AF584" w14:textId="243FF5CA" w:rsidR="00CF6759" w:rsidRDefault="00103483" w:rsidP="00CF6759">
      <w:pPr>
        <w:rPr>
          <w:lang w:val="en-US"/>
        </w:rPr>
      </w:pPr>
      <w:r>
        <w:rPr>
          <w:lang w:val="en-US"/>
        </w:rPr>
        <w:lastRenderedPageBreak/>
        <w:t>At present we are only extracting metadata from “SEM Image” and “SEM Image 2”</w:t>
      </w:r>
      <w:r w:rsidR="00C92F34">
        <w:rPr>
          <w:lang w:val="en-US"/>
        </w:rPr>
        <w:t>. The EDS folder can be ignored for the moment as the metadata contained in it hidden in proprietary format.</w:t>
      </w:r>
    </w:p>
    <w:p w14:paraId="758EDF27" w14:textId="77777777" w:rsidR="00C92F34" w:rsidRDefault="00C92F34" w:rsidP="00CF6759">
      <w:pPr>
        <w:rPr>
          <w:lang w:val="en-US"/>
        </w:rPr>
      </w:pPr>
    </w:p>
    <w:p w14:paraId="6418F12C" w14:textId="070D2244" w:rsidR="00C92F34" w:rsidRDefault="00C92F34" w:rsidP="00CF6759">
      <w:pPr>
        <w:rPr>
          <w:lang w:val="en-US"/>
        </w:rPr>
      </w:pPr>
      <w:r>
        <w:rPr>
          <w:lang w:val="en-US"/>
        </w:rPr>
        <w:t>There are a lot of metadata contained in the images that are repeated and common to the dataset. To read such metadata which belong to the dataset schema, it is enough to just read out from one image out of the entire folder.</w:t>
      </w:r>
    </w:p>
    <w:p w14:paraId="71A35C82" w14:textId="40E8124C" w:rsidR="00C92F34" w:rsidRDefault="00C92F34" w:rsidP="00CF6759">
      <w:pPr>
        <w:rPr>
          <w:lang w:val="en-US"/>
        </w:rPr>
      </w:pPr>
    </w:p>
    <w:p w14:paraId="43E50AAF" w14:textId="3963E15A" w:rsidR="00C92F34" w:rsidRDefault="00C92F34" w:rsidP="00CF6759">
      <w:pPr>
        <w:rPr>
          <w:lang w:val="en-US"/>
        </w:rPr>
      </w:pPr>
      <w:r>
        <w:rPr>
          <w:lang w:val="en-US"/>
        </w:rPr>
        <w:t>Finally for the individual image schema, the metadata needs to read from each image and combined into an array of objects.</w:t>
      </w:r>
    </w:p>
    <w:p w14:paraId="07052BB2" w14:textId="77777777" w:rsidR="00C92F34" w:rsidRDefault="00C92F34" w:rsidP="00CF6759">
      <w:pPr>
        <w:rPr>
          <w:lang w:val="en-US"/>
        </w:rPr>
      </w:pPr>
    </w:p>
    <w:p w14:paraId="3B5963A3" w14:textId="29EA8466" w:rsidR="00C92F34" w:rsidRDefault="00C92F34" w:rsidP="00CF6759">
      <w:pPr>
        <w:rPr>
          <w:lang w:val="en-US"/>
        </w:rPr>
      </w:pPr>
      <w:r>
        <w:rPr>
          <w:lang w:val="en-US"/>
        </w:rPr>
        <w:t>To reflect this nested nature of the schema, the map is divided into three sections, namely “acquisition”, “dataset” and “image”, each corresponding to the three different schemas which are nested in the order they appear.</w:t>
      </w:r>
    </w:p>
    <w:p w14:paraId="753286AE" w14:textId="7CC20E9A" w:rsidR="00C92F34" w:rsidRDefault="00C92F34" w:rsidP="00CF6759">
      <w:pPr>
        <w:rPr>
          <w:lang w:val="en-US"/>
        </w:rPr>
      </w:pPr>
    </w:p>
    <w:p w14:paraId="7BC20919" w14:textId="49DBD10E" w:rsidR="00C92F34" w:rsidRDefault="00C92F34" w:rsidP="00CF6759">
      <w:pPr>
        <w:rPr>
          <w:lang w:val="en-US"/>
        </w:rPr>
      </w:pPr>
      <w:r>
        <w:rPr>
          <w:lang w:val="en-US"/>
        </w:rPr>
        <w:t xml:space="preserve">This map is in the form “destination </w:t>
      </w:r>
      <w:proofErr w:type="spellStart"/>
      <w:r>
        <w:rPr>
          <w:lang w:val="en-US"/>
        </w:rPr>
        <w:t>path”</w:t>
      </w:r>
      <w:proofErr w:type="gramStart"/>
      <w:r>
        <w:rPr>
          <w:lang w:val="en-US"/>
        </w:rPr>
        <w:t>:</w:t>
      </w:r>
      <w:r w:rsidR="00B12A25">
        <w:rPr>
          <w:lang w:val="en-US"/>
        </w:rPr>
        <w:t>”origin</w:t>
      </w:r>
      <w:proofErr w:type="spellEnd"/>
      <w:proofErr w:type="gramEnd"/>
      <w:r w:rsidR="00B12A25">
        <w:rPr>
          <w:lang w:val="en-US"/>
        </w:rPr>
        <w:t xml:space="preserve"> path”, contrary to the one for the SEM schema, to adapt to the nested structure of the schema. This format is also in agreement with the MRI JSON map which also contains such a nested structure.</w:t>
      </w:r>
    </w:p>
    <w:p w14:paraId="5EEF8770" w14:textId="77777777" w:rsidR="00B12A25" w:rsidRDefault="00B12A25" w:rsidP="00CF6759">
      <w:pPr>
        <w:rPr>
          <w:lang w:val="en-US"/>
        </w:rPr>
      </w:pPr>
    </w:p>
    <w:p w14:paraId="7816BE66" w14:textId="72244D82" w:rsidR="00B12A25" w:rsidRDefault="00B12A25" w:rsidP="00CF6759">
      <w:pPr>
        <w:rPr>
          <w:lang w:val="en-US"/>
        </w:rPr>
      </w:pPr>
      <w:r>
        <w:rPr>
          <w:lang w:val="en-US"/>
        </w:rPr>
        <w:t>Following are the keys which need some extra data preparation.</w:t>
      </w:r>
    </w:p>
    <w:p w14:paraId="05B75383" w14:textId="4C18DB3C" w:rsidR="001C31EF" w:rsidRPr="001C31EF" w:rsidRDefault="001C31EF" w:rsidP="001C31EF">
      <w:pPr>
        <w:pStyle w:val="ListParagraph"/>
        <w:rPr>
          <w:lang w:val="en-US"/>
        </w:rPr>
      </w:pPr>
    </w:p>
    <w:tbl>
      <w:tblPr>
        <w:tblStyle w:val="TableGrid"/>
        <w:tblW w:w="0" w:type="auto"/>
        <w:tblInd w:w="-5" w:type="dxa"/>
        <w:tblLook w:val="04A0" w:firstRow="1" w:lastRow="0" w:firstColumn="1" w:lastColumn="0" w:noHBand="0" w:noVBand="1"/>
      </w:tblPr>
      <w:tblGrid>
        <w:gridCol w:w="3923"/>
        <w:gridCol w:w="5098"/>
      </w:tblGrid>
      <w:tr w:rsidR="001C31EF" w14:paraId="5A802F03" w14:textId="77777777" w:rsidTr="00BC7B4B">
        <w:tc>
          <w:tcPr>
            <w:tcW w:w="3923" w:type="dxa"/>
          </w:tcPr>
          <w:p w14:paraId="15C214A7" w14:textId="7630E046" w:rsidR="001C31EF" w:rsidRPr="001C31EF" w:rsidRDefault="001C31EF" w:rsidP="001C31EF">
            <w:pPr>
              <w:rPr>
                <w:lang w:val="en-US"/>
              </w:rPr>
            </w:pPr>
            <w:proofErr w:type="spellStart"/>
            <w:proofErr w:type="gramStart"/>
            <w:r w:rsidRPr="001C31EF">
              <w:rPr>
                <w:lang w:val="en-US"/>
              </w:rPr>
              <w:t>acquisition.dataset</w:t>
            </w:r>
            <w:proofErr w:type="gramEnd"/>
            <w:r w:rsidRPr="001C31EF">
              <w:rPr>
                <w:lang w:val="en-US"/>
              </w:rPr>
              <w:t>.entry.definition</w:t>
            </w:r>
            <w:proofErr w:type="spellEnd"/>
            <w:r w:rsidRPr="001C31EF">
              <w:rPr>
                <w:lang w:val="en-US"/>
              </w:rPr>
              <w:t xml:space="preserve"> </w:t>
            </w:r>
          </w:p>
        </w:tc>
        <w:tc>
          <w:tcPr>
            <w:tcW w:w="5098" w:type="dxa"/>
          </w:tcPr>
          <w:p w14:paraId="519EF740" w14:textId="67707859" w:rsidR="001C31EF" w:rsidRPr="001C31EF" w:rsidRDefault="001C31EF" w:rsidP="001C31EF">
            <w:pPr>
              <w:rPr>
                <w:lang w:val="en-US"/>
              </w:rPr>
            </w:pPr>
            <w:r>
              <w:rPr>
                <w:lang w:val="en-US"/>
              </w:rPr>
              <w:t>To be assigned the value “</w:t>
            </w:r>
            <w:proofErr w:type="spellStart"/>
            <w:r>
              <w:rPr>
                <w:lang w:val="en-US"/>
              </w:rPr>
              <w:t>acquisition_dataset</w:t>
            </w:r>
            <w:proofErr w:type="spellEnd"/>
            <w:r>
              <w:rPr>
                <w:lang w:val="en-US"/>
              </w:rPr>
              <w:t>”</w:t>
            </w:r>
          </w:p>
        </w:tc>
      </w:tr>
      <w:tr w:rsidR="001C31EF" w14:paraId="28B547F6" w14:textId="77777777" w:rsidTr="00BC7B4B">
        <w:tc>
          <w:tcPr>
            <w:tcW w:w="3923" w:type="dxa"/>
          </w:tcPr>
          <w:p w14:paraId="02985AFD" w14:textId="1025C4EF" w:rsidR="001C31EF" w:rsidRPr="001C31EF" w:rsidRDefault="001C31EF" w:rsidP="001C31EF">
            <w:pPr>
              <w:rPr>
                <w:lang w:val="en-US"/>
              </w:rPr>
            </w:pPr>
            <w:proofErr w:type="spellStart"/>
            <w:proofErr w:type="gramStart"/>
            <w:r w:rsidRPr="001C31EF">
              <w:rPr>
                <w:lang w:val="en-US"/>
              </w:rPr>
              <w:t>acquisition.dataset</w:t>
            </w:r>
            <w:proofErr w:type="gramEnd"/>
            <w:r w:rsidRPr="001C31EF">
              <w:rPr>
                <w:lang w:val="en-US"/>
              </w:rPr>
              <w:t>.entry.d</w:t>
            </w:r>
            <w:r>
              <w:rPr>
                <w:lang w:val="en-US"/>
              </w:rPr>
              <w:t>atasetType</w:t>
            </w:r>
            <w:proofErr w:type="spellEnd"/>
          </w:p>
        </w:tc>
        <w:tc>
          <w:tcPr>
            <w:tcW w:w="5098" w:type="dxa"/>
          </w:tcPr>
          <w:p w14:paraId="29E747AC" w14:textId="6390A07A" w:rsidR="001C31EF" w:rsidRPr="001C31EF" w:rsidRDefault="001C31EF" w:rsidP="001C31EF">
            <w:pPr>
              <w:rPr>
                <w:lang w:val="en-US"/>
              </w:rPr>
            </w:pPr>
            <w:r>
              <w:rPr>
                <w:lang w:val="en-US"/>
              </w:rPr>
              <w:t>To be read from the folder name, such as “SEM Image”, SEM Image2”, “EDS”, “EBSD”, “BSE”, etc.</w:t>
            </w:r>
          </w:p>
        </w:tc>
      </w:tr>
      <w:tr w:rsidR="001C31EF" w14:paraId="60B748F3" w14:textId="77777777" w:rsidTr="00BC7B4B">
        <w:tc>
          <w:tcPr>
            <w:tcW w:w="3923" w:type="dxa"/>
          </w:tcPr>
          <w:p w14:paraId="4D9674DE" w14:textId="14A9D25E" w:rsidR="001C31EF" w:rsidRPr="001C31EF" w:rsidRDefault="001C31EF" w:rsidP="001C31EF">
            <w:pPr>
              <w:rPr>
                <w:lang w:val="en-US"/>
              </w:rPr>
            </w:pPr>
            <w:proofErr w:type="spellStart"/>
            <w:proofErr w:type="gramStart"/>
            <w:r w:rsidRPr="001C31EF">
              <w:rPr>
                <w:lang w:val="en-US"/>
              </w:rPr>
              <w:t>acquisition.dataset</w:t>
            </w:r>
            <w:proofErr w:type="gramEnd"/>
            <w:r w:rsidRPr="001C31EF">
              <w:rPr>
                <w:lang w:val="en-US"/>
              </w:rPr>
              <w:t>.entry.</w:t>
            </w:r>
            <w:r>
              <w:rPr>
                <w:lang w:val="en-US"/>
              </w:rPr>
              <w:t>numberOfItems</w:t>
            </w:r>
            <w:proofErr w:type="spellEnd"/>
          </w:p>
        </w:tc>
        <w:tc>
          <w:tcPr>
            <w:tcW w:w="5098" w:type="dxa"/>
          </w:tcPr>
          <w:p w14:paraId="200E53F3" w14:textId="2340F745" w:rsidR="001C31EF" w:rsidRPr="001C31EF" w:rsidRDefault="001C31EF" w:rsidP="001C31EF">
            <w:pPr>
              <w:rPr>
                <w:lang w:val="en-US"/>
              </w:rPr>
            </w:pPr>
            <w:r>
              <w:rPr>
                <w:lang w:val="en-US"/>
              </w:rPr>
              <w:t xml:space="preserve">The number of images in the folder, </w:t>
            </w:r>
            <w:proofErr w:type="spellStart"/>
            <w:r>
              <w:rPr>
                <w:lang w:val="en-US"/>
              </w:rPr>
              <w:t>eg.</w:t>
            </w:r>
            <w:proofErr w:type="spellEnd"/>
            <w:r>
              <w:rPr>
                <w:lang w:val="en-US"/>
              </w:rPr>
              <w:t xml:space="preserve"> If 719 images are there in SEM </w:t>
            </w:r>
            <w:r w:rsidR="00B12A25">
              <w:rPr>
                <w:lang w:val="en-US"/>
              </w:rPr>
              <w:t>Image</w:t>
            </w:r>
            <w:r>
              <w:rPr>
                <w:lang w:val="en-US"/>
              </w:rPr>
              <w:t>, the value should be 719</w:t>
            </w:r>
          </w:p>
        </w:tc>
      </w:tr>
      <w:tr w:rsidR="001C31EF" w14:paraId="573CE6CC" w14:textId="77777777" w:rsidTr="00BC7B4B">
        <w:tc>
          <w:tcPr>
            <w:tcW w:w="3923" w:type="dxa"/>
          </w:tcPr>
          <w:p w14:paraId="72766A8A" w14:textId="5E59E062" w:rsidR="001C31EF" w:rsidRPr="001C31EF" w:rsidRDefault="001C31EF" w:rsidP="001C31EF">
            <w:pPr>
              <w:rPr>
                <w:lang w:val="en-US"/>
              </w:rPr>
            </w:pPr>
            <w:proofErr w:type="spellStart"/>
            <w:proofErr w:type="gramStart"/>
            <w:r w:rsidRPr="001C31EF">
              <w:rPr>
                <w:lang w:val="en-US"/>
              </w:rPr>
              <w:t>acquisition.dataset</w:t>
            </w:r>
            <w:proofErr w:type="gramEnd"/>
            <w:r w:rsidRPr="001C31EF">
              <w:rPr>
                <w:lang w:val="en-US"/>
              </w:rPr>
              <w:t>.entry.</w:t>
            </w:r>
            <w:r>
              <w:rPr>
                <w:lang w:val="en-US"/>
              </w:rPr>
              <w:t>instrument.spot</w:t>
            </w:r>
            <w:proofErr w:type="spellEnd"/>
          </w:p>
        </w:tc>
        <w:tc>
          <w:tcPr>
            <w:tcW w:w="5098" w:type="dxa"/>
          </w:tcPr>
          <w:p w14:paraId="1AAEBCF8" w14:textId="77777777" w:rsidR="00B12A25" w:rsidRDefault="001C31EF" w:rsidP="001C31EF">
            <w:pPr>
              <w:rPr>
                <w:lang w:val="en-US"/>
              </w:rPr>
            </w:pPr>
            <w:r>
              <w:rPr>
                <w:lang w:val="en-US"/>
              </w:rPr>
              <w:t xml:space="preserve">Need to be deleted from the metadata if </w:t>
            </w:r>
            <w:proofErr w:type="spellStart"/>
            <w:proofErr w:type="gramStart"/>
            <w:r w:rsidRPr="001C31EF">
              <w:rPr>
                <w:lang w:val="en-US"/>
              </w:rPr>
              <w:t>acquisition.dataset</w:t>
            </w:r>
            <w:proofErr w:type="gramEnd"/>
            <w:r w:rsidRPr="001C31EF">
              <w:rPr>
                <w:lang w:val="en-US"/>
              </w:rPr>
              <w:t>.entry.</w:t>
            </w:r>
            <w:r>
              <w:rPr>
                <w:lang w:val="en-US"/>
              </w:rPr>
              <w:t>instrument.</w:t>
            </w:r>
            <w:r>
              <w:rPr>
                <w:lang w:val="en-US"/>
              </w:rPr>
              <w:t>eBeam.beamCurrent.value</w:t>
            </w:r>
            <w:proofErr w:type="spellEnd"/>
            <w:r>
              <w:rPr>
                <w:lang w:val="en-US"/>
              </w:rPr>
              <w:t xml:space="preserve"> is present  </w:t>
            </w:r>
          </w:p>
          <w:p w14:paraId="43E22F49" w14:textId="42C85697" w:rsidR="001C31EF" w:rsidRPr="001C31EF" w:rsidRDefault="001C31EF" w:rsidP="001C31EF">
            <w:pPr>
              <w:rPr>
                <w:lang w:val="en-US"/>
              </w:rPr>
            </w:pPr>
            <w:r>
              <w:rPr>
                <w:lang w:val="en-US"/>
              </w:rPr>
              <w:t>(</w:t>
            </w:r>
            <w:r w:rsidR="00B12A25">
              <w:rPr>
                <w:lang w:val="en-US"/>
              </w:rPr>
              <w:t>The m</w:t>
            </w:r>
            <w:r w:rsidR="000A1D13">
              <w:rPr>
                <w:lang w:val="en-US"/>
              </w:rPr>
              <w:t xml:space="preserve">apping </w:t>
            </w:r>
            <w:r w:rsidR="000A1D13" w:rsidRPr="000A1D13">
              <w:rPr>
                <w:lang w:val="en-US"/>
              </w:rPr>
              <w:t>"</w:t>
            </w:r>
            <w:proofErr w:type="gramStart"/>
            <w:r w:rsidR="000A1D13" w:rsidRPr="000A1D13">
              <w:rPr>
                <w:lang w:val="en-US"/>
              </w:rPr>
              <w:t>acquisition.dataset</w:t>
            </w:r>
            <w:proofErr w:type="gramEnd"/>
            <w:r w:rsidR="000A1D13" w:rsidRPr="000A1D13">
              <w:rPr>
                <w:lang w:val="en-US"/>
              </w:rPr>
              <w:t>.entry.instrument.spot":"</w:t>
            </w:r>
            <w:proofErr w:type="spellStart"/>
            <w:r w:rsidR="000A1D13" w:rsidRPr="000A1D13">
              <w:rPr>
                <w:lang w:val="en-US"/>
              </w:rPr>
              <w:t>Images.SEM</w:t>
            </w:r>
            <w:proofErr w:type="spellEnd"/>
            <w:r w:rsidR="000A1D13" w:rsidRPr="000A1D13">
              <w:rPr>
                <w:lang w:val="en-US"/>
              </w:rPr>
              <w:t xml:space="preserve"> </w:t>
            </w:r>
            <w:proofErr w:type="spellStart"/>
            <w:r w:rsidR="000A1D13" w:rsidRPr="000A1D13">
              <w:rPr>
                <w:lang w:val="en-US"/>
              </w:rPr>
              <w:t>Image.SliceImage.Beam.spot</w:t>
            </w:r>
            <w:proofErr w:type="spellEnd"/>
            <w:r w:rsidR="000A1D13" w:rsidRPr="000A1D13">
              <w:rPr>
                <w:lang w:val="en-US"/>
              </w:rPr>
              <w:t>"</w:t>
            </w:r>
            <w:r w:rsidR="000A1D13">
              <w:rPr>
                <w:lang w:val="en-US"/>
              </w:rPr>
              <w:t xml:space="preserve"> not included in current map for ease) </w:t>
            </w:r>
          </w:p>
        </w:tc>
      </w:tr>
      <w:tr w:rsidR="001C31EF" w14:paraId="79B0E7F1" w14:textId="77777777" w:rsidTr="00BC7B4B">
        <w:tc>
          <w:tcPr>
            <w:tcW w:w="3923" w:type="dxa"/>
          </w:tcPr>
          <w:p w14:paraId="566F13CC" w14:textId="0EBB70C9" w:rsidR="001C31EF" w:rsidRPr="001C31EF" w:rsidRDefault="00F83DE4" w:rsidP="001C31EF">
            <w:pPr>
              <w:rPr>
                <w:lang w:val="en-US"/>
              </w:rPr>
            </w:pPr>
            <w:proofErr w:type="spellStart"/>
            <w:proofErr w:type="gramStart"/>
            <w:r>
              <w:rPr>
                <w:lang w:val="en-US"/>
              </w:rPr>
              <w:t>acquisition.dataset</w:t>
            </w:r>
            <w:proofErr w:type="gramEnd"/>
            <w:r>
              <w:rPr>
                <w:lang w:val="en-US"/>
              </w:rPr>
              <w:t>.entry.images.entry.definition</w:t>
            </w:r>
            <w:proofErr w:type="spellEnd"/>
          </w:p>
        </w:tc>
        <w:tc>
          <w:tcPr>
            <w:tcW w:w="5098" w:type="dxa"/>
          </w:tcPr>
          <w:p w14:paraId="7E576454" w14:textId="2C851AB4" w:rsidR="001C31EF" w:rsidRPr="001C31EF" w:rsidRDefault="00F83DE4" w:rsidP="001C31EF">
            <w:pPr>
              <w:rPr>
                <w:lang w:val="en-US"/>
              </w:rPr>
            </w:pPr>
            <w:r>
              <w:rPr>
                <w:lang w:val="en-US"/>
              </w:rPr>
              <w:t>To be assigned the value “</w:t>
            </w:r>
            <w:proofErr w:type="spellStart"/>
            <w:r>
              <w:rPr>
                <w:lang w:val="en-US"/>
              </w:rPr>
              <w:t>acquisition_</w:t>
            </w:r>
            <w:r>
              <w:rPr>
                <w:lang w:val="en-US"/>
              </w:rPr>
              <w:t>image</w:t>
            </w:r>
            <w:proofErr w:type="spellEnd"/>
            <w:r>
              <w:rPr>
                <w:lang w:val="en-US"/>
              </w:rPr>
              <w:t>”</w:t>
            </w:r>
          </w:p>
        </w:tc>
      </w:tr>
    </w:tbl>
    <w:p w14:paraId="5CE46D4E" w14:textId="652CE0C2" w:rsidR="001C31EF" w:rsidRDefault="001C31EF" w:rsidP="001C31EF">
      <w:pPr>
        <w:ind w:left="360"/>
        <w:rPr>
          <w:lang w:val="en-US"/>
        </w:rPr>
      </w:pPr>
    </w:p>
    <w:p w14:paraId="50883E0A" w14:textId="77777777" w:rsidR="00BC7B4B" w:rsidRDefault="00BC7B4B" w:rsidP="001C31EF">
      <w:pPr>
        <w:ind w:left="360"/>
        <w:rPr>
          <w:lang w:val="en-US"/>
        </w:rPr>
      </w:pPr>
    </w:p>
    <w:p w14:paraId="55EE44DB" w14:textId="163B4409" w:rsidR="00C92F34" w:rsidRDefault="00C92F34" w:rsidP="001C31EF">
      <w:pPr>
        <w:ind w:left="360"/>
        <w:rPr>
          <w:lang w:val="en-US"/>
        </w:rPr>
      </w:pPr>
      <w:r>
        <w:rPr>
          <w:lang w:val="en-US"/>
        </w:rPr>
        <w:t>Further Important Points:</w:t>
      </w:r>
    </w:p>
    <w:p w14:paraId="21922A6B" w14:textId="537AE1D2" w:rsidR="00BC7B4B" w:rsidRDefault="00BC7B4B" w:rsidP="00BC7B4B">
      <w:pPr>
        <w:pStyle w:val="ListParagraph"/>
        <w:numPr>
          <w:ilvl w:val="0"/>
          <w:numId w:val="2"/>
        </w:numPr>
        <w:rPr>
          <w:lang w:val="en-US"/>
        </w:rPr>
      </w:pPr>
      <w:r>
        <w:rPr>
          <w:lang w:val="en-US"/>
        </w:rPr>
        <w:t xml:space="preserve">Check if all Booleans are marked properly. Instead of True and False, some values will be On, Off, yes or no. These need to </w:t>
      </w:r>
      <w:proofErr w:type="gramStart"/>
      <w:r>
        <w:rPr>
          <w:lang w:val="en-US"/>
        </w:rPr>
        <w:t>mapped</w:t>
      </w:r>
      <w:proofErr w:type="gramEnd"/>
      <w:r>
        <w:rPr>
          <w:lang w:val="en-US"/>
        </w:rPr>
        <w:t xml:space="preserve"> to True or False accordingly.</w:t>
      </w:r>
    </w:p>
    <w:p w14:paraId="3025FFB7" w14:textId="753C7171" w:rsidR="00BC7B4B" w:rsidRDefault="00BC7B4B" w:rsidP="00BC7B4B">
      <w:pPr>
        <w:pStyle w:val="ListParagraph"/>
        <w:numPr>
          <w:ilvl w:val="0"/>
          <w:numId w:val="2"/>
        </w:numPr>
        <w:rPr>
          <w:lang w:val="en-US"/>
        </w:rPr>
      </w:pPr>
      <w:r>
        <w:rPr>
          <w:lang w:val="en-US"/>
        </w:rPr>
        <w:t>The SEM/FIB Tomography metadata uses SI units, so there are no unit mappings for values.</w:t>
      </w:r>
    </w:p>
    <w:p w14:paraId="5D7547D9" w14:textId="77777777" w:rsidR="00BC7B4B" w:rsidRPr="00B12A25" w:rsidRDefault="00BC7B4B" w:rsidP="00B12A25">
      <w:pPr>
        <w:ind w:left="360"/>
        <w:rPr>
          <w:lang w:val="en-US"/>
        </w:rPr>
      </w:pPr>
    </w:p>
    <w:sectPr w:rsidR="00BC7B4B" w:rsidRPr="00B12A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252814"/>
    <w:multiLevelType w:val="hybridMultilevel"/>
    <w:tmpl w:val="286E4850"/>
    <w:lvl w:ilvl="0" w:tplc="CF22E9A6">
      <w:start w:val="1"/>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B6C277B"/>
    <w:multiLevelType w:val="hybridMultilevel"/>
    <w:tmpl w:val="A7E6C23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531988231">
    <w:abstractNumId w:val="1"/>
  </w:num>
  <w:num w:numId="2" w16cid:durableId="13484088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31EF"/>
    <w:rsid w:val="000A1D13"/>
    <w:rsid w:val="00103483"/>
    <w:rsid w:val="001C31EF"/>
    <w:rsid w:val="004945F9"/>
    <w:rsid w:val="005A15DE"/>
    <w:rsid w:val="00837F16"/>
    <w:rsid w:val="00A362F1"/>
    <w:rsid w:val="00B12A25"/>
    <w:rsid w:val="00BC7B4B"/>
    <w:rsid w:val="00C7742E"/>
    <w:rsid w:val="00C92F34"/>
    <w:rsid w:val="00CF6759"/>
    <w:rsid w:val="00F83DE4"/>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4:docId w14:val="0728AAC0"/>
  <w15:chartTrackingRefBased/>
  <w15:docId w15:val="{A0C9A552-5919-5C43-92C8-65F896E42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675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F675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F6759"/>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CF6759"/>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31EF"/>
    <w:pPr>
      <w:ind w:left="720"/>
      <w:contextualSpacing/>
    </w:pPr>
  </w:style>
  <w:style w:type="table" w:styleId="TableGrid">
    <w:name w:val="Table Grid"/>
    <w:basedOn w:val="TableNormal"/>
    <w:uiPriority w:val="39"/>
    <w:rsid w:val="001C31E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F675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F675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F6759"/>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CF6759"/>
    <w:rPr>
      <w:rFonts w:asciiTheme="majorHAnsi" w:eastAsiaTheme="majorEastAsia" w:hAnsiTheme="majorHAnsi" w:cstheme="majorBidi"/>
      <w:i/>
      <w:iCs/>
      <w:color w:val="2F5496" w:themeColor="accent1" w:themeShade="BF"/>
    </w:rPr>
  </w:style>
  <w:style w:type="paragraph" w:styleId="Title">
    <w:name w:val="Title"/>
    <w:basedOn w:val="Normal"/>
    <w:next w:val="Normal"/>
    <w:link w:val="TitleChar"/>
    <w:uiPriority w:val="10"/>
    <w:qFormat/>
    <w:rsid w:val="00CF675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6759"/>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8980853">
      <w:bodyDiv w:val="1"/>
      <w:marLeft w:val="0"/>
      <w:marRight w:val="0"/>
      <w:marTop w:val="0"/>
      <w:marBottom w:val="0"/>
      <w:divBdr>
        <w:top w:val="none" w:sz="0" w:space="0" w:color="auto"/>
        <w:left w:val="none" w:sz="0" w:space="0" w:color="auto"/>
        <w:bottom w:val="none" w:sz="0" w:space="0" w:color="auto"/>
        <w:right w:val="none" w:sz="0" w:space="0" w:color="auto"/>
      </w:divBdr>
      <w:divsChild>
        <w:div w:id="1018002811">
          <w:marLeft w:val="0"/>
          <w:marRight w:val="0"/>
          <w:marTop w:val="0"/>
          <w:marBottom w:val="0"/>
          <w:divBdr>
            <w:top w:val="none" w:sz="0" w:space="0" w:color="auto"/>
            <w:left w:val="none" w:sz="0" w:space="0" w:color="auto"/>
            <w:bottom w:val="none" w:sz="0" w:space="0" w:color="auto"/>
            <w:right w:val="none" w:sz="0" w:space="0" w:color="auto"/>
          </w:divBdr>
          <w:divsChild>
            <w:div w:id="1885829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ustomXml" Target="ink/ink2.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customXml" Target="ink/ink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customXml" Target="ink/ink3.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5-09T09:45:54.773"/>
    </inkml:context>
    <inkml:brush xml:id="br0">
      <inkml:brushProperty name="width" value="0.3" units="cm"/>
      <inkml:brushProperty name="height" value="0.6" units="cm"/>
      <inkml:brushProperty name="color" value="#FFFC00"/>
      <inkml:brushProperty name="tip" value="rectangle"/>
      <inkml:brushProperty name="rasterOp" value="maskPen"/>
    </inkml:brush>
  </inkml:definitions>
  <inkml:trace contextRef="#ctx0" brushRef="#br0">0 0,'86'0,"-3"0,-17 0,-3 0,-6 0,-10 0,-14 0,-10 0,-8 0,-2 1,11 2,4-2,13 1,0-2,-5 0,-9 0,-10 0,-5 0,4 0,1 0,9 0,0 0,-4 0,-4 1,-6 1,-2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5-09T09:46:03.557"/>
    </inkml:context>
    <inkml:brush xml:id="br0">
      <inkml:brushProperty name="width" value="0.3" units="cm"/>
      <inkml:brushProperty name="height" value="0.6" units="cm"/>
      <inkml:brushProperty name="color" value="#FFFC00"/>
      <inkml:brushProperty name="tip" value="rectangle"/>
      <inkml:brushProperty name="rasterOp" value="maskPen"/>
    </inkml:brush>
  </inkml:definitions>
  <inkml:trace contextRef="#ctx0" brushRef="#br0">0 0,'69'0,"6"0,4 0,5 0,0 0,-10 0,-6 0,-12 0,-9 0,-3 0,-2 0,4 2,3 1,-1 3,-4-1,-6 0,-6-2,-3-1,-1-1,3-1,2 0,0 0,-4 0,-8 0,-7 0,2 4,1-2,13 2,3-3,1-1,-7 0,-9 0,-8 0,-3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5-09T09:45:44.658"/>
    </inkml:context>
    <inkml:brush xml:id="br0">
      <inkml:brushProperty name="width" value="0.3" units="cm"/>
      <inkml:brushProperty name="height" value="0.6" units="cm"/>
      <inkml:brushProperty name="color" value="#FFFC00"/>
      <inkml:brushProperty name="tip" value="rectangle"/>
      <inkml:brushProperty name="rasterOp" value="maskPen"/>
    </inkml:brush>
  </inkml:definitions>
  <inkml:trace contextRef="#ctx0" brushRef="#br0">0 47,'58'0,"0"0,-5 0,2 0,-6 0,-7 0,-12 0,-10 0,-3 0,-5 0,7 0,9 0,9 0,11 0,4 0,-4 0,-5-1,-4-2,-4 0,-3 0,-4 0,-6 1,-6 0,-3 1,16-1,6-2,21-2,3 0,-4 2,-7 3,-10 1,-6 0,-2 0,0 0,-1 0,-1 0,-7 0,-4 0,-4 0,5 0,2 0,9 0,1 0,1 0,-4 0,-5 0,-5 0,-5 0,15 0,1 0,10-1,-8 0,-7-1,-13 1,-2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463</Words>
  <Characters>2644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Reetu Elza (SCC)</dc:creator>
  <cp:keywords/>
  <dc:description/>
  <cp:lastModifiedBy>Joseph, Reetu Elza (SCC)</cp:lastModifiedBy>
  <cp:revision>5</cp:revision>
  <dcterms:created xsi:type="dcterms:W3CDTF">2023-05-09T07:50:00Z</dcterms:created>
  <dcterms:modified xsi:type="dcterms:W3CDTF">2023-05-09T10:03:00Z</dcterms:modified>
</cp:coreProperties>
</file>