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E53DC" w14:textId="62075CC2" w:rsidR="00C7742E" w:rsidRDefault="0031163C" w:rsidP="0031163C">
      <w:pPr>
        <w:jc w:val="center"/>
        <w:rPr>
          <w:u w:val="single"/>
          <w:lang w:val="en-US"/>
        </w:rPr>
      </w:pPr>
      <w:r w:rsidRPr="0031163C">
        <w:rPr>
          <w:u w:val="single"/>
          <w:lang w:val="en-US"/>
        </w:rPr>
        <w:t>Using the FIB-SEM-Tomography Schema and Map for Zeiss Auriga</w:t>
      </w:r>
    </w:p>
    <w:p w14:paraId="068D61EF" w14:textId="77777777" w:rsidR="0031163C" w:rsidRDefault="0031163C" w:rsidP="0031163C">
      <w:pPr>
        <w:jc w:val="center"/>
        <w:rPr>
          <w:u w:val="single"/>
          <w:lang w:val="en-US"/>
        </w:rPr>
      </w:pPr>
    </w:p>
    <w:p w14:paraId="19C8CC01" w14:textId="1F2D6208" w:rsidR="0031163C" w:rsidRPr="0031163C" w:rsidRDefault="0031163C" w:rsidP="0031163C">
      <w:pPr>
        <w:rPr>
          <w:lang w:val="en-US"/>
        </w:rPr>
      </w:pPr>
      <w:r>
        <w:rPr>
          <w:lang w:val="en-US"/>
        </w:rPr>
        <w:t>The acquisition data looks like this:</w:t>
      </w:r>
    </w:p>
    <w:p w14:paraId="136FFE56" w14:textId="7249B084" w:rsidR="0031163C" w:rsidRDefault="0031163C" w:rsidP="0031163C">
      <w:pPr>
        <w:jc w:val="center"/>
        <w:rPr>
          <w:u w:val="single"/>
          <w:lang w:val="en-US"/>
        </w:rPr>
      </w:pPr>
      <w:r w:rsidRPr="0031163C">
        <w:rPr>
          <w:u w:val="single"/>
          <w:lang w:val="en-US"/>
        </w:rPr>
        <w:drawing>
          <wp:inline distT="0" distB="0" distL="0" distR="0" wp14:anchorId="1005BA8E" wp14:editId="327EFB5E">
            <wp:extent cx="5731510" cy="999490"/>
            <wp:effectExtent l="0" t="0" r="0" b="3810"/>
            <wp:docPr id="212524452" name="Picture 1" descr="A white paper with green check mar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4452" name="Picture 1" descr="A white paper with green check mark and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2A90" w14:textId="77777777" w:rsidR="0031163C" w:rsidRDefault="0031163C" w:rsidP="0031163C">
      <w:pPr>
        <w:rPr>
          <w:lang w:val="en-US"/>
        </w:rPr>
      </w:pPr>
    </w:p>
    <w:p w14:paraId="766D22EB" w14:textId="0189E817" w:rsidR="0031163C" w:rsidRDefault="0031163C" w:rsidP="0031163C">
      <w:pPr>
        <w:rPr>
          <w:lang w:val="en-US"/>
        </w:rPr>
      </w:pPr>
      <w:r w:rsidRPr="0031163C">
        <w:rPr>
          <w:lang w:val="en-US"/>
        </w:rPr>
        <w:t>The files with</w:t>
      </w:r>
      <w:r>
        <w:rPr>
          <w:lang w:val="en-US"/>
        </w:rPr>
        <w:t xml:space="preserve"> extension .ve-a3f and .</w:t>
      </w:r>
      <w:proofErr w:type="spellStart"/>
      <w:r>
        <w:rPr>
          <w:lang w:val="en-US"/>
        </w:rPr>
        <w:t>bak</w:t>
      </w:r>
      <w:proofErr w:type="spellEnd"/>
      <w:r>
        <w:rPr>
          <w:lang w:val="en-US"/>
        </w:rPr>
        <w:t xml:space="preserve"> contain information pertaining to the whole project in XML format. The .</w:t>
      </w:r>
      <w:proofErr w:type="spellStart"/>
      <w:r>
        <w:rPr>
          <w:lang w:val="en-US"/>
        </w:rPr>
        <w:t>bak</w:t>
      </w:r>
      <w:proofErr w:type="spellEnd"/>
      <w:r>
        <w:rPr>
          <w:lang w:val="en-US"/>
        </w:rPr>
        <w:t xml:space="preserve"> file can be selected as this is smaller and without the detailed log. </w:t>
      </w:r>
      <w:r w:rsidR="002D0CA8">
        <w:rPr>
          <w:lang w:val="en-US"/>
        </w:rPr>
        <w:t xml:space="preserve">The image datasets are contained in the folders called </w:t>
      </w:r>
      <w:proofErr w:type="spellStart"/>
      <w:r w:rsidR="002D0CA8">
        <w:rPr>
          <w:lang w:val="en-US"/>
        </w:rPr>
        <w:t>InLens</w:t>
      </w:r>
      <w:proofErr w:type="spellEnd"/>
      <w:r w:rsidR="002D0CA8">
        <w:rPr>
          <w:lang w:val="en-US"/>
        </w:rPr>
        <w:t xml:space="preserve"> and SESI. There could be more image folders, depending on the detectors used. The folders titled </w:t>
      </w:r>
      <w:proofErr w:type="spellStart"/>
      <w:r w:rsidR="002D0CA8">
        <w:rPr>
          <w:lang w:val="en-US"/>
        </w:rPr>
        <w:t>AutoTune</w:t>
      </w:r>
      <w:proofErr w:type="spellEnd"/>
      <w:r w:rsidR="002D0CA8">
        <w:rPr>
          <w:lang w:val="en-US"/>
        </w:rPr>
        <w:t xml:space="preserve"> and keyframes and the execution_log.log are to be ignored.</w:t>
      </w:r>
    </w:p>
    <w:p w14:paraId="0DBD5B9F" w14:textId="77777777" w:rsidR="0031163C" w:rsidRDefault="0031163C" w:rsidP="0031163C">
      <w:pPr>
        <w:rPr>
          <w:lang w:val="en-US"/>
        </w:rPr>
      </w:pPr>
    </w:p>
    <w:p w14:paraId="198195B1" w14:textId="5AEA56E5" w:rsidR="0031163C" w:rsidRDefault="0031163C" w:rsidP="0031163C">
      <w:pPr>
        <w:rPr>
          <w:lang w:val="en-US"/>
        </w:rPr>
      </w:pPr>
      <w:r>
        <w:rPr>
          <w:lang w:val="en-US"/>
        </w:rPr>
        <w:t>The XML in the .</w:t>
      </w:r>
      <w:proofErr w:type="spellStart"/>
      <w:r>
        <w:rPr>
          <w:lang w:val="en-US"/>
        </w:rPr>
        <w:t>bak</w:t>
      </w:r>
      <w:proofErr w:type="spellEnd"/>
      <w:r>
        <w:rPr>
          <w:lang w:val="en-US"/>
        </w:rPr>
        <w:t xml:space="preserve"> file can be either converted to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and mapped with the schema for SEM-FIB Tomography or read directly as XML and mapped. In this case, the attributes of the XML elements are referred to in the map with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@ symbol. For example, the element ATLAS3D-Job has an attribute called “version”. It is referred to in the map as </w:t>
      </w:r>
      <w:hyperlink r:id="rId5" w:history="1">
        <w:r w:rsidR="002D0CA8" w:rsidRPr="00ED6D8D">
          <w:rPr>
            <w:rStyle w:val="Hyperlink"/>
            <w:lang w:val="en-US"/>
          </w:rPr>
          <w:t>ATLAS3D-Run-bak.ATLAS3D-Job.@version</w:t>
        </w:r>
      </w:hyperlink>
      <w:r>
        <w:rPr>
          <w:lang w:val="en-US"/>
        </w:rPr>
        <w:t>.</w:t>
      </w:r>
      <w:r w:rsidR="002D0CA8">
        <w:rPr>
          <w:lang w:val="en-US"/>
        </w:rPr>
        <w:t xml:space="preserve"> Here, “</w:t>
      </w:r>
      <w:r w:rsidR="002D0CA8" w:rsidRPr="002D0CA8">
        <w:rPr>
          <w:lang w:val="en-US"/>
        </w:rPr>
        <w:t>ATLAS3D-Run-bak</w:t>
      </w:r>
      <w:r w:rsidR="002D0CA8">
        <w:rPr>
          <w:lang w:val="en-US"/>
        </w:rPr>
        <w:t>”, refers to the file name.</w:t>
      </w:r>
    </w:p>
    <w:p w14:paraId="605F46A1" w14:textId="77777777" w:rsidR="00A138F6" w:rsidRDefault="00A138F6" w:rsidP="0031163C">
      <w:pPr>
        <w:rPr>
          <w:lang w:val="en-US"/>
        </w:rPr>
      </w:pPr>
    </w:p>
    <w:p w14:paraId="30DB1EC9" w14:textId="19E046D4" w:rsidR="00A138F6" w:rsidRDefault="00A138F6" w:rsidP="0031163C">
      <w:pPr>
        <w:rPr>
          <w:lang w:val="en-US"/>
        </w:rPr>
      </w:pPr>
      <w:r>
        <w:rPr>
          <w:lang w:val="en-US"/>
        </w:rPr>
        <w:t>Additional parameters to be added:</w:t>
      </w:r>
    </w:p>
    <w:p w14:paraId="34D62AAF" w14:textId="77777777" w:rsidR="00A138F6" w:rsidRDefault="00A138F6" w:rsidP="0031163C">
      <w:pPr>
        <w:rPr>
          <w:lang w:val="en-US"/>
        </w:rPr>
      </w:pPr>
    </w:p>
    <w:p w14:paraId="34C24FC0" w14:textId="6C2D9DDD" w:rsidR="00A138F6" w:rsidRDefault="006345F4" w:rsidP="0031163C">
      <w:pPr>
        <w:rPr>
          <w:color w:val="FF0000"/>
          <w:lang w:val="en-US"/>
        </w:rPr>
      </w:pPr>
      <w:r w:rsidRPr="006345F4">
        <w:rPr>
          <w:lang w:val="en-US"/>
        </w:rPr>
        <w:t>"</w:t>
      </w:r>
      <w:proofErr w:type="spellStart"/>
      <w:proofErr w:type="gramStart"/>
      <w:r w:rsidRPr="006345F4">
        <w:rPr>
          <w:lang w:val="en-US"/>
        </w:rPr>
        <w:t>acquisition.genericMetadata.zCutSpacing</w:t>
      </w:r>
      <w:proofErr w:type="gramEnd"/>
      <w:r w:rsidRPr="006345F4">
        <w:rPr>
          <w:lang w:val="en-US"/>
        </w:rPr>
        <w:t>.value</w:t>
      </w:r>
      <w:proofErr w:type="spellEnd"/>
      <w:r w:rsidRPr="006345F4">
        <w:rPr>
          <w:lang w:val="en-US"/>
        </w:rPr>
        <w:t>"</w:t>
      </w:r>
      <w:r>
        <w:rPr>
          <w:lang w:val="en-US"/>
        </w:rPr>
        <w:t xml:space="preserve">: </w:t>
      </w:r>
      <w:r w:rsidR="00FA21C1" w:rsidRPr="00FA21C1">
        <w:rPr>
          <w:color w:val="FF0000"/>
          <w:lang w:val="en-US"/>
        </w:rPr>
        <w:t>“µm”</w:t>
      </w:r>
    </w:p>
    <w:p w14:paraId="38900AFA" w14:textId="77777777" w:rsidR="00FA21C1" w:rsidRDefault="00FA21C1" w:rsidP="0031163C">
      <w:pPr>
        <w:rPr>
          <w:color w:val="FF0000"/>
          <w:lang w:val="en-US"/>
        </w:rPr>
      </w:pPr>
    </w:p>
    <w:p w14:paraId="6EFB0C2E" w14:textId="445F9894" w:rsidR="00FA21C1" w:rsidRDefault="00FA21C1" w:rsidP="00FA21C1">
      <w:pPr>
        <w:rPr>
          <w:rFonts w:ascii="Calibri" w:eastAsia="Times New Roman" w:hAnsi="Calibri" w:cs="Calibri"/>
          <w:kern w:val="0"/>
          <w:lang w:val="en-US" w:eastAsia="en-GB"/>
          <w14:ligatures w14:val="none"/>
        </w:rPr>
      </w:pPr>
      <w:r w:rsidRPr="00FA21C1">
        <w:rPr>
          <w:lang w:val="en-US"/>
        </w:rPr>
        <w:t xml:space="preserve">The TIFF images in the folders </w:t>
      </w:r>
      <w:proofErr w:type="spellStart"/>
      <w:r w:rsidRPr="00FA21C1">
        <w:rPr>
          <w:lang w:val="en-US"/>
        </w:rPr>
        <w:t>InLens</w:t>
      </w:r>
      <w:proofErr w:type="spellEnd"/>
      <w:r w:rsidRPr="00FA21C1">
        <w:rPr>
          <w:lang w:val="en-US"/>
        </w:rPr>
        <w:t xml:space="preserve"> and SESI have metadata</w:t>
      </w:r>
      <w:r>
        <w:rPr>
          <w:lang w:val="en-US"/>
        </w:rPr>
        <w:t xml:space="preserve"> </w:t>
      </w:r>
      <w:r w:rsidRPr="00FA21C1">
        <w:rPr>
          <w:rFonts w:ascii="Calibri" w:eastAsia="Times New Roman" w:hAnsi="Calibri" w:cs="Calibri"/>
          <w:kern w:val="0"/>
          <w:lang w:eastAsia="en-GB"/>
          <w14:ligatures w14:val="none"/>
        </w:rPr>
        <w:t>(contained as XML at tag 51023)</w:t>
      </w:r>
      <w:r w:rsidRPr="00FA21C1">
        <w:rPr>
          <w:rFonts w:ascii="Calibri" w:eastAsia="Times New Roman" w:hAnsi="Calibri" w:cs="Calibri"/>
          <w:kern w:val="0"/>
          <w:lang w:val="en-US" w:eastAsia="en-GB"/>
          <w14:ligatures w14:val="none"/>
        </w:rPr>
        <w:t xml:space="preserve"> </w:t>
      </w:r>
    </w:p>
    <w:p w14:paraId="5419CFE3" w14:textId="77777777" w:rsidR="00FA21C1" w:rsidRDefault="00FA21C1" w:rsidP="00FA21C1">
      <w:pPr>
        <w:rPr>
          <w:rFonts w:ascii="Calibri" w:eastAsia="Times New Roman" w:hAnsi="Calibri" w:cs="Calibri"/>
          <w:kern w:val="0"/>
          <w:lang w:val="en-US" w:eastAsia="en-GB"/>
          <w14:ligatures w14:val="none"/>
        </w:rPr>
      </w:pPr>
    </w:p>
    <w:p w14:paraId="75AB6035" w14:textId="77777777" w:rsidR="00FA21C1" w:rsidRPr="00FA21C1" w:rsidRDefault="00FA21C1" w:rsidP="00FA21C1">
      <w:pPr>
        <w:rPr>
          <w:rFonts w:ascii="Calibri" w:eastAsia="Times New Roman" w:hAnsi="Calibri" w:cs="Calibri"/>
          <w:kern w:val="0"/>
          <w:lang w:val="en-US" w:eastAsia="en-GB"/>
          <w14:ligatures w14:val="none"/>
        </w:rPr>
      </w:pPr>
    </w:p>
    <w:p w14:paraId="3CDF579D" w14:textId="77777777" w:rsidR="00FA21C1" w:rsidRDefault="00FA21C1" w:rsidP="00FA21C1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7BD03916" w14:textId="73E27EF2" w:rsidR="00FA21C1" w:rsidRPr="00FA21C1" w:rsidRDefault="00FA21C1" w:rsidP="00FA21C1">
      <w:pPr>
        <w:rPr>
          <w:rFonts w:ascii="Calibri" w:eastAsia="Times New Roman" w:hAnsi="Calibri" w:cs="Calibri"/>
          <w:kern w:val="0"/>
          <w:lang w:val="en-US" w:eastAsia="en-GB"/>
          <w14:ligatures w14:val="none"/>
        </w:rPr>
      </w:pPr>
    </w:p>
    <w:p w14:paraId="2AA1B0C0" w14:textId="7EF42B90" w:rsidR="00FA21C1" w:rsidRPr="00FA21C1" w:rsidRDefault="00FA21C1" w:rsidP="0031163C"/>
    <w:sectPr w:rsidR="00FA21C1" w:rsidRPr="00FA2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63C"/>
    <w:rsid w:val="002D0CA8"/>
    <w:rsid w:val="0031163C"/>
    <w:rsid w:val="005A15DE"/>
    <w:rsid w:val="006345F4"/>
    <w:rsid w:val="00837F16"/>
    <w:rsid w:val="00A138F6"/>
    <w:rsid w:val="00A362F1"/>
    <w:rsid w:val="00C7742E"/>
    <w:rsid w:val="00FA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120CAC"/>
  <w15:chartTrackingRefBased/>
  <w15:docId w15:val="{234AE44B-FB86-D642-81F7-B5C30D7D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0C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C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6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TLAS3D-Run-bak.ATLAS3D-Job.@versio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Joseph, Reetu Elza (SCC)</dc:creator>
  <cp:keywords/>
  <dc:description/>
  <cp:lastModifiedBy>Joseph, Reetu Elza (SCC)</cp:lastModifiedBy>
  <cp:revision>4</cp:revision>
  <dcterms:created xsi:type="dcterms:W3CDTF">2023-10-19T11:56:00Z</dcterms:created>
  <dcterms:modified xsi:type="dcterms:W3CDTF">2023-10-19T13:53:00Z</dcterms:modified>
</cp:coreProperties>
</file>