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56BFFACD" w:rsidR="003665B4" w:rsidRPr="003665B4" w:rsidRDefault="000A0FFE" w:rsidP="003665B4">
      <w:pPr>
        <w:jc w:val="center"/>
      </w:pPr>
      <w:r w:rsidRPr="000A0FFE">
        <w:rPr>
          <w:rFonts w:hint="eastAsia"/>
          <w:b/>
          <w:bCs/>
        </w:rPr>
        <w:t>マーケティング報告書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648A5999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総括</w:t>
      </w:r>
    </w:p>
    <w:p w14:paraId="2A9C3D64" w14:textId="77777777" w:rsidR="000A0FFE" w:rsidRDefault="000A0FFE" w:rsidP="000A0FFE">
      <w:r w:rsidRPr="000A0FFE">
        <w:t>2023年度のマーケティング戦略は、デジタルマーケティングを中心に展開され、大きな成果を上げました。特に、SNSキャンペーンとコンテンツマーケティングが効果的に機能しました。また、顧客データの分析を通じて、ターゲティング精度を向上させました。</w:t>
      </w:r>
    </w:p>
    <w:p w14:paraId="2A64F0A6" w14:textId="77777777" w:rsidR="000A0FFE" w:rsidRDefault="000A0FFE" w:rsidP="000A0FFE"/>
    <w:p w14:paraId="09FD84EB" w14:textId="77777777" w:rsidR="000A0FFE" w:rsidRPr="000A0FFE" w:rsidRDefault="000A0FFE" w:rsidP="000A0FFE">
      <w:pPr>
        <w:rPr>
          <w:rFonts w:hint="eastAsia"/>
        </w:rPr>
      </w:pPr>
    </w:p>
    <w:p w14:paraId="46EBF401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マーケティング活動</w:t>
      </w:r>
    </w:p>
    <w:p w14:paraId="64FC9990" w14:textId="77777777" w:rsidR="000A0FFE" w:rsidRPr="000A0FFE" w:rsidRDefault="000A0FFE" w:rsidP="000A0FFE">
      <w:pPr>
        <w:numPr>
          <w:ilvl w:val="0"/>
          <w:numId w:val="5"/>
        </w:numPr>
      </w:pPr>
      <w:r w:rsidRPr="000A0FFE">
        <w:t>SNSフォロワー数: 50万人（前年比20％増）</w:t>
      </w:r>
    </w:p>
    <w:p w14:paraId="499C02ED" w14:textId="77777777" w:rsidR="000A0FFE" w:rsidRPr="000A0FFE" w:rsidRDefault="000A0FFE" w:rsidP="000A0FFE">
      <w:pPr>
        <w:numPr>
          <w:ilvl w:val="0"/>
          <w:numId w:val="5"/>
        </w:numPr>
      </w:pPr>
      <w:r w:rsidRPr="000A0FFE">
        <w:t>コンテンツマーケティングによるリード獲得数: 10,000件</w:t>
      </w:r>
    </w:p>
    <w:p w14:paraId="0129213B" w14:textId="77777777" w:rsidR="000A0FFE" w:rsidRDefault="000A0FFE" w:rsidP="000A0FFE">
      <w:pPr>
        <w:numPr>
          <w:ilvl w:val="0"/>
          <w:numId w:val="5"/>
        </w:numPr>
      </w:pPr>
      <w:r w:rsidRPr="000A0FFE">
        <w:t>広告投資対効果（ROAS）：400％</w:t>
      </w:r>
    </w:p>
    <w:p w14:paraId="6D217E26" w14:textId="77777777" w:rsidR="000A0FFE" w:rsidRPr="000A0FFE" w:rsidRDefault="000A0FFE" w:rsidP="000A0FFE">
      <w:pPr>
        <w:ind w:left="360"/>
        <w:rPr>
          <w:rFonts w:hint="eastAsia"/>
        </w:rPr>
      </w:pPr>
    </w:p>
    <w:p w14:paraId="21EC93D3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キャンペーン</w:t>
      </w:r>
    </w:p>
    <w:p w14:paraId="0BEFD2C2" w14:textId="77777777" w:rsidR="000A0FFE" w:rsidRPr="000A0FFE" w:rsidRDefault="000A0FFE" w:rsidP="000A0FFE">
      <w:pPr>
        <w:numPr>
          <w:ilvl w:val="0"/>
          <w:numId w:val="6"/>
        </w:numPr>
      </w:pPr>
      <w:r w:rsidRPr="000A0FFE">
        <w:t>春の新製品キャンペーン: 5,000件の新規リード獲得</w:t>
      </w:r>
    </w:p>
    <w:p w14:paraId="0A7517F0" w14:textId="77777777" w:rsidR="000A0FFE" w:rsidRDefault="000A0FFE" w:rsidP="000A0FFE">
      <w:pPr>
        <w:numPr>
          <w:ilvl w:val="0"/>
          <w:numId w:val="6"/>
        </w:numPr>
      </w:pPr>
      <w:r w:rsidRPr="000A0FFE">
        <w:t>サマーセールキャンペーン: 売上高1億円達成</w:t>
      </w:r>
    </w:p>
    <w:p w14:paraId="4C0D82EA" w14:textId="77777777" w:rsidR="000A0FFE" w:rsidRPr="000A0FFE" w:rsidRDefault="000A0FFE" w:rsidP="000A0FFE">
      <w:pPr>
        <w:ind w:left="360"/>
        <w:rPr>
          <w:rFonts w:hint="eastAsia"/>
        </w:rPr>
      </w:pPr>
    </w:p>
    <w:p w14:paraId="4923F78A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広告戦略</w:t>
      </w:r>
    </w:p>
    <w:p w14:paraId="03DC44D0" w14:textId="77777777" w:rsidR="000A0FFE" w:rsidRPr="000A0FFE" w:rsidRDefault="000A0FFE" w:rsidP="000A0FFE">
      <w:pPr>
        <w:numPr>
          <w:ilvl w:val="0"/>
          <w:numId w:val="7"/>
        </w:numPr>
      </w:pPr>
      <w:r w:rsidRPr="000A0FFE">
        <w:t>デジタル広告: 主要プラットフォームでの広告配信</w:t>
      </w:r>
    </w:p>
    <w:p w14:paraId="34488900" w14:textId="77777777" w:rsidR="000A0FFE" w:rsidRPr="000A0FFE" w:rsidRDefault="000A0FFE" w:rsidP="000A0FFE">
      <w:pPr>
        <w:numPr>
          <w:ilvl w:val="0"/>
          <w:numId w:val="7"/>
        </w:numPr>
      </w:pPr>
      <w:r w:rsidRPr="000A0FFE">
        <w:t>インフルエンサーマーケティング: 人気インフルエンサーとのコラボレーション</w:t>
      </w:r>
    </w:p>
    <w:p w14:paraId="5DBC89A2" w14:textId="77777777" w:rsidR="000A0FFE" w:rsidRDefault="000A0FFE" w:rsidP="000A0FFE">
      <w:pPr>
        <w:numPr>
          <w:ilvl w:val="0"/>
          <w:numId w:val="7"/>
        </w:numPr>
      </w:pPr>
      <w:r w:rsidRPr="000A0FFE">
        <w:t>オフライン広告: イベントや展示会でのプロモーション活動</w:t>
      </w:r>
    </w:p>
    <w:p w14:paraId="4F75C72F" w14:textId="77777777" w:rsidR="000A0FFE" w:rsidRPr="000A0FFE" w:rsidRDefault="000A0FFE" w:rsidP="000A0FFE">
      <w:pPr>
        <w:ind w:left="360"/>
        <w:rPr>
          <w:rFonts w:hint="eastAsia"/>
        </w:rPr>
      </w:pPr>
    </w:p>
    <w:p w14:paraId="24F8F461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ブランド認知度</w:t>
      </w:r>
    </w:p>
    <w:p w14:paraId="7DC3EF9F" w14:textId="77777777" w:rsidR="000A0FFE" w:rsidRDefault="000A0FFE" w:rsidP="000A0FFE">
      <w:r w:rsidRPr="000A0FFE">
        <w:t>2023年度のブランド認知度調査では、認知度が前年比15％向上しました。特に、新製品のPR活動が成功し、ブランドイメージの向上に寄与しました。</w:t>
      </w:r>
    </w:p>
    <w:p w14:paraId="59C2413A" w14:textId="77777777" w:rsidR="000A0FFE" w:rsidRDefault="000A0FFE" w:rsidP="000A0FFE"/>
    <w:p w14:paraId="19336117" w14:textId="77777777" w:rsidR="000A0FFE" w:rsidRPr="000A0FFE" w:rsidRDefault="000A0FFE" w:rsidP="000A0FFE">
      <w:pPr>
        <w:rPr>
          <w:rFonts w:hint="eastAsia"/>
        </w:rPr>
      </w:pPr>
    </w:p>
    <w:p w14:paraId="60CCA46A" w14:textId="77777777" w:rsidR="000A0FFE" w:rsidRPr="000A0FFE" w:rsidRDefault="000A0FFE" w:rsidP="000A0FFE">
      <w:pPr>
        <w:rPr>
          <w:b/>
          <w:bCs/>
        </w:rPr>
      </w:pPr>
      <w:r w:rsidRPr="000A0FFE">
        <w:rPr>
          <w:b/>
          <w:bCs/>
        </w:rPr>
        <w:t>今後の展望</w:t>
      </w:r>
    </w:p>
    <w:p w14:paraId="25CC67E0" w14:textId="77777777" w:rsidR="000A0FFE" w:rsidRPr="000A0FFE" w:rsidRDefault="000A0FFE" w:rsidP="000A0FFE">
      <w:r w:rsidRPr="000A0FFE">
        <w:t>今後もデジタルマーケティングを強化し、AIを活用したパーソナライズドマーケティングを導入予定です。また、新規市場でのブランド認知度向上を目指します。特に、動画コンテンツの充実化と、顧客参加型キャンペーンを展開し、エンゲージメントの向上を図ります。</w:t>
      </w:r>
    </w:p>
    <w:p w14:paraId="60048E8C" w14:textId="77777777" w:rsidR="003665B4" w:rsidRPr="003665B4" w:rsidRDefault="003665B4"/>
    <w:sectPr w:rsidR="003665B4" w:rsidRPr="003665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B2E29"/>
    <w:multiLevelType w:val="multilevel"/>
    <w:tmpl w:val="1D8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F4AC5"/>
    <w:multiLevelType w:val="multilevel"/>
    <w:tmpl w:val="6494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4015D"/>
    <w:multiLevelType w:val="multilevel"/>
    <w:tmpl w:val="029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5"/>
  </w:num>
  <w:num w:numId="2" w16cid:durableId="993945930">
    <w:abstractNumId w:val="6"/>
  </w:num>
  <w:num w:numId="3" w16cid:durableId="2073500481">
    <w:abstractNumId w:val="2"/>
  </w:num>
  <w:num w:numId="4" w16cid:durableId="1033921486">
    <w:abstractNumId w:val="0"/>
  </w:num>
  <w:num w:numId="5" w16cid:durableId="907039254">
    <w:abstractNumId w:val="3"/>
  </w:num>
  <w:num w:numId="6" w16cid:durableId="1676568212">
    <w:abstractNumId w:val="4"/>
  </w:num>
  <w:num w:numId="7" w16cid:durableId="30928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0A0FFE"/>
    <w:rsid w:val="001E431F"/>
    <w:rsid w:val="00264D8F"/>
    <w:rsid w:val="003665B4"/>
    <w:rsid w:val="00AD534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5</cp:revision>
  <dcterms:created xsi:type="dcterms:W3CDTF">2024-05-27T03:52:00Z</dcterms:created>
  <dcterms:modified xsi:type="dcterms:W3CDTF">2024-06-03T01:01:00Z</dcterms:modified>
</cp:coreProperties>
</file>