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2002" w14:textId="0BBC6686" w:rsidR="003665B4" w:rsidRPr="003665B4" w:rsidRDefault="003665B4" w:rsidP="003665B4">
      <w:pPr>
        <w:jc w:val="center"/>
      </w:pPr>
      <w:r w:rsidRPr="003665B4">
        <w:rPr>
          <w:b/>
          <w:bCs/>
        </w:rPr>
        <w:t>財務報告書</w:t>
      </w:r>
    </w:p>
    <w:p w14:paraId="03670B1D" w14:textId="55B5E01F" w:rsidR="00AD5345" w:rsidRPr="003665B4" w:rsidRDefault="003665B4" w:rsidP="003665B4">
      <w:pPr>
        <w:jc w:val="right"/>
      </w:pPr>
      <w:r w:rsidRPr="003665B4">
        <w:t>Tech Innovators株式会社</w:t>
      </w:r>
    </w:p>
    <w:p w14:paraId="6FB0F3DC" w14:textId="77777777" w:rsidR="001E431F" w:rsidRDefault="001E431F"/>
    <w:p w14:paraId="45043C74" w14:textId="77777777" w:rsidR="003665B4" w:rsidRPr="003665B4" w:rsidRDefault="003665B4" w:rsidP="003665B4">
      <w:pPr>
        <w:rPr>
          <w:b/>
          <w:bCs/>
        </w:rPr>
      </w:pPr>
      <w:r w:rsidRPr="003665B4">
        <w:rPr>
          <w:b/>
          <w:bCs/>
        </w:rPr>
        <w:t>総括</w:t>
      </w:r>
    </w:p>
    <w:p w14:paraId="4E900B0D" w14:textId="77777777" w:rsidR="003665B4" w:rsidRDefault="003665B4" w:rsidP="003665B4">
      <w:r w:rsidRPr="003665B4">
        <w:t>2023年度のTech Innovators株式会社の財務状況は安定的に推移しました。売上高は前年比10％増加し、純利益も8％増加しました。主要な成長要因として、新製品の発売と海外市場への進出が挙げられます。また、効率的なコスト管理と財務戦略の見直しが功を奏し、財務健全性が向上しました。</w:t>
      </w:r>
    </w:p>
    <w:p w14:paraId="5E5F7B39" w14:textId="77777777" w:rsidR="003665B4" w:rsidRDefault="003665B4" w:rsidP="003665B4"/>
    <w:p w14:paraId="2F83CFB8" w14:textId="77777777" w:rsidR="003665B4" w:rsidRPr="003665B4" w:rsidRDefault="003665B4" w:rsidP="003665B4">
      <w:pPr>
        <w:rPr>
          <w:rFonts w:hint="eastAsia"/>
        </w:rPr>
      </w:pPr>
    </w:p>
    <w:p w14:paraId="0704D48F" w14:textId="77777777" w:rsidR="003665B4" w:rsidRPr="003665B4" w:rsidRDefault="003665B4" w:rsidP="003665B4">
      <w:pPr>
        <w:rPr>
          <w:b/>
          <w:bCs/>
        </w:rPr>
      </w:pPr>
      <w:r w:rsidRPr="003665B4">
        <w:rPr>
          <w:b/>
          <w:bCs/>
        </w:rPr>
        <w:t>収益</w:t>
      </w:r>
    </w:p>
    <w:p w14:paraId="5F5B1577" w14:textId="77777777" w:rsidR="003665B4" w:rsidRPr="003665B4" w:rsidRDefault="003665B4" w:rsidP="003665B4">
      <w:pPr>
        <w:numPr>
          <w:ilvl w:val="0"/>
          <w:numId w:val="1"/>
        </w:numPr>
      </w:pPr>
      <w:r w:rsidRPr="003665B4">
        <w:t>売上高: 50億円</w:t>
      </w:r>
    </w:p>
    <w:p w14:paraId="445353D1" w14:textId="77777777" w:rsidR="003665B4" w:rsidRPr="003665B4" w:rsidRDefault="003665B4" w:rsidP="003665B4">
      <w:pPr>
        <w:numPr>
          <w:ilvl w:val="1"/>
          <w:numId w:val="1"/>
        </w:numPr>
      </w:pPr>
      <w:r w:rsidRPr="003665B4">
        <w:t>国内売上高: 30億円</w:t>
      </w:r>
    </w:p>
    <w:p w14:paraId="4BC34DBF" w14:textId="77777777" w:rsidR="003665B4" w:rsidRPr="003665B4" w:rsidRDefault="003665B4" w:rsidP="003665B4">
      <w:pPr>
        <w:numPr>
          <w:ilvl w:val="1"/>
          <w:numId w:val="1"/>
        </w:numPr>
      </w:pPr>
      <w:r w:rsidRPr="003665B4">
        <w:t>海外売上高: 20億円</w:t>
      </w:r>
    </w:p>
    <w:p w14:paraId="1E8A638B" w14:textId="77777777" w:rsidR="003665B4" w:rsidRPr="003665B4" w:rsidRDefault="003665B4" w:rsidP="003665B4">
      <w:pPr>
        <w:numPr>
          <w:ilvl w:val="0"/>
          <w:numId w:val="1"/>
        </w:numPr>
      </w:pPr>
      <w:r w:rsidRPr="003665B4">
        <w:t>営業利益: 10億円</w:t>
      </w:r>
    </w:p>
    <w:p w14:paraId="3E198617" w14:textId="77777777" w:rsidR="003665B4" w:rsidRDefault="003665B4" w:rsidP="003665B4">
      <w:pPr>
        <w:numPr>
          <w:ilvl w:val="0"/>
          <w:numId w:val="1"/>
        </w:numPr>
      </w:pPr>
      <w:r w:rsidRPr="003665B4">
        <w:t>純利益: 6億円</w:t>
      </w:r>
    </w:p>
    <w:p w14:paraId="7DEF8C36" w14:textId="77777777" w:rsidR="003665B4" w:rsidRPr="003665B4" w:rsidRDefault="003665B4" w:rsidP="003665B4">
      <w:pPr>
        <w:rPr>
          <w:rFonts w:hint="eastAsia"/>
        </w:rPr>
      </w:pPr>
    </w:p>
    <w:p w14:paraId="7439FBD7" w14:textId="77777777" w:rsidR="003665B4" w:rsidRPr="003665B4" w:rsidRDefault="003665B4" w:rsidP="003665B4">
      <w:pPr>
        <w:rPr>
          <w:b/>
          <w:bCs/>
        </w:rPr>
      </w:pPr>
      <w:r w:rsidRPr="003665B4">
        <w:rPr>
          <w:b/>
          <w:bCs/>
        </w:rPr>
        <w:t>費用</w:t>
      </w:r>
    </w:p>
    <w:p w14:paraId="6F7F5EFD" w14:textId="77777777" w:rsidR="003665B4" w:rsidRPr="003665B4" w:rsidRDefault="003665B4" w:rsidP="003665B4">
      <w:pPr>
        <w:numPr>
          <w:ilvl w:val="0"/>
          <w:numId w:val="2"/>
        </w:numPr>
      </w:pPr>
      <w:r w:rsidRPr="003665B4">
        <w:t>原価: 20億円</w:t>
      </w:r>
    </w:p>
    <w:p w14:paraId="046C01BB" w14:textId="77777777" w:rsidR="003665B4" w:rsidRPr="003665B4" w:rsidRDefault="003665B4" w:rsidP="003665B4">
      <w:pPr>
        <w:numPr>
          <w:ilvl w:val="1"/>
          <w:numId w:val="2"/>
        </w:numPr>
      </w:pPr>
      <w:r w:rsidRPr="003665B4">
        <w:t>材料費: 10億円</w:t>
      </w:r>
    </w:p>
    <w:p w14:paraId="3E8B131D" w14:textId="77777777" w:rsidR="003665B4" w:rsidRPr="003665B4" w:rsidRDefault="003665B4" w:rsidP="003665B4">
      <w:pPr>
        <w:numPr>
          <w:ilvl w:val="1"/>
          <w:numId w:val="2"/>
        </w:numPr>
      </w:pPr>
      <w:r w:rsidRPr="003665B4">
        <w:t>労務費: 5億円</w:t>
      </w:r>
    </w:p>
    <w:p w14:paraId="78691181" w14:textId="77777777" w:rsidR="003665B4" w:rsidRPr="003665B4" w:rsidRDefault="003665B4" w:rsidP="003665B4">
      <w:pPr>
        <w:numPr>
          <w:ilvl w:val="1"/>
          <w:numId w:val="2"/>
        </w:numPr>
      </w:pPr>
      <w:r w:rsidRPr="003665B4">
        <w:t>その他: 5億円</w:t>
      </w:r>
    </w:p>
    <w:p w14:paraId="71D17720" w14:textId="77777777" w:rsidR="003665B4" w:rsidRPr="003665B4" w:rsidRDefault="003665B4" w:rsidP="003665B4">
      <w:pPr>
        <w:numPr>
          <w:ilvl w:val="0"/>
          <w:numId w:val="2"/>
        </w:numPr>
      </w:pPr>
      <w:r w:rsidRPr="003665B4">
        <w:t>販売費及び一般管理費: 10億円</w:t>
      </w:r>
    </w:p>
    <w:p w14:paraId="0BD3EACF" w14:textId="77777777" w:rsidR="003665B4" w:rsidRPr="003665B4" w:rsidRDefault="003665B4" w:rsidP="003665B4">
      <w:pPr>
        <w:numPr>
          <w:ilvl w:val="1"/>
          <w:numId w:val="2"/>
        </w:numPr>
      </w:pPr>
      <w:r w:rsidRPr="003665B4">
        <w:t>広告宣伝費: 3億円</w:t>
      </w:r>
    </w:p>
    <w:p w14:paraId="5BE3B521" w14:textId="77777777" w:rsidR="003665B4" w:rsidRPr="003665B4" w:rsidRDefault="003665B4" w:rsidP="003665B4">
      <w:pPr>
        <w:numPr>
          <w:ilvl w:val="1"/>
          <w:numId w:val="2"/>
        </w:numPr>
      </w:pPr>
      <w:r w:rsidRPr="003665B4">
        <w:t>営業費用: 2億円</w:t>
      </w:r>
    </w:p>
    <w:p w14:paraId="49A89A17" w14:textId="77777777" w:rsidR="003665B4" w:rsidRPr="003665B4" w:rsidRDefault="003665B4" w:rsidP="003665B4">
      <w:pPr>
        <w:numPr>
          <w:ilvl w:val="1"/>
          <w:numId w:val="2"/>
        </w:numPr>
      </w:pPr>
      <w:r w:rsidRPr="003665B4">
        <w:t>一般管理費: 5億円</w:t>
      </w:r>
    </w:p>
    <w:p w14:paraId="642C3BCB" w14:textId="77777777" w:rsidR="003665B4" w:rsidRDefault="003665B4" w:rsidP="003665B4">
      <w:pPr>
        <w:numPr>
          <w:ilvl w:val="0"/>
          <w:numId w:val="2"/>
        </w:numPr>
      </w:pPr>
      <w:r w:rsidRPr="003665B4">
        <w:t>研究開発費: 5億円</w:t>
      </w:r>
    </w:p>
    <w:p w14:paraId="57FDE350" w14:textId="77777777" w:rsidR="003665B4" w:rsidRPr="003665B4" w:rsidRDefault="003665B4" w:rsidP="003665B4">
      <w:pPr>
        <w:rPr>
          <w:rFonts w:hint="eastAsia"/>
        </w:rPr>
      </w:pPr>
    </w:p>
    <w:p w14:paraId="0FFED9FA" w14:textId="77777777" w:rsidR="003665B4" w:rsidRPr="003665B4" w:rsidRDefault="003665B4" w:rsidP="003665B4">
      <w:pPr>
        <w:rPr>
          <w:b/>
          <w:bCs/>
        </w:rPr>
      </w:pPr>
      <w:r w:rsidRPr="003665B4">
        <w:rPr>
          <w:b/>
          <w:bCs/>
        </w:rPr>
        <w:t>資産と負債</w:t>
      </w:r>
    </w:p>
    <w:p w14:paraId="3EFD0FA1" w14:textId="77777777" w:rsidR="003665B4" w:rsidRPr="003665B4" w:rsidRDefault="003665B4" w:rsidP="003665B4">
      <w:pPr>
        <w:numPr>
          <w:ilvl w:val="0"/>
          <w:numId w:val="3"/>
        </w:numPr>
      </w:pPr>
      <w:r w:rsidRPr="003665B4">
        <w:t>総資産: 100億円</w:t>
      </w:r>
    </w:p>
    <w:p w14:paraId="0D4D7C17" w14:textId="77777777" w:rsidR="003665B4" w:rsidRPr="003665B4" w:rsidRDefault="003665B4" w:rsidP="003665B4">
      <w:pPr>
        <w:numPr>
          <w:ilvl w:val="1"/>
          <w:numId w:val="3"/>
        </w:numPr>
      </w:pPr>
      <w:r w:rsidRPr="003665B4">
        <w:t>流動資産: 60億円</w:t>
      </w:r>
    </w:p>
    <w:p w14:paraId="709E47B5" w14:textId="77777777" w:rsidR="003665B4" w:rsidRPr="003665B4" w:rsidRDefault="003665B4" w:rsidP="003665B4">
      <w:pPr>
        <w:numPr>
          <w:ilvl w:val="1"/>
          <w:numId w:val="3"/>
        </w:numPr>
      </w:pPr>
      <w:r w:rsidRPr="003665B4">
        <w:t>固定資産: 40億円</w:t>
      </w:r>
    </w:p>
    <w:p w14:paraId="0331E44B" w14:textId="77777777" w:rsidR="003665B4" w:rsidRPr="003665B4" w:rsidRDefault="003665B4" w:rsidP="003665B4">
      <w:pPr>
        <w:numPr>
          <w:ilvl w:val="0"/>
          <w:numId w:val="3"/>
        </w:numPr>
      </w:pPr>
      <w:r w:rsidRPr="003665B4">
        <w:t>総負債: 40億円</w:t>
      </w:r>
    </w:p>
    <w:p w14:paraId="2C0FB630" w14:textId="77777777" w:rsidR="003665B4" w:rsidRPr="003665B4" w:rsidRDefault="003665B4" w:rsidP="003665B4">
      <w:pPr>
        <w:numPr>
          <w:ilvl w:val="1"/>
          <w:numId w:val="3"/>
        </w:numPr>
      </w:pPr>
      <w:r w:rsidRPr="003665B4">
        <w:t>流動負債: 20億円</w:t>
      </w:r>
    </w:p>
    <w:p w14:paraId="71CD17F8" w14:textId="77777777" w:rsidR="003665B4" w:rsidRDefault="003665B4" w:rsidP="003665B4">
      <w:pPr>
        <w:numPr>
          <w:ilvl w:val="1"/>
          <w:numId w:val="3"/>
        </w:numPr>
      </w:pPr>
      <w:r w:rsidRPr="003665B4">
        <w:t>固定負債: 20億円</w:t>
      </w:r>
    </w:p>
    <w:p w14:paraId="7CAE1A2C" w14:textId="77777777" w:rsidR="003665B4" w:rsidRPr="003665B4" w:rsidRDefault="003665B4" w:rsidP="003665B4">
      <w:pPr>
        <w:rPr>
          <w:rFonts w:hint="eastAsia"/>
        </w:rPr>
      </w:pPr>
    </w:p>
    <w:p w14:paraId="641D6F57" w14:textId="77777777" w:rsidR="003665B4" w:rsidRPr="003665B4" w:rsidRDefault="003665B4" w:rsidP="003665B4">
      <w:pPr>
        <w:rPr>
          <w:b/>
          <w:bCs/>
        </w:rPr>
      </w:pPr>
      <w:r w:rsidRPr="003665B4">
        <w:rPr>
          <w:b/>
          <w:bCs/>
        </w:rPr>
        <w:lastRenderedPageBreak/>
        <w:t>キャッシュフロー</w:t>
      </w:r>
    </w:p>
    <w:p w14:paraId="58454C2C" w14:textId="77777777" w:rsidR="003665B4" w:rsidRPr="003665B4" w:rsidRDefault="003665B4" w:rsidP="003665B4">
      <w:pPr>
        <w:numPr>
          <w:ilvl w:val="0"/>
          <w:numId w:val="4"/>
        </w:numPr>
      </w:pPr>
      <w:r w:rsidRPr="003665B4">
        <w:t>営業キャッシュフロー: 15億円</w:t>
      </w:r>
    </w:p>
    <w:p w14:paraId="75881F94" w14:textId="77777777" w:rsidR="003665B4" w:rsidRPr="003665B4" w:rsidRDefault="003665B4" w:rsidP="003665B4">
      <w:pPr>
        <w:numPr>
          <w:ilvl w:val="0"/>
          <w:numId w:val="4"/>
        </w:numPr>
      </w:pPr>
      <w:r w:rsidRPr="003665B4">
        <w:t>投資キャッシュフロー: -5億円</w:t>
      </w:r>
    </w:p>
    <w:p w14:paraId="02306AAE" w14:textId="77777777" w:rsidR="003665B4" w:rsidRDefault="003665B4" w:rsidP="003665B4">
      <w:pPr>
        <w:numPr>
          <w:ilvl w:val="0"/>
          <w:numId w:val="4"/>
        </w:numPr>
      </w:pPr>
      <w:r w:rsidRPr="003665B4">
        <w:t>財務キャッシュフロー: -3億円</w:t>
      </w:r>
    </w:p>
    <w:p w14:paraId="18585543" w14:textId="77777777" w:rsidR="003665B4" w:rsidRDefault="003665B4" w:rsidP="003665B4"/>
    <w:p w14:paraId="04605A17" w14:textId="77777777" w:rsidR="003665B4" w:rsidRPr="003665B4" w:rsidRDefault="003665B4" w:rsidP="003665B4">
      <w:pPr>
        <w:rPr>
          <w:rFonts w:hint="eastAsia"/>
        </w:rPr>
      </w:pPr>
    </w:p>
    <w:p w14:paraId="167936B5" w14:textId="77777777" w:rsidR="003665B4" w:rsidRPr="003665B4" w:rsidRDefault="003665B4" w:rsidP="003665B4">
      <w:pPr>
        <w:rPr>
          <w:b/>
          <w:bCs/>
        </w:rPr>
      </w:pPr>
      <w:r w:rsidRPr="003665B4">
        <w:rPr>
          <w:b/>
          <w:bCs/>
        </w:rPr>
        <w:t>今後の展望</w:t>
      </w:r>
    </w:p>
    <w:p w14:paraId="433478A6" w14:textId="77777777" w:rsidR="003665B4" w:rsidRPr="003665B4" w:rsidRDefault="003665B4" w:rsidP="003665B4">
      <w:r w:rsidRPr="003665B4">
        <w:t>Tech Innovators株式会社は、引き続き革新的な製品の開発に注力し、新市場の開拓を目指します。また、効率的なコスト管理を行い、財務健全性の維持を図ります。特に、デジタルトランスフォーメーションを推進し、業務効率の向上を図る予定です。また、環境・社会ガバナンス（ESG）を考慮した投資を進め、持続可能な成長を目指します。</w:t>
      </w:r>
    </w:p>
    <w:p w14:paraId="60048E8C" w14:textId="77777777" w:rsidR="003665B4" w:rsidRPr="003665B4" w:rsidRDefault="003665B4">
      <w:pPr>
        <w:rPr>
          <w:rFonts w:hint="eastAsia"/>
        </w:rPr>
      </w:pPr>
    </w:p>
    <w:sectPr w:rsidR="003665B4" w:rsidRPr="003665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37F92"/>
    <w:multiLevelType w:val="multilevel"/>
    <w:tmpl w:val="C3B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2D61CE"/>
    <w:multiLevelType w:val="multilevel"/>
    <w:tmpl w:val="D60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E12732"/>
    <w:multiLevelType w:val="multilevel"/>
    <w:tmpl w:val="A9B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6F4203"/>
    <w:multiLevelType w:val="multilevel"/>
    <w:tmpl w:val="4812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5669452">
    <w:abstractNumId w:val="2"/>
  </w:num>
  <w:num w:numId="2" w16cid:durableId="993945930">
    <w:abstractNumId w:val="3"/>
  </w:num>
  <w:num w:numId="3" w16cid:durableId="2073500481">
    <w:abstractNumId w:val="1"/>
  </w:num>
  <w:num w:numId="4" w16cid:durableId="10339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45"/>
    <w:rsid w:val="001E431F"/>
    <w:rsid w:val="00264D8F"/>
    <w:rsid w:val="003665B4"/>
    <w:rsid w:val="00AD5345"/>
    <w:rsid w:val="00B3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34B7E"/>
  <w15:chartTrackingRefBased/>
  <w15:docId w15:val="{089E28F5-566B-D74D-9123-DF9E496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Kitamoto</dc:creator>
  <cp:keywords/>
  <dc:description/>
  <cp:lastModifiedBy>Akihiro Kitamoto</cp:lastModifiedBy>
  <cp:revision>4</cp:revision>
  <dcterms:created xsi:type="dcterms:W3CDTF">2024-05-27T03:52:00Z</dcterms:created>
  <dcterms:modified xsi:type="dcterms:W3CDTF">2024-06-03T00:57:00Z</dcterms:modified>
</cp:coreProperties>
</file>