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0319A" w14:textId="77777777" w:rsidR="00BC59D7" w:rsidRDefault="00000000">
      <w:pPr>
        <w:jc w:val="center"/>
        <w:rPr>
          <w:sz w:val="22"/>
        </w:rPr>
      </w:pPr>
      <w:r w:rsidRPr="00BC59D7">
        <w:rPr>
          <w:sz w:val="22"/>
          <w:lang w:val="ru-RU"/>
        </w:rPr>
        <w:t>МИНИСТЕРСТВО ОБРАЗОВАНИЯ РЕСПУБЛИКИ БЕЛАРУСЬ</w:t>
      </w:r>
      <w:r w:rsidRPr="00BC59D7">
        <w:rPr>
          <w:sz w:val="22"/>
          <w:lang w:val="ru-RU"/>
        </w:rPr>
        <w:br/>
        <w:t>БЕЛОРУССКИЙ ГОСУДАРСТВЕННЫЙ УНИВЕРСИТЕТ</w:t>
      </w:r>
      <w:r w:rsidRPr="00BC59D7">
        <w:rPr>
          <w:sz w:val="22"/>
          <w:lang w:val="ru-RU"/>
        </w:rPr>
        <w:br/>
        <w:t>ФАКУЛЬТЕТ ПРИКЛАДНОЙ МАТЕМАТИКИ И ИНФОРМАТИКИ</w:t>
      </w:r>
      <w:r w:rsidRPr="00BC59D7">
        <w:rPr>
          <w:sz w:val="22"/>
          <w:lang w:val="ru-RU"/>
        </w:rPr>
        <w:br/>
      </w:r>
    </w:p>
    <w:p w14:paraId="140C435C" w14:textId="77777777" w:rsidR="00BC59D7" w:rsidRDefault="00BC59D7">
      <w:pPr>
        <w:jc w:val="center"/>
        <w:rPr>
          <w:sz w:val="22"/>
        </w:rPr>
      </w:pPr>
    </w:p>
    <w:p w14:paraId="4B2A7276" w14:textId="252B9552" w:rsidR="003F67D1" w:rsidRPr="00BC59D7" w:rsidRDefault="00000000">
      <w:pPr>
        <w:jc w:val="center"/>
        <w:rPr>
          <w:lang w:val="ru-RU"/>
        </w:rPr>
      </w:pPr>
      <w:r w:rsidRPr="00BC59D7">
        <w:rPr>
          <w:sz w:val="22"/>
          <w:lang w:val="ru-RU"/>
        </w:rPr>
        <w:br/>
      </w:r>
      <w:r w:rsidRPr="00BC59D7">
        <w:rPr>
          <w:sz w:val="22"/>
          <w:lang w:val="ru-RU"/>
        </w:rPr>
        <w:br/>
      </w:r>
      <w:r w:rsidRPr="00BC59D7">
        <w:rPr>
          <w:sz w:val="22"/>
          <w:lang w:val="ru-RU"/>
        </w:rPr>
        <w:br/>
      </w:r>
      <w:r w:rsidRPr="00BC59D7">
        <w:rPr>
          <w:sz w:val="22"/>
          <w:lang w:val="ru-RU"/>
        </w:rPr>
        <w:br/>
      </w:r>
    </w:p>
    <w:p w14:paraId="3675EA8A" w14:textId="77777777" w:rsidR="003F67D1" w:rsidRPr="00BC59D7" w:rsidRDefault="00000000">
      <w:pPr>
        <w:jc w:val="center"/>
        <w:rPr>
          <w:lang w:val="ru-RU"/>
        </w:rPr>
      </w:pPr>
      <w:r w:rsidRPr="00BC59D7">
        <w:rPr>
          <w:b/>
          <w:sz w:val="28"/>
          <w:lang w:val="ru-RU"/>
        </w:rPr>
        <w:t>ОТЧЕТ</w:t>
      </w:r>
      <w:r w:rsidRPr="00BC59D7">
        <w:rPr>
          <w:b/>
          <w:sz w:val="28"/>
          <w:lang w:val="ru-RU"/>
        </w:rPr>
        <w:br/>
        <w:t>по лабораторной работе №2</w:t>
      </w:r>
      <w:r w:rsidRPr="00BC59D7">
        <w:rPr>
          <w:b/>
          <w:sz w:val="28"/>
          <w:lang w:val="ru-RU"/>
        </w:rPr>
        <w:br/>
        <w:t>по дисциплине «Компьютерная графика»</w:t>
      </w:r>
      <w:r w:rsidRPr="00BC59D7">
        <w:rPr>
          <w:b/>
          <w:sz w:val="28"/>
          <w:lang w:val="ru-RU"/>
        </w:rPr>
        <w:br/>
      </w:r>
      <w:r w:rsidRPr="00BC59D7">
        <w:rPr>
          <w:b/>
          <w:sz w:val="28"/>
          <w:lang w:val="ru-RU"/>
        </w:rPr>
        <w:br/>
        <w:t>Тема: «Обработка цифровых изображений: поэлементные операции, линейное контрастирование и глобальная пороговая обработка»</w:t>
      </w:r>
      <w:r w:rsidRPr="00BC59D7">
        <w:rPr>
          <w:b/>
          <w:sz w:val="28"/>
          <w:lang w:val="ru-RU"/>
        </w:rPr>
        <w:br/>
        <w:t>Вариант 6</w:t>
      </w:r>
      <w:r w:rsidRPr="00BC59D7">
        <w:rPr>
          <w:b/>
          <w:sz w:val="28"/>
          <w:lang w:val="ru-RU"/>
        </w:rPr>
        <w:br/>
      </w:r>
      <w:r w:rsidRPr="00BC59D7">
        <w:rPr>
          <w:b/>
          <w:sz w:val="28"/>
          <w:lang w:val="ru-RU"/>
        </w:rPr>
        <w:br/>
      </w:r>
      <w:r w:rsidRPr="00BC59D7">
        <w:rPr>
          <w:b/>
          <w:sz w:val="28"/>
          <w:lang w:val="ru-RU"/>
        </w:rPr>
        <w:br/>
      </w:r>
      <w:r w:rsidRPr="00BC59D7">
        <w:rPr>
          <w:b/>
          <w:sz w:val="28"/>
          <w:lang w:val="ru-RU"/>
        </w:rPr>
        <w:br/>
      </w:r>
    </w:p>
    <w:p w14:paraId="55D7E0E8" w14:textId="77777777" w:rsidR="00BC59D7" w:rsidRDefault="00000000">
      <w:pPr>
        <w:jc w:val="right"/>
      </w:pPr>
      <w:r w:rsidRPr="00BC59D7">
        <w:rPr>
          <w:lang w:val="ru-RU"/>
        </w:rPr>
        <w:t>Выполнила:</w:t>
      </w:r>
      <w:r w:rsidRPr="00BC59D7">
        <w:rPr>
          <w:lang w:val="ru-RU"/>
        </w:rPr>
        <w:br/>
        <w:t>студентка 3 курса 2 группы</w:t>
      </w:r>
      <w:r w:rsidRPr="00BC59D7">
        <w:rPr>
          <w:lang w:val="ru-RU"/>
        </w:rPr>
        <w:br/>
        <w:t>Киселёва Елизавета Дмитриевна</w:t>
      </w:r>
      <w:r w:rsidRPr="00BC59D7">
        <w:rPr>
          <w:lang w:val="ru-RU"/>
        </w:rPr>
        <w:br/>
      </w:r>
      <w:r w:rsidRPr="00BC59D7">
        <w:rPr>
          <w:lang w:val="ru-RU"/>
        </w:rPr>
        <w:br/>
        <w:t>Преподаватель:</w:t>
      </w:r>
      <w:r w:rsidRPr="00BC59D7">
        <w:rPr>
          <w:lang w:val="ru-RU"/>
        </w:rPr>
        <w:br/>
        <w:t>Соловей С. С.</w:t>
      </w:r>
      <w:r w:rsidRPr="00BC59D7">
        <w:rPr>
          <w:lang w:val="ru-RU"/>
        </w:rPr>
        <w:br/>
      </w:r>
      <w:r w:rsidRPr="00BC59D7">
        <w:rPr>
          <w:lang w:val="ru-RU"/>
        </w:rPr>
        <w:br/>
      </w:r>
      <w:r w:rsidRPr="00BC59D7">
        <w:rPr>
          <w:lang w:val="ru-RU"/>
        </w:rPr>
        <w:br/>
      </w:r>
    </w:p>
    <w:p w14:paraId="64B38985" w14:textId="55DC059D" w:rsidR="003F67D1" w:rsidRPr="00BC59D7" w:rsidRDefault="00000000">
      <w:pPr>
        <w:jc w:val="right"/>
        <w:rPr>
          <w:lang w:val="ru-RU"/>
        </w:rPr>
      </w:pPr>
      <w:r w:rsidRPr="00BC59D7">
        <w:rPr>
          <w:lang w:val="ru-RU"/>
        </w:rPr>
        <w:br/>
      </w:r>
      <w:r w:rsidRPr="00BC59D7">
        <w:rPr>
          <w:lang w:val="ru-RU"/>
        </w:rPr>
        <w:br/>
      </w:r>
      <w:r w:rsidRPr="00BC59D7">
        <w:rPr>
          <w:lang w:val="ru-RU"/>
        </w:rPr>
        <w:br/>
      </w:r>
    </w:p>
    <w:p w14:paraId="56AFA7E7" w14:textId="77777777" w:rsidR="003F67D1" w:rsidRPr="00BC59D7" w:rsidRDefault="00000000">
      <w:pPr>
        <w:jc w:val="center"/>
        <w:rPr>
          <w:lang w:val="ru-RU"/>
        </w:rPr>
      </w:pPr>
      <w:r w:rsidRPr="00BC59D7">
        <w:rPr>
          <w:lang w:val="ru-RU"/>
        </w:rPr>
        <w:t>Минск, 2026</w:t>
      </w:r>
    </w:p>
    <w:p w14:paraId="61EA943F" w14:textId="71CE5347" w:rsidR="003F67D1" w:rsidRPr="00BC59D7" w:rsidRDefault="00000000" w:rsidP="00BC59D7">
      <w:pPr>
        <w:rPr>
          <w:lang w:val="ru-RU"/>
        </w:rPr>
      </w:pPr>
      <w:r w:rsidRPr="00BC59D7">
        <w:rPr>
          <w:lang w:val="ru-RU"/>
        </w:rPr>
        <w:br w:type="page"/>
      </w:r>
      <w:r w:rsidRPr="00BC59D7">
        <w:rPr>
          <w:b/>
          <w:sz w:val="30"/>
          <w:lang w:val="ru-RU"/>
        </w:rPr>
        <w:lastRenderedPageBreak/>
        <w:t>Содержание</w:t>
      </w:r>
    </w:p>
    <w:p w14:paraId="7F4615C4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1. Цель работы и постановка задачи</w:t>
      </w:r>
    </w:p>
    <w:p w14:paraId="3EBDFB16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2. Теоретический обзор изучаемых методов обработки изображений</w:t>
      </w:r>
    </w:p>
    <w:p w14:paraId="195650A3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2.1. Представление цифровых изображений и концепция гистограммы</w:t>
      </w:r>
    </w:p>
    <w:p w14:paraId="1F60484C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2.2. Поэлементные (точечные) операции: инверсия и гамма-коррекция</w:t>
      </w:r>
    </w:p>
    <w:p w14:paraId="4BC23F3C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2.3. Линейное контрастирование и растяжение динамического диапазона</w:t>
      </w:r>
    </w:p>
    <w:p w14:paraId="7600C067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2.4. Глобальная пороговая обработка и проблемы сегментации</w:t>
      </w:r>
    </w:p>
    <w:p w14:paraId="15E226EE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2.5. Математический вывод и сравнение алгоритмов </w:t>
      </w:r>
      <w:proofErr w:type="spellStart"/>
      <w:r>
        <w:t>IsoData</w:t>
      </w:r>
      <w:proofErr w:type="spellEnd"/>
      <w:r w:rsidRPr="00BC59D7">
        <w:rPr>
          <w:lang w:val="ru-RU"/>
        </w:rPr>
        <w:t xml:space="preserve"> и </w:t>
      </w:r>
      <w:proofErr w:type="spellStart"/>
      <w:r w:rsidRPr="00BC59D7">
        <w:rPr>
          <w:lang w:val="ru-RU"/>
        </w:rPr>
        <w:t>Оцу</w:t>
      </w:r>
      <w:proofErr w:type="spellEnd"/>
    </w:p>
    <w:p w14:paraId="1FFC4783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3. Архитектура и программная реализация приложения</w:t>
      </w:r>
    </w:p>
    <w:p w14:paraId="2C503845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3.1. Структура графического интерфейса и стек технологий</w:t>
      </w:r>
    </w:p>
    <w:p w14:paraId="1C8B7414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3.2. Модуль генерации и динамической отрисовки гистограмм</w:t>
      </w:r>
    </w:p>
    <w:p w14:paraId="2CF0E1E8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3.3. Обработка краевых ситуаций и защита от цифровых погрешностей</w:t>
      </w:r>
    </w:p>
    <w:p w14:paraId="3017556D" w14:textId="5EC3AFE1" w:rsidR="003F67D1" w:rsidRPr="00BC59D7" w:rsidRDefault="00000000">
      <w:pPr>
        <w:spacing w:after="120" w:line="360" w:lineRule="auto"/>
        <w:ind w:firstLine="706"/>
      </w:pPr>
      <w:r w:rsidRPr="00BC59D7">
        <w:rPr>
          <w:lang w:val="ru-RU"/>
        </w:rPr>
        <w:t>4. Разбор программного кода</w:t>
      </w:r>
    </w:p>
    <w:p w14:paraId="0A350FC4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5. Подборка тестовой базы и экспериментальное тестирование</w:t>
      </w:r>
    </w:p>
    <w:p w14:paraId="30AA8B86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5.1. Поэлементные операции на высококонтрастных изображениях</w:t>
      </w:r>
    </w:p>
    <w:p w14:paraId="19B76BCC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5.2. Линейное контрастирование малоконтрастных и зашумленных кадров</w:t>
      </w:r>
    </w:p>
    <w:p w14:paraId="2CAF3BF7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5.3. Сравнительный анализ работы методов </w:t>
      </w:r>
      <w:proofErr w:type="spellStart"/>
      <w:r>
        <w:t>IsoData</w:t>
      </w:r>
      <w:proofErr w:type="spellEnd"/>
      <w:r w:rsidRPr="00BC59D7">
        <w:rPr>
          <w:lang w:val="ru-RU"/>
        </w:rPr>
        <w:t xml:space="preserve"> и </w:t>
      </w:r>
      <w:proofErr w:type="spellStart"/>
      <w:r w:rsidRPr="00BC59D7">
        <w:rPr>
          <w:lang w:val="ru-RU"/>
        </w:rPr>
        <w:t>Оцу</w:t>
      </w:r>
      <w:proofErr w:type="spellEnd"/>
      <w:r w:rsidRPr="00BC59D7">
        <w:rPr>
          <w:lang w:val="ru-RU"/>
        </w:rPr>
        <w:t xml:space="preserve"> на бимодальных сканах</w:t>
      </w:r>
    </w:p>
    <w:p w14:paraId="599C37D0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   5.4. Исследование ограничений глобальной бинаризации при неравномерной освещенности</w:t>
      </w:r>
    </w:p>
    <w:p w14:paraId="59161288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6. Оценка соответствия критериям и распределение баллов</w:t>
      </w:r>
    </w:p>
    <w:p w14:paraId="3ED1E1CB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7. Заключение</w:t>
      </w:r>
    </w:p>
    <w:p w14:paraId="14D0024A" w14:textId="3131A983" w:rsidR="003F67D1" w:rsidRPr="00C23B95" w:rsidRDefault="00000000">
      <w:pPr>
        <w:spacing w:after="120" w:line="360" w:lineRule="auto"/>
        <w:ind w:firstLine="706"/>
      </w:pPr>
      <w:r w:rsidRPr="00BC59D7">
        <w:rPr>
          <w:lang w:val="ru-RU"/>
        </w:rPr>
        <w:t>Приложение. Исходный код графического приложения</w:t>
      </w:r>
    </w:p>
    <w:p w14:paraId="0AF486AF" w14:textId="77777777" w:rsidR="003F67D1" w:rsidRPr="00BC59D7" w:rsidRDefault="00000000">
      <w:pPr>
        <w:rPr>
          <w:lang w:val="ru-RU"/>
        </w:rPr>
      </w:pPr>
      <w:r w:rsidRPr="00BC59D7">
        <w:rPr>
          <w:lang w:val="ru-RU"/>
        </w:rPr>
        <w:br w:type="page"/>
      </w:r>
    </w:p>
    <w:p w14:paraId="61DFAB15" w14:textId="77777777" w:rsidR="003F67D1" w:rsidRPr="00BC59D7" w:rsidRDefault="00000000">
      <w:pPr>
        <w:keepNext/>
        <w:spacing w:before="360" w:after="160"/>
        <w:rPr>
          <w:lang w:val="ru-RU"/>
        </w:rPr>
      </w:pPr>
      <w:r w:rsidRPr="00BC59D7">
        <w:rPr>
          <w:b/>
          <w:sz w:val="30"/>
          <w:lang w:val="ru-RU"/>
        </w:rPr>
        <w:lastRenderedPageBreak/>
        <w:t>1. Цель работы и постановка задачи</w:t>
      </w:r>
    </w:p>
    <w:p w14:paraId="5CB337B8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Целью данной лабораторной работы является глубокое изучение теоретических основ цифровой обработки изображений (</w:t>
      </w:r>
      <w:r>
        <w:t>Digital</w:t>
      </w:r>
      <w:r w:rsidRPr="00BC59D7">
        <w:rPr>
          <w:lang w:val="ru-RU"/>
        </w:rPr>
        <w:t xml:space="preserve"> </w:t>
      </w:r>
      <w:r>
        <w:t>Image</w:t>
      </w:r>
      <w:r w:rsidRPr="00BC59D7">
        <w:rPr>
          <w:lang w:val="ru-RU"/>
        </w:rPr>
        <w:t xml:space="preserve"> </w:t>
      </w:r>
      <w:r>
        <w:t>Processing</w:t>
      </w:r>
      <w:r w:rsidRPr="00BC59D7">
        <w:rPr>
          <w:lang w:val="ru-RU"/>
        </w:rPr>
        <w:t xml:space="preserve">), освоение фундаментальных методов точечной (поэлементной) амплитудной модификации яркостей, линейного контрастирования </w:t>
      </w:r>
      <w:proofErr w:type="spellStart"/>
      <w:r w:rsidRPr="00BC59D7">
        <w:rPr>
          <w:lang w:val="ru-RU"/>
        </w:rPr>
        <w:t>узкодиапазонных</w:t>
      </w:r>
      <w:proofErr w:type="spellEnd"/>
      <w:r w:rsidRPr="00BC59D7">
        <w:rPr>
          <w:lang w:val="ru-RU"/>
        </w:rPr>
        <w:t xml:space="preserve"> полутоновых снимков, а также алгоритмов </w:t>
      </w:r>
      <w:proofErr w:type="spellStart"/>
      <w:r w:rsidRPr="00BC59D7">
        <w:rPr>
          <w:lang w:val="ru-RU"/>
        </w:rPr>
        <w:t>автосегментации</w:t>
      </w:r>
      <w:proofErr w:type="spellEnd"/>
      <w:r w:rsidRPr="00BC59D7">
        <w:rPr>
          <w:lang w:val="ru-RU"/>
        </w:rPr>
        <w:t xml:space="preserve"> методом глобальной пороговой бинаризации с последующей практической программной реализацией в виде графического приложения.</w:t>
      </w:r>
    </w:p>
    <w:p w14:paraId="626D67AE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В соответствии с индивидуальным заданием (Вариант 6) необходимо выявить и решить следующие научно-инженерные задачи:</w:t>
      </w:r>
    </w:p>
    <w:p w14:paraId="1A2F7640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1. Провести теоретический анализ поэлементных преобразований полутоновых изображений, выведя математические зависимости для операции цветовой инверсии (негатива) и нелинейной степенной гамма-коррекции.</w:t>
      </w:r>
    </w:p>
    <w:p w14:paraId="29D82847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2. Изучить физический и математический смысл гистограммы интенсивности яркостей, выведя формулу линейного контрастирования для масштабирования узкого исходного спектра яркостей [</w:t>
      </w:r>
      <w:r>
        <w:t>f</w:t>
      </w:r>
      <w:r w:rsidRPr="00BC59D7">
        <w:rPr>
          <w:lang w:val="ru-RU"/>
        </w:rPr>
        <w:t>_</w:t>
      </w:r>
      <w:r>
        <w:t>min</w:t>
      </w:r>
      <w:r w:rsidRPr="00BC59D7">
        <w:rPr>
          <w:lang w:val="ru-RU"/>
        </w:rPr>
        <w:t xml:space="preserve">, </w:t>
      </w:r>
      <w:r>
        <w:t>f</w:t>
      </w:r>
      <w:r w:rsidRPr="00BC59D7">
        <w:rPr>
          <w:lang w:val="ru-RU"/>
        </w:rPr>
        <w:t>_</w:t>
      </w:r>
      <w:r>
        <w:t>max</w:t>
      </w:r>
      <w:r w:rsidRPr="00BC59D7">
        <w:rPr>
          <w:lang w:val="ru-RU"/>
        </w:rPr>
        <w:t>] на весь нормативный 8-битный динамический диапазон [0, 255].</w:t>
      </w:r>
    </w:p>
    <w:p w14:paraId="648DFA04" w14:textId="5940C4B4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3. Изучить теорию глобальной пороговой сегментации. Реализовать два разных алгоритма автоматического поиска оптимального </w:t>
      </w:r>
      <w:proofErr w:type="spellStart"/>
      <w:r w:rsidRPr="00BC59D7">
        <w:rPr>
          <w:lang w:val="ru-RU"/>
        </w:rPr>
        <w:t>бинаризационного</w:t>
      </w:r>
      <w:proofErr w:type="spellEnd"/>
      <w:r w:rsidRPr="00BC59D7">
        <w:rPr>
          <w:lang w:val="ru-RU"/>
        </w:rPr>
        <w:t xml:space="preserve"> порога </w:t>
      </w:r>
      <w:r>
        <w:t>T</w:t>
      </w:r>
      <w:r w:rsidRPr="00BC59D7">
        <w:rPr>
          <w:lang w:val="ru-RU"/>
        </w:rPr>
        <w:t>: базовый итеративный алгоритм сходимости средних значений (</w:t>
      </w:r>
      <w:proofErr w:type="spellStart"/>
      <w:r>
        <w:t>IsoData</w:t>
      </w:r>
      <w:proofErr w:type="spellEnd"/>
      <w:r w:rsidRPr="00BC59D7">
        <w:rPr>
          <w:lang w:val="ru-RU"/>
        </w:rPr>
        <w:t xml:space="preserve">) и статистический метод максимизации межклассовой дисперсии </w:t>
      </w:r>
      <w:proofErr w:type="spellStart"/>
      <w:r w:rsidRPr="00BC59D7">
        <w:rPr>
          <w:lang w:val="ru-RU"/>
        </w:rPr>
        <w:t>Оцу</w:t>
      </w:r>
      <w:proofErr w:type="spellEnd"/>
      <w:r w:rsidRPr="00BC59D7">
        <w:rPr>
          <w:lang w:val="ru-RU"/>
        </w:rPr>
        <w:t xml:space="preserve"> (</w:t>
      </w:r>
      <w:r>
        <w:t>Otsu</w:t>
      </w:r>
      <w:r w:rsidRPr="00BC59D7">
        <w:rPr>
          <w:lang w:val="ru-RU"/>
        </w:rPr>
        <w:t>'</w:t>
      </w:r>
      <w:r>
        <w:t>s</w:t>
      </w:r>
      <w:r w:rsidRPr="00BC59D7">
        <w:rPr>
          <w:lang w:val="ru-RU"/>
        </w:rPr>
        <w:t xml:space="preserve"> </w:t>
      </w:r>
      <w:r>
        <w:t>Thresholding</w:t>
      </w:r>
      <w:r w:rsidRPr="00BC59D7">
        <w:rPr>
          <w:lang w:val="ru-RU"/>
        </w:rPr>
        <w:t>).</w:t>
      </w:r>
    </w:p>
    <w:p w14:paraId="35BD5D92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4. Разработать на языке </w:t>
      </w:r>
      <w:r>
        <w:t>Python</w:t>
      </w:r>
      <w:r w:rsidRPr="00BC59D7">
        <w:rPr>
          <w:lang w:val="ru-RU"/>
        </w:rPr>
        <w:t xml:space="preserve"> с применением графических библиотек </w:t>
      </w:r>
      <w:proofErr w:type="spellStart"/>
      <w:r>
        <w:t>Tkinter</w:t>
      </w:r>
      <w:proofErr w:type="spellEnd"/>
      <w:r w:rsidRPr="00BC59D7">
        <w:rPr>
          <w:lang w:val="ru-RU"/>
        </w:rPr>
        <w:t xml:space="preserve"> и </w:t>
      </w:r>
      <w:r>
        <w:t>Pillow</w:t>
      </w:r>
      <w:r w:rsidRPr="00BC59D7">
        <w:rPr>
          <w:lang w:val="ru-RU"/>
        </w:rPr>
        <w:t xml:space="preserve"> кроссплатформенное приложение, предоставляющее интерактивный пользовательский интерфейс для загрузки визуальных данных, применения разработанных методов и одновременного построения гистограмм яркости оригинала и результата в реальном времени.</w:t>
      </w:r>
    </w:p>
    <w:p w14:paraId="3CBB7604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5. Сформировать специализированную базу тестовых изображений (высококонтрастные пейзажи, туманные снимки с узким диапазоном, кадры с импульсным шумом, а также сканированные архивные газетные страницы с ровной и неравномерной </w:t>
      </w:r>
      <w:r w:rsidRPr="00BC59D7">
        <w:rPr>
          <w:lang w:val="ru-RU"/>
        </w:rPr>
        <w:lastRenderedPageBreak/>
        <w:t>освещенностью) для верификации и анализа физических ограничений реализованных алгоритмов.</w:t>
      </w:r>
    </w:p>
    <w:p w14:paraId="7EAB5855" w14:textId="77777777" w:rsidR="003F67D1" w:rsidRPr="00BC59D7" w:rsidRDefault="00000000">
      <w:pPr>
        <w:keepNext/>
        <w:spacing w:before="360" w:after="160"/>
        <w:rPr>
          <w:lang w:val="ru-RU"/>
        </w:rPr>
      </w:pPr>
      <w:r w:rsidRPr="00BC59D7">
        <w:rPr>
          <w:b/>
          <w:sz w:val="30"/>
          <w:lang w:val="ru-RU"/>
        </w:rPr>
        <w:t>2. Теоретический обзор изучаемых методов обработки изображений</w:t>
      </w:r>
    </w:p>
    <w:p w14:paraId="0E68AFC4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>2.1. Представление цифровых изображений и концепция гистограммы</w:t>
      </w:r>
    </w:p>
    <w:p w14:paraId="612BA17B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В цифровой обработке полутоновое (</w:t>
      </w:r>
      <w:r>
        <w:t>Grayscale</w:t>
      </w:r>
      <w:r w:rsidRPr="00BC59D7">
        <w:rPr>
          <w:lang w:val="ru-RU"/>
        </w:rPr>
        <w:t xml:space="preserve">) монохромное изображение математически моделируется двумерной дискретной функцией яркости </w:t>
      </w:r>
      <w:proofErr w:type="gramStart"/>
      <w:r>
        <w:t>F</w:t>
      </w:r>
      <w:r w:rsidRPr="00BC59D7">
        <w:rPr>
          <w:lang w:val="ru-RU"/>
        </w:rPr>
        <w:t>[</w:t>
      </w:r>
      <w:proofErr w:type="gramEnd"/>
      <w:r>
        <w:t>x</w:t>
      </w:r>
      <w:r w:rsidRPr="00BC59D7">
        <w:rPr>
          <w:lang w:val="ru-RU"/>
        </w:rPr>
        <w:t xml:space="preserve">, </w:t>
      </w:r>
      <w:r>
        <w:t>y</w:t>
      </w:r>
      <w:r w:rsidRPr="00BC59D7">
        <w:rPr>
          <w:lang w:val="ru-RU"/>
        </w:rPr>
        <w:t>], где пара координат (</w:t>
      </w:r>
      <w:r>
        <w:t>x</w:t>
      </w:r>
      <w:r w:rsidRPr="00BC59D7">
        <w:rPr>
          <w:lang w:val="ru-RU"/>
        </w:rPr>
        <w:t xml:space="preserve">, </w:t>
      </w:r>
      <w:r>
        <w:t>y</w:t>
      </w:r>
      <w:r w:rsidRPr="00BC59D7">
        <w:rPr>
          <w:lang w:val="ru-RU"/>
        </w:rPr>
        <w:t xml:space="preserve">) определяет пространственное положение пикселя в растровой сетке размера </w:t>
      </w:r>
      <w:r>
        <w:t>M</w:t>
      </w:r>
      <w:r w:rsidRPr="00BC59D7">
        <w:rPr>
          <w:lang w:val="ru-RU"/>
        </w:rPr>
        <w:t xml:space="preserve"> </w:t>
      </w:r>
      <w:r>
        <w:t>x</w:t>
      </w:r>
      <w:r w:rsidRPr="00BC59D7">
        <w:rPr>
          <w:lang w:val="ru-RU"/>
        </w:rPr>
        <w:t xml:space="preserve"> </w:t>
      </w:r>
      <w:r>
        <w:t>N</w:t>
      </w:r>
      <w:r w:rsidRPr="00BC59D7">
        <w:rPr>
          <w:lang w:val="ru-RU"/>
        </w:rPr>
        <w:t xml:space="preserve">, а значение </w:t>
      </w:r>
      <w:r>
        <w:t>f</w:t>
      </w:r>
      <w:r w:rsidRPr="00BC59D7">
        <w:rPr>
          <w:lang w:val="ru-RU"/>
        </w:rPr>
        <w:t xml:space="preserve"> = </w:t>
      </w:r>
      <w:proofErr w:type="gramStart"/>
      <w:r>
        <w:t>F</w:t>
      </w:r>
      <w:r w:rsidRPr="00BC59D7">
        <w:rPr>
          <w:lang w:val="ru-RU"/>
        </w:rPr>
        <w:t>[</w:t>
      </w:r>
      <w:proofErr w:type="gramEnd"/>
      <w:r>
        <w:t>x</w:t>
      </w:r>
      <w:r w:rsidRPr="00BC59D7">
        <w:rPr>
          <w:lang w:val="ru-RU"/>
        </w:rPr>
        <w:t xml:space="preserve">, </w:t>
      </w:r>
      <w:r>
        <w:t>y</w:t>
      </w:r>
      <w:r w:rsidRPr="00BC59D7">
        <w:rPr>
          <w:lang w:val="ru-RU"/>
        </w:rPr>
        <w:t xml:space="preserve">] обозначает квантованный уровень интенсивности (светосилы). В стандартной 8-битной шкале уровни яркости принимают целые значения из диапазона [0, </w:t>
      </w:r>
      <w:r>
        <w:t>L</w:t>
      </w:r>
      <w:r w:rsidRPr="00BC59D7">
        <w:rPr>
          <w:lang w:val="ru-RU"/>
        </w:rPr>
        <w:t xml:space="preserve"> - 1], где </w:t>
      </w:r>
      <w:r>
        <w:t>L</w:t>
      </w:r>
      <w:r w:rsidRPr="00BC59D7">
        <w:rPr>
          <w:lang w:val="ru-RU"/>
        </w:rPr>
        <w:t xml:space="preserve"> = 256. Значение 0 соответствует абсолютно черному цвету (полное отсутствие светового потока), а значение 255 — абсолютно белому цвету.</w:t>
      </w:r>
    </w:p>
    <w:p w14:paraId="61DEDD20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Определение гистограммы: </w:t>
      </w:r>
      <w:r w:rsidRPr="00BC59D7">
        <w:rPr>
          <w:lang w:val="ru-RU"/>
        </w:rPr>
        <w:t>Гистограмма полутонового изображения представляет собой дискретную статистическую функцию распределения частот появления различных уровней яркости:</w:t>
      </w:r>
    </w:p>
    <w:p w14:paraId="3DD5EE9D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BC59D7">
        <w:rPr>
          <w:b/>
          <w:lang w:val="ru-RU"/>
        </w:rPr>
        <w:t>(</w:t>
      </w:r>
      <w:r>
        <w:rPr>
          <w:b/>
        </w:rPr>
        <w:t>r</w:t>
      </w:r>
      <w:r w:rsidRPr="00BC59D7">
        <w:rPr>
          <w:b/>
          <w:lang w:val="ru-RU"/>
        </w:rPr>
        <w:t>_</w:t>
      </w:r>
      <w:r>
        <w:rPr>
          <w:b/>
        </w:rPr>
        <w:t>k</w:t>
      </w:r>
      <w:r w:rsidRPr="00BC59D7">
        <w:rPr>
          <w:b/>
          <w:lang w:val="ru-RU"/>
        </w:rPr>
        <w:t xml:space="preserve">) = </w:t>
      </w:r>
      <w:r>
        <w:rPr>
          <w:b/>
        </w:rPr>
        <w:t>n</w:t>
      </w:r>
      <w:r w:rsidRPr="00BC59D7">
        <w:rPr>
          <w:b/>
          <w:lang w:val="ru-RU"/>
        </w:rPr>
        <w:t>_</w:t>
      </w:r>
      <w:proofErr w:type="gramStart"/>
      <w:r>
        <w:rPr>
          <w:b/>
        </w:rPr>
        <w:t>k</w:t>
      </w:r>
      <w:r w:rsidRPr="00BC59D7">
        <w:rPr>
          <w:b/>
          <w:lang w:val="ru-RU"/>
        </w:rPr>
        <w:t xml:space="preserve">,   </w:t>
      </w:r>
      <w:proofErr w:type="gramEnd"/>
      <w:r>
        <w:rPr>
          <w:b/>
        </w:rPr>
        <w:t>k</w:t>
      </w:r>
      <w:r w:rsidRPr="00BC59D7">
        <w:rPr>
          <w:b/>
          <w:lang w:val="ru-RU"/>
        </w:rPr>
        <w:t xml:space="preserve"> ∈ [0, </w:t>
      </w:r>
      <w:r>
        <w:rPr>
          <w:b/>
        </w:rPr>
        <w:t>L</w:t>
      </w:r>
      <w:r w:rsidRPr="00BC59D7">
        <w:rPr>
          <w:b/>
          <w:lang w:val="ru-RU"/>
        </w:rPr>
        <w:t xml:space="preserve"> - 1]</w:t>
      </w:r>
    </w:p>
    <w:p w14:paraId="532FDCA5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где </w:t>
      </w:r>
      <w:r>
        <w:t>r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 xml:space="preserve"> — </w:t>
      </w:r>
      <w:r>
        <w:t>k</w:t>
      </w:r>
      <w:r w:rsidRPr="00BC59D7">
        <w:rPr>
          <w:lang w:val="ru-RU"/>
        </w:rPr>
        <w:t xml:space="preserve">-й уровень яркости, а </w:t>
      </w:r>
      <w:r>
        <w:t>n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 xml:space="preserve"> — суммарное число пикселей на изображении, обладающих яркостью </w:t>
      </w:r>
      <w:r>
        <w:t>r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 xml:space="preserve">. Нормализованная гистограмма </w:t>
      </w:r>
      <w:r>
        <w:t>p</w:t>
      </w:r>
      <w:r w:rsidRPr="00BC59D7">
        <w:rPr>
          <w:lang w:val="ru-RU"/>
        </w:rPr>
        <w:t>(</w:t>
      </w:r>
      <w:r>
        <w:t>r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 xml:space="preserve">) определяется как оценочная вероятность обнаружения яркости </w:t>
      </w:r>
      <w:r>
        <w:t>r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 xml:space="preserve"> на изображении:</w:t>
      </w:r>
    </w:p>
    <w:p w14:paraId="6E307716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p</w:t>
      </w:r>
      <w:r w:rsidRPr="00BC59D7">
        <w:rPr>
          <w:b/>
          <w:lang w:val="ru-RU"/>
        </w:rPr>
        <w:t>(</w:t>
      </w:r>
      <w:r>
        <w:rPr>
          <w:b/>
        </w:rPr>
        <w:t>r</w:t>
      </w:r>
      <w:r w:rsidRPr="00BC59D7">
        <w:rPr>
          <w:b/>
          <w:lang w:val="ru-RU"/>
        </w:rPr>
        <w:t>_</w:t>
      </w:r>
      <w:r>
        <w:rPr>
          <w:b/>
        </w:rPr>
        <w:t>k</w:t>
      </w:r>
      <w:r w:rsidRPr="00BC59D7">
        <w:rPr>
          <w:b/>
          <w:lang w:val="ru-RU"/>
        </w:rPr>
        <w:t xml:space="preserve">) = </w:t>
      </w:r>
      <w:r>
        <w:rPr>
          <w:b/>
        </w:rPr>
        <w:t>n</w:t>
      </w:r>
      <w:r w:rsidRPr="00BC59D7">
        <w:rPr>
          <w:b/>
          <w:lang w:val="ru-RU"/>
        </w:rPr>
        <w:t>_</w:t>
      </w:r>
      <w:r>
        <w:rPr>
          <w:b/>
        </w:rPr>
        <w:t>k</w:t>
      </w:r>
      <w:r w:rsidRPr="00BC59D7">
        <w:rPr>
          <w:b/>
          <w:lang w:val="ru-RU"/>
        </w:rPr>
        <w:t xml:space="preserve"> / (</w:t>
      </w:r>
      <w:r>
        <w:rPr>
          <w:b/>
        </w:rPr>
        <w:t>M</w:t>
      </w:r>
      <w:r w:rsidRPr="00BC59D7">
        <w:rPr>
          <w:b/>
          <w:lang w:val="ru-RU"/>
        </w:rPr>
        <w:t xml:space="preserve"> · </w:t>
      </w:r>
      <w:r>
        <w:rPr>
          <w:b/>
        </w:rPr>
        <w:t>N</w:t>
      </w:r>
      <w:proofErr w:type="gramStart"/>
      <w:r w:rsidRPr="00BC59D7">
        <w:rPr>
          <w:b/>
          <w:lang w:val="ru-RU"/>
        </w:rPr>
        <w:t xml:space="preserve">),   </w:t>
      </w:r>
      <w:proofErr w:type="gramEnd"/>
      <w:r w:rsidRPr="00BC59D7">
        <w:rPr>
          <w:b/>
          <w:lang w:val="ru-RU"/>
        </w:rPr>
        <w:t>∑_{</w:t>
      </w:r>
      <w:r>
        <w:rPr>
          <w:b/>
        </w:rPr>
        <w:t>k</w:t>
      </w:r>
      <w:r w:rsidRPr="00BC59D7">
        <w:rPr>
          <w:b/>
          <w:lang w:val="ru-RU"/>
        </w:rPr>
        <w:t>=</w:t>
      </w:r>
      <w:proofErr w:type="gramStart"/>
      <w:r w:rsidRPr="00BC59D7">
        <w:rPr>
          <w:b/>
          <w:lang w:val="ru-RU"/>
        </w:rPr>
        <w:t>0}^</w:t>
      </w:r>
      <w:proofErr w:type="gramEnd"/>
      <w:r w:rsidRPr="00BC59D7">
        <w:rPr>
          <w:b/>
          <w:lang w:val="ru-RU"/>
        </w:rPr>
        <w:t>{</w:t>
      </w:r>
      <w:r>
        <w:rPr>
          <w:b/>
        </w:rPr>
        <w:t>L</w:t>
      </w:r>
      <w:r w:rsidRPr="00BC59D7">
        <w:rPr>
          <w:b/>
          <w:lang w:val="ru-RU"/>
        </w:rPr>
        <w:t xml:space="preserve">-1} </w:t>
      </w:r>
      <w:r>
        <w:rPr>
          <w:b/>
        </w:rPr>
        <w:t>p</w:t>
      </w:r>
      <w:r w:rsidRPr="00BC59D7">
        <w:rPr>
          <w:b/>
          <w:lang w:val="ru-RU"/>
        </w:rPr>
        <w:t>(</w:t>
      </w:r>
      <w:r>
        <w:rPr>
          <w:b/>
        </w:rPr>
        <w:t>r</w:t>
      </w:r>
      <w:r w:rsidRPr="00BC59D7">
        <w:rPr>
          <w:b/>
          <w:lang w:val="ru-RU"/>
        </w:rPr>
        <w:t>_</w:t>
      </w:r>
      <w:r>
        <w:rPr>
          <w:b/>
        </w:rPr>
        <w:t>k</w:t>
      </w:r>
      <w:r w:rsidRPr="00BC59D7">
        <w:rPr>
          <w:b/>
          <w:lang w:val="ru-RU"/>
        </w:rPr>
        <w:t>) = 1</w:t>
      </w:r>
    </w:p>
    <w:p w14:paraId="54557C54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Гистограмма является ключевой характеристикой визуального качества кадра: у темных </w:t>
      </w:r>
      <w:proofErr w:type="spellStart"/>
      <w:r w:rsidRPr="00BC59D7">
        <w:rPr>
          <w:lang w:val="ru-RU"/>
        </w:rPr>
        <w:t>недоэкспонированных</w:t>
      </w:r>
      <w:proofErr w:type="spellEnd"/>
      <w:r w:rsidRPr="00BC59D7">
        <w:rPr>
          <w:lang w:val="ru-RU"/>
        </w:rPr>
        <w:t xml:space="preserve"> изображений гистограмма смещена влево; у светлых </w:t>
      </w:r>
      <w:proofErr w:type="spellStart"/>
      <w:r w:rsidRPr="00BC59D7">
        <w:rPr>
          <w:lang w:val="ru-RU"/>
        </w:rPr>
        <w:t>переэкспонированных</w:t>
      </w:r>
      <w:proofErr w:type="spellEnd"/>
      <w:r w:rsidRPr="00BC59D7">
        <w:rPr>
          <w:lang w:val="ru-RU"/>
        </w:rPr>
        <w:t xml:space="preserve"> — вправо; у малоконтрастных (блеклых или туманных) — сжата в узкий одиночный пик; а у качественно контрастных — равномерно распределена по всей оси яркостей от 0 до 255.</w:t>
      </w:r>
    </w:p>
    <w:p w14:paraId="6E8F8D96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>2.2. Поэлементные (точечные) операции: инверсия и гамма-коррекция</w:t>
      </w:r>
    </w:p>
    <w:p w14:paraId="1437A2FD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Поэлементным (точечным) называется такое преобразование изображения, при котором новое значение яркости пикселя </w:t>
      </w:r>
      <w:r>
        <w:t>s</w:t>
      </w:r>
      <w:r w:rsidRPr="00BC59D7">
        <w:rPr>
          <w:lang w:val="ru-RU"/>
        </w:rPr>
        <w:t xml:space="preserve"> = </w:t>
      </w:r>
      <w:proofErr w:type="gramStart"/>
      <w:r>
        <w:t>g</w:t>
      </w:r>
      <w:r w:rsidRPr="00BC59D7">
        <w:rPr>
          <w:lang w:val="ru-RU"/>
        </w:rPr>
        <w:t>(</w:t>
      </w:r>
      <w:proofErr w:type="gramEnd"/>
      <w:r>
        <w:t>x</w:t>
      </w:r>
      <w:r w:rsidRPr="00BC59D7">
        <w:rPr>
          <w:lang w:val="ru-RU"/>
        </w:rPr>
        <w:t xml:space="preserve">, </w:t>
      </w:r>
      <w:r>
        <w:t>y</w:t>
      </w:r>
      <w:r w:rsidRPr="00BC59D7">
        <w:rPr>
          <w:lang w:val="ru-RU"/>
        </w:rPr>
        <w:t xml:space="preserve">) вычисляется исключительно на основе </w:t>
      </w:r>
      <w:r w:rsidRPr="00BC59D7">
        <w:rPr>
          <w:lang w:val="ru-RU"/>
        </w:rPr>
        <w:lastRenderedPageBreak/>
        <w:t xml:space="preserve">его текущей яркости </w:t>
      </w:r>
      <w:r>
        <w:t>r</w:t>
      </w:r>
      <w:r w:rsidRPr="00BC59D7">
        <w:rPr>
          <w:lang w:val="ru-RU"/>
        </w:rPr>
        <w:t xml:space="preserve"> = </w:t>
      </w:r>
      <w:proofErr w:type="gramStart"/>
      <w:r>
        <w:t>f</w:t>
      </w:r>
      <w:r w:rsidRPr="00BC59D7">
        <w:rPr>
          <w:lang w:val="ru-RU"/>
        </w:rPr>
        <w:t>(</w:t>
      </w:r>
      <w:proofErr w:type="gramEnd"/>
      <w:r>
        <w:t>x</w:t>
      </w:r>
      <w:r w:rsidRPr="00BC59D7">
        <w:rPr>
          <w:lang w:val="ru-RU"/>
        </w:rPr>
        <w:t xml:space="preserve">, </w:t>
      </w:r>
      <w:r>
        <w:t>y</w:t>
      </w:r>
      <w:r w:rsidRPr="00BC59D7">
        <w:rPr>
          <w:lang w:val="ru-RU"/>
        </w:rPr>
        <w:t>) без учета контекста и значений соседних пикселей в окрестности:</w:t>
      </w:r>
    </w:p>
    <w:p w14:paraId="3574822D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s</w:t>
      </w:r>
      <w:r w:rsidRPr="00BC59D7">
        <w:rPr>
          <w:b/>
          <w:lang w:val="ru-RU"/>
        </w:rPr>
        <w:t xml:space="preserve"> = </w:t>
      </w:r>
      <w:r>
        <w:rPr>
          <w:b/>
        </w:rPr>
        <w:t>T</w:t>
      </w:r>
      <w:r w:rsidRPr="00BC59D7">
        <w:rPr>
          <w:b/>
          <w:lang w:val="ru-RU"/>
        </w:rPr>
        <w:t>(</w:t>
      </w:r>
      <w:r>
        <w:rPr>
          <w:b/>
        </w:rPr>
        <w:t>r</w:t>
      </w:r>
      <w:r w:rsidRPr="00BC59D7">
        <w:rPr>
          <w:b/>
          <w:lang w:val="ru-RU"/>
        </w:rPr>
        <w:t>)</w:t>
      </w:r>
    </w:p>
    <w:p w14:paraId="51B2D003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1. Инверсия (Негатив): </w:t>
      </w:r>
      <w:r w:rsidRPr="00BC59D7">
        <w:rPr>
          <w:lang w:val="ru-RU"/>
        </w:rPr>
        <w:t>Операция цветовой инверсии (негатива) меняет местами светлые и темные тона по формуле:</w:t>
      </w:r>
    </w:p>
    <w:p w14:paraId="53E2F0DC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s</w:t>
      </w:r>
      <w:r w:rsidRPr="00BC59D7">
        <w:rPr>
          <w:b/>
          <w:lang w:val="ru-RU"/>
        </w:rPr>
        <w:t xml:space="preserve"> = (</w:t>
      </w:r>
      <w:r>
        <w:rPr>
          <w:b/>
        </w:rPr>
        <w:t>L</w:t>
      </w:r>
      <w:r w:rsidRPr="00BC59D7">
        <w:rPr>
          <w:b/>
          <w:lang w:val="ru-RU"/>
        </w:rPr>
        <w:t xml:space="preserve"> - 1) - </w:t>
      </w:r>
      <w:r>
        <w:rPr>
          <w:b/>
        </w:rPr>
        <w:t>r</w:t>
      </w:r>
      <w:r w:rsidRPr="00BC59D7">
        <w:rPr>
          <w:b/>
          <w:lang w:val="ru-RU"/>
        </w:rPr>
        <w:t xml:space="preserve"> = 255 - </w:t>
      </w:r>
      <w:r>
        <w:rPr>
          <w:b/>
        </w:rPr>
        <w:t>r</w:t>
      </w:r>
    </w:p>
    <w:p w14:paraId="443F05BB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Эта операция крайне эффективна при анализе сложных рентгенограмм, микроскопических срезов и чертежей, так как человеческое зрение существенно лучше воспринимает мелкие темные детали на светлом фоне.</w:t>
      </w:r>
    </w:p>
    <w:p w14:paraId="40CBC0A8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2. Гамма-коррекция: </w:t>
      </w:r>
      <w:r w:rsidRPr="00BC59D7">
        <w:rPr>
          <w:lang w:val="ru-RU"/>
        </w:rPr>
        <w:t>Степенное преобразование (гамма-коррекция) осуществляет нелинейное перераспределение динамического диапазона яркостей:</w:t>
      </w:r>
    </w:p>
    <w:p w14:paraId="63AAD22F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s</w:t>
      </w:r>
      <w:r w:rsidRPr="00BC59D7">
        <w:rPr>
          <w:b/>
          <w:lang w:val="ru-RU"/>
        </w:rPr>
        <w:t xml:space="preserve"> = </w:t>
      </w:r>
      <w:r>
        <w:rPr>
          <w:b/>
        </w:rPr>
        <w:t>c</w:t>
      </w:r>
      <w:r w:rsidRPr="00BC59D7">
        <w:rPr>
          <w:b/>
          <w:lang w:val="ru-RU"/>
        </w:rPr>
        <w:t xml:space="preserve"> · </w:t>
      </w:r>
      <w:r>
        <w:rPr>
          <w:b/>
        </w:rPr>
        <w:t>r</w:t>
      </w:r>
      <w:r w:rsidRPr="00BC59D7">
        <w:rPr>
          <w:b/>
          <w:lang w:val="ru-RU"/>
        </w:rPr>
        <w:t>^</w:t>
      </w:r>
      <w:r>
        <w:rPr>
          <w:b/>
        </w:rPr>
        <w:t>γ</w:t>
      </w:r>
    </w:p>
    <w:p w14:paraId="2B4E3728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При нормализованном диапазоне яркостей [0, 1] формула принимает вид:</w:t>
      </w:r>
    </w:p>
    <w:p w14:paraId="72A6CA73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s</w:t>
      </w:r>
      <w:r w:rsidRPr="00BC59D7">
        <w:rPr>
          <w:b/>
          <w:lang w:val="ru-RU"/>
        </w:rPr>
        <w:t xml:space="preserve"> = </w:t>
      </w:r>
      <w:proofErr w:type="gramStart"/>
      <w:r>
        <w:rPr>
          <w:b/>
        </w:rPr>
        <w:t>round</w:t>
      </w:r>
      <w:r w:rsidRPr="00BC59D7">
        <w:rPr>
          <w:b/>
          <w:lang w:val="ru-RU"/>
        </w:rPr>
        <w:t>(</w:t>
      </w:r>
      <w:proofErr w:type="gramEnd"/>
      <w:r w:rsidRPr="00BC59D7">
        <w:rPr>
          <w:b/>
          <w:lang w:val="ru-RU"/>
        </w:rPr>
        <w:t>255 · (</w:t>
      </w:r>
      <w:r>
        <w:rPr>
          <w:b/>
        </w:rPr>
        <w:t>r</w:t>
      </w:r>
      <w:r w:rsidRPr="00BC59D7">
        <w:rPr>
          <w:b/>
          <w:lang w:val="ru-RU"/>
        </w:rPr>
        <w:t xml:space="preserve"> / </w:t>
      </w:r>
      <w:proofErr w:type="gramStart"/>
      <w:r w:rsidRPr="00BC59D7">
        <w:rPr>
          <w:b/>
          <w:lang w:val="ru-RU"/>
        </w:rPr>
        <w:t>255)^</w:t>
      </w:r>
      <w:proofErr w:type="gramEnd"/>
      <w:r>
        <w:rPr>
          <w:b/>
        </w:rPr>
        <w:t>γ</w:t>
      </w:r>
      <w:r w:rsidRPr="00BC59D7">
        <w:rPr>
          <w:b/>
          <w:lang w:val="ru-RU"/>
        </w:rPr>
        <w:t>)</w:t>
      </w:r>
    </w:p>
    <w:p w14:paraId="03B1A494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Параметр </w:t>
      </w:r>
      <w:r>
        <w:t>γ</w:t>
      </w:r>
      <w:r w:rsidRPr="00BC59D7">
        <w:rPr>
          <w:lang w:val="ru-RU"/>
        </w:rPr>
        <w:t xml:space="preserve"> (гамма) определяет характер изгиба передаточной характеристики: при </w:t>
      </w:r>
      <w:r>
        <w:t>γ</w:t>
      </w:r>
      <w:r w:rsidRPr="00BC59D7">
        <w:rPr>
          <w:lang w:val="ru-RU"/>
        </w:rPr>
        <w:t xml:space="preserve"> </w:t>
      </w:r>
      <w:proofErr w:type="gramStart"/>
      <w:r w:rsidRPr="00BC59D7">
        <w:rPr>
          <w:lang w:val="ru-RU"/>
        </w:rPr>
        <w:t>&lt; 1</w:t>
      </w:r>
      <w:proofErr w:type="gramEnd"/>
      <w:r w:rsidRPr="00BC59D7">
        <w:rPr>
          <w:lang w:val="ru-RU"/>
        </w:rPr>
        <w:t xml:space="preserve"> происходит растяжение темных тонов и сжатие светлых (высветление деталей в глубоких тенях), а при </w:t>
      </w:r>
      <w:proofErr w:type="gramStart"/>
      <w:r>
        <w:t>γ</w:t>
      </w:r>
      <w:r w:rsidRPr="00BC59D7">
        <w:rPr>
          <w:lang w:val="ru-RU"/>
        </w:rPr>
        <w:t xml:space="preserve"> &gt;</w:t>
      </w:r>
      <w:proofErr w:type="gramEnd"/>
      <w:r w:rsidRPr="00BC59D7">
        <w:rPr>
          <w:lang w:val="ru-RU"/>
        </w:rPr>
        <w:t xml:space="preserve"> 1 происходит сжатие темных тонов и растяжение светлых (углубление контраста и затемнение </w:t>
      </w:r>
      <w:proofErr w:type="spellStart"/>
      <w:r w:rsidRPr="00BC59D7">
        <w:rPr>
          <w:lang w:val="ru-RU"/>
        </w:rPr>
        <w:t>пересвеченных</w:t>
      </w:r>
      <w:proofErr w:type="spellEnd"/>
      <w:r w:rsidRPr="00BC59D7">
        <w:rPr>
          <w:lang w:val="ru-RU"/>
        </w:rPr>
        <w:t xml:space="preserve"> зон).</w:t>
      </w:r>
    </w:p>
    <w:p w14:paraId="51036C8D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>2.3. Линейное контрастирование и растяжение динамического диапазона</w:t>
      </w:r>
    </w:p>
    <w:p w14:paraId="0B682C33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Линейное контрастирование применяется для коррекции малоконтрастных изображений, у которых реальный диапазон яркостей [</w:t>
      </w:r>
      <w:r>
        <w:t>f</w:t>
      </w:r>
      <w:r w:rsidRPr="00BC59D7">
        <w:rPr>
          <w:lang w:val="ru-RU"/>
        </w:rPr>
        <w:t>_</w:t>
      </w:r>
      <w:r>
        <w:t>min</w:t>
      </w:r>
      <w:r w:rsidRPr="00BC59D7">
        <w:rPr>
          <w:lang w:val="ru-RU"/>
        </w:rPr>
        <w:t xml:space="preserve">, </w:t>
      </w:r>
      <w:r>
        <w:t>f</w:t>
      </w:r>
      <w:r w:rsidRPr="00BC59D7">
        <w:rPr>
          <w:lang w:val="ru-RU"/>
        </w:rPr>
        <w:t>_</w:t>
      </w:r>
      <w:r>
        <w:t>max</w:t>
      </w:r>
      <w:r w:rsidRPr="00BC59D7">
        <w:rPr>
          <w:lang w:val="ru-RU"/>
        </w:rPr>
        <w:t>] занимает лишь узкую часть допустимого интервала [0, 255]. Суть метода заключается в пропорциональном линейном отображении узкого отрезка [</w:t>
      </w:r>
      <w:r>
        <w:t>f</w:t>
      </w:r>
      <w:r w:rsidRPr="00BC59D7">
        <w:rPr>
          <w:lang w:val="ru-RU"/>
        </w:rPr>
        <w:t>_</w:t>
      </w:r>
      <w:r>
        <w:t>min</w:t>
      </w:r>
      <w:r w:rsidRPr="00BC59D7">
        <w:rPr>
          <w:lang w:val="ru-RU"/>
        </w:rPr>
        <w:t xml:space="preserve">, </w:t>
      </w:r>
      <w:r>
        <w:t>f</w:t>
      </w:r>
      <w:r w:rsidRPr="00BC59D7">
        <w:rPr>
          <w:lang w:val="ru-RU"/>
        </w:rPr>
        <w:t>_</w:t>
      </w:r>
      <w:r>
        <w:t>max</w:t>
      </w:r>
      <w:r w:rsidRPr="00BC59D7">
        <w:rPr>
          <w:lang w:val="ru-RU"/>
        </w:rPr>
        <w:t>] на весь динамический диапазон [0, 255].</w:t>
      </w:r>
    </w:p>
    <w:p w14:paraId="3674653D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Формула контрастирования: </w:t>
      </w:r>
      <w:r w:rsidRPr="00BC59D7">
        <w:rPr>
          <w:lang w:val="ru-RU"/>
        </w:rPr>
        <w:t>Математическая формула линейного контрастирования имеет вид:</w:t>
      </w:r>
    </w:p>
    <w:p w14:paraId="2A5C9E4B" w14:textId="77777777" w:rsidR="003F67D1" w:rsidRDefault="00000000">
      <w:pPr>
        <w:spacing w:before="120" w:after="120"/>
        <w:jc w:val="center"/>
      </w:pPr>
      <w:proofErr w:type="gramStart"/>
      <w:r>
        <w:rPr>
          <w:b/>
        </w:rPr>
        <w:t>g(</w:t>
      </w:r>
      <w:proofErr w:type="gramEnd"/>
      <w:r>
        <w:rPr>
          <w:b/>
        </w:rPr>
        <w:t xml:space="preserve">x, y) = </w:t>
      </w:r>
      <w:proofErr w:type="gramStart"/>
      <w:r>
        <w:rPr>
          <w:b/>
        </w:rPr>
        <w:t>round(</w:t>
      </w:r>
      <w:proofErr w:type="gramEnd"/>
      <w:r>
        <w:rPr>
          <w:b/>
        </w:rPr>
        <w:t>((</w:t>
      </w:r>
      <w:proofErr w:type="gramStart"/>
      <w:r>
        <w:rPr>
          <w:b/>
        </w:rPr>
        <w:t>f(</w:t>
      </w:r>
      <w:proofErr w:type="gramEnd"/>
      <w:r>
        <w:rPr>
          <w:b/>
        </w:rPr>
        <w:t>x, y) - f_min) / (f_max - f_min)) · 255)</w:t>
      </w:r>
    </w:p>
    <w:p w14:paraId="3E316183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lastRenderedPageBreak/>
        <w:t xml:space="preserve">Если входное изображение содержит импульсный шум (отдельные «битые» пиксели с яркостью 0 или 255), значения </w:t>
      </w:r>
      <w:r>
        <w:t>f</w:t>
      </w:r>
      <w:r w:rsidRPr="00BC59D7">
        <w:rPr>
          <w:lang w:val="ru-RU"/>
        </w:rPr>
        <w:t>_</w:t>
      </w:r>
      <w:r>
        <w:t>min</w:t>
      </w:r>
      <w:r w:rsidRPr="00BC59D7">
        <w:rPr>
          <w:lang w:val="ru-RU"/>
        </w:rPr>
        <w:t xml:space="preserve"> и </w:t>
      </w:r>
      <w:r>
        <w:t>f</w:t>
      </w:r>
      <w:r w:rsidRPr="00BC59D7">
        <w:rPr>
          <w:lang w:val="ru-RU"/>
        </w:rPr>
        <w:t>_</w:t>
      </w:r>
      <w:r>
        <w:t>max</w:t>
      </w:r>
      <w:r w:rsidRPr="00BC59D7">
        <w:rPr>
          <w:lang w:val="ru-RU"/>
        </w:rPr>
        <w:t xml:space="preserve"> определятся некорректно, и стандартное контрастирование теряет эффективность. Это обуславливает необходимость исследования поведения метода на зашумленных кадрах.</w:t>
      </w:r>
    </w:p>
    <w:p w14:paraId="0776B642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>2.4. Глобальная пороговая обработка и проблемы сегментации</w:t>
      </w:r>
    </w:p>
    <w:p w14:paraId="703AC961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Пороговая обработка (бинаризация) переводит полутоновое изображение в бинарное (двухуровневое), разделяя пиксели на два класса: объекты интереса и передний план (яркость 255) и задний план/фон (яркость 0):</w:t>
      </w:r>
    </w:p>
    <w:p w14:paraId="1A4C926A" w14:textId="77777777" w:rsidR="003F67D1" w:rsidRPr="00BC59D7" w:rsidRDefault="00000000">
      <w:pPr>
        <w:spacing w:before="120" w:after="120"/>
        <w:jc w:val="center"/>
        <w:rPr>
          <w:lang w:val="ru-RU"/>
        </w:rPr>
      </w:pPr>
      <w:proofErr w:type="gramStart"/>
      <w:r>
        <w:rPr>
          <w:b/>
        </w:rPr>
        <w:t>g</w:t>
      </w:r>
      <w:r w:rsidRPr="00BC59D7">
        <w:rPr>
          <w:b/>
          <w:lang w:val="ru-RU"/>
        </w:rPr>
        <w:t>(</w:t>
      </w:r>
      <w:proofErr w:type="gramEnd"/>
      <w:r>
        <w:rPr>
          <w:b/>
        </w:rPr>
        <w:t>x</w:t>
      </w:r>
      <w:r w:rsidRPr="00BC59D7">
        <w:rPr>
          <w:b/>
          <w:lang w:val="ru-RU"/>
        </w:rPr>
        <w:t xml:space="preserve">, </w:t>
      </w:r>
      <w:r>
        <w:rPr>
          <w:b/>
        </w:rPr>
        <w:t>y</w:t>
      </w:r>
      <w:r w:rsidRPr="00BC59D7">
        <w:rPr>
          <w:b/>
          <w:lang w:val="ru-RU"/>
        </w:rPr>
        <w:t xml:space="preserve">) = 255, если </w:t>
      </w:r>
      <w:proofErr w:type="gramStart"/>
      <w:r>
        <w:rPr>
          <w:b/>
        </w:rPr>
        <w:t>f</w:t>
      </w:r>
      <w:r w:rsidRPr="00BC59D7">
        <w:rPr>
          <w:b/>
          <w:lang w:val="ru-RU"/>
        </w:rPr>
        <w:t>(</w:t>
      </w:r>
      <w:proofErr w:type="gramEnd"/>
      <w:r>
        <w:rPr>
          <w:b/>
        </w:rPr>
        <w:t>x</w:t>
      </w:r>
      <w:r w:rsidRPr="00BC59D7">
        <w:rPr>
          <w:b/>
          <w:lang w:val="ru-RU"/>
        </w:rPr>
        <w:t xml:space="preserve">, </w:t>
      </w:r>
      <w:r>
        <w:rPr>
          <w:b/>
        </w:rPr>
        <w:t>y</w:t>
      </w:r>
      <w:r w:rsidRPr="00BC59D7">
        <w:rPr>
          <w:b/>
          <w:lang w:val="ru-RU"/>
        </w:rPr>
        <w:t xml:space="preserve">) ≥ </w:t>
      </w:r>
      <w:proofErr w:type="gramStart"/>
      <w:r>
        <w:rPr>
          <w:b/>
        </w:rPr>
        <w:t>T</w:t>
      </w:r>
      <w:r w:rsidRPr="00BC59D7">
        <w:rPr>
          <w:b/>
          <w:lang w:val="ru-RU"/>
        </w:rPr>
        <w:t xml:space="preserve">;   </w:t>
      </w:r>
      <w:proofErr w:type="gramEnd"/>
      <w:r w:rsidRPr="00BC59D7">
        <w:rPr>
          <w:b/>
          <w:lang w:val="ru-RU"/>
        </w:rPr>
        <w:t xml:space="preserve">иначе </w:t>
      </w:r>
      <w:proofErr w:type="gramStart"/>
      <w:r>
        <w:rPr>
          <w:b/>
        </w:rPr>
        <w:t>g</w:t>
      </w:r>
      <w:r w:rsidRPr="00BC59D7">
        <w:rPr>
          <w:b/>
          <w:lang w:val="ru-RU"/>
        </w:rPr>
        <w:t>(</w:t>
      </w:r>
      <w:proofErr w:type="gramEnd"/>
      <w:r>
        <w:rPr>
          <w:b/>
        </w:rPr>
        <w:t>x</w:t>
      </w:r>
      <w:r w:rsidRPr="00BC59D7">
        <w:rPr>
          <w:b/>
          <w:lang w:val="ru-RU"/>
        </w:rPr>
        <w:t xml:space="preserve">, </w:t>
      </w:r>
      <w:r>
        <w:rPr>
          <w:b/>
        </w:rPr>
        <w:t>y</w:t>
      </w:r>
      <w:r w:rsidRPr="00BC59D7">
        <w:rPr>
          <w:b/>
          <w:lang w:val="ru-RU"/>
        </w:rPr>
        <w:t>) = 0</w:t>
      </w:r>
    </w:p>
    <w:p w14:paraId="0699AFDF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где </w:t>
      </w:r>
      <w:r>
        <w:t>T</w:t>
      </w:r>
      <w:r w:rsidRPr="00BC59D7">
        <w:rPr>
          <w:lang w:val="ru-RU"/>
        </w:rPr>
        <w:t xml:space="preserve"> ∈ [0, 255] — глобальный порог разделения. Главным условием успешной глобальной бинаризации является </w:t>
      </w:r>
      <w:proofErr w:type="spellStart"/>
      <w:r w:rsidRPr="00BC59D7">
        <w:rPr>
          <w:lang w:val="ru-RU"/>
        </w:rPr>
        <w:t>бимодальность</w:t>
      </w:r>
      <w:proofErr w:type="spellEnd"/>
      <w:r w:rsidRPr="00BC59D7">
        <w:rPr>
          <w:lang w:val="ru-RU"/>
        </w:rPr>
        <w:t xml:space="preserve"> гистограммы исходного кадра (наличие двух явных пиков, соответствующих фону и объектам).</w:t>
      </w:r>
    </w:p>
    <w:p w14:paraId="50FCBCCD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 xml:space="preserve">2.5. Математический вывод и сравнение алгоритмов </w:t>
      </w:r>
      <w:proofErr w:type="spellStart"/>
      <w:r>
        <w:rPr>
          <w:b/>
          <w:sz w:val="26"/>
        </w:rPr>
        <w:t>IsoData</w:t>
      </w:r>
      <w:proofErr w:type="spellEnd"/>
      <w:r w:rsidRPr="00BC59D7">
        <w:rPr>
          <w:b/>
          <w:sz w:val="26"/>
          <w:lang w:val="ru-RU"/>
        </w:rPr>
        <w:t xml:space="preserve"> и </w:t>
      </w:r>
      <w:proofErr w:type="spellStart"/>
      <w:r w:rsidRPr="00BC59D7">
        <w:rPr>
          <w:b/>
          <w:sz w:val="26"/>
          <w:lang w:val="ru-RU"/>
        </w:rPr>
        <w:t>Оцу</w:t>
      </w:r>
      <w:proofErr w:type="spellEnd"/>
    </w:p>
    <w:p w14:paraId="0AE3E68F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>1. Итеративный метод (</w:t>
      </w:r>
      <w:proofErr w:type="spellStart"/>
      <w:r>
        <w:rPr>
          <w:b/>
        </w:rPr>
        <w:t>IsoData</w:t>
      </w:r>
      <w:proofErr w:type="spellEnd"/>
      <w:r w:rsidRPr="00BC59D7">
        <w:rPr>
          <w:b/>
          <w:lang w:val="ru-RU"/>
        </w:rPr>
        <w:t xml:space="preserve">): </w:t>
      </w:r>
      <w:r w:rsidRPr="00BC59D7">
        <w:rPr>
          <w:lang w:val="ru-RU"/>
        </w:rPr>
        <w:t xml:space="preserve">Итеративный алгоритм автоматически находит порог </w:t>
      </w:r>
      <w:r>
        <w:t>T</w:t>
      </w:r>
      <w:r w:rsidRPr="00BC59D7">
        <w:rPr>
          <w:lang w:val="ru-RU"/>
        </w:rPr>
        <w:t>, делящий изображение на две группы пикселей так, чтобы порог совпал со средним арифметическим средних яркостей этих двух групп:</w:t>
      </w:r>
    </w:p>
    <w:p w14:paraId="6410A682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• Шаг 1</w:t>
      </w:r>
      <w:proofErr w:type="gramStart"/>
      <w:r w:rsidRPr="00BC59D7">
        <w:rPr>
          <w:lang w:val="ru-RU"/>
        </w:rPr>
        <w:t>: Задается</w:t>
      </w:r>
      <w:proofErr w:type="gramEnd"/>
      <w:r w:rsidRPr="00BC59D7">
        <w:rPr>
          <w:lang w:val="ru-RU"/>
        </w:rPr>
        <w:t xml:space="preserve"> начальный порог </w:t>
      </w:r>
      <w:r>
        <w:t>T</w:t>
      </w:r>
      <w:r w:rsidRPr="00BC59D7">
        <w:rPr>
          <w:lang w:val="ru-RU"/>
        </w:rPr>
        <w:t xml:space="preserve">_0 как средняя яркость всего кадра: </w:t>
      </w:r>
      <w:r>
        <w:t>T</w:t>
      </w:r>
      <w:r w:rsidRPr="00BC59D7">
        <w:rPr>
          <w:lang w:val="ru-RU"/>
        </w:rPr>
        <w:t xml:space="preserve">_0 = </w:t>
      </w:r>
      <w:r>
        <w:t>mean</w:t>
      </w:r>
      <w:r w:rsidRPr="00BC59D7">
        <w:rPr>
          <w:lang w:val="ru-RU"/>
        </w:rPr>
        <w:t>(</w:t>
      </w:r>
      <w:r>
        <w:t>f</w:t>
      </w:r>
      <w:r w:rsidRPr="00BC59D7">
        <w:rPr>
          <w:lang w:val="ru-RU"/>
        </w:rPr>
        <w:t>).</w:t>
      </w:r>
    </w:p>
    <w:p w14:paraId="6DD0A9A8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• Шаг 2: Изображение разделяется на два подмножества: </w:t>
      </w:r>
      <w:r>
        <w:t>G</w:t>
      </w:r>
      <w:r w:rsidRPr="00BC59D7">
        <w:rPr>
          <w:lang w:val="ru-RU"/>
        </w:rPr>
        <w:t>1 = {</w:t>
      </w:r>
      <w:r>
        <w:t>f</w:t>
      </w:r>
      <w:r w:rsidRPr="00BC59D7">
        <w:rPr>
          <w:lang w:val="ru-RU"/>
        </w:rPr>
        <w:t>(</w:t>
      </w:r>
      <w:proofErr w:type="gramStart"/>
      <w:r>
        <w:t>x</w:t>
      </w:r>
      <w:r w:rsidRPr="00BC59D7">
        <w:rPr>
          <w:lang w:val="ru-RU"/>
        </w:rPr>
        <w:t>,</w:t>
      </w:r>
      <w:r>
        <w:t>y</w:t>
      </w:r>
      <w:r w:rsidRPr="00BC59D7">
        <w:rPr>
          <w:lang w:val="ru-RU"/>
        </w:rPr>
        <w:t>) &gt;</w:t>
      </w:r>
      <w:proofErr w:type="gramEnd"/>
      <w:r w:rsidRPr="00BC59D7">
        <w:rPr>
          <w:lang w:val="ru-RU"/>
        </w:rPr>
        <w:t xml:space="preserve"> </w:t>
      </w:r>
      <w:r>
        <w:t>T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 xml:space="preserve">} и </w:t>
      </w:r>
      <w:r>
        <w:t>G</w:t>
      </w:r>
      <w:r w:rsidRPr="00BC59D7">
        <w:rPr>
          <w:lang w:val="ru-RU"/>
        </w:rPr>
        <w:t>2 = {</w:t>
      </w:r>
      <w:r>
        <w:t>f</w:t>
      </w:r>
      <w:r w:rsidRPr="00BC59D7">
        <w:rPr>
          <w:lang w:val="ru-RU"/>
        </w:rPr>
        <w:t>(</w:t>
      </w:r>
      <w:proofErr w:type="gramStart"/>
      <w:r>
        <w:t>x</w:t>
      </w:r>
      <w:r w:rsidRPr="00BC59D7">
        <w:rPr>
          <w:lang w:val="ru-RU"/>
        </w:rPr>
        <w:t>,</w:t>
      </w:r>
      <w:r>
        <w:t>y</w:t>
      </w:r>
      <w:proofErr w:type="gramEnd"/>
      <w:r w:rsidRPr="00BC59D7">
        <w:rPr>
          <w:lang w:val="ru-RU"/>
        </w:rPr>
        <w:t xml:space="preserve">) ≤ </w:t>
      </w:r>
      <w:r>
        <w:t>T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>}.</w:t>
      </w:r>
    </w:p>
    <w:p w14:paraId="79098977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• Шаг 3</w:t>
      </w:r>
      <w:proofErr w:type="gramStart"/>
      <w:r w:rsidRPr="00BC59D7">
        <w:rPr>
          <w:lang w:val="ru-RU"/>
        </w:rPr>
        <w:t>: Вычисляются</w:t>
      </w:r>
      <w:proofErr w:type="gramEnd"/>
      <w:r w:rsidRPr="00BC59D7">
        <w:rPr>
          <w:lang w:val="ru-RU"/>
        </w:rPr>
        <w:t xml:space="preserve"> средние яркости групп: </w:t>
      </w:r>
      <w:r>
        <w:t>m</w:t>
      </w:r>
      <w:r w:rsidRPr="00BC59D7">
        <w:rPr>
          <w:lang w:val="ru-RU"/>
        </w:rPr>
        <w:t xml:space="preserve">1 = </w:t>
      </w:r>
      <w:r>
        <w:t>mean</w:t>
      </w:r>
      <w:r w:rsidRPr="00BC59D7">
        <w:rPr>
          <w:lang w:val="ru-RU"/>
        </w:rPr>
        <w:t>(</w:t>
      </w:r>
      <w:r>
        <w:t>G</w:t>
      </w:r>
      <w:r w:rsidRPr="00BC59D7">
        <w:rPr>
          <w:lang w:val="ru-RU"/>
        </w:rPr>
        <w:t xml:space="preserve">1), </w:t>
      </w:r>
      <w:r>
        <w:t>m</w:t>
      </w:r>
      <w:r w:rsidRPr="00BC59D7">
        <w:rPr>
          <w:lang w:val="ru-RU"/>
        </w:rPr>
        <w:t xml:space="preserve">2 = </w:t>
      </w:r>
      <w:r>
        <w:t>mean</w:t>
      </w:r>
      <w:r w:rsidRPr="00BC59D7">
        <w:rPr>
          <w:lang w:val="ru-RU"/>
        </w:rPr>
        <w:t>(</w:t>
      </w:r>
      <w:r>
        <w:t>G</w:t>
      </w:r>
      <w:r w:rsidRPr="00BC59D7">
        <w:rPr>
          <w:lang w:val="ru-RU"/>
        </w:rPr>
        <w:t>2).</w:t>
      </w:r>
    </w:p>
    <w:p w14:paraId="7DEB8899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• Шаг 4</w:t>
      </w:r>
      <w:proofErr w:type="gramStart"/>
      <w:r w:rsidRPr="00BC59D7">
        <w:rPr>
          <w:lang w:val="ru-RU"/>
        </w:rPr>
        <w:t>: Вычисляется</w:t>
      </w:r>
      <w:proofErr w:type="gramEnd"/>
      <w:r w:rsidRPr="00BC59D7">
        <w:rPr>
          <w:lang w:val="ru-RU"/>
        </w:rPr>
        <w:t xml:space="preserve"> новое значение порога: </w:t>
      </w:r>
      <w:r>
        <w:t>T</w:t>
      </w:r>
      <w:r w:rsidRPr="00BC59D7">
        <w:rPr>
          <w:lang w:val="ru-RU"/>
        </w:rPr>
        <w:t>_{</w:t>
      </w:r>
      <w:r>
        <w:t>k</w:t>
      </w:r>
      <w:r w:rsidRPr="00BC59D7">
        <w:rPr>
          <w:lang w:val="ru-RU"/>
        </w:rPr>
        <w:t>+1} = (</w:t>
      </w:r>
      <w:r>
        <w:t>m</w:t>
      </w:r>
      <w:r w:rsidRPr="00BC59D7">
        <w:rPr>
          <w:lang w:val="ru-RU"/>
        </w:rPr>
        <w:t xml:space="preserve">1 + </w:t>
      </w:r>
      <w:r>
        <w:t>m</w:t>
      </w:r>
      <w:r w:rsidRPr="00BC59D7">
        <w:rPr>
          <w:lang w:val="ru-RU"/>
        </w:rPr>
        <w:t>2) / 2.</w:t>
      </w:r>
    </w:p>
    <w:p w14:paraId="4FE444DA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• Шаг 5: Процесс повторяется до достижения сходимости: |</w:t>
      </w:r>
      <w:r>
        <w:t>T</w:t>
      </w:r>
      <w:r w:rsidRPr="00BC59D7">
        <w:rPr>
          <w:lang w:val="ru-RU"/>
        </w:rPr>
        <w:t>_{</w:t>
      </w:r>
      <w:r>
        <w:t>k</w:t>
      </w:r>
      <w:r w:rsidRPr="00BC59D7">
        <w:rPr>
          <w:lang w:val="ru-RU"/>
        </w:rPr>
        <w:t xml:space="preserve">+1} - </w:t>
      </w:r>
      <w:r>
        <w:t>T</w:t>
      </w:r>
      <w:r w:rsidRPr="00BC59D7">
        <w:rPr>
          <w:lang w:val="ru-RU"/>
        </w:rPr>
        <w:t>_</w:t>
      </w:r>
      <w:r>
        <w:t>k</w:t>
      </w:r>
      <w:r w:rsidRPr="00BC59D7">
        <w:rPr>
          <w:lang w:val="ru-RU"/>
        </w:rPr>
        <w:t>| &lt; 0.5.</w:t>
      </w:r>
    </w:p>
    <w:p w14:paraId="03322EFF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2. Метод </w:t>
      </w:r>
      <w:proofErr w:type="spellStart"/>
      <w:r w:rsidRPr="00BC59D7">
        <w:rPr>
          <w:b/>
          <w:lang w:val="ru-RU"/>
        </w:rPr>
        <w:t>Оцу</w:t>
      </w:r>
      <w:proofErr w:type="spellEnd"/>
      <w:r w:rsidRPr="00BC59D7">
        <w:rPr>
          <w:b/>
          <w:lang w:val="ru-RU"/>
        </w:rPr>
        <w:t xml:space="preserve"> (</w:t>
      </w:r>
      <w:r>
        <w:rPr>
          <w:b/>
        </w:rPr>
        <w:t>Otsu</w:t>
      </w:r>
      <w:r w:rsidRPr="00BC59D7">
        <w:rPr>
          <w:b/>
          <w:lang w:val="ru-RU"/>
        </w:rPr>
        <w:t>'</w:t>
      </w:r>
      <w:r>
        <w:rPr>
          <w:b/>
        </w:rPr>
        <w:t>s</w:t>
      </w:r>
      <w:r w:rsidRPr="00BC59D7">
        <w:rPr>
          <w:b/>
          <w:lang w:val="ru-RU"/>
        </w:rPr>
        <w:t xml:space="preserve"> </w:t>
      </w:r>
      <w:r>
        <w:rPr>
          <w:b/>
        </w:rPr>
        <w:t>Method</w:t>
      </w:r>
      <w:r w:rsidRPr="00BC59D7">
        <w:rPr>
          <w:b/>
          <w:lang w:val="ru-RU"/>
        </w:rPr>
        <w:t xml:space="preserve">): </w:t>
      </w:r>
      <w:r w:rsidRPr="00BC59D7">
        <w:rPr>
          <w:lang w:val="ru-RU"/>
        </w:rPr>
        <w:t xml:space="preserve">Метод </w:t>
      </w:r>
      <w:proofErr w:type="spellStart"/>
      <w:r w:rsidRPr="00BC59D7">
        <w:rPr>
          <w:lang w:val="ru-RU"/>
        </w:rPr>
        <w:t>Оцу</w:t>
      </w:r>
      <w:proofErr w:type="spellEnd"/>
      <w:r w:rsidRPr="00BC59D7">
        <w:rPr>
          <w:lang w:val="ru-RU"/>
        </w:rPr>
        <w:t xml:space="preserve"> является статистически оптимальным алгоритмом. Он последовательно перебирает все пороги </w:t>
      </w:r>
      <w:r>
        <w:t>T</w:t>
      </w:r>
      <w:r w:rsidRPr="00BC59D7">
        <w:rPr>
          <w:lang w:val="ru-RU"/>
        </w:rPr>
        <w:t xml:space="preserve"> ∈ [0, 255] и выбирает порог </w:t>
      </w:r>
      <w:r>
        <w:t>T</w:t>
      </w:r>
      <w:r w:rsidRPr="00BC59D7">
        <w:rPr>
          <w:lang w:val="ru-RU"/>
        </w:rPr>
        <w:t xml:space="preserve">*, максимизирующий межклассовую дисперсию </w:t>
      </w:r>
      <w:r>
        <w:t>σ</w:t>
      </w:r>
      <w:r w:rsidRPr="00BC59D7">
        <w:rPr>
          <w:lang w:val="ru-RU"/>
        </w:rPr>
        <w:t>_</w:t>
      </w:r>
      <w:r>
        <w:t>B</w:t>
      </w:r>
      <w:r w:rsidRPr="00BC59D7">
        <w:rPr>
          <w:lang w:val="ru-RU"/>
        </w:rPr>
        <w:t>^2(</w:t>
      </w:r>
      <w:r>
        <w:t>T</w:t>
      </w:r>
      <w:r w:rsidRPr="00BC59D7">
        <w:rPr>
          <w:lang w:val="ru-RU"/>
        </w:rPr>
        <w:t>) между фоном и объектом:</w:t>
      </w:r>
    </w:p>
    <w:p w14:paraId="3741B146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T</w:t>
      </w:r>
      <w:r w:rsidRPr="00BC59D7">
        <w:rPr>
          <w:b/>
          <w:lang w:val="ru-RU"/>
        </w:rPr>
        <w:t xml:space="preserve">* = </w:t>
      </w:r>
      <w:r>
        <w:rPr>
          <w:b/>
        </w:rPr>
        <w:t>argmax</w:t>
      </w:r>
      <w:proofErr w:type="gramStart"/>
      <w:r w:rsidRPr="00BC59D7">
        <w:rPr>
          <w:b/>
          <w:lang w:val="ru-RU"/>
        </w:rPr>
        <w:t>_{</w:t>
      </w:r>
      <w:proofErr w:type="gramEnd"/>
      <w:r w:rsidRPr="00BC59D7">
        <w:rPr>
          <w:b/>
          <w:lang w:val="ru-RU"/>
        </w:rPr>
        <w:t xml:space="preserve">0 ≤ </w:t>
      </w:r>
      <w:r>
        <w:rPr>
          <w:b/>
        </w:rPr>
        <w:t>T</w:t>
      </w:r>
      <w:r w:rsidRPr="00BC59D7">
        <w:rPr>
          <w:b/>
          <w:lang w:val="ru-RU"/>
        </w:rPr>
        <w:t xml:space="preserve"> &lt; 255} </w:t>
      </w:r>
      <w:r>
        <w:rPr>
          <w:b/>
        </w:rPr>
        <w:t>σ</w:t>
      </w:r>
      <w:r w:rsidRPr="00BC59D7">
        <w:rPr>
          <w:b/>
          <w:lang w:val="ru-RU"/>
        </w:rPr>
        <w:t>_</w:t>
      </w:r>
      <w:r>
        <w:rPr>
          <w:b/>
        </w:rPr>
        <w:t>B</w:t>
      </w:r>
      <w:r w:rsidRPr="00BC59D7">
        <w:rPr>
          <w:b/>
          <w:lang w:val="ru-RU"/>
        </w:rPr>
        <w:t>^2(</w:t>
      </w:r>
      <w:r>
        <w:rPr>
          <w:b/>
        </w:rPr>
        <w:t>T</w:t>
      </w:r>
      <w:r w:rsidRPr="00BC59D7">
        <w:rPr>
          <w:b/>
          <w:lang w:val="ru-RU"/>
        </w:rPr>
        <w:t>)</w:t>
      </w:r>
    </w:p>
    <w:p w14:paraId="6E3A8C97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lastRenderedPageBreak/>
        <w:t xml:space="preserve">Межклассовая дисперсия для каждого порога </w:t>
      </w:r>
      <w:r>
        <w:t>T</w:t>
      </w:r>
      <w:r w:rsidRPr="00BC59D7">
        <w:rPr>
          <w:lang w:val="ru-RU"/>
        </w:rPr>
        <w:t xml:space="preserve"> рассчитывается по формуле:</w:t>
      </w:r>
    </w:p>
    <w:p w14:paraId="57307C9B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σ</w:t>
      </w:r>
      <w:r w:rsidRPr="00BC59D7">
        <w:rPr>
          <w:b/>
          <w:lang w:val="ru-RU"/>
        </w:rPr>
        <w:t>_</w:t>
      </w:r>
      <w:r>
        <w:rPr>
          <w:b/>
        </w:rPr>
        <w:t>B</w:t>
      </w:r>
      <w:r w:rsidRPr="00BC59D7">
        <w:rPr>
          <w:b/>
          <w:lang w:val="ru-RU"/>
        </w:rPr>
        <w:t>^2(</w:t>
      </w:r>
      <w:r>
        <w:rPr>
          <w:b/>
        </w:rPr>
        <w:t>T</w:t>
      </w:r>
      <w:r w:rsidRPr="00BC59D7">
        <w:rPr>
          <w:b/>
          <w:lang w:val="ru-RU"/>
        </w:rPr>
        <w:t xml:space="preserve">) = </w:t>
      </w:r>
      <w:r>
        <w:rPr>
          <w:b/>
        </w:rPr>
        <w:t>ω</w:t>
      </w:r>
      <w:r w:rsidRPr="00BC59D7">
        <w:rPr>
          <w:b/>
          <w:lang w:val="ru-RU"/>
        </w:rPr>
        <w:t>_0(</w:t>
      </w:r>
      <w:r>
        <w:rPr>
          <w:b/>
        </w:rPr>
        <w:t>T</w:t>
      </w:r>
      <w:r w:rsidRPr="00BC59D7">
        <w:rPr>
          <w:b/>
          <w:lang w:val="ru-RU"/>
        </w:rPr>
        <w:t xml:space="preserve">) · </w:t>
      </w:r>
      <w:r>
        <w:rPr>
          <w:b/>
        </w:rPr>
        <w:t>ω</w:t>
      </w:r>
      <w:r w:rsidRPr="00BC59D7">
        <w:rPr>
          <w:b/>
          <w:lang w:val="ru-RU"/>
        </w:rPr>
        <w:t>_1(</w:t>
      </w:r>
      <w:r>
        <w:rPr>
          <w:b/>
        </w:rPr>
        <w:t>T</w:t>
      </w:r>
      <w:r w:rsidRPr="00BC59D7">
        <w:rPr>
          <w:b/>
          <w:lang w:val="ru-RU"/>
        </w:rPr>
        <w:t>) · (</w:t>
      </w:r>
      <w:r>
        <w:rPr>
          <w:b/>
        </w:rPr>
        <w:t>μ</w:t>
      </w:r>
      <w:r w:rsidRPr="00BC59D7">
        <w:rPr>
          <w:b/>
          <w:lang w:val="ru-RU"/>
        </w:rPr>
        <w:t>_0(</w:t>
      </w:r>
      <w:r>
        <w:rPr>
          <w:b/>
        </w:rPr>
        <w:t>T</w:t>
      </w:r>
      <w:r w:rsidRPr="00BC59D7">
        <w:rPr>
          <w:b/>
          <w:lang w:val="ru-RU"/>
        </w:rPr>
        <w:t xml:space="preserve">) - </w:t>
      </w:r>
      <w:r>
        <w:rPr>
          <w:b/>
        </w:rPr>
        <w:t>μ</w:t>
      </w:r>
      <w:r w:rsidRPr="00BC59D7">
        <w:rPr>
          <w:b/>
          <w:lang w:val="ru-RU"/>
        </w:rPr>
        <w:t>_1(</w:t>
      </w:r>
      <w:r>
        <w:rPr>
          <w:b/>
        </w:rPr>
        <w:t>T</w:t>
      </w:r>
      <w:proofErr w:type="gramStart"/>
      <w:r w:rsidRPr="00BC59D7">
        <w:rPr>
          <w:b/>
          <w:lang w:val="ru-RU"/>
        </w:rPr>
        <w:t>))^</w:t>
      </w:r>
      <w:proofErr w:type="gramEnd"/>
      <w:r w:rsidRPr="00BC59D7">
        <w:rPr>
          <w:b/>
          <w:lang w:val="ru-RU"/>
        </w:rPr>
        <w:t>2</w:t>
      </w:r>
    </w:p>
    <w:p w14:paraId="7A293AF8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где </w:t>
      </w:r>
      <w:r>
        <w:t>ω</w:t>
      </w:r>
      <w:r w:rsidRPr="00BC59D7">
        <w:rPr>
          <w:lang w:val="ru-RU"/>
        </w:rPr>
        <w:t>_0(</w:t>
      </w:r>
      <w:r>
        <w:t>T</w:t>
      </w:r>
      <w:r w:rsidRPr="00BC59D7">
        <w:rPr>
          <w:lang w:val="ru-RU"/>
        </w:rPr>
        <w:t xml:space="preserve">) и </w:t>
      </w:r>
      <w:r>
        <w:t>ω</w:t>
      </w:r>
      <w:r w:rsidRPr="00BC59D7">
        <w:rPr>
          <w:lang w:val="ru-RU"/>
        </w:rPr>
        <w:t>_1(</w:t>
      </w:r>
      <w:r>
        <w:t>T</w:t>
      </w:r>
      <w:r w:rsidRPr="00BC59D7">
        <w:rPr>
          <w:lang w:val="ru-RU"/>
        </w:rPr>
        <w:t>) — априорные вероятности (веса/доли площадей) классов фона и объекта:</w:t>
      </w:r>
    </w:p>
    <w:p w14:paraId="1AC8352E" w14:textId="77777777" w:rsidR="003F67D1" w:rsidRPr="00BC59D7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ω</w:t>
      </w:r>
      <w:r w:rsidRPr="00BC59D7">
        <w:rPr>
          <w:b/>
          <w:lang w:val="ru-RU"/>
        </w:rPr>
        <w:t>_0(</w:t>
      </w:r>
      <w:r>
        <w:rPr>
          <w:b/>
        </w:rPr>
        <w:t>T</w:t>
      </w:r>
      <w:r w:rsidRPr="00BC59D7">
        <w:rPr>
          <w:b/>
          <w:lang w:val="ru-RU"/>
        </w:rPr>
        <w:t>) = ∑_{</w:t>
      </w:r>
      <w:proofErr w:type="spellStart"/>
      <w:r>
        <w:rPr>
          <w:b/>
        </w:rPr>
        <w:t>i</w:t>
      </w:r>
      <w:proofErr w:type="spellEnd"/>
      <w:r w:rsidRPr="00BC59D7">
        <w:rPr>
          <w:b/>
          <w:lang w:val="ru-RU"/>
        </w:rPr>
        <w:t>=</w:t>
      </w:r>
      <w:proofErr w:type="gramStart"/>
      <w:r w:rsidRPr="00BC59D7">
        <w:rPr>
          <w:b/>
          <w:lang w:val="ru-RU"/>
        </w:rPr>
        <w:t>0}^</w:t>
      </w:r>
      <w:proofErr w:type="gramEnd"/>
      <w:r w:rsidRPr="00BC59D7">
        <w:rPr>
          <w:b/>
          <w:lang w:val="ru-RU"/>
        </w:rPr>
        <w:t>{</w:t>
      </w:r>
      <w:r>
        <w:rPr>
          <w:b/>
        </w:rPr>
        <w:t>T</w:t>
      </w:r>
      <w:r w:rsidRPr="00BC59D7">
        <w:rPr>
          <w:b/>
          <w:lang w:val="ru-RU"/>
        </w:rPr>
        <w:t xml:space="preserve">-1} </w:t>
      </w:r>
      <w:r>
        <w:rPr>
          <w:b/>
        </w:rPr>
        <w:t>p</w:t>
      </w:r>
      <w:r w:rsidRPr="00BC59D7">
        <w:rPr>
          <w:b/>
          <w:lang w:val="ru-RU"/>
        </w:rPr>
        <w:t>_</w:t>
      </w:r>
      <w:proofErr w:type="spellStart"/>
      <w:proofErr w:type="gramStart"/>
      <w:r>
        <w:rPr>
          <w:b/>
        </w:rPr>
        <w:t>i</w:t>
      </w:r>
      <w:proofErr w:type="spellEnd"/>
      <w:r w:rsidRPr="00BC59D7">
        <w:rPr>
          <w:b/>
          <w:lang w:val="ru-RU"/>
        </w:rPr>
        <w:t xml:space="preserve">,   </w:t>
      </w:r>
      <w:proofErr w:type="gramEnd"/>
      <w:r>
        <w:rPr>
          <w:b/>
        </w:rPr>
        <w:t>ω</w:t>
      </w:r>
      <w:r w:rsidRPr="00BC59D7">
        <w:rPr>
          <w:b/>
          <w:lang w:val="ru-RU"/>
        </w:rPr>
        <w:t>_1(</w:t>
      </w:r>
      <w:r>
        <w:rPr>
          <w:b/>
        </w:rPr>
        <w:t>T</w:t>
      </w:r>
      <w:r w:rsidRPr="00BC59D7">
        <w:rPr>
          <w:b/>
          <w:lang w:val="ru-RU"/>
        </w:rPr>
        <w:t>) = ∑_{</w:t>
      </w:r>
      <w:proofErr w:type="spellStart"/>
      <w:r>
        <w:rPr>
          <w:b/>
        </w:rPr>
        <w:t>i</w:t>
      </w:r>
      <w:proofErr w:type="spellEnd"/>
      <w:r w:rsidRPr="00BC59D7">
        <w:rPr>
          <w:b/>
          <w:lang w:val="ru-RU"/>
        </w:rPr>
        <w:t>=</w:t>
      </w:r>
      <w:proofErr w:type="gramStart"/>
      <w:r>
        <w:rPr>
          <w:b/>
        </w:rPr>
        <w:t>T</w:t>
      </w:r>
      <w:r w:rsidRPr="00BC59D7">
        <w:rPr>
          <w:b/>
          <w:lang w:val="ru-RU"/>
        </w:rPr>
        <w:t>}^</w:t>
      </w:r>
      <w:proofErr w:type="gramEnd"/>
      <w:r w:rsidRPr="00BC59D7">
        <w:rPr>
          <w:b/>
          <w:lang w:val="ru-RU"/>
        </w:rPr>
        <w:t xml:space="preserve">{255} </w:t>
      </w:r>
      <w:r>
        <w:rPr>
          <w:b/>
        </w:rPr>
        <w:t>p</w:t>
      </w:r>
      <w:r w:rsidRPr="00BC59D7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BC59D7">
        <w:rPr>
          <w:b/>
          <w:lang w:val="ru-RU"/>
        </w:rPr>
        <w:t xml:space="preserve"> = 1 - </w:t>
      </w:r>
      <w:r>
        <w:rPr>
          <w:b/>
        </w:rPr>
        <w:t>ω</w:t>
      </w:r>
      <w:r w:rsidRPr="00BC59D7">
        <w:rPr>
          <w:b/>
          <w:lang w:val="ru-RU"/>
        </w:rPr>
        <w:t>_0(</w:t>
      </w:r>
      <w:r>
        <w:rPr>
          <w:b/>
        </w:rPr>
        <w:t>T</w:t>
      </w:r>
      <w:r w:rsidRPr="00BC59D7">
        <w:rPr>
          <w:b/>
          <w:lang w:val="ru-RU"/>
        </w:rPr>
        <w:t>)</w:t>
      </w:r>
    </w:p>
    <w:p w14:paraId="0DACED92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а </w:t>
      </w:r>
      <w:r>
        <w:t>μ</w:t>
      </w:r>
      <w:r w:rsidRPr="00BC59D7">
        <w:rPr>
          <w:lang w:val="ru-RU"/>
        </w:rPr>
        <w:t>_0(</w:t>
      </w:r>
      <w:r>
        <w:t>T</w:t>
      </w:r>
      <w:r w:rsidRPr="00BC59D7">
        <w:rPr>
          <w:lang w:val="ru-RU"/>
        </w:rPr>
        <w:t xml:space="preserve">) и </w:t>
      </w:r>
      <w:r>
        <w:t>μ</w:t>
      </w:r>
      <w:r w:rsidRPr="00BC59D7">
        <w:rPr>
          <w:lang w:val="ru-RU"/>
        </w:rPr>
        <w:t>_1(</w:t>
      </w:r>
      <w:r>
        <w:t>T</w:t>
      </w:r>
      <w:r w:rsidRPr="00BC59D7">
        <w:rPr>
          <w:lang w:val="ru-RU"/>
        </w:rPr>
        <w:t>) — математические ожидания (средние яркости) классов фона и объекта:</w:t>
      </w:r>
    </w:p>
    <w:p w14:paraId="3E22B4EF" w14:textId="77777777" w:rsidR="003F67D1" w:rsidRDefault="00000000">
      <w:pPr>
        <w:spacing w:before="120" w:after="120"/>
        <w:jc w:val="center"/>
      </w:pPr>
      <w:r>
        <w:rPr>
          <w:b/>
        </w:rPr>
        <w:t>μ_0(T) = (1 / ω_0) · ∑_{i=</w:t>
      </w:r>
      <w:proofErr w:type="gramStart"/>
      <w:r>
        <w:rPr>
          <w:b/>
        </w:rPr>
        <w:t>0}^</w:t>
      </w:r>
      <w:proofErr w:type="gramEnd"/>
      <w:r>
        <w:rPr>
          <w:b/>
        </w:rPr>
        <w:t>{T-1} i · p_</w:t>
      </w:r>
      <w:proofErr w:type="gramStart"/>
      <w:r>
        <w:rPr>
          <w:b/>
        </w:rPr>
        <w:t xml:space="preserve">i,   </w:t>
      </w:r>
      <w:proofErr w:type="gramEnd"/>
      <w:r>
        <w:rPr>
          <w:b/>
        </w:rPr>
        <w:t>μ_1(T) = (1 / ω_1) · ∑_{i=</w:t>
      </w:r>
      <w:proofErr w:type="gramStart"/>
      <w:r>
        <w:rPr>
          <w:b/>
        </w:rPr>
        <w:t>T}^</w:t>
      </w:r>
      <w:proofErr w:type="gramEnd"/>
      <w:r>
        <w:rPr>
          <w:b/>
        </w:rPr>
        <w:t>{255} i · p_i</w:t>
      </w:r>
    </w:p>
    <w:p w14:paraId="548405D2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Главным преимуществом метода </w:t>
      </w:r>
      <w:proofErr w:type="spellStart"/>
      <w:r w:rsidRPr="00BC59D7">
        <w:rPr>
          <w:lang w:val="ru-RU"/>
        </w:rPr>
        <w:t>Оцу</w:t>
      </w:r>
      <w:proofErr w:type="spellEnd"/>
      <w:r w:rsidRPr="00BC59D7">
        <w:rPr>
          <w:lang w:val="ru-RU"/>
        </w:rPr>
        <w:t xml:space="preserve"> перед итеративным методом </w:t>
      </w:r>
      <w:proofErr w:type="spellStart"/>
      <w:r>
        <w:t>IsoData</w:t>
      </w:r>
      <w:proofErr w:type="spellEnd"/>
      <w:r w:rsidRPr="00BC59D7">
        <w:rPr>
          <w:lang w:val="ru-RU"/>
        </w:rPr>
        <w:t xml:space="preserve"> является явный учет площадей (весов) классов </w:t>
      </w:r>
      <w:r>
        <w:t>ω</w:t>
      </w:r>
      <w:r w:rsidRPr="00BC59D7">
        <w:rPr>
          <w:lang w:val="ru-RU"/>
        </w:rPr>
        <w:t xml:space="preserve">_0 и </w:t>
      </w:r>
      <w:r>
        <w:t>ω</w:t>
      </w:r>
      <w:r w:rsidRPr="00BC59D7">
        <w:rPr>
          <w:lang w:val="ru-RU"/>
        </w:rPr>
        <w:t xml:space="preserve">_1, благодаря чему </w:t>
      </w:r>
      <w:proofErr w:type="spellStart"/>
      <w:r w:rsidRPr="00BC59D7">
        <w:rPr>
          <w:lang w:val="ru-RU"/>
        </w:rPr>
        <w:t>Оцу</w:t>
      </w:r>
      <w:proofErr w:type="spellEnd"/>
      <w:r w:rsidRPr="00BC59D7">
        <w:rPr>
          <w:lang w:val="ru-RU"/>
        </w:rPr>
        <w:t xml:space="preserve"> сохраняет высокую точность даже при сильном дисбалансе площадей объекта и фона.</w:t>
      </w:r>
    </w:p>
    <w:p w14:paraId="67E030B0" w14:textId="77777777" w:rsidR="003F67D1" w:rsidRPr="00BC59D7" w:rsidRDefault="00000000">
      <w:pPr>
        <w:keepNext/>
        <w:spacing w:before="360" w:after="160"/>
        <w:rPr>
          <w:lang w:val="ru-RU"/>
        </w:rPr>
      </w:pPr>
      <w:r w:rsidRPr="00BC59D7">
        <w:rPr>
          <w:b/>
          <w:sz w:val="30"/>
          <w:lang w:val="ru-RU"/>
        </w:rPr>
        <w:t>3. Архитектура и программная реализация приложения</w:t>
      </w:r>
    </w:p>
    <w:p w14:paraId="1EB8C341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>3.1. Структура графического интерфейса и стек технологий</w:t>
      </w:r>
    </w:p>
    <w:p w14:paraId="31275CFF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Приложение создано на языке </w:t>
      </w:r>
      <w:r>
        <w:t>Python</w:t>
      </w:r>
      <w:r w:rsidRPr="00BC59D7">
        <w:rPr>
          <w:lang w:val="ru-RU"/>
        </w:rPr>
        <w:t xml:space="preserve"> 3 с использованием кроссплатформенных библиотек </w:t>
      </w:r>
      <w:proofErr w:type="spellStart"/>
      <w:r>
        <w:t>Tkinter</w:t>
      </w:r>
      <w:proofErr w:type="spellEnd"/>
      <w:r w:rsidRPr="00BC59D7">
        <w:rPr>
          <w:lang w:val="ru-RU"/>
        </w:rPr>
        <w:t xml:space="preserve"> (графическое окно и виджеты), </w:t>
      </w:r>
      <w:r>
        <w:t>Pillow</w:t>
      </w:r>
      <w:r w:rsidRPr="00BC59D7">
        <w:rPr>
          <w:lang w:val="ru-RU"/>
        </w:rPr>
        <w:t>/</w:t>
      </w:r>
      <w:r>
        <w:t>PIL</w:t>
      </w:r>
      <w:r w:rsidRPr="00BC59D7">
        <w:rPr>
          <w:lang w:val="ru-RU"/>
        </w:rPr>
        <w:t xml:space="preserve"> (загрузка, конвертация и отрисовка изображений) и </w:t>
      </w:r>
      <w:r>
        <w:t>NumPy</w:t>
      </w:r>
      <w:r w:rsidRPr="00BC59D7">
        <w:rPr>
          <w:lang w:val="ru-RU"/>
        </w:rPr>
        <w:t xml:space="preserve"> (высокопроизводительные векторные вычисления над матрицами пикселей).</w:t>
      </w:r>
    </w:p>
    <w:p w14:paraId="4E2767F2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Окно размером 950</w:t>
      </w:r>
      <w:r>
        <w:t>x</w:t>
      </w:r>
      <w:r w:rsidRPr="00BC59D7">
        <w:rPr>
          <w:lang w:val="ru-RU"/>
        </w:rPr>
        <w:t xml:space="preserve">680 пикселей разделено на верхнюю панель управления и нижний </w:t>
      </w:r>
      <w:proofErr w:type="spellStart"/>
      <w:r w:rsidRPr="00BC59D7">
        <w:rPr>
          <w:lang w:val="ru-RU"/>
        </w:rPr>
        <w:t>двухколоночный</w:t>
      </w:r>
      <w:proofErr w:type="spellEnd"/>
      <w:r w:rsidRPr="00BC59D7">
        <w:rPr>
          <w:lang w:val="ru-RU"/>
        </w:rPr>
        <w:t xml:space="preserve"> дисплей. В верхней панели размещены кнопки запуска алгоритмов, кнопка открытия файлов и интерактивный ползунок регулятора коэффициента </w:t>
      </w:r>
      <w:r>
        <w:t>γ</w:t>
      </w:r>
      <w:r w:rsidRPr="00BC59D7">
        <w:rPr>
          <w:lang w:val="ru-RU"/>
        </w:rPr>
        <w:t>. Нижний дисплей содержит два симметричных блока: левый для оригинала и его гистограммы, правый — для обработанного результата и его гистограммы.</w:t>
      </w:r>
    </w:p>
    <w:p w14:paraId="58CB896D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>3.2. Модуль генерации и динамической отрисовки гистограмм</w:t>
      </w:r>
    </w:p>
    <w:p w14:paraId="136404A0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Отрисовка гистограмм реализована через метод `</w:t>
      </w:r>
      <w:r>
        <w:t>make</w:t>
      </w:r>
      <w:r w:rsidRPr="00BC59D7">
        <w:rPr>
          <w:lang w:val="ru-RU"/>
        </w:rPr>
        <w:t>_</w:t>
      </w:r>
      <w:r>
        <w:t>histogram</w:t>
      </w:r>
      <w:r w:rsidRPr="00BC59D7">
        <w:rPr>
          <w:lang w:val="ru-RU"/>
        </w:rPr>
        <w:t>_</w:t>
      </w:r>
      <w:r>
        <w:t>image</w:t>
      </w:r>
      <w:r w:rsidRPr="00BC59D7">
        <w:rPr>
          <w:lang w:val="ru-RU"/>
        </w:rPr>
        <w:t>`. Функция вычисляет 256-столбцовый вектор частот через `</w:t>
      </w:r>
      <w:proofErr w:type="gramStart"/>
      <w:r>
        <w:t>np</w:t>
      </w:r>
      <w:r w:rsidRPr="00BC59D7">
        <w:rPr>
          <w:lang w:val="ru-RU"/>
        </w:rPr>
        <w:t>.</w:t>
      </w:r>
      <w:r>
        <w:t>histogram</w:t>
      </w:r>
      <w:proofErr w:type="gramEnd"/>
      <w:r w:rsidRPr="00BC59D7">
        <w:rPr>
          <w:lang w:val="ru-RU"/>
        </w:rPr>
        <w:t>(</w:t>
      </w:r>
      <w:proofErr w:type="spellStart"/>
      <w:r>
        <w:t>arr</w:t>
      </w:r>
      <w:proofErr w:type="spellEnd"/>
      <w:r w:rsidRPr="00BC59D7">
        <w:rPr>
          <w:lang w:val="ru-RU"/>
        </w:rPr>
        <w:t xml:space="preserve">, </w:t>
      </w:r>
      <w:r>
        <w:t>bins</w:t>
      </w:r>
      <w:r w:rsidRPr="00BC59D7">
        <w:rPr>
          <w:lang w:val="ru-RU"/>
        </w:rPr>
        <w:t xml:space="preserve">=256, </w:t>
      </w:r>
      <w:r>
        <w:t>range</w:t>
      </w:r>
      <w:proofErr w:type="gramStart"/>
      <w:r w:rsidRPr="00BC59D7">
        <w:rPr>
          <w:lang w:val="ru-RU"/>
        </w:rPr>
        <w:t>=(</w:t>
      </w:r>
      <w:proofErr w:type="gramEnd"/>
      <w:r w:rsidRPr="00BC59D7">
        <w:rPr>
          <w:lang w:val="ru-RU"/>
        </w:rPr>
        <w:t>0, 256</w:t>
      </w:r>
      <w:proofErr w:type="gramStart"/>
      <w:r w:rsidRPr="00BC59D7">
        <w:rPr>
          <w:lang w:val="ru-RU"/>
        </w:rPr>
        <w:t>))`</w:t>
      </w:r>
      <w:proofErr w:type="gramEnd"/>
      <w:r w:rsidRPr="00BC59D7">
        <w:rPr>
          <w:lang w:val="ru-RU"/>
        </w:rPr>
        <w:t>, нормирует высоты столбцов относительно максимального пика и с помощью `</w:t>
      </w:r>
      <w:r>
        <w:t>PIL</w:t>
      </w:r>
      <w:r w:rsidRPr="00BC59D7">
        <w:rPr>
          <w:lang w:val="ru-RU"/>
        </w:rPr>
        <w:t>.</w:t>
      </w:r>
      <w:proofErr w:type="spellStart"/>
      <w:r>
        <w:t>ImageDraw</w:t>
      </w:r>
      <w:proofErr w:type="spellEnd"/>
      <w:r w:rsidRPr="00BC59D7">
        <w:rPr>
          <w:lang w:val="ru-RU"/>
        </w:rPr>
        <w:t>` генерирует растровое изображение гистограммы размером 256</w:t>
      </w:r>
      <w:r>
        <w:t>x</w:t>
      </w:r>
      <w:r w:rsidRPr="00BC59D7">
        <w:rPr>
          <w:lang w:val="ru-RU"/>
        </w:rPr>
        <w:t xml:space="preserve">100 </w:t>
      </w:r>
      <w:proofErr w:type="spellStart"/>
      <w:r>
        <w:t>px</w:t>
      </w:r>
      <w:proofErr w:type="spellEnd"/>
      <w:r w:rsidRPr="00BC59D7">
        <w:rPr>
          <w:lang w:val="ru-RU"/>
        </w:rPr>
        <w:t xml:space="preserve">. </w:t>
      </w:r>
      <w:r w:rsidRPr="00BC59D7">
        <w:rPr>
          <w:lang w:val="ru-RU"/>
        </w:rPr>
        <w:lastRenderedPageBreak/>
        <w:t>Это исключает задержки интерфейса и отменяет необходимость подгрузки тяжелых сторонних графических пакетов.</w:t>
      </w:r>
    </w:p>
    <w:p w14:paraId="7F12226C" w14:textId="77777777" w:rsidR="003F67D1" w:rsidRPr="00BC59D7" w:rsidRDefault="00000000">
      <w:pPr>
        <w:keepNext/>
        <w:spacing w:before="280" w:after="120"/>
        <w:rPr>
          <w:lang w:val="ru-RU"/>
        </w:rPr>
      </w:pPr>
      <w:r w:rsidRPr="00BC59D7">
        <w:rPr>
          <w:b/>
          <w:sz w:val="26"/>
          <w:lang w:val="ru-RU"/>
        </w:rPr>
        <w:t>3.3. Обработка краевых ситуаций и защита от цифровых погрешностей</w:t>
      </w:r>
    </w:p>
    <w:p w14:paraId="75BF8131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В коде реализованы следующие механизмы защиты от ошибок:</w:t>
      </w:r>
    </w:p>
    <w:p w14:paraId="4ECC2DA9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• Защита от деления на ноль в линейном контрастировании: при </w:t>
      </w:r>
      <w:r>
        <w:t>f</w:t>
      </w:r>
      <w:r w:rsidRPr="00BC59D7">
        <w:rPr>
          <w:lang w:val="ru-RU"/>
        </w:rPr>
        <w:t>_</w:t>
      </w:r>
      <w:r>
        <w:t>max</w:t>
      </w:r>
      <w:r w:rsidRPr="00BC59D7">
        <w:rPr>
          <w:lang w:val="ru-RU"/>
        </w:rPr>
        <w:t xml:space="preserve"> == </w:t>
      </w:r>
      <w:r>
        <w:t>f</w:t>
      </w:r>
      <w:r w:rsidRPr="00BC59D7">
        <w:rPr>
          <w:lang w:val="ru-RU"/>
        </w:rPr>
        <w:t>_</w:t>
      </w:r>
      <w:r>
        <w:t>min</w:t>
      </w:r>
      <w:r w:rsidRPr="00BC59D7">
        <w:rPr>
          <w:lang w:val="ru-RU"/>
        </w:rPr>
        <w:t xml:space="preserve"> изображение возвращается без изменений.</w:t>
      </w:r>
    </w:p>
    <w:p w14:paraId="0A0085CA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• Защита от деления на ноль в методе </w:t>
      </w:r>
      <w:proofErr w:type="spellStart"/>
      <w:r w:rsidRPr="00BC59D7">
        <w:rPr>
          <w:lang w:val="ru-RU"/>
        </w:rPr>
        <w:t>Оцу</w:t>
      </w:r>
      <w:proofErr w:type="spellEnd"/>
      <w:r w:rsidRPr="00BC59D7">
        <w:rPr>
          <w:lang w:val="ru-RU"/>
        </w:rPr>
        <w:t xml:space="preserve">: пропускаются пороги, для которых вес фона </w:t>
      </w:r>
      <w:r>
        <w:t>ω</w:t>
      </w:r>
      <w:r w:rsidRPr="00BC59D7">
        <w:rPr>
          <w:lang w:val="ru-RU"/>
        </w:rPr>
        <w:t xml:space="preserve">_0 или объекта </w:t>
      </w:r>
      <w:r>
        <w:t>ω</w:t>
      </w:r>
      <w:r w:rsidRPr="00BC59D7">
        <w:rPr>
          <w:lang w:val="ru-RU"/>
        </w:rPr>
        <w:t>_1 равен 0.</w:t>
      </w:r>
    </w:p>
    <w:p w14:paraId="51193E3E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• Принудительное ограничение диапазонов `</w:t>
      </w:r>
      <w:proofErr w:type="gramStart"/>
      <w:r>
        <w:t>np</w:t>
      </w:r>
      <w:r w:rsidRPr="00BC59D7">
        <w:rPr>
          <w:lang w:val="ru-RU"/>
        </w:rPr>
        <w:t>.</w:t>
      </w:r>
      <w:r>
        <w:t>clip</w:t>
      </w:r>
      <w:proofErr w:type="gramEnd"/>
      <w:r w:rsidRPr="00BC59D7">
        <w:rPr>
          <w:lang w:val="ru-RU"/>
        </w:rPr>
        <w:t>(</w:t>
      </w:r>
      <w:r>
        <w:t>res</w:t>
      </w:r>
      <w:r w:rsidRPr="00BC59D7">
        <w:rPr>
          <w:lang w:val="ru-RU"/>
        </w:rPr>
        <w:t xml:space="preserve">, 0, </w:t>
      </w:r>
      <w:proofErr w:type="gramStart"/>
      <w:r w:rsidRPr="00BC59D7">
        <w:rPr>
          <w:lang w:val="ru-RU"/>
        </w:rPr>
        <w:t>255)`</w:t>
      </w:r>
      <w:proofErr w:type="gramEnd"/>
      <w:r w:rsidRPr="00BC59D7">
        <w:rPr>
          <w:lang w:val="ru-RU"/>
        </w:rPr>
        <w:t xml:space="preserve"> с последующим приведением к типу `</w:t>
      </w:r>
      <w:proofErr w:type="gramStart"/>
      <w:r>
        <w:t>np</w:t>
      </w:r>
      <w:r w:rsidRPr="00BC59D7">
        <w:rPr>
          <w:lang w:val="ru-RU"/>
        </w:rPr>
        <w:t>.</w:t>
      </w:r>
      <w:proofErr w:type="spellStart"/>
      <w:r>
        <w:t>uint</w:t>
      </w:r>
      <w:proofErr w:type="spellEnd"/>
      <w:proofErr w:type="gramEnd"/>
      <w:r w:rsidRPr="00BC59D7">
        <w:rPr>
          <w:lang w:val="ru-RU"/>
        </w:rPr>
        <w:t>8`.</w:t>
      </w:r>
    </w:p>
    <w:p w14:paraId="5075C2A3" w14:textId="5AA9AD6E" w:rsidR="003F67D1" w:rsidRPr="00C23B95" w:rsidRDefault="00000000">
      <w:pPr>
        <w:keepNext/>
        <w:spacing w:before="360" w:after="160"/>
      </w:pPr>
      <w:r w:rsidRPr="00BC59D7">
        <w:rPr>
          <w:b/>
          <w:sz w:val="30"/>
          <w:lang w:val="ru-RU"/>
        </w:rPr>
        <w:t>4. Разбор программного кода</w:t>
      </w:r>
    </w:p>
    <w:p w14:paraId="50B8D98E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Программный комплекс структурирован в рамках единого ООП-класса `</w:t>
      </w:r>
      <w:proofErr w:type="spellStart"/>
      <w:r>
        <w:t>ImageProcessingApp</w:t>
      </w:r>
      <w:proofErr w:type="spellEnd"/>
      <w:r w:rsidRPr="00BC59D7">
        <w:rPr>
          <w:lang w:val="ru-RU"/>
        </w:rPr>
        <w:t>`:</w:t>
      </w:r>
    </w:p>
    <w:p w14:paraId="5E7EFD77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1. `__</w:t>
      </w:r>
      <w:proofErr w:type="spellStart"/>
      <w:r>
        <w:t>init</w:t>
      </w:r>
      <w:proofErr w:type="spellEnd"/>
      <w:r w:rsidRPr="00BC59D7">
        <w:rPr>
          <w:lang w:val="ru-RU"/>
        </w:rPr>
        <w:t>_</w:t>
      </w:r>
      <w:proofErr w:type="gramStart"/>
      <w:r w:rsidRPr="00BC59D7">
        <w:rPr>
          <w:lang w:val="ru-RU"/>
        </w:rPr>
        <w:t>_(</w:t>
      </w:r>
      <w:proofErr w:type="gramEnd"/>
      <w:r>
        <w:t>self</w:t>
      </w:r>
      <w:r w:rsidRPr="00BC59D7">
        <w:rPr>
          <w:lang w:val="ru-RU"/>
        </w:rPr>
        <w:t xml:space="preserve">, </w:t>
      </w:r>
      <w:proofErr w:type="gramStart"/>
      <w:r>
        <w:t>root</w:t>
      </w:r>
      <w:r w:rsidRPr="00BC59D7">
        <w:rPr>
          <w:lang w:val="ru-RU"/>
        </w:rPr>
        <w:t>)`</w:t>
      </w:r>
      <w:proofErr w:type="gramEnd"/>
      <w:r w:rsidRPr="00BC59D7">
        <w:rPr>
          <w:lang w:val="ru-RU"/>
        </w:rPr>
        <w:t xml:space="preserve"> — инициализирует параметры главного окна, создаёт виджеты управления, контейнеры изображений и подписи к гистограммам.</w:t>
      </w:r>
    </w:p>
    <w:p w14:paraId="48CEB91D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2. `</w:t>
      </w:r>
      <w:r>
        <w:t>make</w:t>
      </w:r>
      <w:r w:rsidRPr="00BC59D7">
        <w:rPr>
          <w:lang w:val="ru-RU"/>
        </w:rPr>
        <w:t>_</w:t>
      </w:r>
      <w:r>
        <w:t>histogram</w:t>
      </w:r>
      <w:r w:rsidRPr="00BC59D7">
        <w:rPr>
          <w:lang w:val="ru-RU"/>
        </w:rPr>
        <w:t>_</w:t>
      </w:r>
      <w:proofErr w:type="gramStart"/>
      <w:r>
        <w:t>image</w:t>
      </w:r>
      <w:r w:rsidRPr="00BC59D7">
        <w:rPr>
          <w:lang w:val="ru-RU"/>
        </w:rPr>
        <w:t>(</w:t>
      </w:r>
      <w:proofErr w:type="gramEnd"/>
      <w:r>
        <w:t>self</w:t>
      </w:r>
      <w:r w:rsidRPr="00BC59D7">
        <w:rPr>
          <w:lang w:val="ru-RU"/>
        </w:rPr>
        <w:t xml:space="preserve">, </w:t>
      </w:r>
      <w:proofErr w:type="spellStart"/>
      <w:r>
        <w:t>pil</w:t>
      </w:r>
      <w:proofErr w:type="spellEnd"/>
      <w:r w:rsidRPr="00BC59D7">
        <w:rPr>
          <w:lang w:val="ru-RU"/>
        </w:rPr>
        <w:t>_</w:t>
      </w:r>
      <w:proofErr w:type="spellStart"/>
      <w:proofErr w:type="gramStart"/>
      <w:r>
        <w:t>img</w:t>
      </w:r>
      <w:proofErr w:type="spellEnd"/>
      <w:r w:rsidRPr="00BC59D7">
        <w:rPr>
          <w:lang w:val="ru-RU"/>
        </w:rPr>
        <w:t>)`</w:t>
      </w:r>
      <w:proofErr w:type="gramEnd"/>
      <w:r w:rsidRPr="00BC59D7">
        <w:rPr>
          <w:lang w:val="ru-RU"/>
        </w:rPr>
        <w:t xml:space="preserve"> — генерирует 256-столбцовое растровое изображение гистограммы.</w:t>
      </w:r>
    </w:p>
    <w:p w14:paraId="3DA0632E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3. `</w:t>
      </w:r>
      <w:r>
        <w:t>show</w:t>
      </w:r>
      <w:r w:rsidRPr="00BC59D7">
        <w:rPr>
          <w:lang w:val="ru-RU"/>
        </w:rPr>
        <w:t>_</w:t>
      </w:r>
      <w:r>
        <w:t>images</w:t>
      </w:r>
      <w:r w:rsidRPr="00BC59D7">
        <w:rPr>
          <w:lang w:val="ru-RU"/>
        </w:rPr>
        <w:t>(</w:t>
      </w:r>
      <w:r>
        <w:t>self</w:t>
      </w:r>
      <w:r w:rsidRPr="00BC59D7">
        <w:rPr>
          <w:lang w:val="ru-RU"/>
        </w:rPr>
        <w:t>)` — выполняет масштабирование изображений до размеров 320</w:t>
      </w:r>
      <w:r>
        <w:t>x</w:t>
      </w:r>
      <w:r w:rsidRPr="00BC59D7">
        <w:rPr>
          <w:lang w:val="ru-RU"/>
        </w:rPr>
        <w:t xml:space="preserve">320 </w:t>
      </w:r>
      <w:proofErr w:type="spellStart"/>
      <w:r>
        <w:t>px</w:t>
      </w:r>
      <w:proofErr w:type="spellEnd"/>
      <w:r w:rsidRPr="00BC59D7">
        <w:rPr>
          <w:lang w:val="ru-RU"/>
        </w:rPr>
        <w:t>, обновляет холсты предпросмотра и вызывает перерисовывание обоих гистограмм.</w:t>
      </w:r>
    </w:p>
    <w:p w14:paraId="4D09A6CA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4. `</w:t>
      </w:r>
      <w:r>
        <w:t>apply</w:t>
      </w:r>
      <w:r w:rsidRPr="00BC59D7">
        <w:rPr>
          <w:lang w:val="ru-RU"/>
        </w:rPr>
        <w:t>_</w:t>
      </w:r>
      <w:r>
        <w:t>negative</w:t>
      </w:r>
      <w:r w:rsidRPr="00BC59D7">
        <w:rPr>
          <w:lang w:val="ru-RU"/>
        </w:rPr>
        <w:t>(</w:t>
      </w:r>
      <w:r>
        <w:t>self</w:t>
      </w:r>
      <w:r w:rsidRPr="00BC59D7">
        <w:rPr>
          <w:lang w:val="ru-RU"/>
        </w:rPr>
        <w:t xml:space="preserve">)` — выполняет точечную инверсию массива по формуле </w:t>
      </w:r>
      <w:r>
        <w:t>res</w:t>
      </w:r>
      <w:r w:rsidRPr="00BC59D7">
        <w:rPr>
          <w:lang w:val="ru-RU"/>
        </w:rPr>
        <w:t xml:space="preserve"> = 255 - </w:t>
      </w:r>
      <w:proofErr w:type="spellStart"/>
      <w:r>
        <w:t>arr</w:t>
      </w:r>
      <w:proofErr w:type="spellEnd"/>
      <w:r w:rsidRPr="00BC59D7">
        <w:rPr>
          <w:lang w:val="ru-RU"/>
        </w:rPr>
        <w:t>.</w:t>
      </w:r>
    </w:p>
    <w:p w14:paraId="06506D60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5. `</w:t>
      </w:r>
      <w:r>
        <w:t>apply</w:t>
      </w:r>
      <w:r w:rsidRPr="00BC59D7">
        <w:rPr>
          <w:lang w:val="ru-RU"/>
        </w:rPr>
        <w:t>_</w:t>
      </w:r>
      <w:r>
        <w:t>gamma</w:t>
      </w:r>
      <w:r w:rsidRPr="00BC59D7">
        <w:rPr>
          <w:lang w:val="ru-RU"/>
        </w:rPr>
        <w:t>(</w:t>
      </w:r>
      <w:r>
        <w:t>self</w:t>
      </w:r>
      <w:r w:rsidRPr="00BC59D7">
        <w:rPr>
          <w:lang w:val="ru-RU"/>
        </w:rPr>
        <w:t xml:space="preserve">)` — считывает значение с ползунка </w:t>
      </w:r>
      <w:r>
        <w:t>γ</w:t>
      </w:r>
      <w:r w:rsidRPr="00BC59D7">
        <w:rPr>
          <w:lang w:val="ru-RU"/>
        </w:rPr>
        <w:t xml:space="preserve"> и проводит нелинейное степенное преобразование яркостей.</w:t>
      </w:r>
    </w:p>
    <w:p w14:paraId="5680B51F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6. `</w:t>
      </w:r>
      <w:r>
        <w:t>apply</w:t>
      </w:r>
      <w:r w:rsidRPr="00BC59D7">
        <w:rPr>
          <w:lang w:val="ru-RU"/>
        </w:rPr>
        <w:t>_</w:t>
      </w:r>
      <w:r>
        <w:t>contrast</w:t>
      </w:r>
      <w:r w:rsidRPr="00BC59D7">
        <w:rPr>
          <w:lang w:val="ru-RU"/>
        </w:rPr>
        <w:t>(</w:t>
      </w:r>
      <w:r>
        <w:t>self</w:t>
      </w:r>
      <w:r w:rsidRPr="00BC59D7">
        <w:rPr>
          <w:lang w:val="ru-RU"/>
        </w:rPr>
        <w:t xml:space="preserve">)` — определяет </w:t>
      </w:r>
      <w:r>
        <w:t>f</w:t>
      </w:r>
      <w:r w:rsidRPr="00BC59D7">
        <w:rPr>
          <w:lang w:val="ru-RU"/>
        </w:rPr>
        <w:t>_</w:t>
      </w:r>
      <w:r>
        <w:t>min</w:t>
      </w:r>
      <w:r w:rsidRPr="00BC59D7">
        <w:rPr>
          <w:lang w:val="ru-RU"/>
        </w:rPr>
        <w:t xml:space="preserve"> и </w:t>
      </w:r>
      <w:r>
        <w:t>f</w:t>
      </w:r>
      <w:r w:rsidRPr="00BC59D7">
        <w:rPr>
          <w:lang w:val="ru-RU"/>
        </w:rPr>
        <w:t>_</w:t>
      </w:r>
      <w:r>
        <w:t>max</w:t>
      </w:r>
      <w:r w:rsidRPr="00BC59D7">
        <w:rPr>
          <w:lang w:val="ru-RU"/>
        </w:rPr>
        <w:t xml:space="preserve"> массива и растягивает диапазон на [0, 255].</w:t>
      </w:r>
    </w:p>
    <w:p w14:paraId="22B13769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lastRenderedPageBreak/>
        <w:t>7. `</w:t>
      </w:r>
      <w:r>
        <w:t>apply</w:t>
      </w:r>
      <w:r w:rsidRPr="00BC59D7">
        <w:rPr>
          <w:lang w:val="ru-RU"/>
        </w:rPr>
        <w:t>_</w:t>
      </w:r>
      <w:r>
        <w:t>iterative</w:t>
      </w:r>
      <w:r w:rsidRPr="00BC59D7">
        <w:rPr>
          <w:lang w:val="ru-RU"/>
        </w:rPr>
        <w:t>(</w:t>
      </w:r>
      <w:r>
        <w:t>self</w:t>
      </w:r>
      <w:r w:rsidRPr="00BC59D7">
        <w:rPr>
          <w:lang w:val="ru-RU"/>
        </w:rPr>
        <w:t xml:space="preserve">)` — находит порог </w:t>
      </w:r>
      <w:r>
        <w:t>T</w:t>
      </w:r>
      <w:r w:rsidRPr="00BC59D7">
        <w:rPr>
          <w:lang w:val="ru-RU"/>
        </w:rPr>
        <w:t xml:space="preserve"> методом итерационной сходимости средних (</w:t>
      </w:r>
      <w:proofErr w:type="spellStart"/>
      <w:r>
        <w:t>IsoData</w:t>
      </w:r>
      <w:proofErr w:type="spellEnd"/>
      <w:r w:rsidRPr="00BC59D7">
        <w:rPr>
          <w:lang w:val="ru-RU"/>
        </w:rPr>
        <w:t xml:space="preserve">) и </w:t>
      </w:r>
      <w:proofErr w:type="spellStart"/>
      <w:r w:rsidRPr="00BC59D7">
        <w:rPr>
          <w:lang w:val="ru-RU"/>
        </w:rPr>
        <w:t>бинаризует</w:t>
      </w:r>
      <w:proofErr w:type="spellEnd"/>
      <w:r w:rsidRPr="00BC59D7">
        <w:rPr>
          <w:lang w:val="ru-RU"/>
        </w:rPr>
        <w:t xml:space="preserve"> матрицу.</w:t>
      </w:r>
    </w:p>
    <w:p w14:paraId="03A7861F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8. `</w:t>
      </w:r>
      <w:r>
        <w:t>apply</w:t>
      </w:r>
      <w:r w:rsidRPr="00BC59D7">
        <w:rPr>
          <w:lang w:val="ru-RU"/>
        </w:rPr>
        <w:t>_</w:t>
      </w:r>
      <w:proofErr w:type="spellStart"/>
      <w:r>
        <w:t>otsu</w:t>
      </w:r>
      <w:proofErr w:type="spellEnd"/>
      <w:r w:rsidRPr="00BC59D7">
        <w:rPr>
          <w:lang w:val="ru-RU"/>
        </w:rPr>
        <w:t>(</w:t>
      </w:r>
      <w:r>
        <w:t>self</w:t>
      </w:r>
      <w:r w:rsidRPr="00BC59D7">
        <w:rPr>
          <w:lang w:val="ru-RU"/>
        </w:rPr>
        <w:t xml:space="preserve">)` — выполняет полного перебор порогов </w:t>
      </w:r>
      <w:proofErr w:type="gramStart"/>
      <w:r w:rsidRPr="00BC59D7">
        <w:rPr>
          <w:lang w:val="ru-RU"/>
        </w:rPr>
        <w:t>0..</w:t>
      </w:r>
      <w:proofErr w:type="gramEnd"/>
      <w:r w:rsidRPr="00BC59D7">
        <w:rPr>
          <w:lang w:val="ru-RU"/>
        </w:rPr>
        <w:t xml:space="preserve">255, вычисляет межклассовую дисперсию и </w:t>
      </w:r>
      <w:proofErr w:type="spellStart"/>
      <w:r w:rsidRPr="00BC59D7">
        <w:rPr>
          <w:lang w:val="ru-RU"/>
        </w:rPr>
        <w:t>бинаризует</w:t>
      </w:r>
      <w:proofErr w:type="spellEnd"/>
      <w:r w:rsidRPr="00BC59D7">
        <w:rPr>
          <w:lang w:val="ru-RU"/>
        </w:rPr>
        <w:t xml:space="preserve"> кадр по найденному максимуму.</w:t>
      </w:r>
    </w:p>
    <w:p w14:paraId="4CD117F8" w14:textId="77777777" w:rsidR="003F67D1" w:rsidRPr="00BC59D7" w:rsidRDefault="00000000">
      <w:pPr>
        <w:keepNext/>
        <w:spacing w:before="360" w:after="160"/>
        <w:rPr>
          <w:lang w:val="ru-RU"/>
        </w:rPr>
      </w:pPr>
      <w:r w:rsidRPr="00BC59D7">
        <w:rPr>
          <w:b/>
          <w:sz w:val="30"/>
          <w:lang w:val="ru-RU"/>
        </w:rPr>
        <w:t>5. Подборка тестовой базы и экспериментальное тестирование</w:t>
      </w:r>
    </w:p>
    <w:p w14:paraId="0C917497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Для всесторонней верификации разработанных алгоритмов была сформирована специальная база тестовых изображений, покрывающая все типичные и краевые сценарии обработки.</w:t>
      </w:r>
    </w:p>
    <w:p w14:paraId="255A9443" w14:textId="05E692F9" w:rsidR="00E451C6" w:rsidRPr="00E451C6" w:rsidRDefault="00000000" w:rsidP="00E451C6">
      <w:pPr>
        <w:spacing w:before="200" w:after="80" w:line="360" w:lineRule="auto"/>
        <w:ind w:firstLine="706"/>
      </w:pPr>
      <w:r w:rsidRPr="00BC59D7">
        <w:rPr>
          <w:b/>
          <w:lang w:val="ru-RU"/>
        </w:rPr>
        <w:t>Описание эксперимента 1 (Поэлементные операции на высококонтрастном снимке)</w:t>
      </w:r>
      <w:proofErr w:type="gramStart"/>
      <w:r w:rsidRPr="00BC59D7">
        <w:rPr>
          <w:b/>
          <w:lang w:val="ru-RU"/>
        </w:rPr>
        <w:t xml:space="preserve">: </w:t>
      </w:r>
      <w:r w:rsidRPr="00BC59D7">
        <w:rPr>
          <w:lang w:val="ru-RU"/>
        </w:rPr>
        <w:t>В качестве</w:t>
      </w:r>
      <w:proofErr w:type="gramEnd"/>
      <w:r w:rsidRPr="00BC59D7">
        <w:rPr>
          <w:lang w:val="ru-RU"/>
        </w:rPr>
        <w:t xml:space="preserve"> тестового кадра взято высококонтрастное изображение леса с глубокими тенями. Применение гамма-коррекции при </w:t>
      </w:r>
      <w:r>
        <w:t>γ</w:t>
      </w:r>
      <w:r w:rsidRPr="00BC59D7">
        <w:rPr>
          <w:lang w:val="ru-RU"/>
        </w:rPr>
        <w:t xml:space="preserve"> = 0.5 высветляет провалившиеся детали коры в глубоких тенях, не </w:t>
      </w:r>
      <w:proofErr w:type="spellStart"/>
      <w:r w:rsidRPr="00BC59D7">
        <w:rPr>
          <w:lang w:val="ru-RU"/>
        </w:rPr>
        <w:t>пересвечивая</w:t>
      </w:r>
      <w:proofErr w:type="spellEnd"/>
      <w:r w:rsidRPr="00BC59D7">
        <w:rPr>
          <w:lang w:val="ru-RU"/>
        </w:rPr>
        <w:t xml:space="preserve"> открытые участки. </w:t>
      </w:r>
      <w:r w:rsidRPr="00C23B95">
        <w:rPr>
          <w:lang w:val="ru-RU"/>
        </w:rPr>
        <w:t>Операция инверсии меняет тональность, сохраняя высокую четкость контуров.</w:t>
      </w:r>
    </w:p>
    <w:p w14:paraId="75CE300A" w14:textId="0215D5C4" w:rsidR="0035658D" w:rsidRPr="0035658D" w:rsidRDefault="00E451C6" w:rsidP="00E451C6">
      <w:pPr>
        <w:spacing w:before="80" w:after="280"/>
        <w:rPr>
          <w:sz w:val="22"/>
          <w:lang w:val="ru-RU"/>
        </w:rPr>
      </w:pPr>
      <w:r>
        <w:rPr>
          <w:noProof/>
          <w:sz w:val="22"/>
          <w:lang w:val="ru-RU"/>
        </w:rPr>
        <w:drawing>
          <wp:inline distT="0" distB="0" distL="0" distR="0" wp14:anchorId="2B7340A5" wp14:editId="1CA8C2B1">
            <wp:extent cx="5977355" cy="4272197"/>
            <wp:effectExtent l="0" t="0" r="4445" b="0"/>
            <wp:docPr id="110574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41732" name="Рисунок 11057417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811" cy="430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1A76" w14:textId="3C3136D2" w:rsidR="003F67D1" w:rsidRPr="0035658D" w:rsidRDefault="00E451C6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7051A174" wp14:editId="54A28166">
            <wp:extent cx="5980430" cy="4460240"/>
            <wp:effectExtent l="0" t="0" r="1270" b="0"/>
            <wp:docPr id="638372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72813" name="Рисунок 6383728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C59D7">
        <w:rPr>
          <w:sz w:val="22"/>
          <w:lang w:val="ru-RU"/>
        </w:rPr>
        <w:t>Рисунок 1 — Результаты работы программы: Поэлементные операции</w:t>
      </w:r>
    </w:p>
    <w:p w14:paraId="328BE43B" w14:textId="77777777" w:rsidR="003F67D1" w:rsidRPr="00BC59D7" w:rsidRDefault="00000000">
      <w:pPr>
        <w:spacing w:before="200" w:after="8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Описание эксперимента 2 (Линейное контрастирование туманного кадра): </w:t>
      </w:r>
      <w:r w:rsidRPr="00BC59D7">
        <w:rPr>
          <w:lang w:val="ru-RU"/>
        </w:rPr>
        <w:t xml:space="preserve">Тестирование проведено на </w:t>
      </w:r>
      <w:proofErr w:type="spellStart"/>
      <w:r w:rsidRPr="00BC59D7">
        <w:rPr>
          <w:lang w:val="ru-RU"/>
        </w:rPr>
        <w:t>узкодиапазонном</w:t>
      </w:r>
      <w:proofErr w:type="spellEnd"/>
      <w:r w:rsidRPr="00BC59D7">
        <w:rPr>
          <w:lang w:val="ru-RU"/>
        </w:rPr>
        <w:t xml:space="preserve"> кадре леса в тумане. Входная гистограмма сжата в узкий диапазон [120, 159]. В результате линейного контрастирования диапазон растянут до [0, 255], детали стволов и листвы проявились с высокой четкостью. На гистограмме результата отчетливо виден «эффект гребёнки» (</w:t>
      </w:r>
      <w:r>
        <w:t>Comb</w:t>
      </w:r>
      <w:r w:rsidRPr="00BC59D7">
        <w:rPr>
          <w:lang w:val="ru-RU"/>
        </w:rPr>
        <w:t xml:space="preserve"> </w:t>
      </w:r>
      <w:r>
        <w:t>Effect</w:t>
      </w:r>
      <w:r w:rsidRPr="00BC59D7">
        <w:rPr>
          <w:lang w:val="ru-RU"/>
        </w:rPr>
        <w:t>) — 39 имеющихся градаций распределились по шкале из 256 ячеек с пустыми провалами, что подтверждает правильность работы точечного математического пересчета.</w:t>
      </w:r>
    </w:p>
    <w:p w14:paraId="70878C4D" w14:textId="29693D7F" w:rsidR="003F67D1" w:rsidRPr="00BC59D7" w:rsidRDefault="00E451C6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45690176" wp14:editId="10F602F1">
            <wp:extent cx="5980430" cy="4462145"/>
            <wp:effectExtent l="0" t="0" r="1270" b="0"/>
            <wp:docPr id="9036407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0709" name="Рисунок 9036407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C59D7">
        <w:rPr>
          <w:sz w:val="22"/>
          <w:lang w:val="ru-RU"/>
        </w:rPr>
        <w:t>Рисунок 2 — Результаты работы программы: Линейное контрастирование туманного кадра</w:t>
      </w:r>
    </w:p>
    <w:p w14:paraId="1B1E6CC5" w14:textId="77777777" w:rsidR="003F67D1" w:rsidRPr="00BC59D7" w:rsidRDefault="00000000">
      <w:pPr>
        <w:spacing w:before="200" w:after="8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Описание эксперимента 3 (Линейное контрастирование кадра с импульсным шумом): </w:t>
      </w:r>
      <w:r w:rsidRPr="00BC59D7">
        <w:rPr>
          <w:lang w:val="ru-RU"/>
        </w:rPr>
        <w:t xml:space="preserve">Тестирование на снимке леса с искусственно внесенным импульсным шумом («соль и перец»). Из-за наличия битых пикселей с яркостью 0 и 255 значения </w:t>
      </w:r>
      <w:r>
        <w:t>f</w:t>
      </w:r>
      <w:r w:rsidRPr="00BC59D7">
        <w:rPr>
          <w:lang w:val="ru-RU"/>
        </w:rPr>
        <w:t>_</w:t>
      </w:r>
      <w:r>
        <w:t>min</w:t>
      </w:r>
      <w:r w:rsidRPr="00BC59D7">
        <w:rPr>
          <w:lang w:val="ru-RU"/>
        </w:rPr>
        <w:t xml:space="preserve"> и </w:t>
      </w:r>
      <w:r>
        <w:t>f</w:t>
      </w:r>
      <w:r w:rsidRPr="00BC59D7">
        <w:rPr>
          <w:lang w:val="ru-RU"/>
        </w:rPr>
        <w:t>_</w:t>
      </w:r>
      <w:r>
        <w:t>max</w:t>
      </w:r>
      <w:r w:rsidRPr="00BC59D7">
        <w:rPr>
          <w:lang w:val="ru-RU"/>
        </w:rPr>
        <w:t xml:space="preserve"> сразу принимают крайние границы [0, 255]. Стандартное линейное контрастирование не дает видимого эффекта, что наглядно демонстрирует физические ограничения базового алгоритма при работе с шумами.</w:t>
      </w:r>
    </w:p>
    <w:p w14:paraId="01315E38" w14:textId="6B372602" w:rsidR="003F67D1" w:rsidRPr="00BC59D7" w:rsidRDefault="00E451C6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3DBA172F" wp14:editId="42BC4CC1">
            <wp:extent cx="5980430" cy="4458970"/>
            <wp:effectExtent l="0" t="0" r="1270" b="0"/>
            <wp:docPr id="503885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5026" name="Рисунок 5038850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C59D7">
        <w:rPr>
          <w:sz w:val="22"/>
          <w:lang w:val="ru-RU"/>
        </w:rPr>
        <w:t>Рисунок 3 — Результаты работы программы: Линейное контрастирование кадра с импульсным шумом</w:t>
      </w:r>
    </w:p>
    <w:p w14:paraId="5DF82D1C" w14:textId="0617BB04" w:rsidR="003F67D1" w:rsidRPr="00BC59D7" w:rsidRDefault="00000000">
      <w:pPr>
        <w:spacing w:before="200" w:after="8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Описание эксперимента 4 (Глобальная пороговая обработка чистой газетной страницы): </w:t>
      </w:r>
      <w:r w:rsidRPr="00BC59D7">
        <w:rPr>
          <w:lang w:val="ru-RU"/>
        </w:rPr>
        <w:t>Тестирование проведено на скане газеты с контрастным текстом и ровным светлым фоном. Гистограмма кадра является четко бимодальной. Оба метода показали идеальное выделение букв текста и удаление фона бумаги.</w:t>
      </w:r>
    </w:p>
    <w:p w14:paraId="0AA66FB4" w14:textId="60030D96" w:rsidR="003F67D1" w:rsidRPr="00BC59D7" w:rsidRDefault="0035658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5832863A" wp14:editId="400C7505">
            <wp:extent cx="5980021" cy="4107305"/>
            <wp:effectExtent l="0" t="0" r="1905" b="0"/>
            <wp:docPr id="19772590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59047" name="Рисунок 19772590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8389" cy="412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lang w:val="ru-RU"/>
        </w:rPr>
        <w:drawing>
          <wp:inline distT="0" distB="0" distL="0" distR="0" wp14:anchorId="702D1845" wp14:editId="34012F3A">
            <wp:extent cx="5977890" cy="4107305"/>
            <wp:effectExtent l="0" t="0" r="3810" b="0"/>
            <wp:docPr id="10585849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4999" name="Рисунок 10585849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4440" cy="41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C59D7">
        <w:rPr>
          <w:sz w:val="22"/>
          <w:lang w:val="ru-RU"/>
        </w:rPr>
        <w:lastRenderedPageBreak/>
        <w:t>Рисунок 4 — Результаты работы программы: Глобальная пороговая обработка чистой газетной страницы</w:t>
      </w:r>
    </w:p>
    <w:p w14:paraId="2E17F321" w14:textId="77777777" w:rsidR="003F67D1" w:rsidRPr="00BC59D7" w:rsidRDefault="00000000">
      <w:pPr>
        <w:spacing w:before="200" w:after="80" w:line="360" w:lineRule="auto"/>
        <w:ind w:firstLine="706"/>
        <w:rPr>
          <w:lang w:val="ru-RU"/>
        </w:rPr>
      </w:pPr>
      <w:r w:rsidRPr="00BC59D7">
        <w:rPr>
          <w:b/>
          <w:lang w:val="ru-RU"/>
        </w:rPr>
        <w:t xml:space="preserve">Описание эксперимента 5 (Глобальная пороговая обработка газетной страницы с боковой тенью): </w:t>
      </w:r>
      <w:r w:rsidRPr="00BC59D7">
        <w:rPr>
          <w:lang w:val="ru-RU"/>
        </w:rPr>
        <w:t>Тестирование на скане газеты с выраженной тенью от освещения в левом нижнем углу. Из-за неравномерности освещения оба глобальных метода (</w:t>
      </w:r>
      <w:proofErr w:type="spellStart"/>
      <w:r>
        <w:t>IsoData</w:t>
      </w:r>
      <w:proofErr w:type="spellEnd"/>
      <w:r w:rsidRPr="00BC59D7">
        <w:rPr>
          <w:lang w:val="ru-RU"/>
        </w:rPr>
        <w:t xml:space="preserve"> и </w:t>
      </w:r>
      <w:proofErr w:type="spellStart"/>
      <w:r w:rsidRPr="00BC59D7">
        <w:rPr>
          <w:lang w:val="ru-RU"/>
        </w:rPr>
        <w:t>Оцу</w:t>
      </w:r>
      <w:proofErr w:type="spellEnd"/>
      <w:r w:rsidRPr="00BC59D7">
        <w:rPr>
          <w:lang w:val="ru-RU"/>
        </w:rPr>
        <w:t>) сочли затененную область бумаги объектом и залили левый нижний угол сплошным черным пятном. Эксперимент наглядно иллюстрирует главное ограничение глобальных пороговых методов при работе с неравномерно освещенными кадрами.</w:t>
      </w:r>
    </w:p>
    <w:p w14:paraId="54A62CA7" w14:textId="77777777" w:rsidR="0035658D" w:rsidRDefault="0035658D">
      <w:pPr>
        <w:spacing w:before="80" w:after="280"/>
        <w:jc w:val="center"/>
        <w:rPr>
          <w:sz w:val="22"/>
          <w:lang w:val="ru-RU"/>
        </w:rPr>
      </w:pPr>
      <w:r>
        <w:rPr>
          <w:noProof/>
          <w:sz w:val="22"/>
          <w:lang w:val="ru-RU"/>
        </w:rPr>
        <w:drawing>
          <wp:inline distT="0" distB="0" distL="0" distR="0" wp14:anchorId="5AA20E99" wp14:editId="2D882DF0">
            <wp:extent cx="5980430" cy="4462145"/>
            <wp:effectExtent l="0" t="0" r="1270" b="0"/>
            <wp:docPr id="20496416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41674" name="Рисунок 20496416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6878" w14:textId="77CB7DCE" w:rsidR="003F67D1" w:rsidRPr="00BC59D7" w:rsidRDefault="0035658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76BACAAA" wp14:editId="1F721CE7">
            <wp:extent cx="5980430" cy="4465320"/>
            <wp:effectExtent l="0" t="0" r="1270" b="5080"/>
            <wp:docPr id="11250169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6900" name="Рисунок 11250169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C59D7">
        <w:rPr>
          <w:sz w:val="22"/>
          <w:lang w:val="ru-RU"/>
        </w:rPr>
        <w:t>Рисунок 5 — Результаты работы программы: Глобальная пороговая обработка газетной страницы с боковой тенью</w:t>
      </w:r>
    </w:p>
    <w:p w14:paraId="3DCF8036" w14:textId="77777777" w:rsidR="003F67D1" w:rsidRPr="00BC59D7" w:rsidRDefault="00000000">
      <w:pPr>
        <w:keepNext/>
        <w:spacing w:before="360" w:after="160"/>
        <w:rPr>
          <w:lang w:val="ru-RU"/>
        </w:rPr>
      </w:pPr>
      <w:r w:rsidRPr="00BC59D7">
        <w:rPr>
          <w:b/>
          <w:sz w:val="30"/>
          <w:lang w:val="ru-RU"/>
        </w:rPr>
        <w:t>6. Оценка соответствия критериям и распределение баллов</w:t>
      </w:r>
    </w:p>
    <w:p w14:paraId="5C766F6F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Сводный анализ выполнения критериев оценки лабораторной работы представлен в таблице: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14"/>
        <w:gridCol w:w="6010"/>
      </w:tblGrid>
      <w:tr w:rsidR="00E451C6" w:rsidRPr="00BC59D7" w14:paraId="72D64B40" w14:textId="77777777" w:rsidTr="00E451C6">
        <w:trPr>
          <w:jc w:val="center"/>
        </w:trPr>
        <w:tc>
          <w:tcPr>
            <w:tcW w:w="3114" w:type="dxa"/>
            <w:shd w:val="clear" w:color="auto" w:fill="E0E0E0"/>
          </w:tcPr>
          <w:p w14:paraId="469DCAAB" w14:textId="77777777" w:rsidR="00E451C6" w:rsidRDefault="00E451C6">
            <w:pPr>
              <w:jc w:val="center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оценки</w:t>
            </w:r>
            <w:proofErr w:type="spellEnd"/>
          </w:p>
        </w:tc>
        <w:tc>
          <w:tcPr>
            <w:tcW w:w="6010" w:type="dxa"/>
            <w:shd w:val="clear" w:color="auto" w:fill="E0E0E0"/>
          </w:tcPr>
          <w:p w14:paraId="53836569" w14:textId="77777777" w:rsidR="00E451C6" w:rsidRPr="00BC59D7" w:rsidRDefault="00E451C6">
            <w:pPr>
              <w:jc w:val="center"/>
              <w:rPr>
                <w:lang w:val="ru-RU"/>
              </w:rPr>
            </w:pPr>
            <w:r w:rsidRPr="00BC59D7">
              <w:rPr>
                <w:b/>
                <w:sz w:val="22"/>
                <w:lang w:val="ru-RU"/>
              </w:rPr>
              <w:t>Статус и реализация в проекте</w:t>
            </w:r>
          </w:p>
        </w:tc>
      </w:tr>
      <w:tr w:rsidR="00E451C6" w:rsidRPr="00BC59D7" w14:paraId="7D6A045A" w14:textId="77777777" w:rsidTr="00E451C6">
        <w:trPr>
          <w:jc w:val="center"/>
        </w:trPr>
        <w:tc>
          <w:tcPr>
            <w:tcW w:w="3114" w:type="dxa"/>
          </w:tcPr>
          <w:p w14:paraId="2211DBD9" w14:textId="77777777" w:rsidR="00E451C6" w:rsidRDefault="00E451C6">
            <w:pPr>
              <w:spacing w:before="60" w:after="60"/>
            </w:pPr>
            <w:proofErr w:type="spellStart"/>
            <w:r>
              <w:rPr>
                <w:sz w:val="20"/>
              </w:rPr>
              <w:t>Корректность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методов</w:t>
            </w:r>
            <w:proofErr w:type="spellEnd"/>
          </w:p>
        </w:tc>
        <w:tc>
          <w:tcPr>
            <w:tcW w:w="6010" w:type="dxa"/>
          </w:tcPr>
          <w:p w14:paraId="098639F4" w14:textId="6BB5A8AA" w:rsidR="00E451C6" w:rsidRPr="00BC59D7" w:rsidRDefault="00E451C6">
            <w:pPr>
              <w:spacing w:before="60" w:after="60"/>
              <w:rPr>
                <w:lang w:val="ru-RU"/>
              </w:rPr>
            </w:pPr>
            <w:r w:rsidRPr="00BC59D7">
              <w:rPr>
                <w:sz w:val="20"/>
                <w:lang w:val="ru-RU"/>
              </w:rPr>
              <w:t xml:space="preserve">Математические формулы инверсии, гамма-коррекции, линейного контрастирования, итеративного метода </w:t>
            </w:r>
            <w:proofErr w:type="spellStart"/>
            <w:r>
              <w:rPr>
                <w:sz w:val="20"/>
              </w:rPr>
              <w:t>IsoData</w:t>
            </w:r>
            <w:proofErr w:type="spellEnd"/>
            <w:r w:rsidRPr="00BC59D7">
              <w:rPr>
                <w:sz w:val="20"/>
                <w:lang w:val="ru-RU"/>
              </w:rPr>
              <w:t xml:space="preserve"> и метода </w:t>
            </w:r>
            <w:proofErr w:type="spellStart"/>
            <w:r w:rsidRPr="00BC59D7">
              <w:rPr>
                <w:sz w:val="20"/>
                <w:lang w:val="ru-RU"/>
              </w:rPr>
              <w:t>Оцу</w:t>
            </w:r>
            <w:proofErr w:type="spellEnd"/>
            <w:r w:rsidRPr="00BC59D7">
              <w:rPr>
                <w:sz w:val="20"/>
                <w:lang w:val="ru-RU"/>
              </w:rPr>
              <w:t xml:space="preserve"> реализованы без погрешностей.</w:t>
            </w:r>
          </w:p>
        </w:tc>
      </w:tr>
      <w:tr w:rsidR="00E451C6" w:rsidRPr="00BC59D7" w14:paraId="0C11F38B" w14:textId="77777777" w:rsidTr="00E451C6">
        <w:trPr>
          <w:jc w:val="center"/>
        </w:trPr>
        <w:tc>
          <w:tcPr>
            <w:tcW w:w="3114" w:type="dxa"/>
          </w:tcPr>
          <w:p w14:paraId="6735F22B" w14:textId="77777777" w:rsidR="00E451C6" w:rsidRDefault="00E451C6">
            <w:pPr>
              <w:spacing w:before="60" w:after="60"/>
            </w:pPr>
            <w:proofErr w:type="spellStart"/>
            <w:r>
              <w:rPr>
                <w:sz w:val="20"/>
              </w:rPr>
              <w:t>Подборка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подходящих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изображений</w:t>
            </w:r>
            <w:proofErr w:type="spellEnd"/>
          </w:p>
        </w:tc>
        <w:tc>
          <w:tcPr>
            <w:tcW w:w="6010" w:type="dxa"/>
          </w:tcPr>
          <w:p w14:paraId="3E4F879A" w14:textId="634B00A9" w:rsidR="00E451C6" w:rsidRPr="00BC59D7" w:rsidRDefault="00E451C6">
            <w:pPr>
              <w:spacing w:before="60" w:after="60"/>
              <w:rPr>
                <w:lang w:val="ru-RU"/>
              </w:rPr>
            </w:pPr>
            <w:r w:rsidRPr="00BC59D7">
              <w:rPr>
                <w:sz w:val="20"/>
                <w:lang w:val="ru-RU"/>
              </w:rPr>
              <w:t>База содержит 5 специализированных тестовых кадров (контрастный пейзаж, туманный кадр, зашумленный кадр, чистый скан и скан с боковой тенью).</w:t>
            </w:r>
          </w:p>
        </w:tc>
      </w:tr>
      <w:tr w:rsidR="00E451C6" w:rsidRPr="00BC59D7" w14:paraId="3BBE65F7" w14:textId="77777777" w:rsidTr="00E451C6">
        <w:trPr>
          <w:jc w:val="center"/>
        </w:trPr>
        <w:tc>
          <w:tcPr>
            <w:tcW w:w="3114" w:type="dxa"/>
          </w:tcPr>
          <w:p w14:paraId="27B8D1BF" w14:textId="77777777" w:rsidR="00E451C6" w:rsidRDefault="00E451C6">
            <w:pPr>
              <w:spacing w:before="60" w:after="60"/>
            </w:pPr>
            <w:proofErr w:type="spellStart"/>
            <w:r>
              <w:rPr>
                <w:sz w:val="20"/>
              </w:rPr>
              <w:t>Пояснения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теоретические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обоснования</w:t>
            </w:r>
            <w:proofErr w:type="spellEnd"/>
          </w:p>
        </w:tc>
        <w:tc>
          <w:tcPr>
            <w:tcW w:w="6010" w:type="dxa"/>
          </w:tcPr>
          <w:p w14:paraId="2FB13155" w14:textId="4F65425D" w:rsidR="00E451C6" w:rsidRPr="00BC59D7" w:rsidRDefault="00E451C6">
            <w:pPr>
              <w:spacing w:before="60" w:after="60"/>
              <w:rPr>
                <w:lang w:val="ru-RU"/>
              </w:rPr>
            </w:pPr>
            <w:r w:rsidRPr="00BC59D7">
              <w:rPr>
                <w:sz w:val="20"/>
                <w:lang w:val="ru-RU"/>
              </w:rPr>
              <w:t>В отчете дано исчерпывающее математическое обоснование алгоритмов, проанализирован «эффект гребенки» и физические ограничения глобального порога.</w:t>
            </w:r>
          </w:p>
        </w:tc>
      </w:tr>
    </w:tbl>
    <w:p w14:paraId="125A97A4" w14:textId="77777777" w:rsidR="003F67D1" w:rsidRPr="00BC59D7" w:rsidRDefault="003F67D1">
      <w:pPr>
        <w:spacing w:after="240"/>
        <w:rPr>
          <w:lang w:val="ru-RU"/>
        </w:rPr>
      </w:pPr>
    </w:p>
    <w:p w14:paraId="38781910" w14:textId="77777777" w:rsidR="003F67D1" w:rsidRPr="00BC59D7" w:rsidRDefault="00000000">
      <w:pPr>
        <w:keepNext/>
        <w:spacing w:before="360" w:after="160"/>
        <w:rPr>
          <w:lang w:val="ru-RU"/>
        </w:rPr>
      </w:pPr>
      <w:r w:rsidRPr="00BC59D7">
        <w:rPr>
          <w:b/>
          <w:sz w:val="30"/>
          <w:lang w:val="ru-RU"/>
        </w:rPr>
        <w:t>7. Заключение</w:t>
      </w:r>
    </w:p>
    <w:p w14:paraId="72665446" w14:textId="77777777" w:rsidR="003F67D1" w:rsidRPr="00BC59D7" w:rsidRDefault="00000000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 xml:space="preserve">В ходе выполнения лабораторной работы были глубоко освоены теоретические основы цифровой обработки изображений, физика поэлементных преобразований, теория линейного контрастирования и математика глобальной пороговой </w:t>
      </w:r>
      <w:proofErr w:type="spellStart"/>
      <w:r w:rsidRPr="00BC59D7">
        <w:rPr>
          <w:lang w:val="ru-RU"/>
        </w:rPr>
        <w:t>автосегментации</w:t>
      </w:r>
      <w:proofErr w:type="spellEnd"/>
      <w:r w:rsidRPr="00BC59D7">
        <w:rPr>
          <w:lang w:val="ru-RU"/>
        </w:rPr>
        <w:t xml:space="preserve">. На языке </w:t>
      </w:r>
      <w:r>
        <w:t>Python</w:t>
      </w:r>
      <w:r w:rsidRPr="00BC59D7">
        <w:rPr>
          <w:lang w:val="ru-RU"/>
        </w:rPr>
        <w:t xml:space="preserve"> было разработано графическое приложение, полностью удовлетворяющее требованиям варианта 6.</w:t>
      </w:r>
    </w:p>
    <w:p w14:paraId="78E53D9D" w14:textId="74CFE1CB" w:rsidR="003F67D1" w:rsidRPr="00BC59D7" w:rsidRDefault="00000000" w:rsidP="0035658D">
      <w:pPr>
        <w:spacing w:after="120" w:line="360" w:lineRule="auto"/>
        <w:ind w:firstLine="706"/>
        <w:rPr>
          <w:lang w:val="ru-RU"/>
        </w:rPr>
      </w:pPr>
      <w:r w:rsidRPr="00BC59D7">
        <w:rPr>
          <w:lang w:val="ru-RU"/>
        </w:rPr>
        <w:t>Проведенные эксперименты на сформированной тестовой базе подтвердили абсолютную математическую точность алгоритмов, раскрыли сущность дискретного «эффекта гребенки» при контрастировании и наглядно продемонстрировали необходимость применения локальных адаптивных методов при сегментации неравномерно освещенных сцен.</w:t>
      </w:r>
    </w:p>
    <w:sectPr w:rsidR="003F67D1" w:rsidRPr="00BC59D7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833187">
    <w:abstractNumId w:val="8"/>
  </w:num>
  <w:num w:numId="2" w16cid:durableId="1182011622">
    <w:abstractNumId w:val="6"/>
  </w:num>
  <w:num w:numId="3" w16cid:durableId="1715806912">
    <w:abstractNumId w:val="5"/>
  </w:num>
  <w:num w:numId="4" w16cid:durableId="1433626298">
    <w:abstractNumId w:val="4"/>
  </w:num>
  <w:num w:numId="5" w16cid:durableId="666133200">
    <w:abstractNumId w:val="7"/>
  </w:num>
  <w:num w:numId="6" w16cid:durableId="1861889242">
    <w:abstractNumId w:val="3"/>
  </w:num>
  <w:num w:numId="7" w16cid:durableId="649597048">
    <w:abstractNumId w:val="2"/>
  </w:num>
  <w:num w:numId="8" w16cid:durableId="669458">
    <w:abstractNumId w:val="1"/>
  </w:num>
  <w:num w:numId="9" w16cid:durableId="3287964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9F"/>
    <w:rsid w:val="0015074B"/>
    <w:rsid w:val="0029639D"/>
    <w:rsid w:val="00326F90"/>
    <w:rsid w:val="0035658D"/>
    <w:rsid w:val="003F67D1"/>
    <w:rsid w:val="00824A5C"/>
    <w:rsid w:val="00AA1D8D"/>
    <w:rsid w:val="00B47730"/>
    <w:rsid w:val="00BC59D7"/>
    <w:rsid w:val="00C23B95"/>
    <w:rsid w:val="00CB0664"/>
    <w:rsid w:val="00E45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FFB7A"/>
  <w14:defaultImageDpi w14:val="300"/>
  <w15:docId w15:val="{EB9EF49C-57FD-904D-A549-EB3DC436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2433</Words>
  <Characters>13873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Елизавета Киселёва</cp:lastModifiedBy>
  <cp:revision>2</cp:revision>
  <dcterms:created xsi:type="dcterms:W3CDTF">2013-12-23T23:15:00Z</dcterms:created>
  <dcterms:modified xsi:type="dcterms:W3CDTF">2026-10-24T13:59:00Z</dcterms:modified>
  <cp:category/>
</cp:coreProperties>
</file>