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342B7" w14:textId="77777777" w:rsidR="00234E3D" w:rsidRDefault="00000000">
      <w:bookmarkStart w:id="0" w:name="_z337ya"/>
      <w:bookmarkEnd w:id="0"/>
      <w:r>
        <w:rPr>
          <w:rFonts w:cs="Calibri"/>
          <w:sz w:val="24"/>
          <w:szCs w:val="24"/>
          <w:lang w:eastAsia="en-GB"/>
        </w:rPr>
        <w:t xml:space="preserve">We continue our investigation of Ibn </w:t>
      </w:r>
      <w:proofErr w:type="spellStart"/>
      <w:r>
        <w:rPr>
          <w:rFonts w:cs="Calibri"/>
          <w:sz w:val="24"/>
          <w:szCs w:val="24"/>
          <w:lang w:eastAsia="en-GB"/>
        </w:rPr>
        <w:t>ʿAsākir’s</w:t>
      </w:r>
      <w:proofErr w:type="spellEnd"/>
      <w:r>
        <w:rPr>
          <w:rFonts w:cs="Calibri"/>
          <w:sz w:val="24"/>
          <w:szCs w:val="24"/>
          <w:lang w:eastAsia="en-GB"/>
        </w:rPr>
        <w:t xml:space="preserve"> citations to address our third question about his working methods. When author names appear within his </w:t>
      </w:r>
      <w:proofErr w:type="spellStart"/>
      <w:r>
        <w:rPr>
          <w:rFonts w:cs="Calibri"/>
          <w:i/>
          <w:iCs/>
          <w:sz w:val="24"/>
          <w:szCs w:val="24"/>
          <w:lang w:eastAsia="en-GB"/>
        </w:rPr>
        <w:t>isnād</w:t>
      </w:r>
      <w:r>
        <w:rPr>
          <w:rFonts w:cs="Calibri"/>
          <w:sz w:val="24"/>
          <w:szCs w:val="24"/>
          <w:lang w:eastAsia="en-GB"/>
        </w:rPr>
        <w:t>s</w:t>
      </w:r>
      <w:proofErr w:type="spellEnd"/>
      <w:r>
        <w:rPr>
          <w:rFonts w:cs="Calibri"/>
          <w:sz w:val="24"/>
          <w:szCs w:val="24"/>
          <w:lang w:eastAsia="en-GB"/>
        </w:rPr>
        <w:t xml:space="preserve">, what do the names signify for Ibn </w:t>
      </w:r>
      <w:proofErr w:type="spellStart"/>
      <w:r>
        <w:rPr>
          <w:rFonts w:cs="Calibri"/>
          <w:sz w:val="24"/>
          <w:szCs w:val="24"/>
          <w:lang w:eastAsia="en-GB"/>
        </w:rPr>
        <w:t>ʿAsākir</w:t>
      </w:r>
      <w:proofErr w:type="spellEnd"/>
      <w:r>
        <w:rPr>
          <w:rFonts w:cs="Calibri"/>
          <w:sz w:val="24"/>
          <w:szCs w:val="24"/>
          <w:lang w:eastAsia="en-GB"/>
        </w:rPr>
        <w:t xml:space="preserve">? What can </w:t>
      </w:r>
      <w:proofErr w:type="spellStart"/>
      <w:r>
        <w:rPr>
          <w:rFonts w:cs="Calibri"/>
          <w:i/>
          <w:iCs/>
          <w:sz w:val="24"/>
          <w:szCs w:val="24"/>
          <w:lang w:eastAsia="en-GB"/>
        </w:rPr>
        <w:t>isnād</w:t>
      </w:r>
      <w:r>
        <w:rPr>
          <w:rFonts w:cs="Calibri"/>
          <w:sz w:val="24"/>
          <w:szCs w:val="24"/>
          <w:lang w:eastAsia="en-GB"/>
        </w:rPr>
        <w:t>s</w:t>
      </w:r>
      <w:proofErr w:type="spellEnd"/>
      <w:r>
        <w:rPr>
          <w:rFonts w:cs="Calibri"/>
          <w:sz w:val="24"/>
          <w:szCs w:val="24"/>
          <w:lang w:eastAsia="en-GB"/>
        </w:rPr>
        <w:t xml:space="preserve"> reveal about his reliance on books? Ibn </w:t>
      </w:r>
      <w:proofErr w:type="spellStart"/>
      <w:r>
        <w:rPr>
          <w:rFonts w:cs="Calibri"/>
          <w:sz w:val="24"/>
          <w:szCs w:val="24"/>
          <w:lang w:eastAsia="en-GB"/>
        </w:rPr>
        <w:t>ʿAsākir</w:t>
      </w:r>
      <w:proofErr w:type="spellEnd"/>
      <w:r>
        <w:rPr>
          <w:rFonts w:cs="Calibri"/>
          <w:sz w:val="24"/>
          <w:szCs w:val="24"/>
          <w:lang w:eastAsia="en-GB"/>
        </w:rPr>
        <w:t xml:space="preserve"> employs no special transmission terms to refer to material from authored books that his direct informants passed on to him. But can we nonetheless glean information about his use of books from his </w:t>
      </w:r>
      <w:proofErr w:type="spellStart"/>
      <w:r>
        <w:rPr>
          <w:rFonts w:cs="Calibri"/>
          <w:i/>
          <w:iCs/>
          <w:sz w:val="24"/>
          <w:szCs w:val="24"/>
          <w:lang w:eastAsia="en-GB"/>
        </w:rPr>
        <w:t>isnād</w:t>
      </w:r>
      <w:r>
        <w:rPr>
          <w:rFonts w:cs="Calibri"/>
          <w:sz w:val="24"/>
          <w:szCs w:val="24"/>
          <w:lang w:eastAsia="en-GB"/>
        </w:rPr>
        <w:t>s</w:t>
      </w:r>
      <w:proofErr w:type="spellEnd"/>
      <w:r>
        <w:rPr>
          <w:rFonts w:cs="Calibri"/>
          <w:sz w:val="24"/>
          <w:szCs w:val="24"/>
          <w:lang w:eastAsia="en-GB"/>
        </w:rPr>
        <w:t>?</w:t>
      </w:r>
    </w:p>
    <w:p w14:paraId="4F535034" w14:textId="77777777" w:rsidR="00234E3D" w:rsidRDefault="00000000" w:rsidP="007251DA">
      <w:pPr>
        <w:pStyle w:val="Heading2"/>
      </w:pPr>
      <w:r>
        <w:t xml:space="preserve">What is in a name? </w:t>
      </w:r>
    </w:p>
    <w:p w14:paraId="4A38C00B" w14:textId="77777777" w:rsidR="00234E3D" w:rsidRDefault="00000000">
      <w:r>
        <w:rPr>
          <w:rFonts w:cs="Calibri"/>
          <w:kern w:val="0"/>
          <w:sz w:val="24"/>
          <w:szCs w:val="24"/>
          <w:lang w:eastAsia="en-GB"/>
        </w:rPr>
        <w:t xml:space="preserve">We start with author names in </w:t>
      </w:r>
      <w:proofErr w:type="spellStart"/>
      <w:r>
        <w:rPr>
          <w:rFonts w:cs="Calibri"/>
          <w:i/>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and the argument —sometimes explicit but </w:t>
      </w:r>
      <w:bookmarkStart w:id="1" w:name="_Hlk134539030"/>
      <w:r>
        <w:rPr>
          <w:rFonts w:cs="Calibri"/>
          <w:kern w:val="0"/>
          <w:sz w:val="24"/>
          <w:szCs w:val="24"/>
          <w:lang w:eastAsia="en-GB"/>
        </w:rPr>
        <w:t xml:space="preserve">more often assumed – that when Ibn </w:t>
      </w:r>
      <w:proofErr w:type="spellStart"/>
      <w:r>
        <w:rPr>
          <w:rFonts w:cs="Calibri"/>
          <w:kern w:val="0"/>
          <w:sz w:val="24"/>
          <w:szCs w:val="24"/>
          <w:lang w:eastAsia="en-GB"/>
        </w:rPr>
        <w:t>ʿAsākir</w:t>
      </w:r>
      <w:proofErr w:type="spellEnd"/>
      <w:r>
        <w:rPr>
          <w:rFonts w:cs="Calibri"/>
          <w:kern w:val="0"/>
          <w:sz w:val="24"/>
          <w:szCs w:val="24"/>
          <w:lang w:eastAsia="en-GB"/>
        </w:rPr>
        <w:t xml:space="preserve"> mentions an author’s name within an </w:t>
      </w:r>
      <w:proofErr w:type="spellStart"/>
      <w:r>
        <w:rPr>
          <w:rFonts w:cs="Calibri"/>
          <w:i/>
          <w:kern w:val="0"/>
          <w:sz w:val="24"/>
          <w:szCs w:val="24"/>
          <w:lang w:eastAsia="en-GB"/>
        </w:rPr>
        <w:t>isnād</w:t>
      </w:r>
      <w:proofErr w:type="spellEnd"/>
      <w:r>
        <w:rPr>
          <w:rFonts w:cs="Calibri"/>
          <w:kern w:val="0"/>
          <w:sz w:val="24"/>
          <w:szCs w:val="24"/>
          <w:lang w:eastAsia="en-GB"/>
        </w:rPr>
        <w:t xml:space="preserve">, he is signalling his reliance on a work written by that author. This claim has been made explicitly by Jens </w:t>
      </w:r>
      <w:proofErr w:type="spellStart"/>
      <w:r>
        <w:rPr>
          <w:rFonts w:cs="Calibri"/>
          <w:kern w:val="0"/>
          <w:sz w:val="24"/>
          <w:szCs w:val="24"/>
          <w:lang w:eastAsia="en-GB"/>
        </w:rPr>
        <w:t>Scheiner</w:t>
      </w:r>
      <w:proofErr w:type="spellEnd"/>
      <w:r>
        <w:rPr>
          <w:rFonts w:cs="Calibri"/>
          <w:kern w:val="0"/>
          <w:sz w:val="24"/>
          <w:szCs w:val="24"/>
          <w:lang w:eastAsia="en-GB"/>
        </w:rPr>
        <w:t xml:space="preserve">, who has described Ibn </w:t>
      </w:r>
      <w:proofErr w:type="spellStart"/>
      <w:r>
        <w:rPr>
          <w:rFonts w:cs="Calibri"/>
          <w:kern w:val="0"/>
          <w:sz w:val="24"/>
          <w:szCs w:val="24"/>
          <w:lang w:eastAsia="en-GB"/>
        </w:rPr>
        <w:t>ʿAsākir’s</w:t>
      </w:r>
      <w:proofErr w:type="spellEnd"/>
      <w:r>
        <w:rPr>
          <w:rFonts w:cs="Calibri"/>
          <w:kern w:val="0"/>
          <w:sz w:val="24"/>
          <w:szCs w:val="24"/>
          <w:lang w:eastAsia="en-GB"/>
        </w:rPr>
        <w:t xml:space="preserve"> ‘virtual library’ on the basis of the references to authors found in the </w:t>
      </w:r>
      <w:r>
        <w:rPr>
          <w:rFonts w:cs="Calibri"/>
          <w:i/>
          <w:iCs/>
          <w:kern w:val="0"/>
          <w:sz w:val="24"/>
          <w:szCs w:val="24"/>
          <w:lang w:eastAsia="en-GB"/>
        </w:rPr>
        <w:t>TMD</w:t>
      </w:r>
      <w:r>
        <w:rPr>
          <w:rFonts w:cs="Calibri"/>
          <w:kern w:val="0"/>
          <w:sz w:val="24"/>
          <w:szCs w:val="24"/>
          <w:lang w:eastAsia="en-GB"/>
        </w:rPr>
        <w:t xml:space="preserve">. According to </w:t>
      </w:r>
      <w:proofErr w:type="spellStart"/>
      <w:r>
        <w:rPr>
          <w:rFonts w:cs="Calibri"/>
          <w:kern w:val="0"/>
          <w:sz w:val="24"/>
          <w:szCs w:val="24"/>
          <w:lang w:eastAsia="en-GB"/>
        </w:rPr>
        <w:t>Scheiner’s</w:t>
      </w:r>
      <w:proofErr w:type="spellEnd"/>
      <w:r>
        <w:rPr>
          <w:rFonts w:cs="Calibri"/>
          <w:kern w:val="0"/>
          <w:sz w:val="24"/>
          <w:szCs w:val="24"/>
          <w:lang w:eastAsia="en-GB"/>
        </w:rPr>
        <w:t xml:space="preserve"> analysis of transmission chains, Ibn </w:t>
      </w:r>
      <w:proofErr w:type="spellStart"/>
      <w:r>
        <w:rPr>
          <w:rFonts w:cs="Calibri"/>
          <w:kern w:val="0"/>
          <w:sz w:val="24"/>
          <w:szCs w:val="24"/>
          <w:lang w:eastAsia="en-GB"/>
        </w:rPr>
        <w:t>ʿAsākir</w:t>
      </w:r>
      <w:proofErr w:type="spellEnd"/>
      <w:r>
        <w:rPr>
          <w:rFonts w:cs="Calibri"/>
          <w:kern w:val="0"/>
          <w:sz w:val="24"/>
          <w:szCs w:val="24"/>
          <w:lang w:eastAsia="en-GB"/>
        </w:rPr>
        <w:t xml:space="preserve"> prefaced almost every report</w:t>
      </w:r>
    </w:p>
    <w:p w14:paraId="7E2C4813" w14:textId="77777777" w:rsidR="00234E3D" w:rsidRDefault="00000000">
      <w:pPr>
        <w:ind w:left="720"/>
      </w:pPr>
      <w:r>
        <w:rPr>
          <w:rFonts w:cs="Calibri"/>
          <w:kern w:val="0"/>
          <w:sz w:val="24"/>
          <w:szCs w:val="24"/>
          <w:lang w:eastAsia="en-GB"/>
        </w:rPr>
        <w:t xml:space="preserve">with a single </w:t>
      </w:r>
      <w:proofErr w:type="spellStart"/>
      <w:r>
        <w:rPr>
          <w:rFonts w:cs="Calibri"/>
          <w:i/>
          <w:kern w:val="0"/>
          <w:sz w:val="24"/>
          <w:szCs w:val="24"/>
          <w:lang w:eastAsia="en-GB"/>
        </w:rPr>
        <w:t>isnād</w:t>
      </w:r>
      <w:proofErr w:type="spellEnd"/>
      <w:r>
        <w:rPr>
          <w:rFonts w:cs="Calibri"/>
          <w:i/>
          <w:kern w:val="0"/>
          <w:sz w:val="24"/>
          <w:szCs w:val="24"/>
          <w:lang w:eastAsia="en-GB"/>
        </w:rPr>
        <w:t xml:space="preserve"> </w:t>
      </w:r>
      <w:r>
        <w:rPr>
          <w:rFonts w:cs="Calibri"/>
          <w:kern w:val="0"/>
          <w:sz w:val="24"/>
          <w:szCs w:val="24"/>
          <w:lang w:eastAsia="en-GB"/>
        </w:rPr>
        <w:t xml:space="preserve">or the </w:t>
      </w:r>
      <w:proofErr w:type="spellStart"/>
      <w:r>
        <w:rPr>
          <w:rFonts w:cs="Calibri"/>
          <w:i/>
          <w:kern w:val="0"/>
          <w:sz w:val="24"/>
          <w:szCs w:val="24"/>
          <w:lang w:eastAsia="en-GB"/>
        </w:rPr>
        <w:t>riwāya</w:t>
      </w:r>
      <w:proofErr w:type="spellEnd"/>
      <w:r>
        <w:rPr>
          <w:rFonts w:cs="Calibri"/>
          <w:i/>
          <w:kern w:val="0"/>
          <w:sz w:val="24"/>
          <w:szCs w:val="24"/>
          <w:lang w:eastAsia="en-GB"/>
        </w:rPr>
        <w:t xml:space="preserve"> </w:t>
      </w:r>
      <w:r>
        <w:rPr>
          <w:rFonts w:cs="Calibri"/>
          <w:kern w:val="0"/>
          <w:sz w:val="24"/>
          <w:szCs w:val="24"/>
          <w:lang w:eastAsia="en-GB"/>
        </w:rPr>
        <w:t>of the work from which he had extracted it. Hence, he was not just faithful to the content of the sources he quoted, but was also very thorough in documenting his information consistently.</w:t>
      </w:r>
      <w:r>
        <w:rPr>
          <w:rStyle w:val="FootnoteReference"/>
          <w:rFonts w:cs="Calibri"/>
          <w:kern w:val="0"/>
          <w:sz w:val="24"/>
          <w:szCs w:val="24"/>
          <w:lang w:eastAsia="en-GB"/>
        </w:rPr>
        <w:footnoteReference w:id="1"/>
      </w:r>
    </w:p>
    <w:p w14:paraId="03D5F831" w14:textId="77777777" w:rsidR="00234E3D" w:rsidRDefault="00000000">
      <w:bookmarkStart w:id="2" w:name="_3j2qqm3"/>
      <w:bookmarkEnd w:id="2"/>
      <w:proofErr w:type="spellStart"/>
      <w:r>
        <w:rPr>
          <w:rFonts w:cs="Calibri"/>
          <w:kern w:val="0"/>
          <w:sz w:val="24"/>
          <w:szCs w:val="24"/>
          <w:lang w:eastAsia="en-GB"/>
        </w:rPr>
        <w:t>Scheiner</w:t>
      </w:r>
      <w:proofErr w:type="spellEnd"/>
      <w:r>
        <w:rPr>
          <w:rFonts w:cs="Calibri"/>
          <w:kern w:val="0"/>
          <w:sz w:val="24"/>
          <w:szCs w:val="24"/>
          <w:lang w:eastAsia="en-GB"/>
        </w:rPr>
        <w:t xml:space="preserve"> concludes that the chains of transmitters in the </w:t>
      </w:r>
      <w:r>
        <w:rPr>
          <w:rFonts w:cs="Calibri"/>
          <w:i/>
          <w:kern w:val="0"/>
          <w:sz w:val="24"/>
          <w:szCs w:val="24"/>
          <w:lang w:eastAsia="en-GB"/>
        </w:rPr>
        <w:t xml:space="preserve">TMD </w:t>
      </w:r>
      <w:r>
        <w:rPr>
          <w:rFonts w:cs="Calibri"/>
          <w:kern w:val="0"/>
          <w:sz w:val="24"/>
          <w:szCs w:val="24"/>
          <w:lang w:eastAsia="en-GB"/>
        </w:rPr>
        <w:t xml:space="preserve">‘as a rule of thumb have to be understood as </w:t>
      </w:r>
      <w:proofErr w:type="spellStart"/>
      <w:r>
        <w:rPr>
          <w:rFonts w:cs="Calibri"/>
          <w:i/>
          <w:kern w:val="0"/>
          <w:sz w:val="24"/>
          <w:szCs w:val="24"/>
          <w:lang w:eastAsia="en-GB"/>
        </w:rPr>
        <w:t>riwāya</w:t>
      </w:r>
      <w:r>
        <w:rPr>
          <w:rFonts w:cs="Calibri"/>
          <w:iCs/>
          <w:kern w:val="0"/>
          <w:sz w:val="24"/>
          <w:szCs w:val="24"/>
          <w:lang w:eastAsia="en-GB"/>
        </w:rPr>
        <w:t>s</w:t>
      </w:r>
      <w:proofErr w:type="spellEnd"/>
      <w:r>
        <w:rPr>
          <w:rFonts w:cs="Calibri"/>
          <w:i/>
          <w:kern w:val="0"/>
          <w:sz w:val="24"/>
          <w:szCs w:val="24"/>
          <w:lang w:eastAsia="en-GB"/>
        </w:rPr>
        <w:t xml:space="preserve"> </w:t>
      </w:r>
      <w:r>
        <w:rPr>
          <w:rFonts w:cs="Calibri"/>
          <w:kern w:val="0"/>
          <w:sz w:val="24"/>
          <w:szCs w:val="24"/>
          <w:lang w:eastAsia="en-GB"/>
        </w:rPr>
        <w:t>of works’.</w:t>
      </w:r>
      <w:r>
        <w:rPr>
          <w:rFonts w:cs="Calibri"/>
          <w:kern w:val="0"/>
          <w:sz w:val="24"/>
          <w:szCs w:val="24"/>
          <w:vertAlign w:val="superscript"/>
          <w:lang w:eastAsia="en-GB"/>
        </w:rPr>
        <w:footnoteReference w:id="2"/>
      </w:r>
      <w:r>
        <w:rPr>
          <w:rFonts w:cs="Calibri"/>
          <w:kern w:val="0"/>
          <w:sz w:val="24"/>
          <w:szCs w:val="24"/>
          <w:lang w:eastAsia="en-GB"/>
        </w:rPr>
        <w:t xml:space="preserve"> Building on the earlier work of </w:t>
      </w:r>
      <w:proofErr w:type="spellStart"/>
      <w:r>
        <w:rPr>
          <w:rFonts w:cs="Calibri"/>
          <w:kern w:val="0"/>
          <w:sz w:val="24"/>
          <w:szCs w:val="24"/>
          <w:lang w:eastAsia="en-GB"/>
        </w:rPr>
        <w:t>Aḥmad</w:t>
      </w:r>
      <w:proofErr w:type="spellEnd"/>
      <w:r>
        <w:rPr>
          <w:rFonts w:cs="Calibri"/>
          <w:kern w:val="0"/>
          <w:sz w:val="24"/>
          <w:szCs w:val="24"/>
          <w:lang w:eastAsia="en-GB"/>
        </w:rPr>
        <w:t xml:space="preserve"> M. </w:t>
      </w:r>
      <w:proofErr w:type="spellStart"/>
      <w:r>
        <w:rPr>
          <w:rFonts w:cs="Calibri"/>
          <w:kern w:val="0"/>
          <w:sz w:val="24"/>
          <w:szCs w:val="24"/>
          <w:lang w:eastAsia="en-GB"/>
        </w:rPr>
        <w:t>Nūr</w:t>
      </w:r>
      <w:proofErr w:type="spellEnd"/>
      <w:r>
        <w:rPr>
          <w:rFonts w:cs="Calibri"/>
          <w:kern w:val="0"/>
          <w:sz w:val="24"/>
          <w:szCs w:val="24"/>
          <w:lang w:eastAsia="en-GB"/>
        </w:rPr>
        <w:t xml:space="preserve"> </w:t>
      </w:r>
      <w:proofErr w:type="spellStart"/>
      <w:r>
        <w:rPr>
          <w:rFonts w:cs="Calibri"/>
          <w:kern w:val="0"/>
          <w:sz w:val="24"/>
          <w:szCs w:val="24"/>
          <w:lang w:eastAsia="en-GB"/>
        </w:rPr>
        <w:t>Sayf</w:t>
      </w:r>
      <w:proofErr w:type="spellEnd"/>
      <w:r>
        <w:rPr>
          <w:rFonts w:cs="Calibri"/>
          <w:kern w:val="0"/>
          <w:sz w:val="24"/>
          <w:szCs w:val="24"/>
          <w:lang w:eastAsia="en-GB"/>
        </w:rPr>
        <w:t xml:space="preserve">, Gerhard Conrad, </w:t>
      </w:r>
      <w:proofErr w:type="spellStart"/>
      <w:r>
        <w:rPr>
          <w:rFonts w:cs="Calibri"/>
          <w:kern w:val="0"/>
          <w:sz w:val="24"/>
          <w:szCs w:val="24"/>
          <w:lang w:eastAsia="en-GB"/>
        </w:rPr>
        <w:t>ʿUmar</w:t>
      </w:r>
      <w:proofErr w:type="spellEnd"/>
      <w:r>
        <w:rPr>
          <w:rFonts w:cs="Calibri"/>
          <w:kern w:val="0"/>
          <w:sz w:val="24"/>
          <w:szCs w:val="24"/>
          <w:lang w:eastAsia="en-GB"/>
        </w:rPr>
        <w:t xml:space="preserve"> al-</w:t>
      </w:r>
      <w:proofErr w:type="spellStart"/>
      <w:r>
        <w:rPr>
          <w:rFonts w:cs="Calibri"/>
          <w:kern w:val="0"/>
          <w:sz w:val="24"/>
          <w:szCs w:val="24"/>
          <w:lang w:eastAsia="en-GB"/>
        </w:rPr>
        <w:t>ʿAmrawī</w:t>
      </w:r>
      <w:proofErr w:type="spellEnd"/>
      <w:r>
        <w:rPr>
          <w:rFonts w:cs="Calibri"/>
          <w:kern w:val="0"/>
          <w:sz w:val="24"/>
          <w:szCs w:val="24"/>
          <w:lang w:eastAsia="en-GB"/>
        </w:rPr>
        <w:t xml:space="preserve"> and </w:t>
      </w:r>
      <w:proofErr w:type="spellStart"/>
      <w:r>
        <w:rPr>
          <w:rFonts w:cs="Calibri"/>
          <w:kern w:val="0"/>
          <w:sz w:val="24"/>
          <w:szCs w:val="24"/>
          <w:lang w:eastAsia="en-GB"/>
        </w:rPr>
        <w:t>ʿAlī</w:t>
      </w:r>
      <w:proofErr w:type="spellEnd"/>
      <w:r>
        <w:rPr>
          <w:rFonts w:cs="Calibri"/>
          <w:kern w:val="0"/>
          <w:sz w:val="24"/>
          <w:szCs w:val="24"/>
          <w:lang w:eastAsia="en-GB"/>
        </w:rPr>
        <w:t xml:space="preserve"> </w:t>
      </w:r>
      <w:proofErr w:type="spellStart"/>
      <w:r>
        <w:rPr>
          <w:rFonts w:cs="Calibri"/>
          <w:kern w:val="0"/>
          <w:sz w:val="24"/>
          <w:szCs w:val="24"/>
          <w:lang w:eastAsia="en-GB"/>
        </w:rPr>
        <w:t>Shīrī</w:t>
      </w:r>
      <w:proofErr w:type="spellEnd"/>
      <w:r>
        <w:rPr>
          <w:rFonts w:cs="Calibri"/>
          <w:kern w:val="0"/>
          <w:sz w:val="24"/>
          <w:szCs w:val="24"/>
          <w:lang w:eastAsia="en-GB"/>
        </w:rPr>
        <w:t xml:space="preserve">, Steven C. Judd, and </w:t>
      </w:r>
      <w:proofErr w:type="spellStart"/>
      <w:r>
        <w:rPr>
          <w:rFonts w:cs="Calibri"/>
          <w:kern w:val="0"/>
          <w:sz w:val="24"/>
          <w:szCs w:val="24"/>
          <w:lang w:eastAsia="en-GB"/>
        </w:rPr>
        <w:t>Ṭalāl</w:t>
      </w:r>
      <w:proofErr w:type="spellEnd"/>
      <w:r>
        <w:rPr>
          <w:rFonts w:cs="Calibri"/>
          <w:kern w:val="0"/>
          <w:sz w:val="24"/>
          <w:szCs w:val="24"/>
          <w:lang w:eastAsia="en-GB"/>
        </w:rPr>
        <w:t xml:space="preserve"> b. </w:t>
      </w:r>
      <w:proofErr w:type="spellStart"/>
      <w:r>
        <w:rPr>
          <w:rFonts w:cs="Calibri"/>
          <w:kern w:val="0"/>
          <w:sz w:val="24"/>
          <w:szCs w:val="24"/>
          <w:lang w:eastAsia="en-GB"/>
        </w:rPr>
        <w:t>Saʿūd</w:t>
      </w:r>
      <w:proofErr w:type="spellEnd"/>
      <w:r>
        <w:rPr>
          <w:rFonts w:cs="Calibri"/>
          <w:kern w:val="0"/>
          <w:sz w:val="24"/>
          <w:szCs w:val="24"/>
          <w:lang w:eastAsia="en-GB"/>
        </w:rPr>
        <w:t xml:space="preserve"> </w:t>
      </w:r>
      <w:proofErr w:type="spellStart"/>
      <w:r>
        <w:rPr>
          <w:rFonts w:cs="Calibri"/>
          <w:kern w:val="0"/>
          <w:sz w:val="24"/>
          <w:szCs w:val="24"/>
          <w:lang w:eastAsia="en-GB"/>
        </w:rPr>
        <w:t>al-Daʿjāni</w:t>
      </w:r>
      <w:proofErr w:type="spellEnd"/>
      <w:r>
        <w:rPr>
          <w:rFonts w:cs="Calibri"/>
          <w:kern w:val="0"/>
          <w:sz w:val="24"/>
          <w:szCs w:val="24"/>
          <w:lang w:eastAsia="en-GB"/>
        </w:rPr>
        <w:t xml:space="preserve">̄ (who was far more ambitious than </w:t>
      </w:r>
      <w:proofErr w:type="spellStart"/>
      <w:r>
        <w:rPr>
          <w:rFonts w:cs="Calibri"/>
          <w:kern w:val="0"/>
          <w:sz w:val="24"/>
          <w:szCs w:val="24"/>
          <w:lang w:eastAsia="en-GB"/>
        </w:rPr>
        <w:t>Scheiner</w:t>
      </w:r>
      <w:proofErr w:type="spellEnd"/>
      <w:r>
        <w:rPr>
          <w:rFonts w:cs="Calibri"/>
          <w:kern w:val="0"/>
          <w:sz w:val="24"/>
          <w:szCs w:val="24"/>
          <w:lang w:eastAsia="en-GB"/>
        </w:rPr>
        <w:t xml:space="preserve"> was in his search for book sources for the </w:t>
      </w:r>
      <w:r>
        <w:rPr>
          <w:rFonts w:cs="Calibri"/>
          <w:i/>
          <w:iCs/>
          <w:kern w:val="0"/>
          <w:sz w:val="24"/>
          <w:szCs w:val="24"/>
          <w:lang w:eastAsia="en-GB"/>
        </w:rPr>
        <w:t>TMD</w:t>
      </w:r>
      <w:r>
        <w:rPr>
          <w:rFonts w:cs="Calibri"/>
          <w:kern w:val="0"/>
          <w:sz w:val="24"/>
          <w:szCs w:val="24"/>
          <w:lang w:eastAsia="en-GB"/>
        </w:rPr>
        <w:t xml:space="preserve">), </w:t>
      </w:r>
      <w:proofErr w:type="spellStart"/>
      <w:r>
        <w:rPr>
          <w:rFonts w:cs="Calibri"/>
          <w:kern w:val="0"/>
          <w:sz w:val="24"/>
          <w:szCs w:val="24"/>
          <w:lang w:eastAsia="en-GB"/>
        </w:rPr>
        <w:t>Scheiner</w:t>
      </w:r>
      <w:proofErr w:type="spellEnd"/>
      <w:r>
        <w:rPr>
          <w:rFonts w:cs="Calibri"/>
          <w:kern w:val="0"/>
          <w:sz w:val="24"/>
          <w:szCs w:val="24"/>
          <w:lang w:eastAsia="en-GB"/>
        </w:rPr>
        <w:t xml:space="preserve"> offers in the appendix to his chapter a list of 100 works that Ibn </w:t>
      </w:r>
      <w:proofErr w:type="spellStart"/>
      <w:r>
        <w:rPr>
          <w:rFonts w:cs="Calibri"/>
          <w:kern w:val="0"/>
          <w:sz w:val="24"/>
          <w:szCs w:val="24"/>
          <w:lang w:eastAsia="en-GB"/>
        </w:rPr>
        <w:t>ʿAsākir</w:t>
      </w:r>
      <w:proofErr w:type="spellEnd"/>
      <w:r>
        <w:rPr>
          <w:rFonts w:cs="Calibri"/>
          <w:kern w:val="0"/>
          <w:sz w:val="24"/>
          <w:szCs w:val="24"/>
          <w:lang w:eastAsia="en-GB"/>
        </w:rPr>
        <w:t xml:space="preserve"> consulted.</w:t>
      </w:r>
      <w:r>
        <w:rPr>
          <w:rFonts w:cs="Calibri"/>
          <w:kern w:val="0"/>
          <w:sz w:val="24"/>
          <w:szCs w:val="24"/>
          <w:vertAlign w:val="superscript"/>
          <w:lang w:val="en-US" w:eastAsia="en-GB"/>
        </w:rPr>
        <w:footnoteReference w:id="3"/>
      </w:r>
      <w:r>
        <w:rPr>
          <w:rFonts w:cs="Calibri"/>
          <w:kern w:val="0"/>
          <w:sz w:val="24"/>
          <w:szCs w:val="24"/>
          <w:lang w:eastAsia="en-GB"/>
        </w:rPr>
        <w:t xml:space="preserve"> For fifty-eight of these, he provides one or two </w:t>
      </w:r>
      <w:proofErr w:type="spellStart"/>
      <w:r>
        <w:rPr>
          <w:rFonts w:cs="Calibri"/>
          <w:i/>
          <w:kern w:val="0"/>
          <w:sz w:val="24"/>
          <w:szCs w:val="24"/>
          <w:lang w:eastAsia="en-GB"/>
        </w:rPr>
        <w:t>riwāya</w:t>
      </w:r>
      <w:r>
        <w:rPr>
          <w:rFonts w:cs="Calibri"/>
          <w:iCs/>
          <w:kern w:val="0"/>
          <w:sz w:val="24"/>
          <w:szCs w:val="24"/>
          <w:lang w:eastAsia="en-GB"/>
        </w:rPr>
        <w:t>s</w:t>
      </w:r>
      <w:proofErr w:type="spellEnd"/>
      <w:r>
        <w:rPr>
          <w:rFonts w:cs="Calibri"/>
          <w:kern w:val="0"/>
          <w:sz w:val="24"/>
          <w:szCs w:val="24"/>
          <w:lang w:eastAsia="en-GB"/>
        </w:rPr>
        <w:t>, chains of transmission documenting recensions of a text.</w:t>
      </w:r>
      <w:r>
        <w:rPr>
          <w:rFonts w:cs="Calibri"/>
          <w:kern w:val="0"/>
          <w:sz w:val="24"/>
          <w:szCs w:val="24"/>
          <w:vertAlign w:val="superscript"/>
          <w:lang w:eastAsia="en-GB"/>
        </w:rPr>
        <w:footnoteReference w:id="4"/>
      </w:r>
      <w:r>
        <w:rPr>
          <w:rFonts w:cs="Calibri"/>
          <w:kern w:val="0"/>
          <w:sz w:val="24"/>
          <w:szCs w:val="24"/>
          <w:lang w:eastAsia="en-GB"/>
        </w:rPr>
        <w:t xml:space="preserve"> He maintains that Ibn </w:t>
      </w:r>
      <w:proofErr w:type="spellStart"/>
      <w:r>
        <w:rPr>
          <w:rFonts w:cs="Calibri"/>
          <w:kern w:val="0"/>
          <w:sz w:val="24"/>
          <w:szCs w:val="24"/>
          <w:lang w:eastAsia="en-GB"/>
        </w:rPr>
        <w:t>ʿAsākir’s</w:t>
      </w:r>
      <w:proofErr w:type="spellEnd"/>
      <w:r>
        <w:rPr>
          <w:rFonts w:cs="Calibri"/>
          <w:kern w:val="0"/>
          <w:sz w:val="24"/>
          <w:szCs w:val="24"/>
          <w:lang w:eastAsia="en-GB"/>
        </w:rPr>
        <w:t xml:space="preserve"> use of these and other works illustrates ‘Ibn </w:t>
      </w:r>
      <w:proofErr w:type="spellStart"/>
      <w:r>
        <w:rPr>
          <w:rFonts w:cs="Calibri"/>
          <w:kern w:val="0"/>
          <w:sz w:val="24"/>
          <w:szCs w:val="24"/>
          <w:lang w:eastAsia="en-GB"/>
        </w:rPr>
        <w:t>ʿAsākir’s</w:t>
      </w:r>
      <w:proofErr w:type="spellEnd"/>
      <w:r>
        <w:rPr>
          <w:rFonts w:cs="Calibri"/>
          <w:kern w:val="0"/>
          <w:sz w:val="24"/>
          <w:szCs w:val="24"/>
          <w:lang w:eastAsia="en-GB"/>
        </w:rPr>
        <w:t xml:space="preserve"> love for books’. </w:t>
      </w:r>
    </w:p>
    <w:p w14:paraId="429F29DF" w14:textId="77777777" w:rsidR="00234E3D" w:rsidRDefault="00000000">
      <w:r>
        <w:rPr>
          <w:rFonts w:cs="Calibri"/>
          <w:kern w:val="0"/>
          <w:sz w:val="24"/>
          <w:szCs w:val="24"/>
          <w:lang w:eastAsia="en-GB"/>
        </w:rPr>
        <w:t xml:space="preserve">In </w:t>
      </w:r>
      <w:proofErr w:type="spellStart"/>
      <w:r>
        <w:rPr>
          <w:rFonts w:cs="Calibri"/>
          <w:kern w:val="0"/>
          <w:sz w:val="24"/>
          <w:szCs w:val="24"/>
          <w:lang w:eastAsia="en-GB"/>
        </w:rPr>
        <w:t>Scheiner’s</w:t>
      </w:r>
      <w:proofErr w:type="spellEnd"/>
      <w:r>
        <w:rPr>
          <w:rFonts w:cs="Calibri"/>
          <w:kern w:val="0"/>
          <w:sz w:val="24"/>
          <w:szCs w:val="24"/>
          <w:lang w:eastAsia="en-GB"/>
        </w:rPr>
        <w:t xml:space="preserve"> reading, then, the chains of names in the </w:t>
      </w:r>
      <w:r>
        <w:rPr>
          <w:rFonts w:cs="Calibri"/>
          <w:i/>
          <w:iCs/>
          <w:kern w:val="0"/>
          <w:sz w:val="24"/>
          <w:szCs w:val="24"/>
          <w:lang w:eastAsia="en-GB"/>
        </w:rPr>
        <w:t>TMD</w:t>
      </w:r>
      <w:r>
        <w:rPr>
          <w:rFonts w:cs="Calibri"/>
          <w:kern w:val="0"/>
          <w:sz w:val="24"/>
          <w:szCs w:val="24"/>
          <w:lang w:eastAsia="en-GB"/>
        </w:rPr>
        <w:t xml:space="preserve"> that feature names of people who are known to have written books mean that Ibn </w:t>
      </w:r>
      <w:proofErr w:type="spellStart"/>
      <w:r>
        <w:rPr>
          <w:rFonts w:cs="Calibri"/>
          <w:kern w:val="0"/>
          <w:sz w:val="24"/>
          <w:szCs w:val="24"/>
          <w:lang w:eastAsia="en-GB"/>
        </w:rPr>
        <w:t>ʿAsākir</w:t>
      </w:r>
      <w:proofErr w:type="spellEnd"/>
      <w:r>
        <w:rPr>
          <w:rFonts w:cs="Calibri"/>
          <w:kern w:val="0"/>
          <w:sz w:val="24"/>
          <w:szCs w:val="24"/>
          <w:lang w:eastAsia="en-GB"/>
        </w:rPr>
        <w:t xml:space="preserve"> consulted specific books or notebooks written by those author as transmitted to him through the lines of named transmitters. </w:t>
      </w:r>
      <w:proofErr w:type="spellStart"/>
      <w:r>
        <w:rPr>
          <w:rFonts w:cs="Calibri"/>
          <w:kern w:val="0"/>
          <w:sz w:val="24"/>
          <w:szCs w:val="24"/>
          <w:lang w:eastAsia="en-GB"/>
        </w:rPr>
        <w:t>Scheiner</w:t>
      </w:r>
      <w:proofErr w:type="spellEnd"/>
      <w:r>
        <w:rPr>
          <w:rFonts w:cs="Calibri"/>
          <w:kern w:val="0"/>
          <w:sz w:val="24"/>
          <w:szCs w:val="24"/>
          <w:lang w:eastAsia="en-GB"/>
        </w:rPr>
        <w:t xml:space="preserve"> reads the </w:t>
      </w:r>
      <w:r>
        <w:rPr>
          <w:rFonts w:cs="Calibri"/>
          <w:i/>
          <w:kern w:val="0"/>
          <w:sz w:val="24"/>
          <w:szCs w:val="24"/>
          <w:lang w:eastAsia="en-GB"/>
        </w:rPr>
        <w:t>TMD</w:t>
      </w:r>
      <w:r>
        <w:rPr>
          <w:rFonts w:cs="Calibri"/>
          <w:kern w:val="0"/>
          <w:sz w:val="24"/>
          <w:szCs w:val="24"/>
          <w:lang w:eastAsia="en-GB"/>
        </w:rPr>
        <w:t xml:space="preserve"> and its </w:t>
      </w:r>
      <w:proofErr w:type="spellStart"/>
      <w:r>
        <w:rPr>
          <w:rFonts w:cs="Calibri"/>
          <w:i/>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metonymically, so that some names represent books, as sometimes is indeed the case in Arabic (and in any language). In ordinary speech, when someone says that the author of a famous work ‘says’ something, it </w:t>
      </w:r>
      <w:r>
        <w:rPr>
          <w:rFonts w:cs="Calibri"/>
          <w:kern w:val="0"/>
          <w:sz w:val="24"/>
          <w:szCs w:val="24"/>
          <w:lang w:eastAsia="en-GB"/>
        </w:rPr>
        <w:lastRenderedPageBreak/>
        <w:t xml:space="preserve">is safe to assume that the speaker is quoting one of the author’s works. Likewise, when the Arabic term </w:t>
      </w:r>
      <w:proofErr w:type="spellStart"/>
      <w:r>
        <w:rPr>
          <w:rFonts w:cs="Calibri"/>
          <w:i/>
          <w:kern w:val="0"/>
          <w:sz w:val="24"/>
          <w:szCs w:val="24"/>
          <w:lang w:eastAsia="en-GB"/>
        </w:rPr>
        <w:t>qāla</w:t>
      </w:r>
      <w:proofErr w:type="spellEnd"/>
      <w:r>
        <w:rPr>
          <w:rFonts w:cs="Calibri"/>
          <w:kern w:val="0"/>
          <w:sz w:val="24"/>
          <w:szCs w:val="24"/>
          <w:lang w:eastAsia="en-GB"/>
        </w:rPr>
        <w:t xml:space="preserve"> precedes an author’s name, it might well mean that the speaker made the statement in a book attributed to him. </w:t>
      </w:r>
      <w:bookmarkEnd w:id="1"/>
    </w:p>
    <w:p w14:paraId="6F162115" w14:textId="77777777" w:rsidR="00234E3D" w:rsidRDefault="00000000">
      <w:bookmarkStart w:id="3" w:name="_Hlk134539139"/>
      <w:r>
        <w:rPr>
          <w:rFonts w:cs="Calibri"/>
          <w:kern w:val="0"/>
          <w:sz w:val="24"/>
          <w:szCs w:val="24"/>
          <w:lang w:eastAsia="en-GB"/>
        </w:rPr>
        <w:t xml:space="preserve">However, we should not take this view for granted, and we should be especially mindful of the tendency of print to create a false sense of how fixed a premodern work was – and the same applies even to more recent works. For example, Shakespeare’s works have been heavily scrutinised in efforts to understand his authorial voice, and many debates are still ongoing. We must thus ask: How likely it is that the broad audience with whom Ibn </w:t>
      </w:r>
      <w:proofErr w:type="spellStart"/>
      <w:r>
        <w:rPr>
          <w:rFonts w:cs="Calibri"/>
          <w:kern w:val="0"/>
          <w:sz w:val="24"/>
          <w:szCs w:val="24"/>
          <w:lang w:eastAsia="en-GB"/>
        </w:rPr>
        <w:t>ʿAsākir</w:t>
      </w:r>
      <w:proofErr w:type="spellEnd"/>
      <w:r>
        <w:rPr>
          <w:rFonts w:cs="Calibri"/>
          <w:kern w:val="0"/>
          <w:sz w:val="24"/>
          <w:szCs w:val="24"/>
          <w:lang w:eastAsia="en-GB"/>
        </w:rPr>
        <w:t xml:space="preserve"> communicated through the </w:t>
      </w:r>
      <w:r>
        <w:rPr>
          <w:rFonts w:cs="Calibri"/>
          <w:i/>
          <w:iCs/>
          <w:kern w:val="0"/>
          <w:sz w:val="24"/>
          <w:szCs w:val="24"/>
          <w:lang w:eastAsia="en-GB"/>
        </w:rPr>
        <w:t>TMD</w:t>
      </w:r>
      <w:r>
        <w:rPr>
          <w:rFonts w:cs="Calibri"/>
          <w:kern w:val="0"/>
          <w:sz w:val="24"/>
          <w:szCs w:val="24"/>
          <w:lang w:eastAsia="en-GB"/>
        </w:rPr>
        <w:t xml:space="preserve"> would have routinely understood a name to stand in for a written work, especially since many members of his audience presumably lacked the wide-ranging access to literature that Ibn </w:t>
      </w:r>
      <w:proofErr w:type="spellStart"/>
      <w:r>
        <w:rPr>
          <w:rFonts w:cs="Calibri"/>
          <w:kern w:val="0"/>
          <w:sz w:val="24"/>
          <w:szCs w:val="24"/>
          <w:lang w:eastAsia="en-GB"/>
        </w:rPr>
        <w:t>ʿAsākir</w:t>
      </w:r>
      <w:proofErr w:type="spellEnd"/>
      <w:r>
        <w:rPr>
          <w:rFonts w:cs="Calibri"/>
          <w:kern w:val="0"/>
          <w:sz w:val="24"/>
          <w:szCs w:val="24"/>
          <w:lang w:eastAsia="en-GB"/>
        </w:rPr>
        <w:t xml:space="preserve"> himself might have enjoyed, and he largely refrains from referring to his sources explicitly as ‘published’ books?</w:t>
      </w:r>
    </w:p>
    <w:bookmarkEnd w:id="3"/>
    <w:p w14:paraId="3F001100" w14:textId="77777777" w:rsidR="00234E3D" w:rsidRDefault="00000000">
      <w:r>
        <w:rPr>
          <w:rFonts w:cs="Calibri"/>
          <w:kern w:val="0"/>
          <w:sz w:val="24"/>
          <w:szCs w:val="24"/>
          <w:lang w:eastAsia="en-GB"/>
        </w:rPr>
        <w:t xml:space="preserve">Reading the </w:t>
      </w:r>
      <w:r>
        <w:rPr>
          <w:rFonts w:cs="Calibri"/>
          <w:i/>
          <w:kern w:val="0"/>
          <w:sz w:val="24"/>
          <w:szCs w:val="24"/>
          <w:lang w:eastAsia="en-GB"/>
        </w:rPr>
        <w:t xml:space="preserve">TMD </w:t>
      </w:r>
      <w:r>
        <w:rPr>
          <w:rFonts w:cs="Calibri"/>
          <w:kern w:val="0"/>
          <w:sz w:val="24"/>
          <w:szCs w:val="24"/>
          <w:lang w:eastAsia="en-GB"/>
        </w:rPr>
        <w:t xml:space="preserve">and its </w:t>
      </w:r>
      <w:proofErr w:type="spellStart"/>
      <w:r>
        <w:rPr>
          <w:rFonts w:cs="Calibri"/>
          <w:i/>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with this question in mind is a formidable task. The first step is determining which names in the </w:t>
      </w:r>
      <w:proofErr w:type="spellStart"/>
      <w:r>
        <w:rPr>
          <w:rFonts w:cs="Calibri"/>
          <w:i/>
          <w:iCs/>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in fact belong to authors. Ibn </w:t>
      </w:r>
      <w:proofErr w:type="spellStart"/>
      <w:r>
        <w:rPr>
          <w:rFonts w:cs="Calibri"/>
          <w:kern w:val="0"/>
          <w:sz w:val="24"/>
          <w:szCs w:val="24"/>
          <w:lang w:eastAsia="en-GB"/>
        </w:rPr>
        <w:t>ʿAsākir</w:t>
      </w:r>
      <w:proofErr w:type="spellEnd"/>
      <w:r>
        <w:rPr>
          <w:rFonts w:cs="Calibri"/>
          <w:kern w:val="0"/>
          <w:sz w:val="24"/>
          <w:szCs w:val="24"/>
          <w:lang w:eastAsia="en-GB"/>
        </w:rPr>
        <w:t xml:space="preserve"> almost never identifies the people he cites in </w:t>
      </w:r>
      <w:proofErr w:type="spellStart"/>
      <w:r>
        <w:rPr>
          <w:rFonts w:cs="Calibri"/>
          <w:i/>
          <w:iCs/>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specifically as authors. So we had to develop our own way of identifying authors. We sought to capture the broadest picture possible so as to determine the extent to which our data set could be used to reconstruct Ibn </w:t>
      </w:r>
      <w:proofErr w:type="spellStart"/>
      <w:r>
        <w:rPr>
          <w:rFonts w:cs="Calibri"/>
          <w:kern w:val="0"/>
          <w:sz w:val="24"/>
          <w:szCs w:val="24"/>
          <w:lang w:eastAsia="en-GB"/>
        </w:rPr>
        <w:t>ʿAsākir’s</w:t>
      </w:r>
      <w:proofErr w:type="spellEnd"/>
      <w:r>
        <w:rPr>
          <w:rFonts w:cs="Calibri"/>
          <w:kern w:val="0"/>
          <w:sz w:val="24"/>
          <w:szCs w:val="24"/>
          <w:lang w:eastAsia="en-GB"/>
        </w:rPr>
        <w:t xml:space="preserve"> ‘library’. We realise that more potential author names could be added to our list, but we do not believe that such additions would change the picture that arises from our work thus far and that casts significant doubt on the validity of efforts to reconstruct a library on the basis of citations in the </w:t>
      </w:r>
      <w:r>
        <w:rPr>
          <w:rFonts w:cs="Calibri"/>
          <w:i/>
          <w:iCs/>
          <w:kern w:val="0"/>
          <w:sz w:val="24"/>
          <w:szCs w:val="24"/>
          <w:lang w:eastAsia="en-GB"/>
        </w:rPr>
        <w:t>TMD</w:t>
      </w:r>
      <w:r>
        <w:rPr>
          <w:rFonts w:cs="Calibri"/>
          <w:kern w:val="0"/>
          <w:sz w:val="24"/>
          <w:szCs w:val="24"/>
          <w:lang w:eastAsia="en-GB"/>
        </w:rPr>
        <w:t xml:space="preserve">’s </w:t>
      </w:r>
      <w:proofErr w:type="spellStart"/>
      <w:r>
        <w:rPr>
          <w:rFonts w:cs="Calibri"/>
          <w:i/>
          <w:iCs/>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w:t>
      </w:r>
    </w:p>
    <w:p w14:paraId="0098F5E9" w14:textId="77777777" w:rsidR="00234E3D" w:rsidRDefault="00000000">
      <w:bookmarkStart w:id="4" w:name="_1y810tw"/>
      <w:bookmarkEnd w:id="4"/>
      <w:r>
        <w:rPr>
          <w:rFonts w:cs="Calibri"/>
          <w:kern w:val="0"/>
          <w:sz w:val="24"/>
          <w:szCs w:val="24"/>
          <w:lang w:eastAsia="en-GB"/>
        </w:rPr>
        <w:t xml:space="preserve">We began by compiling a list of the 238 persons identified by </w:t>
      </w:r>
      <w:proofErr w:type="spellStart"/>
      <w:r>
        <w:rPr>
          <w:rFonts w:cs="Calibri"/>
          <w:kern w:val="0"/>
          <w:sz w:val="24"/>
          <w:szCs w:val="24"/>
          <w:lang w:eastAsia="en-GB"/>
        </w:rPr>
        <w:t>Scheiner</w:t>
      </w:r>
      <w:proofErr w:type="spellEnd"/>
      <w:r>
        <w:rPr>
          <w:rFonts w:cs="Calibri"/>
          <w:kern w:val="0"/>
          <w:sz w:val="24"/>
          <w:szCs w:val="24"/>
          <w:lang w:eastAsia="en-GB"/>
        </w:rPr>
        <w:t>, Mourad and al-</w:t>
      </w:r>
      <w:proofErr w:type="spellStart"/>
      <w:r>
        <w:rPr>
          <w:rFonts w:cs="Calibri"/>
          <w:kern w:val="0"/>
          <w:sz w:val="24"/>
          <w:szCs w:val="24"/>
          <w:lang w:eastAsia="en-GB"/>
        </w:rPr>
        <w:t>Daʿjānī</w:t>
      </w:r>
      <w:proofErr w:type="spellEnd"/>
      <w:r>
        <w:rPr>
          <w:rFonts w:cs="Calibri"/>
          <w:kern w:val="0"/>
          <w:sz w:val="24"/>
          <w:szCs w:val="24"/>
          <w:lang w:eastAsia="en-GB"/>
        </w:rPr>
        <w:t xml:space="preserve"> as authors whose works Ibn </w:t>
      </w:r>
      <w:proofErr w:type="spellStart"/>
      <w:r>
        <w:rPr>
          <w:rFonts w:cs="Calibri"/>
          <w:kern w:val="0"/>
          <w:sz w:val="24"/>
          <w:szCs w:val="24"/>
          <w:lang w:eastAsia="en-GB"/>
        </w:rPr>
        <w:t>ʿAsākir</w:t>
      </w:r>
      <w:proofErr w:type="spellEnd"/>
      <w:r>
        <w:rPr>
          <w:rFonts w:cs="Calibri"/>
          <w:kern w:val="0"/>
          <w:sz w:val="24"/>
          <w:szCs w:val="24"/>
          <w:lang w:eastAsia="en-GB"/>
        </w:rPr>
        <w:t xml:space="preserve"> consulted for the </w:t>
      </w:r>
      <w:r>
        <w:rPr>
          <w:rFonts w:cs="Calibri"/>
          <w:i/>
          <w:iCs/>
          <w:kern w:val="0"/>
          <w:sz w:val="24"/>
          <w:szCs w:val="24"/>
          <w:lang w:eastAsia="en-GB"/>
        </w:rPr>
        <w:t>TMD</w:t>
      </w:r>
      <w:r>
        <w:rPr>
          <w:rFonts w:cs="Calibri"/>
          <w:kern w:val="0"/>
          <w:sz w:val="24"/>
          <w:szCs w:val="24"/>
          <w:lang w:eastAsia="en-GB"/>
        </w:rPr>
        <w:t>.</w:t>
      </w:r>
      <w:r>
        <w:rPr>
          <w:rFonts w:cs="Calibri"/>
          <w:kern w:val="0"/>
          <w:sz w:val="24"/>
          <w:szCs w:val="24"/>
          <w:vertAlign w:val="superscript"/>
          <w:lang w:val="en-US" w:eastAsia="en-GB"/>
        </w:rPr>
        <w:footnoteReference w:id="5"/>
      </w:r>
      <w:r>
        <w:rPr>
          <w:rFonts w:cs="Calibri"/>
          <w:kern w:val="0"/>
          <w:sz w:val="24"/>
          <w:szCs w:val="24"/>
          <w:lang w:eastAsia="en-GB"/>
        </w:rPr>
        <w:t xml:space="preserve"> For these 238 individuals, we found 614 surface forms of names, for which we searched in the 77,231 </w:t>
      </w:r>
      <w:proofErr w:type="spellStart"/>
      <w:r>
        <w:rPr>
          <w:rFonts w:cs="Calibri"/>
          <w:i/>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in our data set. </w:t>
      </w:r>
    </w:p>
    <w:p w14:paraId="071E9502" w14:textId="77777777" w:rsidR="00234E3D" w:rsidRDefault="00000000">
      <w:r>
        <w:rPr>
          <w:rFonts w:cs="Calibri"/>
          <w:kern w:val="0"/>
          <w:sz w:val="24"/>
          <w:szCs w:val="24"/>
          <w:lang w:eastAsia="en-GB"/>
        </w:rPr>
        <w:t xml:space="preserve">Our search revealed that Ibn </w:t>
      </w:r>
      <w:proofErr w:type="spellStart"/>
      <w:r>
        <w:rPr>
          <w:rFonts w:cs="Calibri"/>
          <w:kern w:val="0"/>
          <w:sz w:val="24"/>
          <w:szCs w:val="24"/>
          <w:lang w:eastAsia="en-GB"/>
        </w:rPr>
        <w:t>ʿAsākir</w:t>
      </w:r>
      <w:proofErr w:type="spellEnd"/>
      <w:r>
        <w:rPr>
          <w:rFonts w:cs="Calibri"/>
          <w:kern w:val="0"/>
          <w:sz w:val="24"/>
          <w:szCs w:val="24"/>
          <w:lang w:eastAsia="en-GB"/>
        </w:rPr>
        <w:t xml:space="preserve"> mentions 149 of these authors in the </w:t>
      </w:r>
      <w:r>
        <w:rPr>
          <w:rFonts w:cs="Calibri"/>
          <w:i/>
          <w:kern w:val="0"/>
          <w:sz w:val="24"/>
          <w:szCs w:val="24"/>
          <w:lang w:eastAsia="en-GB"/>
        </w:rPr>
        <w:t>TMD</w:t>
      </w:r>
      <w:r>
        <w:rPr>
          <w:rFonts w:cs="Calibri"/>
          <w:kern w:val="0"/>
          <w:sz w:val="24"/>
          <w:szCs w:val="24"/>
          <w:lang w:eastAsia="en-GB"/>
        </w:rPr>
        <w:t xml:space="preserve">’s </w:t>
      </w:r>
      <w:proofErr w:type="spellStart"/>
      <w:r>
        <w:rPr>
          <w:rFonts w:cs="Calibri"/>
          <w:i/>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and that </w:t>
      </w:r>
      <w:bookmarkStart w:id="5" w:name="_Hlk132644731"/>
      <w:r>
        <w:rPr>
          <w:rFonts w:cs="Calibri"/>
          <w:kern w:val="0"/>
          <w:sz w:val="24"/>
          <w:szCs w:val="24"/>
          <w:lang w:eastAsia="en-GB"/>
        </w:rPr>
        <w:t>41%</w:t>
      </w:r>
      <w:bookmarkEnd w:id="5"/>
      <w:r>
        <w:rPr>
          <w:rFonts w:cs="Calibri"/>
          <w:kern w:val="0"/>
          <w:sz w:val="24"/>
          <w:szCs w:val="24"/>
          <w:lang w:eastAsia="en-GB"/>
        </w:rPr>
        <w:t xml:space="preserve"> of the </w:t>
      </w:r>
      <w:proofErr w:type="spellStart"/>
      <w:r>
        <w:rPr>
          <w:rFonts w:cs="Calibri"/>
          <w:i/>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in the </w:t>
      </w:r>
      <w:r>
        <w:rPr>
          <w:rFonts w:cs="Calibri"/>
          <w:i/>
          <w:iCs/>
          <w:kern w:val="0"/>
          <w:sz w:val="24"/>
          <w:szCs w:val="24"/>
          <w:lang w:eastAsia="en-GB"/>
        </w:rPr>
        <w:t>TMD</w:t>
      </w:r>
      <w:r>
        <w:rPr>
          <w:rFonts w:cs="Calibri"/>
          <w:kern w:val="0"/>
          <w:sz w:val="24"/>
          <w:szCs w:val="24"/>
          <w:lang w:eastAsia="en-GB"/>
        </w:rPr>
        <w:t xml:space="preserve"> (that is, 31,532 </w:t>
      </w:r>
      <w:proofErr w:type="spellStart"/>
      <w:r>
        <w:rPr>
          <w:rFonts w:cs="Calibri"/>
          <w:i/>
          <w:iCs/>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feature one of these authors.</w:t>
      </w:r>
      <w:r>
        <w:rPr>
          <w:rFonts w:cs="Calibri"/>
          <w:kern w:val="0"/>
          <w:sz w:val="24"/>
          <w:szCs w:val="24"/>
          <w:vertAlign w:val="superscript"/>
          <w:lang w:val="en-US" w:eastAsia="en-GB"/>
        </w:rPr>
        <w:footnoteReference w:id="6"/>
      </w:r>
      <w:r>
        <w:rPr>
          <w:rFonts w:cs="Calibri"/>
          <w:kern w:val="0"/>
          <w:sz w:val="24"/>
          <w:szCs w:val="24"/>
          <w:lang w:eastAsia="en-GB"/>
        </w:rPr>
        <w:t xml:space="preserve"> Some of these 149 authors are cited more often than others: fifty authors appear in 38% of all </w:t>
      </w:r>
      <w:proofErr w:type="spellStart"/>
      <w:r>
        <w:rPr>
          <w:rFonts w:cs="Calibri"/>
          <w:i/>
          <w:iCs/>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The rest of the authors are cited much less frequently. The proportion of </w:t>
      </w:r>
      <w:proofErr w:type="spellStart"/>
      <w:r>
        <w:rPr>
          <w:rFonts w:cs="Calibri"/>
          <w:i/>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that mention an author would probably be higher if additional authors and surface forms were to be included in the list.</w:t>
      </w:r>
    </w:p>
    <w:tbl>
      <w:tblPr>
        <w:tblW w:w="8637" w:type="dxa"/>
        <w:tblCellMar>
          <w:left w:w="10" w:type="dxa"/>
          <w:right w:w="10" w:type="dxa"/>
        </w:tblCellMar>
        <w:tblLook w:val="0000" w:firstRow="0" w:lastRow="0" w:firstColumn="0" w:lastColumn="0" w:noHBand="0" w:noVBand="0"/>
      </w:tblPr>
      <w:tblGrid>
        <w:gridCol w:w="3033"/>
        <w:gridCol w:w="1035"/>
        <w:gridCol w:w="1227"/>
        <w:gridCol w:w="3342"/>
      </w:tblGrid>
      <w:tr w:rsidR="00234E3D" w14:paraId="4CD3A283" w14:textId="77777777" w:rsidTr="00D1422C">
        <w:trPr>
          <w:trHeight w:val="315"/>
        </w:trPr>
        <w:tc>
          <w:tcPr>
            <w:tcW w:w="3033" w:type="dxa"/>
            <w:tcBorders>
              <w:top w:val="single" w:sz="6" w:space="0" w:color="000000"/>
              <w:left w:val="single" w:sz="6" w:space="0" w:color="000000"/>
              <w:bottom w:val="single" w:sz="6" w:space="0" w:color="CCCCCC"/>
              <w:right w:val="single" w:sz="6" w:space="0" w:color="CCCCCC"/>
            </w:tcBorders>
            <w:shd w:val="clear" w:color="auto" w:fill="D9D9D9"/>
            <w:tcMar>
              <w:top w:w="30" w:type="dxa"/>
              <w:left w:w="45" w:type="dxa"/>
              <w:bottom w:w="30" w:type="dxa"/>
              <w:right w:w="45" w:type="dxa"/>
            </w:tcMar>
            <w:vAlign w:val="bottom"/>
          </w:tcPr>
          <w:p w14:paraId="3B472B65" w14:textId="77777777" w:rsidR="00234E3D" w:rsidRDefault="00000000">
            <w:pPr>
              <w:jc w:val="center"/>
              <w:rPr>
                <w:rFonts w:eastAsia="Times New Roman" w:cs="Calibri"/>
                <w:b/>
                <w:bCs/>
                <w:kern w:val="0"/>
                <w:sz w:val="24"/>
                <w:szCs w:val="24"/>
                <w:lang w:eastAsia="en-GB"/>
              </w:rPr>
            </w:pPr>
            <w:r>
              <w:rPr>
                <w:rFonts w:eastAsia="Times New Roman" w:cs="Calibri"/>
                <w:b/>
                <w:bCs/>
                <w:kern w:val="0"/>
                <w:sz w:val="24"/>
                <w:szCs w:val="24"/>
                <w:lang w:eastAsia="en-GB"/>
              </w:rPr>
              <w:t>Author</w:t>
            </w:r>
          </w:p>
        </w:tc>
        <w:tc>
          <w:tcPr>
            <w:tcW w:w="1035" w:type="dxa"/>
            <w:tcBorders>
              <w:top w:val="single" w:sz="6" w:space="0" w:color="000000"/>
              <w:left w:val="single" w:sz="6" w:space="0" w:color="CCCCCC"/>
              <w:bottom w:val="single" w:sz="6" w:space="0" w:color="CCCCCC"/>
              <w:right w:val="single" w:sz="6" w:space="0" w:color="CCCCCC"/>
            </w:tcBorders>
            <w:shd w:val="clear" w:color="auto" w:fill="D9D9D9"/>
            <w:tcMar>
              <w:top w:w="30" w:type="dxa"/>
              <w:left w:w="45" w:type="dxa"/>
              <w:bottom w:w="30" w:type="dxa"/>
              <w:right w:w="45" w:type="dxa"/>
            </w:tcMar>
            <w:vAlign w:val="bottom"/>
          </w:tcPr>
          <w:p w14:paraId="3458937A" w14:textId="77777777" w:rsidR="00234E3D" w:rsidRDefault="00000000">
            <w:pPr>
              <w:jc w:val="center"/>
              <w:rPr>
                <w:rFonts w:eastAsia="Times New Roman" w:cs="Calibri"/>
                <w:b/>
                <w:bCs/>
                <w:kern w:val="0"/>
                <w:sz w:val="24"/>
                <w:szCs w:val="24"/>
                <w:lang w:eastAsia="en-GB"/>
              </w:rPr>
            </w:pPr>
            <w:r>
              <w:rPr>
                <w:rFonts w:eastAsia="Times New Roman" w:cs="Calibri"/>
                <w:b/>
                <w:bCs/>
                <w:kern w:val="0"/>
                <w:sz w:val="24"/>
                <w:szCs w:val="24"/>
                <w:lang w:eastAsia="en-GB"/>
              </w:rPr>
              <w:t>Died</w:t>
            </w:r>
          </w:p>
        </w:tc>
        <w:tc>
          <w:tcPr>
            <w:tcW w:w="1227" w:type="dxa"/>
            <w:tcBorders>
              <w:top w:val="single" w:sz="6" w:space="0" w:color="000000"/>
              <w:left w:val="single" w:sz="6" w:space="0" w:color="CCCCCC"/>
              <w:bottom w:val="single" w:sz="6" w:space="0" w:color="CCCCCC"/>
              <w:right w:val="single" w:sz="6" w:space="0" w:color="CCCCCC"/>
            </w:tcBorders>
            <w:shd w:val="clear" w:color="auto" w:fill="D9D9D9"/>
            <w:tcMar>
              <w:top w:w="30" w:type="dxa"/>
              <w:left w:w="45" w:type="dxa"/>
              <w:bottom w:w="30" w:type="dxa"/>
              <w:right w:w="45" w:type="dxa"/>
            </w:tcMar>
            <w:vAlign w:val="bottom"/>
          </w:tcPr>
          <w:p w14:paraId="451E7FF1" w14:textId="77777777" w:rsidR="00234E3D" w:rsidRDefault="00000000">
            <w:pPr>
              <w:jc w:val="center"/>
              <w:rPr>
                <w:rFonts w:eastAsia="Times New Roman" w:cs="Calibri"/>
                <w:b/>
                <w:bCs/>
                <w:kern w:val="0"/>
                <w:sz w:val="24"/>
                <w:szCs w:val="24"/>
                <w:lang w:eastAsia="en-GB"/>
              </w:rPr>
            </w:pPr>
            <w:r>
              <w:rPr>
                <w:rFonts w:eastAsia="Times New Roman" w:cs="Calibri"/>
                <w:b/>
                <w:bCs/>
                <w:kern w:val="0"/>
                <w:sz w:val="24"/>
                <w:szCs w:val="24"/>
                <w:lang w:eastAsia="en-GB"/>
              </w:rPr>
              <w:t>Times cited</w:t>
            </w:r>
          </w:p>
        </w:tc>
        <w:tc>
          <w:tcPr>
            <w:tcW w:w="3342" w:type="dxa"/>
            <w:tcBorders>
              <w:top w:val="single" w:sz="6" w:space="0" w:color="000000"/>
              <w:left w:val="single" w:sz="6" w:space="0" w:color="CCCCCC"/>
              <w:bottom w:val="single" w:sz="6" w:space="0" w:color="CCCCCC"/>
              <w:right w:val="single" w:sz="6" w:space="0" w:color="000000"/>
            </w:tcBorders>
            <w:shd w:val="clear" w:color="auto" w:fill="D9D9D9"/>
            <w:tcMar>
              <w:top w:w="30" w:type="dxa"/>
              <w:left w:w="45" w:type="dxa"/>
              <w:bottom w:w="30" w:type="dxa"/>
              <w:right w:w="45" w:type="dxa"/>
            </w:tcMar>
            <w:vAlign w:val="bottom"/>
          </w:tcPr>
          <w:p w14:paraId="3E1F2B79" w14:textId="77777777" w:rsidR="00234E3D" w:rsidRDefault="00000000">
            <w:pPr>
              <w:jc w:val="center"/>
            </w:pPr>
            <w:r>
              <w:rPr>
                <w:rFonts w:eastAsia="Times New Roman" w:cs="Calibri"/>
                <w:b/>
                <w:bCs/>
                <w:kern w:val="0"/>
                <w:sz w:val="24"/>
                <w:szCs w:val="24"/>
                <w:lang w:eastAsia="en-GB"/>
              </w:rPr>
              <w:t xml:space="preserve">Cumulative percentage of </w:t>
            </w:r>
            <w:proofErr w:type="spellStart"/>
            <w:r>
              <w:rPr>
                <w:rFonts w:eastAsia="Times New Roman" w:cs="Calibri"/>
                <w:b/>
                <w:bCs/>
                <w:i/>
                <w:iCs/>
                <w:kern w:val="0"/>
                <w:sz w:val="24"/>
                <w:szCs w:val="24"/>
                <w:lang w:eastAsia="en-GB"/>
              </w:rPr>
              <w:t>isnād</w:t>
            </w:r>
            <w:r>
              <w:rPr>
                <w:rFonts w:eastAsia="Times New Roman" w:cs="Calibri"/>
                <w:b/>
                <w:bCs/>
                <w:kern w:val="0"/>
                <w:sz w:val="24"/>
                <w:szCs w:val="24"/>
                <w:lang w:eastAsia="en-GB"/>
              </w:rPr>
              <w:t>s</w:t>
            </w:r>
            <w:proofErr w:type="spellEnd"/>
          </w:p>
        </w:tc>
      </w:tr>
      <w:tr w:rsidR="00D1422C" w14:paraId="06BCFF3B"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6E0E6875"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Abu Muhammad al-</w:t>
            </w:r>
            <w:proofErr w:type="spellStart"/>
            <w:r>
              <w:rPr>
                <w:rFonts w:eastAsia="Times New Roman" w:cs="Calibri"/>
                <w:kern w:val="0"/>
                <w:sz w:val="24"/>
                <w:szCs w:val="24"/>
                <w:lang w:eastAsia="en-GB"/>
              </w:rPr>
              <w:t>Akfani</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9CA4DC9"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524/1129</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116E679" w14:textId="703E8039"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3,394</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6946A41" w14:textId="6936E838"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4.4</w:t>
            </w:r>
          </w:p>
        </w:tc>
      </w:tr>
      <w:tr w:rsidR="00D1422C" w14:paraId="3E263C24"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1B983614"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lastRenderedPageBreak/>
              <w:t>al-</w:t>
            </w:r>
            <w:proofErr w:type="spellStart"/>
            <w:r>
              <w:rPr>
                <w:rFonts w:eastAsia="Times New Roman" w:cs="Calibri"/>
                <w:kern w:val="0"/>
                <w:sz w:val="24"/>
                <w:szCs w:val="24"/>
                <w:lang w:eastAsia="en-GB"/>
              </w:rPr>
              <w:t>Bayhaqi</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95F6738"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458/1066</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C07B3E6" w14:textId="584F14A1"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3,026</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E8D4F40" w14:textId="1C110510"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8.3</w:t>
            </w:r>
          </w:p>
        </w:tc>
      </w:tr>
      <w:tr w:rsidR="00D1422C" w14:paraId="100B0724"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5BDE0E83"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al-Khatib</w:t>
            </w:r>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DFA4D5"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463/1071</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EC37923" w14:textId="071AB3B9"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2,977</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C0B1400" w14:textId="52857505"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12.2</w:t>
            </w:r>
          </w:p>
        </w:tc>
      </w:tr>
      <w:tr w:rsidR="00D1422C" w14:paraId="0FA94866"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121D99F7"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 xml:space="preserve">Abu </w:t>
            </w:r>
            <w:proofErr w:type="spellStart"/>
            <w:r>
              <w:rPr>
                <w:rFonts w:eastAsia="Times New Roman" w:cs="Calibri"/>
                <w:kern w:val="0"/>
                <w:sz w:val="24"/>
                <w:szCs w:val="24"/>
                <w:lang w:eastAsia="en-GB"/>
              </w:rPr>
              <w:t>Nu'aym</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A860D1"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430/1038</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A96DB5D" w14:textId="0F4D03D9"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1,851</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86A436C" w14:textId="4BDDA2DF"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14.6</w:t>
            </w:r>
          </w:p>
        </w:tc>
      </w:tr>
      <w:tr w:rsidR="00D1422C" w14:paraId="6FADAE0C"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6C4B3370"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Ibn Sa'd</w:t>
            </w:r>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014D58"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230/845</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900F3F8" w14:textId="69F45461"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1,613</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49C6A7B" w14:textId="490F3C91"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16.7</w:t>
            </w:r>
          </w:p>
        </w:tc>
      </w:tr>
      <w:tr w:rsidR="00D1422C" w14:paraId="0C2294E9"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74FAF97E"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 xml:space="preserve">Abu Bakr b. Abi </w:t>
            </w:r>
            <w:proofErr w:type="spellStart"/>
            <w:r>
              <w:rPr>
                <w:rFonts w:eastAsia="Times New Roman" w:cs="Calibri"/>
                <w:kern w:val="0"/>
                <w:sz w:val="24"/>
                <w:szCs w:val="24"/>
                <w:lang w:eastAsia="en-GB"/>
              </w:rPr>
              <w:t>Dunya</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424FC8"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281/894</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9FB92FC" w14:textId="7AEFE258"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1,261</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3429387" w14:textId="12E9A2C1"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18.3</w:t>
            </w:r>
          </w:p>
        </w:tc>
      </w:tr>
      <w:tr w:rsidR="00D1422C" w14:paraId="7749E7FB"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25B77395"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 xml:space="preserve">Abu </w:t>
            </w:r>
            <w:proofErr w:type="spellStart"/>
            <w:r>
              <w:rPr>
                <w:rFonts w:eastAsia="Times New Roman" w:cs="Calibri"/>
                <w:kern w:val="0"/>
                <w:sz w:val="24"/>
                <w:szCs w:val="24"/>
                <w:lang w:eastAsia="en-GB"/>
              </w:rPr>
              <w:t>Ya'la</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D9D2CE"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307/919</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478DABE" w14:textId="5C92B442"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997</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B6C5D74" w14:textId="1C7641C4"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19.6</w:t>
            </w:r>
          </w:p>
        </w:tc>
      </w:tr>
      <w:tr w:rsidR="00D1422C" w14:paraId="56DA10C9"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695574E7"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Khalifa</w:t>
            </w:r>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72B157"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241/855</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10A0DE7" w14:textId="5DAF71DC"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924</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9C432B4" w14:textId="2D4F2183"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20.8</w:t>
            </w:r>
          </w:p>
        </w:tc>
      </w:tr>
      <w:tr w:rsidR="00D1422C" w14:paraId="4481CF14"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06C2D05B" w14:textId="77777777" w:rsidR="00D1422C" w:rsidRDefault="00D1422C" w:rsidP="00D1422C">
            <w:pPr>
              <w:jc w:val="center"/>
              <w:rPr>
                <w:rFonts w:eastAsia="Times New Roman" w:cs="Calibri"/>
                <w:kern w:val="0"/>
                <w:sz w:val="24"/>
                <w:szCs w:val="24"/>
                <w:lang w:val="it-IT" w:eastAsia="en-GB"/>
              </w:rPr>
            </w:pPr>
            <w:r>
              <w:rPr>
                <w:rFonts w:eastAsia="Times New Roman" w:cs="Calibri"/>
                <w:kern w:val="0"/>
                <w:sz w:val="24"/>
                <w:szCs w:val="24"/>
                <w:lang w:val="it-IT" w:eastAsia="en-GB"/>
              </w:rPr>
              <w:t xml:space="preserve">Abu Muhammad b. </w:t>
            </w:r>
            <w:proofErr w:type="spellStart"/>
            <w:r>
              <w:rPr>
                <w:rFonts w:eastAsia="Times New Roman" w:cs="Calibri"/>
                <w:kern w:val="0"/>
                <w:sz w:val="24"/>
                <w:szCs w:val="24"/>
                <w:lang w:val="it-IT" w:eastAsia="en-GB"/>
              </w:rPr>
              <w:t>Abi</w:t>
            </w:r>
            <w:proofErr w:type="spellEnd"/>
            <w:r>
              <w:rPr>
                <w:rFonts w:eastAsia="Times New Roman" w:cs="Calibri"/>
                <w:kern w:val="0"/>
                <w:sz w:val="24"/>
                <w:szCs w:val="24"/>
                <w:lang w:val="it-IT" w:eastAsia="en-GB"/>
              </w:rPr>
              <w:t xml:space="preserve"> Nasr</w:t>
            </w:r>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BFE4A8"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420/1029</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EB40AAD" w14:textId="62F244EE"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848</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C0A5C40" w14:textId="77A4B4AD"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21.9</w:t>
            </w:r>
          </w:p>
        </w:tc>
      </w:tr>
      <w:tr w:rsidR="00D1422C" w14:paraId="61E1A7CB"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42F20536" w14:textId="77777777" w:rsidR="00D1422C" w:rsidRDefault="00D1422C" w:rsidP="00D1422C">
            <w:pPr>
              <w:jc w:val="center"/>
              <w:rPr>
                <w:rFonts w:eastAsia="Times New Roman" w:cs="Calibri"/>
                <w:kern w:val="0"/>
                <w:sz w:val="24"/>
                <w:szCs w:val="24"/>
                <w:lang w:val="it-IT" w:eastAsia="en-GB"/>
              </w:rPr>
            </w:pPr>
            <w:r>
              <w:rPr>
                <w:rFonts w:eastAsia="Times New Roman" w:cs="Calibri"/>
                <w:kern w:val="0"/>
                <w:sz w:val="24"/>
                <w:szCs w:val="24"/>
                <w:lang w:val="it-IT" w:eastAsia="en-GB"/>
              </w:rPr>
              <w:t>Abu al-</w:t>
            </w:r>
            <w:proofErr w:type="spellStart"/>
            <w:r>
              <w:rPr>
                <w:rFonts w:eastAsia="Times New Roman" w:cs="Calibri"/>
                <w:kern w:val="0"/>
                <w:sz w:val="24"/>
                <w:szCs w:val="24"/>
                <w:lang w:val="it-IT" w:eastAsia="en-GB"/>
              </w:rPr>
              <w:t>Qasim</w:t>
            </w:r>
            <w:proofErr w:type="spellEnd"/>
            <w:r>
              <w:rPr>
                <w:rFonts w:eastAsia="Times New Roman" w:cs="Calibri"/>
                <w:kern w:val="0"/>
                <w:sz w:val="24"/>
                <w:szCs w:val="24"/>
                <w:lang w:val="it-IT" w:eastAsia="en-GB"/>
              </w:rPr>
              <w:t xml:space="preserve"> al-</w:t>
            </w:r>
            <w:proofErr w:type="spellStart"/>
            <w:r>
              <w:rPr>
                <w:rFonts w:eastAsia="Times New Roman" w:cs="Calibri"/>
                <w:kern w:val="0"/>
                <w:sz w:val="24"/>
                <w:szCs w:val="24"/>
                <w:lang w:val="it-IT" w:eastAsia="en-GB"/>
              </w:rPr>
              <w:t>Sahmi</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BEC561"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428/1036</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6A6EF23" w14:textId="13B6127D"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834</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D30BD79" w14:textId="73EC8578"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23</w:t>
            </w:r>
          </w:p>
        </w:tc>
      </w:tr>
      <w:tr w:rsidR="00D1422C" w14:paraId="4EE9CA32"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28EEF29C" w14:textId="77777777" w:rsidR="00D1422C" w:rsidRDefault="00D1422C" w:rsidP="00D1422C">
            <w:pPr>
              <w:jc w:val="center"/>
              <w:rPr>
                <w:rFonts w:eastAsia="Times New Roman" w:cs="Calibri"/>
                <w:kern w:val="0"/>
                <w:sz w:val="24"/>
                <w:szCs w:val="24"/>
                <w:lang w:val="it-IT" w:eastAsia="en-GB"/>
              </w:rPr>
            </w:pPr>
            <w:r>
              <w:rPr>
                <w:rFonts w:eastAsia="Times New Roman" w:cs="Calibri"/>
                <w:kern w:val="0"/>
                <w:sz w:val="24"/>
                <w:szCs w:val="24"/>
                <w:lang w:val="it-IT" w:eastAsia="en-GB"/>
              </w:rPr>
              <w:t>Abu 'Abd Allah al-</w:t>
            </w:r>
            <w:proofErr w:type="spellStart"/>
            <w:r>
              <w:rPr>
                <w:rFonts w:eastAsia="Times New Roman" w:cs="Calibri"/>
                <w:kern w:val="0"/>
                <w:sz w:val="24"/>
                <w:szCs w:val="24"/>
                <w:lang w:val="it-IT" w:eastAsia="en-GB"/>
              </w:rPr>
              <w:t>Balkhi</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DE18AB"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0655BB1" w14:textId="6B606D9E"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762</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B7B9400" w14:textId="3859960A"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23.9</w:t>
            </w:r>
          </w:p>
        </w:tc>
      </w:tr>
      <w:tr w:rsidR="00D1422C" w14:paraId="2A575CD0"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79FEC64A"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Ibn Manda</w:t>
            </w:r>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E09F4D3"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395/1005</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F022AE1" w14:textId="5B979A87"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746</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133C69E" w14:textId="1B272650"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24.9</w:t>
            </w:r>
          </w:p>
        </w:tc>
      </w:tr>
      <w:tr w:rsidR="00D1422C" w14:paraId="32EF80DF"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749060FD"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al-</w:t>
            </w:r>
            <w:proofErr w:type="spellStart"/>
            <w:r>
              <w:rPr>
                <w:rFonts w:eastAsia="Times New Roman" w:cs="Calibri"/>
                <w:kern w:val="0"/>
                <w:sz w:val="24"/>
                <w:szCs w:val="24"/>
                <w:lang w:eastAsia="en-GB"/>
              </w:rPr>
              <w:t>Zubayr</w:t>
            </w:r>
            <w:proofErr w:type="spellEnd"/>
            <w:r>
              <w:rPr>
                <w:rFonts w:eastAsia="Times New Roman" w:cs="Calibri"/>
                <w:kern w:val="0"/>
                <w:sz w:val="24"/>
                <w:szCs w:val="24"/>
                <w:lang w:eastAsia="en-GB"/>
              </w:rPr>
              <w:t xml:space="preserve"> b. </w:t>
            </w:r>
            <w:proofErr w:type="spellStart"/>
            <w:r>
              <w:rPr>
                <w:rFonts w:eastAsia="Times New Roman" w:cs="Calibri"/>
                <w:kern w:val="0"/>
                <w:sz w:val="24"/>
                <w:szCs w:val="24"/>
                <w:lang w:eastAsia="en-GB"/>
              </w:rPr>
              <w:t>Bakkar</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E5CA69"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256/870</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7930BC4" w14:textId="307740A2"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691</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F372E13" w14:textId="507F0C68"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25.8</w:t>
            </w:r>
          </w:p>
        </w:tc>
      </w:tr>
      <w:tr w:rsidR="00D1422C" w14:paraId="5C507425"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292FA921"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al-</w:t>
            </w:r>
            <w:proofErr w:type="spellStart"/>
            <w:r>
              <w:rPr>
                <w:rFonts w:eastAsia="Times New Roman" w:cs="Calibri"/>
                <w:kern w:val="0"/>
                <w:sz w:val="24"/>
                <w:szCs w:val="24"/>
                <w:lang w:eastAsia="en-GB"/>
              </w:rPr>
              <w:t>Daraqutni</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7820B8"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385/995</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F8C027E" w14:textId="2055E706"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648</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94878D6" w14:textId="1C9329A7"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26.6</w:t>
            </w:r>
          </w:p>
        </w:tc>
      </w:tr>
      <w:tr w:rsidR="00D1422C" w14:paraId="76835B37"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15849772"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 xml:space="preserve">Ibn </w:t>
            </w:r>
            <w:proofErr w:type="spellStart"/>
            <w:r>
              <w:rPr>
                <w:rFonts w:eastAsia="Times New Roman" w:cs="Calibri"/>
                <w:kern w:val="0"/>
                <w:sz w:val="24"/>
                <w:szCs w:val="24"/>
                <w:lang w:eastAsia="en-GB"/>
              </w:rPr>
              <w:t>Makula</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AB2A863"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485/1092</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2F2ABBD" w14:textId="3FE50113"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564</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2B36054" w14:textId="41046FFD"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27.4</w:t>
            </w:r>
          </w:p>
        </w:tc>
      </w:tr>
      <w:tr w:rsidR="00D1422C" w14:paraId="420262E3"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284F51FB"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al-</w:t>
            </w:r>
            <w:proofErr w:type="spellStart"/>
            <w:r>
              <w:rPr>
                <w:rFonts w:eastAsia="Times New Roman" w:cs="Calibri"/>
                <w:kern w:val="0"/>
                <w:sz w:val="24"/>
                <w:szCs w:val="24"/>
                <w:lang w:eastAsia="en-GB"/>
              </w:rPr>
              <w:t>Kilabi</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08CD8C"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396/1005</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AC232A7" w14:textId="26B02FCE"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532</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71DEC63" w14:textId="7AD0C3FC"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28.1</w:t>
            </w:r>
          </w:p>
        </w:tc>
      </w:tr>
      <w:tr w:rsidR="00D1422C" w14:paraId="09CCC4C9"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70987EE5"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 xml:space="preserve">Abu </w:t>
            </w:r>
            <w:proofErr w:type="spellStart"/>
            <w:r>
              <w:rPr>
                <w:rFonts w:eastAsia="Times New Roman" w:cs="Calibri"/>
                <w:kern w:val="0"/>
                <w:sz w:val="24"/>
                <w:szCs w:val="24"/>
                <w:lang w:eastAsia="en-GB"/>
              </w:rPr>
              <w:t>Bishr</w:t>
            </w:r>
            <w:proofErr w:type="spellEnd"/>
            <w:r>
              <w:rPr>
                <w:rFonts w:eastAsia="Times New Roman" w:cs="Calibri"/>
                <w:kern w:val="0"/>
                <w:sz w:val="24"/>
                <w:szCs w:val="24"/>
                <w:lang w:eastAsia="en-GB"/>
              </w:rPr>
              <w:t xml:space="preserve"> al-</w:t>
            </w:r>
            <w:proofErr w:type="spellStart"/>
            <w:r>
              <w:rPr>
                <w:rFonts w:eastAsia="Times New Roman" w:cs="Calibri"/>
                <w:kern w:val="0"/>
                <w:sz w:val="24"/>
                <w:szCs w:val="24"/>
                <w:lang w:eastAsia="en-GB"/>
              </w:rPr>
              <w:t>Dulabi</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5490EA1"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310/923</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EC2FEA4" w14:textId="0CBDB3EB"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495</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9AFD6B6" w14:textId="35BCE8BC"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28.7</w:t>
            </w:r>
          </w:p>
        </w:tc>
      </w:tr>
      <w:tr w:rsidR="00D1422C" w14:paraId="6E538C41"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0FA5FD22" w14:textId="77777777" w:rsidR="00D1422C" w:rsidRDefault="00D1422C" w:rsidP="00D1422C">
            <w:pPr>
              <w:jc w:val="center"/>
              <w:rPr>
                <w:rFonts w:eastAsia="Times New Roman" w:cs="Calibri"/>
                <w:kern w:val="0"/>
                <w:sz w:val="24"/>
                <w:szCs w:val="24"/>
                <w:lang w:eastAsia="en-GB"/>
              </w:rPr>
            </w:pPr>
            <w:proofErr w:type="spellStart"/>
            <w:r>
              <w:rPr>
                <w:rFonts w:eastAsia="Times New Roman" w:cs="Calibri"/>
                <w:kern w:val="0"/>
                <w:sz w:val="24"/>
                <w:szCs w:val="24"/>
                <w:lang w:eastAsia="en-GB"/>
              </w:rPr>
              <w:t>Ya'qub</w:t>
            </w:r>
            <w:proofErr w:type="spellEnd"/>
            <w:r>
              <w:rPr>
                <w:rFonts w:eastAsia="Times New Roman" w:cs="Calibri"/>
                <w:kern w:val="0"/>
                <w:sz w:val="24"/>
                <w:szCs w:val="24"/>
                <w:lang w:eastAsia="en-GB"/>
              </w:rPr>
              <w:t xml:space="preserve"> b. Sufyan</w:t>
            </w:r>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DECB7F9"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277/890</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D5AB542" w14:textId="4F0A56CF"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486</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BE86ABD" w14:textId="5B545088"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29.3</w:t>
            </w:r>
          </w:p>
        </w:tc>
      </w:tr>
      <w:tr w:rsidR="00D1422C" w14:paraId="54B96177"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16389147" w14:textId="77777777" w:rsidR="00D1422C" w:rsidRDefault="00D1422C" w:rsidP="00D1422C">
            <w:pPr>
              <w:jc w:val="center"/>
              <w:rPr>
                <w:rFonts w:eastAsia="Times New Roman" w:cs="Calibri"/>
                <w:kern w:val="0"/>
                <w:sz w:val="24"/>
                <w:szCs w:val="24"/>
                <w:lang w:val="it-IT" w:eastAsia="en-GB"/>
              </w:rPr>
            </w:pPr>
            <w:r>
              <w:rPr>
                <w:rFonts w:eastAsia="Times New Roman" w:cs="Calibri"/>
                <w:kern w:val="0"/>
                <w:sz w:val="24"/>
                <w:szCs w:val="24"/>
                <w:lang w:val="it-IT" w:eastAsia="en-GB"/>
              </w:rPr>
              <w:t>al-</w:t>
            </w:r>
            <w:proofErr w:type="spellStart"/>
            <w:r>
              <w:rPr>
                <w:rFonts w:eastAsia="Times New Roman" w:cs="Calibri"/>
                <w:kern w:val="0"/>
                <w:sz w:val="24"/>
                <w:szCs w:val="24"/>
                <w:lang w:val="it-IT" w:eastAsia="en-GB"/>
              </w:rPr>
              <w:t>Harith</w:t>
            </w:r>
            <w:proofErr w:type="spellEnd"/>
            <w:r>
              <w:rPr>
                <w:rFonts w:eastAsia="Times New Roman" w:cs="Calibri"/>
                <w:kern w:val="0"/>
                <w:sz w:val="24"/>
                <w:szCs w:val="24"/>
                <w:lang w:val="it-IT" w:eastAsia="en-GB"/>
              </w:rPr>
              <w:t xml:space="preserve"> b. </w:t>
            </w:r>
            <w:proofErr w:type="spellStart"/>
            <w:r>
              <w:rPr>
                <w:rFonts w:eastAsia="Times New Roman" w:cs="Calibri"/>
                <w:kern w:val="0"/>
                <w:sz w:val="24"/>
                <w:szCs w:val="24"/>
                <w:lang w:val="it-IT" w:eastAsia="en-GB"/>
              </w:rPr>
              <w:t>Abi</w:t>
            </w:r>
            <w:proofErr w:type="spellEnd"/>
            <w:r>
              <w:rPr>
                <w:rFonts w:eastAsia="Times New Roman" w:cs="Calibri"/>
                <w:kern w:val="0"/>
                <w:sz w:val="24"/>
                <w:szCs w:val="24"/>
                <w:lang w:val="it-IT" w:eastAsia="en-GB"/>
              </w:rPr>
              <w:t xml:space="preserve"> </w:t>
            </w:r>
            <w:proofErr w:type="spellStart"/>
            <w:r>
              <w:rPr>
                <w:rFonts w:eastAsia="Times New Roman" w:cs="Calibri"/>
                <w:kern w:val="0"/>
                <w:sz w:val="24"/>
                <w:szCs w:val="24"/>
                <w:lang w:val="it-IT" w:eastAsia="en-GB"/>
              </w:rPr>
              <w:t>Usama</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2A076B"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E6B574E" w14:textId="0AD9CE4B"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485</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7013776" w14:textId="04799A0C"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30</w:t>
            </w:r>
          </w:p>
        </w:tc>
      </w:tr>
      <w:tr w:rsidR="00D1422C" w14:paraId="454C5F54"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66DCE387"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 xml:space="preserve">Ibn Abi </w:t>
            </w:r>
            <w:proofErr w:type="spellStart"/>
            <w:r>
              <w:rPr>
                <w:rFonts w:eastAsia="Times New Roman" w:cs="Calibri"/>
                <w:kern w:val="0"/>
                <w:sz w:val="24"/>
                <w:szCs w:val="24"/>
                <w:lang w:eastAsia="en-GB"/>
              </w:rPr>
              <w:t>Khaythama</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118EF4"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279/892</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3A60979" w14:textId="4634D363"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450</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3C630D6" w14:textId="1F18701E"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30.5</w:t>
            </w:r>
          </w:p>
        </w:tc>
      </w:tr>
      <w:tr w:rsidR="00D1422C" w14:paraId="508D3B58"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1DF1EE56"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 xml:space="preserve">Ibn Abi </w:t>
            </w:r>
            <w:proofErr w:type="spellStart"/>
            <w:r>
              <w:rPr>
                <w:rFonts w:eastAsia="Times New Roman" w:cs="Calibri"/>
                <w:kern w:val="0"/>
                <w:sz w:val="24"/>
                <w:szCs w:val="24"/>
                <w:lang w:eastAsia="en-GB"/>
              </w:rPr>
              <w:t>Shayba</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5512465"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4EE17A5" w14:textId="06F05D26"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426</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D0E16CA" w14:textId="75E154EE"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31.1</w:t>
            </w:r>
          </w:p>
        </w:tc>
      </w:tr>
      <w:tr w:rsidR="00D1422C" w14:paraId="1E69C689"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552A7177"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Muslim</w:t>
            </w:r>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84FBB8B"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261/875</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5DAB11F" w14:textId="4780DE37"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385</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1C99BC6" w14:textId="7D6DD1CB"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31.6</w:t>
            </w:r>
          </w:p>
        </w:tc>
      </w:tr>
      <w:tr w:rsidR="00D1422C" w14:paraId="2496F329"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5AF233CF" w14:textId="77777777" w:rsidR="00D1422C" w:rsidRDefault="00D1422C" w:rsidP="00D1422C">
            <w:pPr>
              <w:jc w:val="center"/>
              <w:rPr>
                <w:rFonts w:eastAsia="Times New Roman" w:cs="Calibri"/>
                <w:kern w:val="0"/>
                <w:sz w:val="24"/>
                <w:szCs w:val="24"/>
                <w:lang w:val="sv-SE" w:eastAsia="en-GB"/>
              </w:rPr>
            </w:pPr>
            <w:r>
              <w:rPr>
                <w:rFonts w:eastAsia="Times New Roman" w:cs="Calibri"/>
                <w:kern w:val="0"/>
                <w:sz w:val="24"/>
                <w:szCs w:val="24"/>
                <w:lang w:val="sv-SE" w:eastAsia="en-GB"/>
              </w:rPr>
              <w:t>Yahya b. Muhammad b. Sa'id</w:t>
            </w:r>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BA7554"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433C4EC" w14:textId="697ED2AD"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365</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1166E6D" w14:textId="5E3AF63A"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32.1</w:t>
            </w:r>
          </w:p>
        </w:tc>
      </w:tr>
      <w:tr w:rsidR="00D1422C" w14:paraId="5ADE7F78"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4DFB4223"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al-</w:t>
            </w:r>
            <w:proofErr w:type="spellStart"/>
            <w:r>
              <w:rPr>
                <w:rFonts w:eastAsia="Times New Roman" w:cs="Calibri"/>
                <w:kern w:val="0"/>
                <w:sz w:val="24"/>
                <w:szCs w:val="24"/>
                <w:lang w:eastAsia="en-GB"/>
              </w:rPr>
              <w:t>Baghawi</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B25152D"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317/929</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8AA3EBC" w14:textId="357BA0E2"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328</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6356E8A" w14:textId="0AF4A7B6"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32.5</w:t>
            </w:r>
          </w:p>
        </w:tc>
      </w:tr>
      <w:tr w:rsidR="00D1422C" w14:paraId="6214AAA7"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24CD088B"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Muhammad b. Harun</w:t>
            </w:r>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CD9030"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1217D85" w14:textId="3CC44D14"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290</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CD9295C" w14:textId="5D7E4473"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32.9</w:t>
            </w:r>
          </w:p>
        </w:tc>
      </w:tr>
      <w:tr w:rsidR="00D1422C" w14:paraId="3B94F3D4"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4DE3A8CD"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 xml:space="preserve">Ibn </w:t>
            </w:r>
            <w:proofErr w:type="spellStart"/>
            <w:r>
              <w:rPr>
                <w:rFonts w:eastAsia="Times New Roman" w:cs="Calibri"/>
                <w:kern w:val="0"/>
                <w:sz w:val="24"/>
                <w:szCs w:val="24"/>
                <w:lang w:eastAsia="en-GB"/>
              </w:rPr>
              <w:t>al-Mubarak</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CF9C09"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181/797</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4A1DDC4" w14:textId="48D240B5"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283</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0C5492C" w14:textId="0F12C0F6"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33.2</w:t>
            </w:r>
          </w:p>
        </w:tc>
      </w:tr>
      <w:tr w:rsidR="00D1422C" w14:paraId="71F6F616"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5C5AD37F"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al-</w:t>
            </w:r>
            <w:proofErr w:type="spellStart"/>
            <w:r>
              <w:rPr>
                <w:rFonts w:eastAsia="Times New Roman" w:cs="Calibri"/>
                <w:kern w:val="0"/>
                <w:sz w:val="24"/>
                <w:szCs w:val="24"/>
                <w:lang w:eastAsia="en-GB"/>
              </w:rPr>
              <w:t>Tabarani</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7093EB"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360/971</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0E75D9D" w14:textId="46716FD8"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279</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6FF0F33" w14:textId="1274095F"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33.6</w:t>
            </w:r>
          </w:p>
        </w:tc>
      </w:tr>
      <w:tr w:rsidR="00D1422C" w14:paraId="78953855"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2A4B8CAD"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lastRenderedPageBreak/>
              <w:t>Muhammad b. Muhammad</w:t>
            </w:r>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F6084DE"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4D5FF15" w14:textId="52975B2F"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266</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0A79894" w14:textId="6335936F"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33.9</w:t>
            </w:r>
          </w:p>
        </w:tc>
      </w:tr>
      <w:tr w:rsidR="00D1422C" w14:paraId="4524A1C7"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0F9F1B87"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al-'</w:t>
            </w:r>
            <w:proofErr w:type="spellStart"/>
            <w:r>
              <w:rPr>
                <w:rFonts w:eastAsia="Times New Roman" w:cs="Calibri"/>
                <w:kern w:val="0"/>
                <w:sz w:val="24"/>
                <w:szCs w:val="24"/>
                <w:lang w:eastAsia="en-GB"/>
              </w:rPr>
              <w:t>Uqayli</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5EFCD40"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322/934</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BA20DD5" w14:textId="77B9B20B"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250</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2F96857" w14:textId="025B90A0"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34.3</w:t>
            </w:r>
          </w:p>
        </w:tc>
      </w:tr>
      <w:tr w:rsidR="00D1422C" w14:paraId="4C2AAE9D"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295F36C5"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al-</w:t>
            </w:r>
            <w:proofErr w:type="spellStart"/>
            <w:r>
              <w:rPr>
                <w:rFonts w:eastAsia="Times New Roman" w:cs="Calibri"/>
                <w:kern w:val="0"/>
                <w:sz w:val="24"/>
                <w:szCs w:val="24"/>
                <w:lang w:eastAsia="en-GB"/>
              </w:rPr>
              <w:t>Asma'i</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C4F77C"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3573AAB" w14:textId="4AFCFE45"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237</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4729E2B" w14:textId="0B840F60"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34.6</w:t>
            </w:r>
          </w:p>
        </w:tc>
      </w:tr>
      <w:tr w:rsidR="00D1422C" w14:paraId="1040B89F"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1C799275"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 xml:space="preserve">Ibn </w:t>
            </w:r>
            <w:proofErr w:type="spellStart"/>
            <w:r>
              <w:rPr>
                <w:rFonts w:eastAsia="Times New Roman" w:cs="Calibri"/>
                <w:kern w:val="0"/>
                <w:sz w:val="24"/>
                <w:szCs w:val="24"/>
                <w:lang w:eastAsia="en-GB"/>
              </w:rPr>
              <w:t>Ma'in</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F448AC"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233/847</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C94FB32" w14:textId="32996325"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209</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A75B229" w14:textId="01D401A0"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34.8</w:t>
            </w:r>
          </w:p>
        </w:tc>
      </w:tr>
      <w:tr w:rsidR="00D1422C" w14:paraId="4C3A7A96"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1DF76AA1" w14:textId="77777777" w:rsidR="00D1422C" w:rsidRDefault="00D1422C" w:rsidP="00D1422C">
            <w:pPr>
              <w:jc w:val="center"/>
            </w:pPr>
            <w:r>
              <w:rPr>
                <w:rFonts w:eastAsia="Times New Roman" w:cs="Calibri"/>
                <w:kern w:val="0"/>
                <w:sz w:val="24"/>
                <w:szCs w:val="24"/>
                <w:lang w:val="it-IT" w:eastAsia="en-GB"/>
              </w:rPr>
              <w:t>'Abd</w:t>
            </w:r>
            <w:r>
              <w:rPr>
                <w:rFonts w:eastAsia="Times New Roman" w:cs="Calibri"/>
                <w:kern w:val="0"/>
                <w:sz w:val="24"/>
                <w:szCs w:val="24"/>
                <w:lang w:eastAsia="en-GB"/>
              </w:rPr>
              <w:t xml:space="preserve"> Allah b. Ahmad</w:t>
            </w:r>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7C2652D"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7B03C26" w14:textId="1B5F52BE"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206</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F005E9C" w14:textId="25BE4778"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35.1</w:t>
            </w:r>
          </w:p>
        </w:tc>
      </w:tr>
      <w:tr w:rsidR="00D1422C" w14:paraId="788220DF"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7A7DA654"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 xml:space="preserve">Yunus b. </w:t>
            </w:r>
            <w:proofErr w:type="spellStart"/>
            <w:r>
              <w:rPr>
                <w:rFonts w:eastAsia="Times New Roman" w:cs="Calibri"/>
                <w:kern w:val="0"/>
                <w:sz w:val="24"/>
                <w:szCs w:val="24"/>
                <w:lang w:eastAsia="en-GB"/>
              </w:rPr>
              <w:t>Bukayr</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62DC8D"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199/815</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8B3E6C4" w14:textId="1C2791DF"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178</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8A8A300" w14:textId="580FB6EE"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35.3</w:t>
            </w:r>
          </w:p>
        </w:tc>
      </w:tr>
      <w:tr w:rsidR="00D1422C" w14:paraId="0AAE85AD"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3333FE2D" w14:textId="77777777" w:rsidR="00D1422C" w:rsidRDefault="00D1422C" w:rsidP="00D1422C">
            <w:pPr>
              <w:jc w:val="center"/>
              <w:rPr>
                <w:rFonts w:eastAsia="Times New Roman" w:cs="Calibri"/>
                <w:kern w:val="0"/>
                <w:sz w:val="24"/>
                <w:szCs w:val="24"/>
                <w:lang w:eastAsia="en-GB"/>
              </w:rPr>
            </w:pPr>
            <w:proofErr w:type="spellStart"/>
            <w:r>
              <w:rPr>
                <w:rFonts w:eastAsia="Times New Roman" w:cs="Calibri"/>
                <w:kern w:val="0"/>
                <w:sz w:val="24"/>
                <w:szCs w:val="24"/>
                <w:lang w:eastAsia="en-GB"/>
              </w:rPr>
              <w:t>Sayf</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CAAE53A"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180/796</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328DCF3" w14:textId="3615A061"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167</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1B1524A" w14:textId="52456E25"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35.5</w:t>
            </w:r>
          </w:p>
        </w:tc>
      </w:tr>
      <w:tr w:rsidR="00D1422C" w14:paraId="34EBE108"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644AF871"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Muhammad b. Jarir</w:t>
            </w:r>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29F989"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310/923</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456B5F2" w14:textId="19582101"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166</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D8EA8BC" w14:textId="6B9A136A"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35.8</w:t>
            </w:r>
          </w:p>
        </w:tc>
      </w:tr>
      <w:tr w:rsidR="00D1422C" w14:paraId="749769BA"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5824B43D"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al-</w:t>
            </w:r>
            <w:proofErr w:type="spellStart"/>
            <w:r>
              <w:rPr>
                <w:rFonts w:eastAsia="Times New Roman" w:cs="Calibri"/>
                <w:kern w:val="0"/>
                <w:sz w:val="24"/>
                <w:szCs w:val="24"/>
                <w:lang w:eastAsia="en-GB"/>
              </w:rPr>
              <w:t>Zuhri</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237B2E"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3394038" w14:textId="253833A1"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158</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6617A23" w14:textId="331BA25C"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36</w:t>
            </w:r>
          </w:p>
        </w:tc>
      </w:tr>
      <w:tr w:rsidR="00D1422C" w14:paraId="4F7BBC96"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6FBFFCAE"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 xml:space="preserve">Abu </w:t>
            </w:r>
            <w:proofErr w:type="spellStart"/>
            <w:r>
              <w:rPr>
                <w:rFonts w:eastAsia="Times New Roman" w:cs="Calibri"/>
                <w:kern w:val="0"/>
                <w:sz w:val="24"/>
                <w:szCs w:val="24"/>
                <w:lang w:eastAsia="en-GB"/>
              </w:rPr>
              <w:t>Zur'a</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34D7FA5"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264/878</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F26AE17" w14:textId="4C1D1234"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156</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9F17754" w14:textId="28CD113A"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36.2</w:t>
            </w:r>
          </w:p>
        </w:tc>
      </w:tr>
      <w:tr w:rsidR="00D1422C" w14:paraId="636A88CE"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58FEB5FC" w14:textId="77777777" w:rsidR="00D1422C" w:rsidRDefault="00D1422C" w:rsidP="00D1422C">
            <w:pPr>
              <w:jc w:val="center"/>
            </w:pPr>
            <w:r>
              <w:rPr>
                <w:rFonts w:eastAsia="Times New Roman" w:cs="Calibri"/>
                <w:kern w:val="0"/>
                <w:sz w:val="24"/>
                <w:szCs w:val="24"/>
                <w:lang w:val="it-IT" w:eastAsia="en-GB"/>
              </w:rPr>
              <w:t>'Abd</w:t>
            </w:r>
            <w:r>
              <w:rPr>
                <w:rFonts w:eastAsia="Times New Roman" w:cs="Calibri"/>
                <w:kern w:val="0"/>
                <w:sz w:val="24"/>
                <w:szCs w:val="24"/>
                <w:lang w:eastAsia="en-GB"/>
              </w:rPr>
              <w:t xml:space="preserve"> al-Razzaq</w:t>
            </w:r>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E98692D"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211/827</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807BB03" w14:textId="42087793"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154</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B9E4FDC" w14:textId="06D33AC0"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36.4</w:t>
            </w:r>
          </w:p>
        </w:tc>
      </w:tr>
      <w:tr w:rsidR="00D1422C" w14:paraId="25942E7B"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090F3788"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al-</w:t>
            </w:r>
            <w:proofErr w:type="spellStart"/>
            <w:r>
              <w:rPr>
                <w:rFonts w:eastAsia="Times New Roman" w:cs="Calibri"/>
                <w:kern w:val="0"/>
                <w:sz w:val="24"/>
                <w:szCs w:val="24"/>
                <w:lang w:eastAsia="en-GB"/>
              </w:rPr>
              <w:t>Khara'iti</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D21714"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327/939</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1CC165C" w14:textId="33B8CDE6"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151</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D8294D3" w14:textId="0042D0AD"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36.6</w:t>
            </w:r>
          </w:p>
        </w:tc>
      </w:tr>
      <w:tr w:rsidR="00D1422C" w14:paraId="3CF59E26"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40C7F7A1" w14:textId="77777777" w:rsidR="00D1422C" w:rsidRDefault="00D1422C" w:rsidP="00D1422C">
            <w:pPr>
              <w:jc w:val="center"/>
              <w:rPr>
                <w:rFonts w:eastAsia="Times New Roman" w:cs="Calibri"/>
                <w:kern w:val="0"/>
                <w:sz w:val="24"/>
                <w:szCs w:val="24"/>
                <w:lang w:eastAsia="en-GB"/>
              </w:rPr>
            </w:pPr>
            <w:proofErr w:type="spellStart"/>
            <w:r>
              <w:rPr>
                <w:rFonts w:eastAsia="Times New Roman" w:cs="Calibri"/>
                <w:kern w:val="0"/>
                <w:sz w:val="24"/>
                <w:szCs w:val="24"/>
                <w:lang w:eastAsia="en-GB"/>
              </w:rPr>
              <w:t>Waki</w:t>
            </w:r>
            <w:proofErr w:type="spellEnd"/>
            <w:r>
              <w:rPr>
                <w:rFonts w:eastAsia="Times New Roman" w:cs="Calibri"/>
                <w:kern w:val="0"/>
                <w:sz w:val="24"/>
                <w:szCs w:val="24"/>
                <w:lang w:eastAsia="en-GB"/>
              </w:rPr>
              <w:t>'</w:t>
            </w:r>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273B840"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C704425" w14:textId="6D67E07E"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150</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9F31190" w14:textId="67EDE7A2"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36.8</w:t>
            </w:r>
          </w:p>
        </w:tc>
      </w:tr>
      <w:tr w:rsidR="00D1422C" w14:paraId="5629B05E"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35C0F3AB"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Abu al-</w:t>
            </w:r>
            <w:proofErr w:type="spellStart"/>
            <w:r>
              <w:rPr>
                <w:rFonts w:eastAsia="Times New Roman" w:cs="Calibri"/>
                <w:kern w:val="0"/>
                <w:sz w:val="24"/>
                <w:szCs w:val="24"/>
                <w:lang w:eastAsia="en-GB"/>
              </w:rPr>
              <w:t>Ghana'im</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50B51F"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141437A" w14:textId="15D53C22"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144</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FC6514C" w14:textId="6B214A50"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36.9</w:t>
            </w:r>
          </w:p>
        </w:tc>
      </w:tr>
      <w:tr w:rsidR="00D1422C" w14:paraId="1FD3DB3B"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185FE53C" w14:textId="77777777" w:rsidR="00D1422C" w:rsidRDefault="00D1422C" w:rsidP="00D1422C">
            <w:pPr>
              <w:jc w:val="center"/>
              <w:rPr>
                <w:rFonts w:eastAsia="Times New Roman" w:cs="Calibri"/>
                <w:kern w:val="0"/>
                <w:sz w:val="24"/>
                <w:szCs w:val="24"/>
                <w:lang w:val="it-IT" w:eastAsia="en-GB"/>
              </w:rPr>
            </w:pPr>
            <w:r>
              <w:rPr>
                <w:rFonts w:eastAsia="Times New Roman" w:cs="Calibri"/>
                <w:kern w:val="0"/>
                <w:sz w:val="24"/>
                <w:szCs w:val="24"/>
                <w:lang w:val="it-IT" w:eastAsia="en-GB"/>
              </w:rPr>
              <w:t>Abu 'Abd al-Rahman al-</w:t>
            </w:r>
            <w:proofErr w:type="spellStart"/>
            <w:r>
              <w:rPr>
                <w:rFonts w:eastAsia="Times New Roman" w:cs="Calibri"/>
                <w:kern w:val="0"/>
                <w:sz w:val="24"/>
                <w:szCs w:val="24"/>
                <w:lang w:val="it-IT" w:eastAsia="en-GB"/>
              </w:rPr>
              <w:t>Sulami</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E9F588"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412/1021</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77D27DD" w14:textId="0EB7AE74"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136</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76F31BD" w14:textId="6684CD96"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37.1</w:t>
            </w:r>
          </w:p>
        </w:tc>
      </w:tr>
      <w:tr w:rsidR="00D1422C" w14:paraId="53725A4E"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1D8E296C"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Ibn Ishaq</w:t>
            </w:r>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D7D68B"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151/767</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04E8930" w14:textId="37128D5B"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135</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FF19F1F" w14:textId="02DAA182"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37.3</w:t>
            </w:r>
          </w:p>
        </w:tc>
      </w:tr>
      <w:tr w:rsidR="00D1422C" w14:paraId="600230B3"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64FF35BB"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Hisham b. 'Ammar</w:t>
            </w:r>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BD2725"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C93729C" w14:textId="040F149A"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133</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FA09F0A" w14:textId="02D9B013"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37.5</w:t>
            </w:r>
          </w:p>
        </w:tc>
      </w:tr>
      <w:tr w:rsidR="00D1422C" w14:paraId="3B51BDD7"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4F133CB6" w14:textId="77777777" w:rsidR="00D1422C" w:rsidRDefault="00D1422C" w:rsidP="00D1422C">
            <w:pPr>
              <w:jc w:val="center"/>
            </w:pPr>
            <w:r>
              <w:rPr>
                <w:rFonts w:eastAsia="Times New Roman" w:cs="Calibri"/>
                <w:kern w:val="0"/>
                <w:sz w:val="24"/>
                <w:szCs w:val="24"/>
                <w:lang w:val="it-IT" w:eastAsia="en-GB"/>
              </w:rPr>
              <w:t>'Abd</w:t>
            </w:r>
            <w:r>
              <w:rPr>
                <w:rFonts w:eastAsia="Times New Roman" w:cs="Calibri"/>
                <w:kern w:val="0"/>
                <w:sz w:val="24"/>
                <w:szCs w:val="24"/>
                <w:lang w:eastAsia="en-GB"/>
              </w:rPr>
              <w:t xml:space="preserve"> al-</w:t>
            </w:r>
            <w:proofErr w:type="spellStart"/>
            <w:r>
              <w:rPr>
                <w:rFonts w:eastAsia="Times New Roman" w:cs="Calibri"/>
                <w:kern w:val="0"/>
                <w:sz w:val="24"/>
                <w:szCs w:val="24"/>
                <w:lang w:eastAsia="en-GB"/>
              </w:rPr>
              <w:t>Ghafir</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0CEB5C"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529/1134</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AADE8B5" w14:textId="04C8AB5F"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126</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CC5621C" w14:textId="6E93A4FA"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37.6</w:t>
            </w:r>
          </w:p>
        </w:tc>
      </w:tr>
      <w:tr w:rsidR="00D1422C" w14:paraId="4C8ECD66"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49ECA9B6"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Abu Bakr al-</w:t>
            </w:r>
            <w:proofErr w:type="spellStart"/>
            <w:r>
              <w:rPr>
                <w:rFonts w:eastAsia="Times New Roman" w:cs="Calibri"/>
                <w:kern w:val="0"/>
                <w:sz w:val="24"/>
                <w:szCs w:val="24"/>
                <w:lang w:eastAsia="en-GB"/>
              </w:rPr>
              <w:t>Jawzaqi</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378555"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802DC07" w14:textId="28A23034"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116</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0BFE3B1" w14:textId="7463D726"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37.8</w:t>
            </w:r>
          </w:p>
        </w:tc>
      </w:tr>
      <w:tr w:rsidR="00D1422C" w14:paraId="3E21977F"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1D6AA291"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al-</w:t>
            </w:r>
            <w:proofErr w:type="spellStart"/>
            <w:r>
              <w:rPr>
                <w:rFonts w:eastAsia="Times New Roman" w:cs="Calibri"/>
                <w:kern w:val="0"/>
                <w:sz w:val="24"/>
                <w:szCs w:val="24"/>
                <w:lang w:eastAsia="en-GB"/>
              </w:rPr>
              <w:t>Humaydi</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EB465B"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488/1095</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2F6D4F2" w14:textId="37A4E002"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116</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254111F" w14:textId="6DDF8925"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37.9</w:t>
            </w:r>
          </w:p>
        </w:tc>
      </w:tr>
      <w:tr w:rsidR="00D1422C" w14:paraId="6AC061AC"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29BDB6AF"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al-Bukhari</w:t>
            </w:r>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161F5A"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256/870</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1BDC058" w14:textId="3373CF8D"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115</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788EB86" w14:textId="57309B94"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38.1</w:t>
            </w:r>
          </w:p>
        </w:tc>
      </w:tr>
      <w:tr w:rsidR="00D1422C" w14:paraId="4FBB669E" w14:textId="77777777" w:rsidTr="00D1422C">
        <w:trPr>
          <w:trHeight w:val="315"/>
        </w:trPr>
        <w:tc>
          <w:tcPr>
            <w:tcW w:w="3033"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716FF632"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Ibn Yunus</w:t>
            </w:r>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F44DFE3"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347/958</w:t>
            </w:r>
          </w:p>
        </w:tc>
        <w:tc>
          <w:tcPr>
            <w:tcW w:w="1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04DEDE4" w14:textId="2A855BAF"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101</w:t>
            </w:r>
          </w:p>
        </w:tc>
        <w:tc>
          <w:tcPr>
            <w:tcW w:w="334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8AC295C" w14:textId="7E522D37"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38.2</w:t>
            </w:r>
          </w:p>
        </w:tc>
      </w:tr>
      <w:tr w:rsidR="00D1422C" w14:paraId="0B3BD5EA" w14:textId="77777777" w:rsidTr="00D1422C">
        <w:trPr>
          <w:trHeight w:val="315"/>
        </w:trPr>
        <w:tc>
          <w:tcPr>
            <w:tcW w:w="3033" w:type="dxa"/>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bottom"/>
          </w:tcPr>
          <w:p w14:paraId="635C9E14"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al-</w:t>
            </w:r>
            <w:proofErr w:type="spellStart"/>
            <w:r>
              <w:rPr>
                <w:rFonts w:eastAsia="Times New Roman" w:cs="Calibri"/>
                <w:kern w:val="0"/>
                <w:sz w:val="24"/>
                <w:szCs w:val="24"/>
                <w:lang w:eastAsia="en-GB"/>
              </w:rPr>
              <w:t>Qati'i</w:t>
            </w:r>
            <w:proofErr w:type="spellEnd"/>
          </w:p>
        </w:tc>
        <w:tc>
          <w:tcPr>
            <w:tcW w:w="103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73294792" w14:textId="77777777" w:rsidR="00D1422C" w:rsidRDefault="00D1422C" w:rsidP="00D1422C">
            <w:pPr>
              <w:jc w:val="center"/>
              <w:rPr>
                <w:rFonts w:eastAsia="Times New Roman" w:cs="Calibri"/>
                <w:kern w:val="0"/>
                <w:sz w:val="24"/>
                <w:szCs w:val="24"/>
                <w:lang w:eastAsia="en-GB"/>
              </w:rPr>
            </w:pPr>
            <w:r>
              <w:rPr>
                <w:rFonts w:eastAsia="Times New Roman" w:cs="Calibri"/>
                <w:kern w:val="0"/>
                <w:sz w:val="24"/>
                <w:szCs w:val="24"/>
                <w:lang w:eastAsia="en-GB"/>
              </w:rPr>
              <w:t>?</w:t>
            </w:r>
          </w:p>
        </w:tc>
        <w:tc>
          <w:tcPr>
            <w:tcW w:w="1227"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tcPr>
          <w:p w14:paraId="11AB91DF" w14:textId="046A8716"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95</w:t>
            </w:r>
          </w:p>
        </w:tc>
        <w:tc>
          <w:tcPr>
            <w:tcW w:w="334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E07C5CA" w14:textId="2534597C" w:rsidR="00D1422C" w:rsidRPr="00D1422C" w:rsidRDefault="00D1422C" w:rsidP="00D1422C">
            <w:pPr>
              <w:jc w:val="center"/>
              <w:rPr>
                <w:rFonts w:asciiTheme="minorHAnsi" w:eastAsia="Times New Roman" w:hAnsiTheme="minorHAnsi" w:cstheme="minorHAnsi"/>
                <w:kern w:val="0"/>
                <w:sz w:val="24"/>
                <w:szCs w:val="24"/>
                <w:lang w:eastAsia="en-GB"/>
              </w:rPr>
            </w:pPr>
            <w:r w:rsidRPr="00D1422C">
              <w:rPr>
                <w:rFonts w:asciiTheme="minorHAnsi" w:hAnsiTheme="minorHAnsi" w:cstheme="minorHAnsi"/>
                <w:sz w:val="24"/>
                <w:szCs w:val="24"/>
              </w:rPr>
              <w:t>38.3</w:t>
            </w:r>
          </w:p>
        </w:tc>
      </w:tr>
    </w:tbl>
    <w:p w14:paraId="118A2B7B" w14:textId="77777777" w:rsidR="00234E3D" w:rsidRDefault="00000000">
      <w:r>
        <w:rPr>
          <w:rFonts w:cs="Calibri"/>
          <w:kern w:val="0"/>
          <w:sz w:val="24"/>
          <w:szCs w:val="24"/>
          <w:lang w:eastAsia="en-GB"/>
        </w:rPr>
        <w:t xml:space="preserve">Table 5.1: The fifty authors whom Ibn </w:t>
      </w:r>
      <w:proofErr w:type="spellStart"/>
      <w:r>
        <w:rPr>
          <w:rFonts w:cs="Calibri"/>
          <w:kern w:val="0"/>
          <w:sz w:val="24"/>
          <w:szCs w:val="24"/>
          <w:lang w:eastAsia="en-GB"/>
        </w:rPr>
        <w:t>ʿAsākir</w:t>
      </w:r>
      <w:proofErr w:type="spellEnd"/>
      <w:r>
        <w:rPr>
          <w:rFonts w:cs="Calibri"/>
          <w:kern w:val="0"/>
          <w:sz w:val="24"/>
          <w:szCs w:val="24"/>
          <w:lang w:eastAsia="en-GB"/>
        </w:rPr>
        <w:t xml:space="preserve"> cites most frequently in the </w:t>
      </w:r>
      <w:r>
        <w:rPr>
          <w:rFonts w:cs="Calibri"/>
          <w:i/>
          <w:kern w:val="0"/>
          <w:sz w:val="24"/>
          <w:szCs w:val="24"/>
          <w:lang w:eastAsia="en-GB"/>
        </w:rPr>
        <w:t>TMD</w:t>
      </w:r>
      <w:r>
        <w:rPr>
          <w:rFonts w:cs="Calibri"/>
          <w:iCs/>
          <w:kern w:val="0"/>
          <w:sz w:val="24"/>
          <w:szCs w:val="24"/>
          <w:lang w:eastAsia="en-GB"/>
        </w:rPr>
        <w:t>’s</w:t>
      </w:r>
      <w:r>
        <w:rPr>
          <w:rFonts w:cs="Calibri"/>
          <w:i/>
          <w:kern w:val="0"/>
          <w:sz w:val="24"/>
          <w:szCs w:val="24"/>
          <w:lang w:eastAsia="en-GB"/>
        </w:rPr>
        <w:t xml:space="preserve"> </w:t>
      </w:r>
      <w:proofErr w:type="spellStart"/>
      <w:r>
        <w:rPr>
          <w:rFonts w:cs="Calibri"/>
          <w:i/>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The death dates come mostly from </w:t>
      </w:r>
      <w:proofErr w:type="spellStart"/>
      <w:r>
        <w:rPr>
          <w:rFonts w:cs="Calibri"/>
          <w:kern w:val="0"/>
          <w:sz w:val="24"/>
          <w:szCs w:val="24"/>
          <w:lang w:eastAsia="en-GB"/>
        </w:rPr>
        <w:t>Scheiner</w:t>
      </w:r>
      <w:proofErr w:type="spellEnd"/>
      <w:r>
        <w:rPr>
          <w:rFonts w:cs="Calibri"/>
          <w:kern w:val="0"/>
          <w:sz w:val="24"/>
          <w:szCs w:val="24"/>
          <w:lang w:eastAsia="en-GB"/>
        </w:rPr>
        <w:t xml:space="preserve"> and Mourad.</w:t>
      </w:r>
    </w:p>
    <w:p w14:paraId="7CB2CD5F" w14:textId="77777777" w:rsidR="00234E3D" w:rsidRDefault="00000000">
      <w:r>
        <w:rPr>
          <w:rFonts w:cs="Calibri"/>
          <w:kern w:val="0"/>
          <w:sz w:val="24"/>
          <w:szCs w:val="24"/>
          <w:lang w:eastAsia="en-GB"/>
        </w:rPr>
        <w:t xml:space="preserve">We counted the number of </w:t>
      </w:r>
      <w:proofErr w:type="spellStart"/>
      <w:r>
        <w:rPr>
          <w:rFonts w:cs="Calibri"/>
          <w:i/>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in which each author name appears and calculated the percentage of all </w:t>
      </w:r>
      <w:proofErr w:type="spellStart"/>
      <w:r>
        <w:rPr>
          <w:rFonts w:cs="Calibri"/>
          <w:i/>
          <w:iCs/>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represented by author-containing chains. </w:t>
      </w:r>
    </w:p>
    <w:p w14:paraId="727D9E7C" w14:textId="77777777" w:rsidR="00234E3D" w:rsidRDefault="00000000">
      <w:pPr>
        <w:rPr>
          <w:rFonts w:cs="Calibri"/>
          <w:kern w:val="0"/>
          <w:sz w:val="24"/>
          <w:szCs w:val="24"/>
          <w:lang w:eastAsia="en-GB"/>
        </w:rPr>
      </w:pPr>
      <w:r>
        <w:rPr>
          <w:rFonts w:cs="Calibri"/>
          <w:kern w:val="0"/>
          <w:sz w:val="24"/>
          <w:szCs w:val="24"/>
          <w:lang w:eastAsia="en-GB"/>
        </w:rPr>
        <w:lastRenderedPageBreak/>
        <w:t xml:space="preserve">The chronological distance separating the cited authors from Ibn </w:t>
      </w:r>
      <w:proofErr w:type="spellStart"/>
      <w:r>
        <w:rPr>
          <w:rFonts w:cs="Calibri"/>
          <w:kern w:val="0"/>
          <w:sz w:val="24"/>
          <w:szCs w:val="24"/>
          <w:lang w:eastAsia="en-GB"/>
        </w:rPr>
        <w:t>ʿAsākir</w:t>
      </w:r>
      <w:proofErr w:type="spellEnd"/>
      <w:r>
        <w:rPr>
          <w:rFonts w:cs="Calibri"/>
          <w:kern w:val="0"/>
          <w:sz w:val="24"/>
          <w:szCs w:val="24"/>
          <w:lang w:eastAsia="en-GB"/>
        </w:rPr>
        <w:t xml:space="preserve"> varies, but many of the authors he cites most often lived relatively close to his own lifetime. These authors include Abu Muhammad al-</w:t>
      </w:r>
      <w:proofErr w:type="spellStart"/>
      <w:r>
        <w:rPr>
          <w:rFonts w:cs="Calibri"/>
          <w:kern w:val="0"/>
          <w:sz w:val="24"/>
          <w:szCs w:val="24"/>
          <w:lang w:eastAsia="en-GB"/>
        </w:rPr>
        <w:t>Akfani</w:t>
      </w:r>
      <w:proofErr w:type="spellEnd"/>
      <w:r>
        <w:rPr>
          <w:rFonts w:cs="Calibri"/>
          <w:kern w:val="0"/>
          <w:sz w:val="24"/>
          <w:szCs w:val="24"/>
          <w:lang w:eastAsia="en-GB"/>
        </w:rPr>
        <w:t>, al-</w:t>
      </w:r>
      <w:proofErr w:type="spellStart"/>
      <w:r>
        <w:rPr>
          <w:rFonts w:cs="Calibri"/>
          <w:kern w:val="0"/>
          <w:sz w:val="24"/>
          <w:szCs w:val="24"/>
          <w:lang w:eastAsia="en-GB"/>
        </w:rPr>
        <w:t>Bayhaqi</w:t>
      </w:r>
      <w:proofErr w:type="spellEnd"/>
      <w:r>
        <w:rPr>
          <w:rFonts w:cs="Calibri"/>
          <w:kern w:val="0"/>
          <w:sz w:val="24"/>
          <w:szCs w:val="24"/>
          <w:lang w:eastAsia="en-GB"/>
        </w:rPr>
        <w:t xml:space="preserve">, al-Khatib, Ibn Manda and Abu </w:t>
      </w:r>
      <w:proofErr w:type="spellStart"/>
      <w:r>
        <w:rPr>
          <w:rFonts w:cs="Calibri"/>
          <w:kern w:val="0"/>
          <w:sz w:val="24"/>
          <w:szCs w:val="24"/>
          <w:lang w:eastAsia="en-GB"/>
        </w:rPr>
        <w:t>Nuʿaym</w:t>
      </w:r>
      <w:proofErr w:type="spellEnd"/>
      <w:r>
        <w:rPr>
          <w:rFonts w:cs="Calibri"/>
          <w:kern w:val="0"/>
          <w:sz w:val="24"/>
          <w:szCs w:val="24"/>
          <w:lang w:eastAsia="en-GB"/>
        </w:rPr>
        <w:t xml:space="preserve">, all of whom were two or at most three generations from Ibn </w:t>
      </w:r>
      <w:proofErr w:type="spellStart"/>
      <w:r>
        <w:rPr>
          <w:rFonts w:cs="Calibri"/>
          <w:kern w:val="0"/>
          <w:sz w:val="24"/>
          <w:szCs w:val="24"/>
          <w:lang w:eastAsia="en-GB"/>
        </w:rPr>
        <w:t>ʿAsākir</w:t>
      </w:r>
      <w:proofErr w:type="spellEnd"/>
      <w:r>
        <w:rPr>
          <w:rFonts w:cs="Calibri"/>
          <w:kern w:val="0"/>
          <w:sz w:val="24"/>
          <w:szCs w:val="24"/>
          <w:lang w:eastAsia="en-GB"/>
        </w:rPr>
        <w:t xml:space="preserve"> and who all pursued projects that involved bringing material of different kinds together. </w:t>
      </w:r>
    </w:p>
    <w:p w14:paraId="5835E751" w14:textId="77777777" w:rsidR="00234E3D" w:rsidRDefault="00000000">
      <w:pPr>
        <w:rPr>
          <w:rFonts w:cs="Calibri"/>
          <w:kern w:val="0"/>
          <w:sz w:val="24"/>
          <w:szCs w:val="24"/>
          <w:lang w:eastAsia="en-GB"/>
        </w:rPr>
      </w:pPr>
      <w:proofErr w:type="spellStart"/>
      <w:r>
        <w:rPr>
          <w:rFonts w:cs="Calibri"/>
          <w:kern w:val="0"/>
          <w:sz w:val="24"/>
          <w:szCs w:val="24"/>
          <w:lang w:eastAsia="en-GB"/>
        </w:rPr>
        <w:t>Scheiner</w:t>
      </w:r>
      <w:proofErr w:type="spellEnd"/>
      <w:r>
        <w:rPr>
          <w:rFonts w:cs="Calibri"/>
          <w:kern w:val="0"/>
          <w:sz w:val="24"/>
          <w:szCs w:val="24"/>
          <w:lang w:eastAsia="en-GB"/>
        </w:rPr>
        <w:t>, Mourad and al-</w:t>
      </w:r>
      <w:proofErr w:type="spellStart"/>
      <w:r>
        <w:rPr>
          <w:rFonts w:cs="Calibri"/>
          <w:kern w:val="0"/>
          <w:sz w:val="24"/>
          <w:szCs w:val="24"/>
          <w:lang w:eastAsia="en-GB"/>
        </w:rPr>
        <w:t>Daʿjānī</w:t>
      </w:r>
      <w:proofErr w:type="spellEnd"/>
      <w:r>
        <w:rPr>
          <w:rFonts w:cs="Calibri"/>
          <w:kern w:val="0"/>
          <w:sz w:val="24"/>
          <w:szCs w:val="24"/>
          <w:lang w:eastAsia="en-GB"/>
        </w:rPr>
        <w:t xml:space="preserve"> classify these people as authors, but did their writings truly constitute books that Ibn </w:t>
      </w:r>
      <w:proofErr w:type="spellStart"/>
      <w:r>
        <w:rPr>
          <w:rFonts w:cs="Calibri"/>
          <w:kern w:val="0"/>
          <w:sz w:val="24"/>
          <w:szCs w:val="24"/>
          <w:lang w:eastAsia="en-GB"/>
        </w:rPr>
        <w:t>ʿAsākir</w:t>
      </w:r>
      <w:proofErr w:type="spellEnd"/>
      <w:r>
        <w:rPr>
          <w:rFonts w:cs="Calibri"/>
          <w:kern w:val="0"/>
          <w:sz w:val="24"/>
          <w:szCs w:val="24"/>
          <w:lang w:eastAsia="en-GB"/>
        </w:rPr>
        <w:t xml:space="preserve"> consulted? There are some problems with this conception.</w:t>
      </w:r>
    </w:p>
    <w:p w14:paraId="26F7FA66" w14:textId="77777777" w:rsidR="00234E3D" w:rsidRDefault="00000000" w:rsidP="007251DA">
      <w:pPr>
        <w:pStyle w:val="Heading3"/>
      </w:pPr>
      <w:r>
        <w:t xml:space="preserve">Problem 1: Who is the author of any given report? </w:t>
      </w:r>
    </w:p>
    <w:p w14:paraId="124DEB15" w14:textId="77777777" w:rsidR="00234E3D" w:rsidRDefault="00000000">
      <w:bookmarkStart w:id="6" w:name="_4i7ojhp"/>
      <w:bookmarkEnd w:id="6"/>
      <w:r>
        <w:rPr>
          <w:rFonts w:cs="Calibri"/>
          <w:kern w:val="0"/>
          <w:sz w:val="24"/>
          <w:szCs w:val="24"/>
          <w:lang w:eastAsia="en-GB"/>
        </w:rPr>
        <w:t xml:space="preserve">An </w:t>
      </w:r>
      <w:proofErr w:type="spellStart"/>
      <w:r>
        <w:rPr>
          <w:rFonts w:cs="Calibri"/>
          <w:i/>
          <w:iCs/>
          <w:kern w:val="0"/>
          <w:sz w:val="24"/>
          <w:szCs w:val="24"/>
          <w:lang w:eastAsia="en-GB"/>
        </w:rPr>
        <w:t>isnād</w:t>
      </w:r>
      <w:proofErr w:type="spellEnd"/>
      <w:r>
        <w:rPr>
          <w:rFonts w:cs="Calibri"/>
          <w:kern w:val="0"/>
          <w:sz w:val="24"/>
          <w:szCs w:val="24"/>
          <w:lang w:eastAsia="en-GB"/>
        </w:rPr>
        <w:t xml:space="preserve"> in the </w:t>
      </w:r>
      <w:r>
        <w:rPr>
          <w:rFonts w:cs="Calibri"/>
          <w:i/>
          <w:iCs/>
          <w:kern w:val="0"/>
          <w:sz w:val="24"/>
          <w:szCs w:val="24"/>
          <w:lang w:eastAsia="en-GB"/>
        </w:rPr>
        <w:t>TMD</w:t>
      </w:r>
      <w:r>
        <w:rPr>
          <w:rFonts w:cs="Calibri"/>
          <w:kern w:val="0"/>
          <w:sz w:val="24"/>
          <w:szCs w:val="24"/>
          <w:lang w:eastAsia="en-GB"/>
        </w:rPr>
        <w:t xml:space="preserve"> names many people but does not specify which of them should be reckoned the author of the report to which the </w:t>
      </w:r>
      <w:proofErr w:type="spellStart"/>
      <w:r>
        <w:rPr>
          <w:rFonts w:cs="Calibri"/>
          <w:i/>
          <w:iCs/>
          <w:kern w:val="0"/>
          <w:sz w:val="24"/>
          <w:szCs w:val="24"/>
          <w:lang w:eastAsia="en-GB"/>
        </w:rPr>
        <w:t>isnād</w:t>
      </w:r>
      <w:proofErr w:type="spellEnd"/>
      <w:r>
        <w:rPr>
          <w:rFonts w:cs="Calibri"/>
          <w:kern w:val="0"/>
          <w:sz w:val="24"/>
          <w:szCs w:val="24"/>
          <w:lang w:eastAsia="en-GB"/>
        </w:rPr>
        <w:t xml:space="preserve"> is attached. A particular piece of information might pass through several compilations before arriving in the </w:t>
      </w:r>
      <w:r>
        <w:rPr>
          <w:rFonts w:cs="Calibri"/>
          <w:i/>
          <w:iCs/>
          <w:kern w:val="0"/>
          <w:sz w:val="24"/>
          <w:szCs w:val="24"/>
          <w:lang w:eastAsia="en-GB"/>
        </w:rPr>
        <w:t>TMD</w:t>
      </w:r>
      <w:r>
        <w:rPr>
          <w:rFonts w:cs="Calibri"/>
          <w:kern w:val="0"/>
          <w:sz w:val="24"/>
          <w:szCs w:val="24"/>
          <w:lang w:eastAsia="en-GB"/>
        </w:rPr>
        <w:t xml:space="preserve">. So who gets authorial credit? </w:t>
      </w:r>
    </w:p>
    <w:p w14:paraId="524037CE" w14:textId="77777777" w:rsidR="00234E3D" w:rsidRDefault="00000000">
      <w:r>
        <w:rPr>
          <w:rFonts w:cs="Calibri"/>
          <w:kern w:val="0"/>
          <w:sz w:val="24"/>
          <w:szCs w:val="24"/>
          <w:lang w:eastAsia="en-GB"/>
        </w:rPr>
        <w:t xml:space="preserve">Consider the case of </w:t>
      </w:r>
      <w:bookmarkStart w:id="7" w:name="_Hlk141008708"/>
      <w:r>
        <w:rPr>
          <w:rFonts w:cs="Calibri"/>
          <w:kern w:val="0"/>
          <w:sz w:val="24"/>
          <w:szCs w:val="24"/>
          <w:lang w:eastAsia="en-GB"/>
        </w:rPr>
        <w:t xml:space="preserve">Abu </w:t>
      </w:r>
      <w:proofErr w:type="spellStart"/>
      <w:r>
        <w:rPr>
          <w:rFonts w:cs="Calibri"/>
          <w:kern w:val="0"/>
          <w:sz w:val="24"/>
          <w:szCs w:val="24"/>
          <w:lang w:eastAsia="en-GB"/>
        </w:rPr>
        <w:t>Muḥammad</w:t>
      </w:r>
      <w:proofErr w:type="spellEnd"/>
      <w:r>
        <w:rPr>
          <w:rFonts w:cs="Calibri"/>
          <w:kern w:val="0"/>
          <w:sz w:val="24"/>
          <w:szCs w:val="24"/>
          <w:lang w:eastAsia="en-GB"/>
        </w:rPr>
        <w:t xml:space="preserve"> al-</w:t>
      </w:r>
      <w:proofErr w:type="spellStart"/>
      <w:r>
        <w:rPr>
          <w:rFonts w:cs="Calibri"/>
          <w:kern w:val="0"/>
          <w:sz w:val="24"/>
          <w:szCs w:val="24"/>
          <w:lang w:eastAsia="en-GB"/>
        </w:rPr>
        <w:t>Akfani</w:t>
      </w:r>
      <w:proofErr w:type="spellEnd"/>
      <w:r>
        <w:rPr>
          <w:rFonts w:cs="Calibri"/>
          <w:kern w:val="0"/>
          <w:sz w:val="24"/>
          <w:szCs w:val="24"/>
          <w:lang w:eastAsia="en-GB"/>
        </w:rPr>
        <w:t xml:space="preserve"> </w:t>
      </w:r>
      <w:bookmarkEnd w:id="7"/>
      <w:r>
        <w:rPr>
          <w:rFonts w:cs="Calibri"/>
          <w:kern w:val="0"/>
          <w:sz w:val="24"/>
          <w:szCs w:val="24"/>
          <w:lang w:eastAsia="en-GB"/>
        </w:rPr>
        <w:t xml:space="preserve">(d. 524/1129), Ibn </w:t>
      </w:r>
      <w:proofErr w:type="spellStart"/>
      <w:r>
        <w:rPr>
          <w:rFonts w:cs="Calibri"/>
          <w:kern w:val="0"/>
          <w:sz w:val="24"/>
          <w:szCs w:val="24"/>
          <w:lang w:eastAsia="en-GB"/>
        </w:rPr>
        <w:t>ʿAsākir’s</w:t>
      </w:r>
      <w:proofErr w:type="spellEnd"/>
      <w:r>
        <w:rPr>
          <w:rFonts w:cs="Calibri"/>
          <w:kern w:val="0"/>
          <w:sz w:val="24"/>
          <w:szCs w:val="24"/>
          <w:lang w:eastAsia="en-GB"/>
        </w:rPr>
        <w:t xml:space="preserve"> fourth-ranked direct informant overall. </w:t>
      </w:r>
      <w:proofErr w:type="spellStart"/>
      <w:r>
        <w:rPr>
          <w:rFonts w:cs="Calibri"/>
          <w:kern w:val="0"/>
          <w:sz w:val="24"/>
          <w:szCs w:val="24"/>
          <w:lang w:eastAsia="en-GB"/>
        </w:rPr>
        <w:t>Scheiner</w:t>
      </w:r>
      <w:proofErr w:type="spellEnd"/>
      <w:r>
        <w:rPr>
          <w:rFonts w:cs="Calibri"/>
          <w:kern w:val="0"/>
          <w:sz w:val="24"/>
          <w:szCs w:val="24"/>
          <w:lang w:eastAsia="en-GB"/>
        </w:rPr>
        <w:t xml:space="preserve"> considers him an author, ascribing three ‘unknown biographical works’ to him: </w:t>
      </w:r>
      <w:proofErr w:type="spellStart"/>
      <w:r>
        <w:rPr>
          <w:rFonts w:cs="Calibri"/>
          <w:i/>
          <w:kern w:val="0"/>
          <w:sz w:val="24"/>
          <w:szCs w:val="24"/>
          <w:lang w:eastAsia="en-GB"/>
        </w:rPr>
        <w:t>Tasmiyat</w:t>
      </w:r>
      <w:proofErr w:type="spellEnd"/>
      <w:r>
        <w:rPr>
          <w:rFonts w:cs="Calibri"/>
          <w:i/>
          <w:kern w:val="0"/>
          <w:sz w:val="24"/>
          <w:szCs w:val="24"/>
          <w:lang w:eastAsia="en-GB"/>
        </w:rPr>
        <w:t xml:space="preserve"> man </w:t>
      </w:r>
      <w:proofErr w:type="spellStart"/>
      <w:r>
        <w:rPr>
          <w:rFonts w:cs="Calibri"/>
          <w:i/>
          <w:kern w:val="0"/>
          <w:sz w:val="24"/>
          <w:szCs w:val="24"/>
          <w:lang w:eastAsia="en-GB"/>
        </w:rPr>
        <w:t>ḥaddatha</w:t>
      </w:r>
      <w:proofErr w:type="spellEnd"/>
      <w:r>
        <w:rPr>
          <w:rFonts w:cs="Calibri"/>
          <w:i/>
          <w:kern w:val="0"/>
          <w:sz w:val="24"/>
          <w:szCs w:val="24"/>
          <w:lang w:eastAsia="en-GB"/>
        </w:rPr>
        <w:t xml:space="preserve"> </w:t>
      </w:r>
      <w:proofErr w:type="spellStart"/>
      <w:r>
        <w:rPr>
          <w:rFonts w:cs="Calibri"/>
          <w:i/>
          <w:kern w:val="0"/>
          <w:sz w:val="24"/>
          <w:szCs w:val="24"/>
          <w:lang w:eastAsia="en-GB"/>
        </w:rPr>
        <w:t>Dārayyā</w:t>
      </w:r>
      <w:proofErr w:type="spellEnd"/>
      <w:r>
        <w:rPr>
          <w:rFonts w:cs="Calibri"/>
          <w:i/>
          <w:kern w:val="0"/>
          <w:sz w:val="24"/>
          <w:szCs w:val="24"/>
          <w:lang w:eastAsia="en-GB"/>
        </w:rPr>
        <w:t xml:space="preserve">, </w:t>
      </w:r>
      <w:proofErr w:type="spellStart"/>
      <w:r>
        <w:rPr>
          <w:rFonts w:cs="Calibri"/>
          <w:i/>
          <w:kern w:val="0"/>
          <w:sz w:val="24"/>
          <w:szCs w:val="24"/>
          <w:lang w:eastAsia="en-GB"/>
        </w:rPr>
        <w:t>Tasmiyat</w:t>
      </w:r>
      <w:proofErr w:type="spellEnd"/>
      <w:r>
        <w:rPr>
          <w:rFonts w:cs="Calibri"/>
          <w:i/>
          <w:kern w:val="0"/>
          <w:sz w:val="24"/>
          <w:szCs w:val="24"/>
          <w:lang w:eastAsia="en-GB"/>
        </w:rPr>
        <w:t xml:space="preserve"> </w:t>
      </w:r>
      <w:proofErr w:type="spellStart"/>
      <w:r>
        <w:rPr>
          <w:rFonts w:cs="Calibri"/>
          <w:i/>
          <w:kern w:val="0"/>
          <w:sz w:val="24"/>
          <w:szCs w:val="24"/>
          <w:lang w:eastAsia="en-GB"/>
        </w:rPr>
        <w:t>quḍāt</w:t>
      </w:r>
      <w:proofErr w:type="spellEnd"/>
      <w:r>
        <w:rPr>
          <w:rFonts w:cs="Calibri"/>
          <w:i/>
          <w:kern w:val="0"/>
          <w:sz w:val="24"/>
          <w:szCs w:val="24"/>
          <w:lang w:eastAsia="en-GB"/>
        </w:rPr>
        <w:t xml:space="preserve"> Dimashq</w:t>
      </w:r>
      <w:r>
        <w:rPr>
          <w:rFonts w:cs="Calibri"/>
          <w:kern w:val="0"/>
          <w:sz w:val="24"/>
          <w:szCs w:val="24"/>
          <w:lang w:eastAsia="en-GB"/>
        </w:rPr>
        <w:t xml:space="preserve"> and </w:t>
      </w:r>
      <w:proofErr w:type="spellStart"/>
      <w:r>
        <w:rPr>
          <w:rFonts w:cs="Calibri"/>
          <w:i/>
          <w:kern w:val="0"/>
          <w:sz w:val="24"/>
          <w:szCs w:val="24"/>
          <w:lang w:eastAsia="en-GB"/>
        </w:rPr>
        <w:t>Tasmiyat</w:t>
      </w:r>
      <w:proofErr w:type="spellEnd"/>
      <w:r>
        <w:rPr>
          <w:rFonts w:cs="Calibri"/>
          <w:i/>
          <w:kern w:val="0"/>
          <w:sz w:val="24"/>
          <w:szCs w:val="24"/>
          <w:lang w:eastAsia="en-GB"/>
        </w:rPr>
        <w:t xml:space="preserve"> </w:t>
      </w:r>
      <w:proofErr w:type="spellStart"/>
      <w:r>
        <w:rPr>
          <w:rFonts w:cs="Calibri"/>
          <w:i/>
          <w:kern w:val="0"/>
          <w:sz w:val="24"/>
          <w:szCs w:val="24"/>
          <w:lang w:eastAsia="en-GB"/>
        </w:rPr>
        <w:t>wulāt</w:t>
      </w:r>
      <w:proofErr w:type="spellEnd"/>
      <w:r>
        <w:rPr>
          <w:rFonts w:cs="Calibri"/>
          <w:i/>
          <w:kern w:val="0"/>
          <w:sz w:val="24"/>
          <w:szCs w:val="24"/>
          <w:lang w:eastAsia="en-GB"/>
        </w:rPr>
        <w:t xml:space="preserve"> Dimashq</w:t>
      </w:r>
      <w:r>
        <w:rPr>
          <w:rFonts w:cs="Calibri"/>
          <w:kern w:val="0"/>
          <w:sz w:val="24"/>
          <w:szCs w:val="24"/>
          <w:lang w:eastAsia="en-GB"/>
        </w:rPr>
        <w:t xml:space="preserve">. In general, </w:t>
      </w:r>
      <w:proofErr w:type="spellStart"/>
      <w:r>
        <w:rPr>
          <w:rFonts w:cs="Calibri"/>
          <w:kern w:val="0"/>
          <w:sz w:val="24"/>
          <w:szCs w:val="24"/>
          <w:lang w:eastAsia="en-GB"/>
        </w:rPr>
        <w:t>Scheiner</w:t>
      </w:r>
      <w:proofErr w:type="spellEnd"/>
      <w:r>
        <w:rPr>
          <w:rFonts w:cs="Calibri"/>
          <w:kern w:val="0"/>
          <w:sz w:val="24"/>
          <w:szCs w:val="24"/>
          <w:lang w:eastAsia="en-GB"/>
        </w:rPr>
        <w:t xml:space="preserve"> classifies works bearing the title </w:t>
      </w:r>
      <w:proofErr w:type="spellStart"/>
      <w:r>
        <w:rPr>
          <w:rFonts w:cs="Calibri"/>
          <w:i/>
          <w:kern w:val="0"/>
          <w:sz w:val="24"/>
          <w:szCs w:val="24"/>
          <w:lang w:eastAsia="en-GB"/>
        </w:rPr>
        <w:t>Tasmiya</w:t>
      </w:r>
      <w:proofErr w:type="spellEnd"/>
      <w:r>
        <w:rPr>
          <w:rFonts w:cs="Calibri"/>
          <w:kern w:val="0"/>
          <w:sz w:val="24"/>
          <w:szCs w:val="24"/>
          <w:lang w:eastAsia="en-GB"/>
        </w:rPr>
        <w:t xml:space="preserve"> (‘list’ or ‘enumeration’) alongside other author-composed works in his library listings.</w:t>
      </w:r>
      <w:r>
        <w:rPr>
          <w:rFonts w:cs="Calibri"/>
          <w:kern w:val="0"/>
          <w:sz w:val="24"/>
          <w:szCs w:val="24"/>
          <w:vertAlign w:val="superscript"/>
          <w:lang w:val="en-US" w:eastAsia="en-GB"/>
        </w:rPr>
        <w:footnoteReference w:id="7"/>
      </w:r>
      <w:r>
        <w:rPr>
          <w:rFonts w:cs="Calibri"/>
          <w:kern w:val="0"/>
          <w:sz w:val="24"/>
          <w:szCs w:val="24"/>
          <w:lang w:eastAsia="en-GB"/>
        </w:rPr>
        <w:t xml:space="preserve"> This reasoning makes Abu </w:t>
      </w:r>
      <w:proofErr w:type="spellStart"/>
      <w:r>
        <w:rPr>
          <w:rFonts w:cs="Calibri"/>
          <w:kern w:val="0"/>
          <w:sz w:val="24"/>
          <w:szCs w:val="24"/>
          <w:lang w:eastAsia="en-GB"/>
        </w:rPr>
        <w:t>Muḥammad</w:t>
      </w:r>
      <w:proofErr w:type="spellEnd"/>
      <w:r>
        <w:rPr>
          <w:rFonts w:cs="Calibri"/>
          <w:kern w:val="0"/>
          <w:sz w:val="24"/>
          <w:szCs w:val="24"/>
          <w:lang w:eastAsia="en-GB"/>
        </w:rPr>
        <w:t xml:space="preserve"> al-</w:t>
      </w:r>
      <w:proofErr w:type="spellStart"/>
      <w:r>
        <w:rPr>
          <w:rFonts w:cs="Calibri"/>
          <w:kern w:val="0"/>
          <w:sz w:val="24"/>
          <w:szCs w:val="24"/>
          <w:lang w:eastAsia="en-GB"/>
        </w:rPr>
        <w:t>Akfani</w:t>
      </w:r>
      <w:proofErr w:type="spellEnd"/>
      <w:r>
        <w:rPr>
          <w:rFonts w:cs="Calibri"/>
          <w:kern w:val="0"/>
          <w:sz w:val="24"/>
          <w:szCs w:val="24"/>
          <w:lang w:eastAsia="en-GB"/>
        </w:rPr>
        <w:t xml:space="preserve"> an author, and as Table 5.1 shows, he is the author Ibn </w:t>
      </w:r>
      <w:proofErr w:type="spellStart"/>
      <w:r>
        <w:rPr>
          <w:rFonts w:cs="Calibri"/>
          <w:kern w:val="0"/>
          <w:sz w:val="24"/>
          <w:szCs w:val="24"/>
          <w:lang w:eastAsia="en-GB"/>
        </w:rPr>
        <w:t>ʿAsākir</w:t>
      </w:r>
      <w:proofErr w:type="spellEnd"/>
      <w:r>
        <w:rPr>
          <w:rFonts w:cs="Calibri"/>
          <w:kern w:val="0"/>
          <w:sz w:val="24"/>
          <w:szCs w:val="24"/>
          <w:lang w:eastAsia="en-GB"/>
        </w:rPr>
        <w:t xml:space="preserve"> cites most often.</w:t>
      </w:r>
    </w:p>
    <w:p w14:paraId="04A9B600" w14:textId="77777777" w:rsidR="00234E3D" w:rsidRDefault="00000000">
      <w:bookmarkStart w:id="8" w:name="_2xcytpi"/>
      <w:bookmarkEnd w:id="8"/>
      <w:r>
        <w:rPr>
          <w:rFonts w:cs="Calibri"/>
          <w:kern w:val="0"/>
          <w:sz w:val="24"/>
          <w:szCs w:val="24"/>
          <w:lang w:eastAsia="en-GB"/>
        </w:rPr>
        <w:t>But Abu Muhammad al-</w:t>
      </w:r>
      <w:proofErr w:type="spellStart"/>
      <w:r>
        <w:rPr>
          <w:rFonts w:cs="Calibri"/>
          <w:kern w:val="0"/>
          <w:sz w:val="24"/>
          <w:szCs w:val="24"/>
          <w:lang w:eastAsia="en-GB"/>
        </w:rPr>
        <w:t>Akfani</w:t>
      </w:r>
      <w:proofErr w:type="spellEnd"/>
      <w:r>
        <w:rPr>
          <w:rFonts w:cs="Calibri"/>
          <w:kern w:val="0"/>
          <w:sz w:val="24"/>
          <w:szCs w:val="24"/>
          <w:lang w:eastAsia="en-GB"/>
        </w:rPr>
        <w:t xml:space="preserve"> also transmitted material from other authors, as both </w:t>
      </w:r>
      <w:proofErr w:type="spellStart"/>
      <w:r>
        <w:rPr>
          <w:rFonts w:cs="Calibri"/>
          <w:kern w:val="0"/>
          <w:sz w:val="24"/>
          <w:szCs w:val="24"/>
          <w:lang w:eastAsia="en-GB"/>
        </w:rPr>
        <w:t>Scheiner</w:t>
      </w:r>
      <w:proofErr w:type="spellEnd"/>
      <w:r>
        <w:rPr>
          <w:rFonts w:cs="Calibri"/>
          <w:kern w:val="0"/>
          <w:sz w:val="24"/>
          <w:szCs w:val="24"/>
          <w:lang w:eastAsia="en-GB"/>
        </w:rPr>
        <w:t xml:space="preserve"> and Mourad note.</w:t>
      </w:r>
      <w:r>
        <w:rPr>
          <w:rStyle w:val="FootnoteReference"/>
          <w:rFonts w:cs="Calibri"/>
          <w:kern w:val="0"/>
          <w:sz w:val="24"/>
          <w:szCs w:val="24"/>
          <w:lang w:eastAsia="en-GB"/>
        </w:rPr>
        <w:footnoteReference w:id="8"/>
      </w:r>
      <w:r>
        <w:rPr>
          <w:rFonts w:cs="Calibri"/>
          <w:kern w:val="0"/>
          <w:sz w:val="24"/>
          <w:szCs w:val="24"/>
          <w:lang w:eastAsia="en-GB"/>
        </w:rPr>
        <w:t xml:space="preserve"> The following </w:t>
      </w:r>
      <w:proofErr w:type="spellStart"/>
      <w:r>
        <w:rPr>
          <w:rFonts w:cs="Calibri"/>
          <w:i/>
          <w:iCs/>
          <w:kern w:val="0"/>
          <w:sz w:val="24"/>
          <w:szCs w:val="24"/>
          <w:lang w:eastAsia="en-GB"/>
        </w:rPr>
        <w:t>isnād</w:t>
      </w:r>
      <w:proofErr w:type="spellEnd"/>
      <w:r>
        <w:rPr>
          <w:rFonts w:cs="Calibri"/>
          <w:i/>
          <w:iCs/>
          <w:kern w:val="0"/>
          <w:sz w:val="24"/>
          <w:szCs w:val="24"/>
          <w:lang w:eastAsia="en-GB"/>
        </w:rPr>
        <w:t xml:space="preserve"> </w:t>
      </w:r>
      <w:r>
        <w:rPr>
          <w:rFonts w:cs="Calibri"/>
          <w:kern w:val="0"/>
          <w:sz w:val="24"/>
          <w:szCs w:val="24"/>
          <w:lang w:eastAsia="en-GB"/>
        </w:rPr>
        <w:t>illustrates his role:</w:t>
      </w:r>
    </w:p>
    <w:p w14:paraId="7DB7E182" w14:textId="77777777" w:rsidR="00234E3D" w:rsidRDefault="00000000">
      <w:pPr>
        <w:jc w:val="right"/>
      </w:pPr>
      <w:r>
        <w:rPr>
          <w:rFonts w:cs="Calibri"/>
          <w:kern w:val="0"/>
          <w:sz w:val="24"/>
          <w:szCs w:val="24"/>
          <w:rtl/>
          <w:lang w:eastAsia="en-GB"/>
        </w:rPr>
        <w:t xml:space="preserve">أخبرنا أبو محمد بن </w:t>
      </w:r>
      <w:proofErr w:type="spellStart"/>
      <w:r>
        <w:rPr>
          <w:rFonts w:cs="Calibri"/>
          <w:kern w:val="0"/>
          <w:sz w:val="24"/>
          <w:szCs w:val="24"/>
          <w:rtl/>
          <w:lang w:eastAsia="en-GB"/>
        </w:rPr>
        <w:t>الأكفاني</w:t>
      </w:r>
      <w:proofErr w:type="spellEnd"/>
      <w:r>
        <w:rPr>
          <w:rFonts w:cs="Calibri"/>
          <w:kern w:val="0"/>
          <w:sz w:val="24"/>
          <w:szCs w:val="24"/>
          <w:rtl/>
          <w:lang w:eastAsia="en-GB"/>
        </w:rPr>
        <w:t xml:space="preserve"> أنبأنا عبد العزيز الكتاني أنبأنا أبو محمد بن أبي نصر أنبأنا أبو الميمون بن راشد أنبانا أبو زرعة حدثني الحكم بن نافع أنبأنا شعيب</w:t>
      </w:r>
      <w:r>
        <w:rPr>
          <w:rFonts w:cs="Calibri"/>
          <w:kern w:val="0"/>
          <w:sz w:val="24"/>
          <w:szCs w:val="24"/>
          <w:lang w:eastAsia="en-GB"/>
        </w:rPr>
        <w:t xml:space="preserve"> </w:t>
      </w:r>
    </w:p>
    <w:p w14:paraId="12532B52" w14:textId="77777777" w:rsidR="00234E3D" w:rsidRDefault="00000000">
      <w:pPr>
        <w:ind w:left="720"/>
        <w:rPr>
          <w:rFonts w:cs="Calibri"/>
          <w:kern w:val="0"/>
          <w:sz w:val="24"/>
          <w:szCs w:val="24"/>
          <w:lang w:eastAsia="en-GB"/>
        </w:rPr>
      </w:pPr>
      <w:proofErr w:type="spellStart"/>
      <w:r>
        <w:rPr>
          <w:rFonts w:cs="Calibri"/>
          <w:kern w:val="0"/>
          <w:sz w:val="24"/>
          <w:szCs w:val="24"/>
          <w:lang w:eastAsia="en-GB"/>
        </w:rPr>
        <w:t>Abū</w:t>
      </w:r>
      <w:proofErr w:type="spellEnd"/>
      <w:r>
        <w:rPr>
          <w:rFonts w:cs="Calibri"/>
          <w:kern w:val="0"/>
          <w:sz w:val="24"/>
          <w:szCs w:val="24"/>
          <w:lang w:eastAsia="en-GB"/>
        </w:rPr>
        <w:t xml:space="preserve"> </w:t>
      </w:r>
      <w:proofErr w:type="spellStart"/>
      <w:r>
        <w:rPr>
          <w:rFonts w:cs="Calibri"/>
          <w:kern w:val="0"/>
          <w:sz w:val="24"/>
          <w:szCs w:val="24"/>
          <w:lang w:eastAsia="en-GB"/>
        </w:rPr>
        <w:t>Muḥammad</w:t>
      </w:r>
      <w:proofErr w:type="spellEnd"/>
      <w:r>
        <w:rPr>
          <w:rFonts w:cs="Calibri"/>
          <w:kern w:val="0"/>
          <w:sz w:val="24"/>
          <w:szCs w:val="24"/>
          <w:lang w:eastAsia="en-GB"/>
        </w:rPr>
        <w:t xml:space="preserve"> b. al-</w:t>
      </w:r>
      <w:proofErr w:type="spellStart"/>
      <w:r>
        <w:rPr>
          <w:rFonts w:cs="Calibri"/>
          <w:kern w:val="0"/>
          <w:sz w:val="24"/>
          <w:szCs w:val="24"/>
          <w:lang w:eastAsia="en-GB"/>
        </w:rPr>
        <w:t>Akfānī</w:t>
      </w:r>
      <w:proofErr w:type="spellEnd"/>
      <w:r>
        <w:rPr>
          <w:rFonts w:cs="Calibri"/>
          <w:kern w:val="0"/>
          <w:sz w:val="24"/>
          <w:szCs w:val="24"/>
          <w:lang w:eastAsia="en-GB"/>
        </w:rPr>
        <w:t xml:space="preserve"> [Abu Muhammad al-</w:t>
      </w:r>
      <w:proofErr w:type="spellStart"/>
      <w:r>
        <w:rPr>
          <w:rFonts w:cs="Calibri"/>
          <w:kern w:val="0"/>
          <w:sz w:val="24"/>
          <w:szCs w:val="24"/>
          <w:lang w:eastAsia="en-GB"/>
        </w:rPr>
        <w:t>Akfani</w:t>
      </w:r>
      <w:proofErr w:type="spellEnd"/>
      <w:r>
        <w:rPr>
          <w:rFonts w:cs="Calibri"/>
          <w:kern w:val="0"/>
          <w:sz w:val="24"/>
          <w:szCs w:val="24"/>
          <w:lang w:eastAsia="en-GB"/>
        </w:rPr>
        <w:t xml:space="preserve">] informed us that </w:t>
      </w:r>
      <w:proofErr w:type="spellStart"/>
      <w:r>
        <w:rPr>
          <w:rFonts w:cs="Calibri"/>
          <w:kern w:val="0"/>
          <w:sz w:val="24"/>
          <w:szCs w:val="24"/>
          <w:lang w:eastAsia="en-GB"/>
        </w:rPr>
        <w:t>Abū</w:t>
      </w:r>
      <w:proofErr w:type="spellEnd"/>
      <w:r>
        <w:rPr>
          <w:rFonts w:cs="Calibri"/>
          <w:kern w:val="0"/>
          <w:sz w:val="24"/>
          <w:szCs w:val="24"/>
          <w:lang w:eastAsia="en-GB"/>
        </w:rPr>
        <w:t xml:space="preserve"> </w:t>
      </w:r>
      <w:proofErr w:type="spellStart"/>
      <w:r>
        <w:rPr>
          <w:rFonts w:cs="Calibri"/>
          <w:kern w:val="0"/>
          <w:sz w:val="24"/>
          <w:szCs w:val="24"/>
          <w:lang w:eastAsia="en-GB"/>
        </w:rPr>
        <w:t>Muḥammad</w:t>
      </w:r>
      <w:proofErr w:type="spellEnd"/>
      <w:r>
        <w:rPr>
          <w:rFonts w:cs="Calibri"/>
          <w:kern w:val="0"/>
          <w:sz w:val="24"/>
          <w:szCs w:val="24"/>
          <w:lang w:eastAsia="en-GB"/>
        </w:rPr>
        <w:t xml:space="preserve"> b. </w:t>
      </w:r>
      <w:proofErr w:type="spellStart"/>
      <w:r>
        <w:rPr>
          <w:rFonts w:cs="Calibri"/>
          <w:kern w:val="0"/>
          <w:sz w:val="24"/>
          <w:szCs w:val="24"/>
          <w:lang w:eastAsia="en-GB"/>
        </w:rPr>
        <w:t>Abī</w:t>
      </w:r>
      <w:proofErr w:type="spellEnd"/>
      <w:r>
        <w:rPr>
          <w:rFonts w:cs="Calibri"/>
          <w:kern w:val="0"/>
          <w:sz w:val="24"/>
          <w:szCs w:val="24"/>
          <w:lang w:eastAsia="en-GB"/>
        </w:rPr>
        <w:t xml:space="preserve"> </w:t>
      </w:r>
      <w:proofErr w:type="spellStart"/>
      <w:r>
        <w:rPr>
          <w:rFonts w:cs="Calibri"/>
          <w:kern w:val="0"/>
          <w:sz w:val="24"/>
          <w:szCs w:val="24"/>
          <w:lang w:eastAsia="en-GB"/>
        </w:rPr>
        <w:t>Naṣr</w:t>
      </w:r>
      <w:proofErr w:type="spellEnd"/>
      <w:r>
        <w:rPr>
          <w:rFonts w:cs="Calibri"/>
          <w:kern w:val="0"/>
          <w:sz w:val="24"/>
          <w:szCs w:val="24"/>
          <w:lang w:eastAsia="en-GB"/>
        </w:rPr>
        <w:t xml:space="preserve"> [Abu Muhammad b. Abi Nasr] communicated to them from </w:t>
      </w:r>
      <w:proofErr w:type="spellStart"/>
      <w:r>
        <w:rPr>
          <w:rFonts w:cs="Calibri"/>
          <w:kern w:val="0"/>
          <w:sz w:val="24"/>
          <w:szCs w:val="24"/>
          <w:lang w:eastAsia="en-GB"/>
        </w:rPr>
        <w:t>Abū</w:t>
      </w:r>
      <w:proofErr w:type="spellEnd"/>
      <w:r>
        <w:rPr>
          <w:rFonts w:cs="Calibri"/>
          <w:kern w:val="0"/>
          <w:sz w:val="24"/>
          <w:szCs w:val="24"/>
          <w:lang w:eastAsia="en-GB"/>
        </w:rPr>
        <w:t xml:space="preserve"> al-</w:t>
      </w:r>
      <w:proofErr w:type="spellStart"/>
      <w:r>
        <w:rPr>
          <w:rFonts w:cs="Calibri"/>
          <w:kern w:val="0"/>
          <w:sz w:val="24"/>
          <w:szCs w:val="24"/>
          <w:lang w:eastAsia="en-GB"/>
        </w:rPr>
        <w:t>Mamūn</w:t>
      </w:r>
      <w:proofErr w:type="spellEnd"/>
      <w:r>
        <w:rPr>
          <w:rFonts w:cs="Calibri"/>
          <w:kern w:val="0"/>
          <w:sz w:val="24"/>
          <w:szCs w:val="24"/>
          <w:lang w:eastAsia="en-GB"/>
        </w:rPr>
        <w:t xml:space="preserve"> b. </w:t>
      </w:r>
      <w:proofErr w:type="spellStart"/>
      <w:r>
        <w:rPr>
          <w:rFonts w:cs="Calibri"/>
          <w:kern w:val="0"/>
          <w:sz w:val="24"/>
          <w:szCs w:val="24"/>
          <w:lang w:eastAsia="en-GB"/>
        </w:rPr>
        <w:t>Rāshid</w:t>
      </w:r>
      <w:proofErr w:type="spellEnd"/>
      <w:r>
        <w:rPr>
          <w:rFonts w:cs="Calibri"/>
          <w:kern w:val="0"/>
          <w:sz w:val="24"/>
          <w:szCs w:val="24"/>
          <w:lang w:eastAsia="en-GB"/>
        </w:rPr>
        <w:t xml:space="preserve"> from </w:t>
      </w:r>
      <w:proofErr w:type="spellStart"/>
      <w:r>
        <w:rPr>
          <w:rFonts w:cs="Calibri"/>
          <w:kern w:val="0"/>
          <w:sz w:val="24"/>
          <w:szCs w:val="24"/>
          <w:lang w:eastAsia="en-GB"/>
        </w:rPr>
        <w:t>Abū</w:t>
      </w:r>
      <w:proofErr w:type="spellEnd"/>
      <w:r>
        <w:rPr>
          <w:rFonts w:cs="Calibri"/>
          <w:kern w:val="0"/>
          <w:sz w:val="24"/>
          <w:szCs w:val="24"/>
          <w:lang w:eastAsia="en-GB"/>
        </w:rPr>
        <w:t xml:space="preserve"> </w:t>
      </w:r>
      <w:proofErr w:type="spellStart"/>
      <w:r>
        <w:rPr>
          <w:rFonts w:cs="Calibri"/>
          <w:kern w:val="0"/>
          <w:sz w:val="24"/>
          <w:szCs w:val="24"/>
          <w:lang w:eastAsia="en-GB"/>
        </w:rPr>
        <w:t>Zurʿa</w:t>
      </w:r>
      <w:proofErr w:type="spellEnd"/>
      <w:r>
        <w:rPr>
          <w:rFonts w:cs="Calibri"/>
          <w:kern w:val="0"/>
          <w:sz w:val="24"/>
          <w:szCs w:val="24"/>
          <w:lang w:eastAsia="en-GB"/>
        </w:rPr>
        <w:t xml:space="preserve"> [Abu </w:t>
      </w:r>
      <w:proofErr w:type="spellStart"/>
      <w:r>
        <w:rPr>
          <w:rFonts w:cs="Calibri"/>
          <w:kern w:val="0"/>
          <w:sz w:val="24"/>
          <w:szCs w:val="24"/>
          <w:lang w:eastAsia="en-GB"/>
        </w:rPr>
        <w:t>Zur'a</w:t>
      </w:r>
      <w:proofErr w:type="spellEnd"/>
      <w:r>
        <w:rPr>
          <w:rFonts w:cs="Calibri"/>
          <w:kern w:val="0"/>
          <w:sz w:val="24"/>
          <w:szCs w:val="24"/>
          <w:lang w:eastAsia="en-GB"/>
        </w:rPr>
        <w:t>] from al-</w:t>
      </w:r>
      <w:proofErr w:type="spellStart"/>
      <w:r>
        <w:rPr>
          <w:rFonts w:cs="Calibri"/>
          <w:kern w:val="0"/>
          <w:sz w:val="24"/>
          <w:szCs w:val="24"/>
          <w:lang w:eastAsia="en-GB"/>
        </w:rPr>
        <w:t>Ḥakim</w:t>
      </w:r>
      <w:proofErr w:type="spellEnd"/>
      <w:r>
        <w:rPr>
          <w:rFonts w:cs="Calibri"/>
          <w:kern w:val="0"/>
          <w:sz w:val="24"/>
          <w:szCs w:val="24"/>
          <w:lang w:eastAsia="en-GB"/>
        </w:rPr>
        <w:t xml:space="preserve"> b. </w:t>
      </w:r>
      <w:proofErr w:type="spellStart"/>
      <w:r>
        <w:rPr>
          <w:rFonts w:cs="Calibri"/>
          <w:kern w:val="0"/>
          <w:sz w:val="24"/>
          <w:szCs w:val="24"/>
          <w:lang w:eastAsia="en-GB"/>
        </w:rPr>
        <w:t>Nāfiʿ</w:t>
      </w:r>
      <w:proofErr w:type="spellEnd"/>
      <w:r>
        <w:rPr>
          <w:rFonts w:cs="Calibri"/>
          <w:kern w:val="0"/>
          <w:sz w:val="24"/>
          <w:szCs w:val="24"/>
          <w:lang w:eastAsia="en-GB"/>
        </w:rPr>
        <w:t xml:space="preserve"> from </w:t>
      </w:r>
      <w:proofErr w:type="spellStart"/>
      <w:r>
        <w:rPr>
          <w:rFonts w:cs="Calibri"/>
          <w:kern w:val="0"/>
          <w:sz w:val="24"/>
          <w:szCs w:val="24"/>
          <w:lang w:eastAsia="en-GB"/>
        </w:rPr>
        <w:t>Shuʿayb</w:t>
      </w:r>
      <w:proofErr w:type="spellEnd"/>
      <w:r>
        <w:rPr>
          <w:rFonts w:cs="Calibri"/>
          <w:kern w:val="0"/>
          <w:sz w:val="24"/>
          <w:szCs w:val="24"/>
          <w:lang w:eastAsia="en-GB"/>
        </w:rPr>
        <w:t> …</w:t>
      </w:r>
    </w:p>
    <w:p w14:paraId="1BB19C44" w14:textId="77777777" w:rsidR="00234E3D" w:rsidRDefault="00000000">
      <w:r>
        <w:rPr>
          <w:rFonts w:cs="Calibri"/>
          <w:kern w:val="0"/>
          <w:sz w:val="24"/>
          <w:szCs w:val="24"/>
          <w:lang w:eastAsia="en-GB"/>
        </w:rPr>
        <w:t xml:space="preserve">Here Ibn </w:t>
      </w:r>
      <w:proofErr w:type="spellStart"/>
      <w:r>
        <w:rPr>
          <w:rFonts w:cs="Calibri"/>
          <w:kern w:val="0"/>
          <w:sz w:val="24"/>
          <w:szCs w:val="24"/>
          <w:lang w:eastAsia="en-GB"/>
        </w:rPr>
        <w:t>ʿAsākir</w:t>
      </w:r>
      <w:proofErr w:type="spellEnd"/>
      <w:r>
        <w:rPr>
          <w:rFonts w:cs="Calibri"/>
          <w:kern w:val="0"/>
          <w:sz w:val="24"/>
          <w:szCs w:val="24"/>
          <w:lang w:eastAsia="en-GB"/>
        </w:rPr>
        <w:t xml:space="preserve"> cites not just one author (Abu Muhammad al-</w:t>
      </w:r>
      <w:proofErr w:type="spellStart"/>
      <w:r>
        <w:rPr>
          <w:rFonts w:cs="Calibri"/>
          <w:kern w:val="0"/>
          <w:sz w:val="24"/>
          <w:szCs w:val="24"/>
          <w:lang w:eastAsia="en-GB"/>
        </w:rPr>
        <w:t>Akfani</w:t>
      </w:r>
      <w:proofErr w:type="spellEnd"/>
      <w:r>
        <w:rPr>
          <w:rFonts w:cs="Calibri"/>
          <w:kern w:val="0"/>
          <w:sz w:val="24"/>
          <w:szCs w:val="24"/>
          <w:lang w:eastAsia="en-GB"/>
        </w:rPr>
        <w:t xml:space="preserve">) but three, including Abu Muhammad b. Abi Nasr (d. 420/1029) and Abu </w:t>
      </w:r>
      <w:proofErr w:type="spellStart"/>
      <w:r>
        <w:rPr>
          <w:rFonts w:cs="Calibri"/>
          <w:kern w:val="0"/>
          <w:sz w:val="24"/>
          <w:szCs w:val="24"/>
          <w:lang w:eastAsia="en-GB"/>
        </w:rPr>
        <w:t>Zur'a</w:t>
      </w:r>
      <w:proofErr w:type="spellEnd"/>
      <w:r>
        <w:rPr>
          <w:rFonts w:cs="Calibri"/>
          <w:kern w:val="0"/>
          <w:sz w:val="24"/>
          <w:szCs w:val="24"/>
          <w:lang w:eastAsia="en-GB"/>
        </w:rPr>
        <w:t xml:space="preserve"> (d. 264/878). </w:t>
      </w:r>
    </w:p>
    <w:p w14:paraId="07C4AE61" w14:textId="77777777" w:rsidR="00234E3D" w:rsidRDefault="00000000">
      <w:pPr>
        <w:rPr>
          <w:rFonts w:cs="Calibri"/>
          <w:kern w:val="0"/>
          <w:sz w:val="24"/>
          <w:szCs w:val="24"/>
          <w:lang w:eastAsia="en-GB"/>
        </w:rPr>
      </w:pPr>
      <w:r>
        <w:rPr>
          <w:rFonts w:cs="Calibri"/>
          <w:kern w:val="0"/>
          <w:sz w:val="24"/>
          <w:szCs w:val="24"/>
          <w:lang w:eastAsia="en-GB"/>
        </w:rPr>
        <w:t>Indeed, Abu Muhammad al-</w:t>
      </w:r>
      <w:proofErr w:type="spellStart"/>
      <w:r>
        <w:rPr>
          <w:rFonts w:cs="Calibri"/>
          <w:kern w:val="0"/>
          <w:sz w:val="24"/>
          <w:szCs w:val="24"/>
          <w:lang w:eastAsia="en-GB"/>
        </w:rPr>
        <w:t>Akfani</w:t>
      </w:r>
      <w:proofErr w:type="spellEnd"/>
      <w:r>
        <w:rPr>
          <w:rFonts w:cs="Calibri"/>
          <w:kern w:val="0"/>
          <w:sz w:val="24"/>
          <w:szCs w:val="24"/>
          <w:lang w:eastAsia="en-GB"/>
        </w:rPr>
        <w:t xml:space="preserve"> transmits from several earlier authors, listed in Table 5.2.</w:t>
      </w:r>
    </w:p>
    <w:tbl>
      <w:tblPr>
        <w:tblW w:w="8518" w:type="dxa"/>
        <w:tblCellMar>
          <w:left w:w="10" w:type="dxa"/>
          <w:right w:w="10" w:type="dxa"/>
        </w:tblCellMar>
        <w:tblLook w:val="0000" w:firstRow="0" w:lastRow="0" w:firstColumn="0" w:lastColumn="0" w:noHBand="0" w:noVBand="0"/>
      </w:tblPr>
      <w:tblGrid>
        <w:gridCol w:w="3000"/>
        <w:gridCol w:w="1090"/>
        <w:gridCol w:w="4428"/>
      </w:tblGrid>
      <w:tr w:rsidR="00234E3D" w14:paraId="69C38FF5" w14:textId="77777777">
        <w:trPr>
          <w:trHeight w:val="315"/>
        </w:trPr>
        <w:tc>
          <w:tcPr>
            <w:tcW w:w="3000" w:type="dxa"/>
            <w:tcBorders>
              <w:top w:val="single" w:sz="6" w:space="0" w:color="000000"/>
              <w:left w:val="single" w:sz="6" w:space="0" w:color="000000"/>
              <w:bottom w:val="single" w:sz="6" w:space="0" w:color="CCCCCC"/>
              <w:right w:val="single" w:sz="6" w:space="0" w:color="CCCCCC"/>
            </w:tcBorders>
            <w:shd w:val="clear" w:color="auto" w:fill="D9D9D9"/>
            <w:tcMar>
              <w:top w:w="30" w:type="dxa"/>
              <w:left w:w="45" w:type="dxa"/>
              <w:bottom w:w="30" w:type="dxa"/>
              <w:right w:w="45" w:type="dxa"/>
            </w:tcMar>
            <w:vAlign w:val="center"/>
          </w:tcPr>
          <w:p w14:paraId="1F627244" w14:textId="77777777" w:rsidR="00234E3D" w:rsidRDefault="00000000">
            <w:pPr>
              <w:jc w:val="center"/>
              <w:rPr>
                <w:rFonts w:eastAsia="Times New Roman" w:cs="Calibri"/>
                <w:b/>
                <w:bCs/>
                <w:kern w:val="0"/>
                <w:sz w:val="24"/>
                <w:szCs w:val="24"/>
                <w:lang w:eastAsia="en-GB"/>
              </w:rPr>
            </w:pPr>
            <w:r>
              <w:rPr>
                <w:rFonts w:eastAsia="Times New Roman" w:cs="Calibri"/>
                <w:b/>
                <w:bCs/>
                <w:kern w:val="0"/>
                <w:sz w:val="24"/>
                <w:szCs w:val="24"/>
                <w:lang w:eastAsia="en-GB"/>
              </w:rPr>
              <w:t>Author</w:t>
            </w:r>
          </w:p>
        </w:tc>
        <w:tc>
          <w:tcPr>
            <w:tcW w:w="1090" w:type="dxa"/>
            <w:tcBorders>
              <w:top w:val="single" w:sz="6" w:space="0" w:color="000000"/>
              <w:left w:val="single" w:sz="6" w:space="0" w:color="CCCCCC"/>
              <w:bottom w:val="single" w:sz="6" w:space="0" w:color="CCCCCC"/>
              <w:right w:val="single" w:sz="6" w:space="0" w:color="CCCCCC"/>
            </w:tcBorders>
            <w:shd w:val="clear" w:color="auto" w:fill="D9D9D9"/>
            <w:tcMar>
              <w:top w:w="30" w:type="dxa"/>
              <w:left w:w="45" w:type="dxa"/>
              <w:bottom w:w="30" w:type="dxa"/>
              <w:right w:w="45" w:type="dxa"/>
            </w:tcMar>
            <w:vAlign w:val="center"/>
          </w:tcPr>
          <w:p w14:paraId="1EC668EE" w14:textId="77777777" w:rsidR="00234E3D" w:rsidRDefault="00000000">
            <w:pPr>
              <w:jc w:val="center"/>
              <w:rPr>
                <w:rFonts w:eastAsia="Times New Roman" w:cs="Calibri"/>
                <w:b/>
                <w:bCs/>
                <w:kern w:val="0"/>
                <w:sz w:val="24"/>
                <w:szCs w:val="24"/>
                <w:lang w:eastAsia="en-GB"/>
              </w:rPr>
            </w:pPr>
            <w:r>
              <w:rPr>
                <w:rFonts w:eastAsia="Times New Roman" w:cs="Calibri"/>
                <w:b/>
                <w:bCs/>
                <w:kern w:val="0"/>
                <w:sz w:val="24"/>
                <w:szCs w:val="24"/>
                <w:lang w:eastAsia="en-GB"/>
              </w:rPr>
              <w:t>Died</w:t>
            </w:r>
          </w:p>
        </w:tc>
        <w:tc>
          <w:tcPr>
            <w:tcW w:w="4428" w:type="dxa"/>
            <w:tcBorders>
              <w:top w:val="single" w:sz="6" w:space="0" w:color="000000"/>
              <w:left w:val="single" w:sz="6" w:space="0" w:color="CCCCCC"/>
              <w:bottom w:val="single" w:sz="6" w:space="0" w:color="CCCCCC"/>
              <w:right w:val="single" w:sz="6" w:space="0" w:color="000000"/>
            </w:tcBorders>
            <w:shd w:val="clear" w:color="auto" w:fill="D9D9D9"/>
            <w:tcMar>
              <w:top w:w="30" w:type="dxa"/>
              <w:left w:w="45" w:type="dxa"/>
              <w:bottom w:w="30" w:type="dxa"/>
              <w:right w:w="45" w:type="dxa"/>
            </w:tcMar>
            <w:vAlign w:val="center"/>
          </w:tcPr>
          <w:p w14:paraId="3CB43E37" w14:textId="77777777" w:rsidR="00234E3D" w:rsidRDefault="00000000">
            <w:pPr>
              <w:jc w:val="center"/>
              <w:rPr>
                <w:rFonts w:eastAsia="Times New Roman" w:cs="Calibri"/>
                <w:b/>
                <w:bCs/>
                <w:kern w:val="0"/>
                <w:sz w:val="24"/>
                <w:szCs w:val="24"/>
                <w:lang w:eastAsia="en-GB"/>
              </w:rPr>
            </w:pPr>
            <w:r>
              <w:rPr>
                <w:rFonts w:eastAsia="Times New Roman" w:cs="Calibri"/>
                <w:b/>
                <w:bCs/>
                <w:kern w:val="0"/>
                <w:sz w:val="24"/>
                <w:szCs w:val="24"/>
                <w:lang w:eastAsia="en-GB"/>
              </w:rPr>
              <w:t>Times cited by Abu Muhammad al-</w:t>
            </w:r>
            <w:proofErr w:type="spellStart"/>
            <w:r>
              <w:rPr>
                <w:rFonts w:eastAsia="Times New Roman" w:cs="Calibri"/>
                <w:b/>
                <w:bCs/>
                <w:kern w:val="0"/>
                <w:sz w:val="24"/>
                <w:szCs w:val="24"/>
                <w:lang w:eastAsia="en-GB"/>
              </w:rPr>
              <w:t>Akfani</w:t>
            </w:r>
            <w:proofErr w:type="spellEnd"/>
          </w:p>
        </w:tc>
      </w:tr>
      <w:tr w:rsidR="00B0777B" w14:paraId="368C01F4" w14:textId="77777777" w:rsidTr="00561E92">
        <w:trPr>
          <w:trHeight w:val="315"/>
        </w:trPr>
        <w:tc>
          <w:tcPr>
            <w:tcW w:w="3000"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0E768AE4" w14:textId="77777777" w:rsidR="00B0777B" w:rsidRDefault="00B0777B" w:rsidP="00B0777B">
            <w:pPr>
              <w:jc w:val="center"/>
              <w:rPr>
                <w:rFonts w:eastAsia="Times New Roman" w:cs="Calibri"/>
                <w:kern w:val="0"/>
                <w:sz w:val="24"/>
                <w:szCs w:val="24"/>
                <w:lang w:val="it-IT" w:eastAsia="en-GB"/>
              </w:rPr>
            </w:pPr>
            <w:r>
              <w:rPr>
                <w:rFonts w:eastAsia="Times New Roman" w:cs="Calibri"/>
                <w:kern w:val="0"/>
                <w:sz w:val="24"/>
                <w:szCs w:val="24"/>
                <w:lang w:val="it-IT" w:eastAsia="en-GB"/>
              </w:rPr>
              <w:t xml:space="preserve">Abu Muhammad b. </w:t>
            </w:r>
            <w:proofErr w:type="spellStart"/>
            <w:r>
              <w:rPr>
                <w:rFonts w:eastAsia="Times New Roman" w:cs="Calibri"/>
                <w:kern w:val="0"/>
                <w:sz w:val="24"/>
                <w:szCs w:val="24"/>
                <w:lang w:val="it-IT" w:eastAsia="en-GB"/>
              </w:rPr>
              <w:t>Abi</w:t>
            </w:r>
            <w:proofErr w:type="spellEnd"/>
            <w:r>
              <w:rPr>
                <w:rFonts w:eastAsia="Times New Roman" w:cs="Calibri"/>
                <w:kern w:val="0"/>
                <w:sz w:val="24"/>
                <w:szCs w:val="24"/>
                <w:lang w:val="it-IT" w:eastAsia="en-GB"/>
              </w:rPr>
              <w:t xml:space="preserve"> Nasr</w:t>
            </w:r>
          </w:p>
        </w:tc>
        <w:tc>
          <w:tcPr>
            <w:tcW w:w="1090"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BAFAFB" w14:textId="77777777" w:rsidR="00B0777B" w:rsidRDefault="00B0777B" w:rsidP="00B0777B">
            <w:pPr>
              <w:jc w:val="center"/>
              <w:rPr>
                <w:rFonts w:eastAsia="Times New Roman" w:cs="Calibri"/>
                <w:kern w:val="0"/>
                <w:sz w:val="24"/>
                <w:szCs w:val="24"/>
                <w:lang w:eastAsia="en-GB"/>
              </w:rPr>
            </w:pPr>
            <w:r>
              <w:rPr>
                <w:rFonts w:eastAsia="Times New Roman" w:cs="Calibri"/>
                <w:kern w:val="0"/>
                <w:sz w:val="24"/>
                <w:szCs w:val="24"/>
                <w:lang w:eastAsia="en-GB"/>
              </w:rPr>
              <w:t>420/1029</w:t>
            </w:r>
          </w:p>
        </w:tc>
        <w:tc>
          <w:tcPr>
            <w:tcW w:w="442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43B6B31" w14:textId="66434520" w:rsidR="00B0777B" w:rsidRPr="00B0777B" w:rsidRDefault="00B0777B" w:rsidP="00B0777B">
            <w:pPr>
              <w:jc w:val="center"/>
              <w:rPr>
                <w:rFonts w:eastAsia="Times New Roman" w:cs="Calibri"/>
                <w:kern w:val="0"/>
                <w:sz w:val="24"/>
                <w:szCs w:val="24"/>
                <w:lang w:eastAsia="en-GB"/>
              </w:rPr>
            </w:pPr>
            <w:r w:rsidRPr="00B0777B">
              <w:rPr>
                <w:rFonts w:cs="Calibri"/>
                <w:sz w:val="24"/>
                <w:szCs w:val="24"/>
              </w:rPr>
              <w:t>1,609</w:t>
            </w:r>
          </w:p>
        </w:tc>
      </w:tr>
      <w:tr w:rsidR="00B0777B" w14:paraId="36BAFC44" w14:textId="77777777" w:rsidTr="00561E92">
        <w:trPr>
          <w:trHeight w:val="315"/>
        </w:trPr>
        <w:tc>
          <w:tcPr>
            <w:tcW w:w="3000"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3433CE99" w14:textId="77777777" w:rsidR="00B0777B" w:rsidRDefault="00B0777B" w:rsidP="00B0777B">
            <w:pPr>
              <w:jc w:val="center"/>
              <w:rPr>
                <w:rFonts w:eastAsia="Times New Roman" w:cs="Calibri"/>
                <w:kern w:val="0"/>
                <w:sz w:val="24"/>
                <w:szCs w:val="24"/>
                <w:lang w:eastAsia="en-GB"/>
              </w:rPr>
            </w:pPr>
            <w:r>
              <w:rPr>
                <w:rFonts w:eastAsia="Times New Roman" w:cs="Calibri"/>
                <w:kern w:val="0"/>
                <w:sz w:val="24"/>
                <w:szCs w:val="24"/>
                <w:lang w:eastAsia="en-GB"/>
              </w:rPr>
              <w:lastRenderedPageBreak/>
              <w:t xml:space="preserve">Abu </w:t>
            </w:r>
            <w:proofErr w:type="spellStart"/>
            <w:r>
              <w:rPr>
                <w:rFonts w:eastAsia="Times New Roman" w:cs="Calibri"/>
                <w:kern w:val="0"/>
                <w:sz w:val="24"/>
                <w:szCs w:val="24"/>
                <w:lang w:eastAsia="en-GB"/>
              </w:rPr>
              <w:t>Zur'a</w:t>
            </w:r>
            <w:proofErr w:type="spellEnd"/>
          </w:p>
        </w:tc>
        <w:tc>
          <w:tcPr>
            <w:tcW w:w="1090"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2899F12" w14:textId="77777777" w:rsidR="00B0777B" w:rsidRDefault="00B0777B" w:rsidP="00B0777B">
            <w:pPr>
              <w:jc w:val="center"/>
              <w:rPr>
                <w:rFonts w:eastAsia="Times New Roman" w:cs="Calibri"/>
                <w:kern w:val="0"/>
                <w:sz w:val="24"/>
                <w:szCs w:val="24"/>
                <w:lang w:eastAsia="en-GB"/>
              </w:rPr>
            </w:pPr>
            <w:r>
              <w:rPr>
                <w:rFonts w:eastAsia="Times New Roman" w:cs="Calibri"/>
                <w:kern w:val="0"/>
                <w:sz w:val="24"/>
                <w:szCs w:val="24"/>
                <w:lang w:eastAsia="en-GB"/>
              </w:rPr>
              <w:t>264/878</w:t>
            </w:r>
          </w:p>
        </w:tc>
        <w:tc>
          <w:tcPr>
            <w:tcW w:w="442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4A84710" w14:textId="00CD2DA1" w:rsidR="00B0777B" w:rsidRPr="00B0777B" w:rsidRDefault="00B0777B" w:rsidP="00B0777B">
            <w:pPr>
              <w:jc w:val="center"/>
              <w:rPr>
                <w:rFonts w:eastAsia="Times New Roman" w:cs="Calibri"/>
                <w:kern w:val="0"/>
                <w:sz w:val="24"/>
                <w:szCs w:val="24"/>
                <w:lang w:eastAsia="en-GB"/>
              </w:rPr>
            </w:pPr>
            <w:r w:rsidRPr="00B0777B">
              <w:rPr>
                <w:rFonts w:cs="Calibri"/>
                <w:sz w:val="24"/>
                <w:szCs w:val="24"/>
              </w:rPr>
              <w:t>577</w:t>
            </w:r>
          </w:p>
        </w:tc>
      </w:tr>
      <w:tr w:rsidR="00B0777B" w14:paraId="680FAB30" w14:textId="77777777" w:rsidTr="00561E92">
        <w:trPr>
          <w:trHeight w:val="315"/>
        </w:trPr>
        <w:tc>
          <w:tcPr>
            <w:tcW w:w="3000"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3E6C932C" w14:textId="77777777" w:rsidR="00B0777B" w:rsidRDefault="00B0777B" w:rsidP="00B0777B">
            <w:pPr>
              <w:jc w:val="center"/>
              <w:rPr>
                <w:rFonts w:eastAsia="Times New Roman" w:cs="Calibri"/>
                <w:kern w:val="0"/>
                <w:sz w:val="24"/>
                <w:szCs w:val="24"/>
                <w:lang w:eastAsia="en-GB"/>
              </w:rPr>
            </w:pPr>
            <w:r>
              <w:rPr>
                <w:rFonts w:eastAsia="Times New Roman" w:cs="Calibri"/>
                <w:kern w:val="0"/>
                <w:sz w:val="24"/>
                <w:szCs w:val="24"/>
                <w:lang w:eastAsia="en-GB"/>
              </w:rPr>
              <w:t>al-Khatib</w:t>
            </w:r>
          </w:p>
        </w:tc>
        <w:tc>
          <w:tcPr>
            <w:tcW w:w="1090"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656C9FC" w14:textId="77777777" w:rsidR="00B0777B" w:rsidRDefault="00B0777B" w:rsidP="00B0777B">
            <w:pPr>
              <w:jc w:val="center"/>
              <w:rPr>
                <w:rFonts w:eastAsia="Times New Roman" w:cs="Calibri"/>
                <w:kern w:val="0"/>
                <w:sz w:val="24"/>
                <w:szCs w:val="24"/>
                <w:lang w:eastAsia="en-GB"/>
              </w:rPr>
            </w:pPr>
            <w:r>
              <w:rPr>
                <w:rFonts w:eastAsia="Times New Roman" w:cs="Calibri"/>
                <w:kern w:val="0"/>
                <w:sz w:val="24"/>
                <w:szCs w:val="24"/>
                <w:lang w:eastAsia="en-GB"/>
              </w:rPr>
              <w:t>463/1071</w:t>
            </w:r>
          </w:p>
        </w:tc>
        <w:tc>
          <w:tcPr>
            <w:tcW w:w="442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A8FC1EF" w14:textId="1B36286D" w:rsidR="00B0777B" w:rsidRPr="00B0777B" w:rsidRDefault="00B0777B" w:rsidP="00B0777B">
            <w:pPr>
              <w:jc w:val="center"/>
              <w:rPr>
                <w:rFonts w:eastAsia="Times New Roman" w:cs="Calibri"/>
                <w:kern w:val="0"/>
                <w:sz w:val="24"/>
                <w:szCs w:val="24"/>
                <w:lang w:eastAsia="en-GB"/>
              </w:rPr>
            </w:pPr>
            <w:r w:rsidRPr="00B0777B">
              <w:rPr>
                <w:rFonts w:cs="Calibri"/>
                <w:sz w:val="24"/>
                <w:szCs w:val="24"/>
              </w:rPr>
              <w:t>309</w:t>
            </w:r>
          </w:p>
        </w:tc>
      </w:tr>
      <w:tr w:rsidR="00B0777B" w14:paraId="520C0645" w14:textId="77777777" w:rsidTr="00561E92">
        <w:trPr>
          <w:trHeight w:val="315"/>
        </w:trPr>
        <w:tc>
          <w:tcPr>
            <w:tcW w:w="3000"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3C274793" w14:textId="77777777" w:rsidR="00B0777B" w:rsidRDefault="00B0777B" w:rsidP="00B0777B">
            <w:pPr>
              <w:jc w:val="center"/>
              <w:rPr>
                <w:rFonts w:eastAsia="Times New Roman" w:cs="Calibri"/>
                <w:kern w:val="0"/>
                <w:sz w:val="24"/>
                <w:szCs w:val="24"/>
                <w:lang w:eastAsia="en-GB"/>
              </w:rPr>
            </w:pPr>
            <w:r>
              <w:rPr>
                <w:rFonts w:eastAsia="Times New Roman" w:cs="Calibri"/>
                <w:kern w:val="0"/>
                <w:sz w:val="24"/>
                <w:szCs w:val="24"/>
                <w:lang w:eastAsia="en-GB"/>
              </w:rPr>
              <w:t xml:space="preserve">Ibn </w:t>
            </w:r>
            <w:proofErr w:type="spellStart"/>
            <w:r>
              <w:rPr>
                <w:rFonts w:eastAsia="Times New Roman" w:cs="Calibri"/>
                <w:kern w:val="0"/>
                <w:sz w:val="24"/>
                <w:szCs w:val="24"/>
                <w:lang w:eastAsia="en-GB"/>
              </w:rPr>
              <w:t>Muhanna</w:t>
            </w:r>
            <w:proofErr w:type="spellEnd"/>
          </w:p>
        </w:tc>
        <w:tc>
          <w:tcPr>
            <w:tcW w:w="1090"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F1A4E6" w14:textId="77777777" w:rsidR="00B0777B" w:rsidRDefault="00B0777B" w:rsidP="00B0777B">
            <w:pPr>
              <w:jc w:val="center"/>
              <w:rPr>
                <w:rFonts w:eastAsia="Times New Roman" w:cs="Calibri"/>
                <w:kern w:val="0"/>
                <w:sz w:val="24"/>
                <w:szCs w:val="24"/>
                <w:lang w:eastAsia="en-GB"/>
              </w:rPr>
            </w:pPr>
            <w:r>
              <w:rPr>
                <w:rFonts w:eastAsia="Times New Roman" w:cs="Calibri"/>
                <w:kern w:val="0"/>
                <w:sz w:val="24"/>
                <w:szCs w:val="24"/>
                <w:lang w:eastAsia="en-GB"/>
              </w:rPr>
              <w:t>365/975</w:t>
            </w:r>
          </w:p>
        </w:tc>
        <w:tc>
          <w:tcPr>
            <w:tcW w:w="442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64FE4DE" w14:textId="77581C8B" w:rsidR="00B0777B" w:rsidRPr="00B0777B" w:rsidRDefault="00B0777B" w:rsidP="00B0777B">
            <w:pPr>
              <w:jc w:val="center"/>
              <w:rPr>
                <w:rFonts w:eastAsia="Times New Roman" w:cs="Calibri"/>
                <w:kern w:val="0"/>
                <w:sz w:val="24"/>
                <w:szCs w:val="24"/>
                <w:lang w:eastAsia="en-GB"/>
              </w:rPr>
            </w:pPr>
            <w:r w:rsidRPr="00B0777B">
              <w:rPr>
                <w:rFonts w:cs="Calibri"/>
                <w:sz w:val="24"/>
                <w:szCs w:val="24"/>
              </w:rPr>
              <w:t>22</w:t>
            </w:r>
          </w:p>
        </w:tc>
      </w:tr>
      <w:tr w:rsidR="00B0777B" w14:paraId="06A3AB2B" w14:textId="77777777" w:rsidTr="00561E92">
        <w:trPr>
          <w:trHeight w:val="315"/>
        </w:trPr>
        <w:tc>
          <w:tcPr>
            <w:tcW w:w="3000"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325954F1" w14:textId="77777777" w:rsidR="00B0777B" w:rsidRDefault="00B0777B" w:rsidP="00B0777B">
            <w:pPr>
              <w:jc w:val="center"/>
              <w:rPr>
                <w:rFonts w:eastAsia="Times New Roman" w:cs="Calibri"/>
                <w:kern w:val="0"/>
                <w:sz w:val="24"/>
                <w:szCs w:val="24"/>
                <w:lang w:eastAsia="en-GB"/>
              </w:rPr>
            </w:pPr>
            <w:r>
              <w:rPr>
                <w:rFonts w:eastAsia="Times New Roman" w:cs="Calibri"/>
                <w:kern w:val="0"/>
                <w:sz w:val="24"/>
                <w:szCs w:val="24"/>
                <w:lang w:eastAsia="en-GB"/>
              </w:rPr>
              <w:t>al-</w:t>
            </w:r>
            <w:proofErr w:type="spellStart"/>
            <w:r>
              <w:rPr>
                <w:rFonts w:eastAsia="Times New Roman" w:cs="Calibri"/>
                <w:kern w:val="0"/>
                <w:sz w:val="24"/>
                <w:szCs w:val="24"/>
                <w:lang w:eastAsia="en-GB"/>
              </w:rPr>
              <w:t>Kilabi</w:t>
            </w:r>
            <w:proofErr w:type="spellEnd"/>
          </w:p>
        </w:tc>
        <w:tc>
          <w:tcPr>
            <w:tcW w:w="1090"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1C6D28" w14:textId="77777777" w:rsidR="00B0777B" w:rsidRDefault="00B0777B" w:rsidP="00B0777B">
            <w:pPr>
              <w:jc w:val="center"/>
              <w:rPr>
                <w:rFonts w:eastAsia="Times New Roman" w:cs="Calibri"/>
                <w:kern w:val="0"/>
                <w:sz w:val="24"/>
                <w:szCs w:val="24"/>
                <w:lang w:eastAsia="en-GB"/>
              </w:rPr>
            </w:pPr>
            <w:r>
              <w:rPr>
                <w:rFonts w:eastAsia="Times New Roman" w:cs="Calibri"/>
                <w:kern w:val="0"/>
                <w:sz w:val="24"/>
                <w:szCs w:val="24"/>
                <w:lang w:eastAsia="en-GB"/>
              </w:rPr>
              <w:t>396/1005</w:t>
            </w:r>
          </w:p>
        </w:tc>
        <w:tc>
          <w:tcPr>
            <w:tcW w:w="442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5945592" w14:textId="1E1A6380" w:rsidR="00B0777B" w:rsidRPr="00B0777B" w:rsidRDefault="00B0777B" w:rsidP="00B0777B">
            <w:pPr>
              <w:jc w:val="center"/>
              <w:rPr>
                <w:rFonts w:eastAsia="Times New Roman" w:cs="Calibri"/>
                <w:kern w:val="0"/>
                <w:sz w:val="24"/>
                <w:szCs w:val="24"/>
                <w:lang w:eastAsia="en-GB"/>
              </w:rPr>
            </w:pPr>
            <w:r w:rsidRPr="00B0777B">
              <w:rPr>
                <w:rFonts w:cs="Calibri"/>
                <w:sz w:val="24"/>
                <w:szCs w:val="24"/>
              </w:rPr>
              <w:t>18</w:t>
            </w:r>
          </w:p>
        </w:tc>
      </w:tr>
      <w:tr w:rsidR="00B0777B" w14:paraId="2C69B7AA" w14:textId="77777777" w:rsidTr="00561E92">
        <w:trPr>
          <w:trHeight w:val="315"/>
        </w:trPr>
        <w:tc>
          <w:tcPr>
            <w:tcW w:w="3000"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4FEA3E07" w14:textId="77777777" w:rsidR="00B0777B" w:rsidRDefault="00B0777B" w:rsidP="00B0777B">
            <w:pPr>
              <w:jc w:val="center"/>
              <w:rPr>
                <w:rFonts w:eastAsia="Times New Roman" w:cs="Calibri"/>
                <w:kern w:val="0"/>
                <w:sz w:val="24"/>
                <w:szCs w:val="24"/>
                <w:lang w:eastAsia="en-GB"/>
              </w:rPr>
            </w:pPr>
            <w:r>
              <w:rPr>
                <w:rFonts w:eastAsia="Times New Roman" w:cs="Calibri"/>
                <w:kern w:val="0"/>
                <w:sz w:val="24"/>
                <w:szCs w:val="24"/>
                <w:lang w:eastAsia="en-GB"/>
              </w:rPr>
              <w:t xml:space="preserve">Abu Bakr b. Abi </w:t>
            </w:r>
            <w:proofErr w:type="spellStart"/>
            <w:r>
              <w:rPr>
                <w:rFonts w:eastAsia="Times New Roman" w:cs="Calibri"/>
                <w:kern w:val="0"/>
                <w:sz w:val="24"/>
                <w:szCs w:val="24"/>
                <w:lang w:eastAsia="en-GB"/>
              </w:rPr>
              <w:t>Dunya</w:t>
            </w:r>
            <w:proofErr w:type="spellEnd"/>
          </w:p>
        </w:tc>
        <w:tc>
          <w:tcPr>
            <w:tcW w:w="1090"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5A6F3A" w14:textId="77777777" w:rsidR="00B0777B" w:rsidRDefault="00B0777B" w:rsidP="00B0777B">
            <w:pPr>
              <w:jc w:val="center"/>
              <w:rPr>
                <w:rFonts w:eastAsia="Times New Roman" w:cs="Calibri"/>
                <w:kern w:val="0"/>
                <w:sz w:val="24"/>
                <w:szCs w:val="24"/>
                <w:lang w:eastAsia="en-GB"/>
              </w:rPr>
            </w:pPr>
            <w:r>
              <w:rPr>
                <w:rFonts w:eastAsia="Times New Roman" w:cs="Calibri"/>
                <w:kern w:val="0"/>
                <w:sz w:val="24"/>
                <w:szCs w:val="24"/>
                <w:lang w:eastAsia="en-GB"/>
              </w:rPr>
              <w:t>281/894</w:t>
            </w:r>
          </w:p>
        </w:tc>
        <w:tc>
          <w:tcPr>
            <w:tcW w:w="442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069F85B" w14:textId="30A4AAD3" w:rsidR="00B0777B" w:rsidRPr="00B0777B" w:rsidRDefault="00B0777B" w:rsidP="00B0777B">
            <w:pPr>
              <w:jc w:val="center"/>
              <w:rPr>
                <w:rFonts w:eastAsia="Times New Roman" w:cs="Calibri"/>
                <w:kern w:val="0"/>
                <w:sz w:val="24"/>
                <w:szCs w:val="24"/>
                <w:lang w:eastAsia="en-GB"/>
              </w:rPr>
            </w:pPr>
            <w:r w:rsidRPr="00B0777B">
              <w:rPr>
                <w:rFonts w:cs="Calibri"/>
                <w:sz w:val="24"/>
                <w:szCs w:val="24"/>
              </w:rPr>
              <w:t>15</w:t>
            </w:r>
          </w:p>
        </w:tc>
      </w:tr>
      <w:tr w:rsidR="00B0777B" w14:paraId="0407D3A2" w14:textId="77777777" w:rsidTr="00561E92">
        <w:trPr>
          <w:trHeight w:val="315"/>
        </w:trPr>
        <w:tc>
          <w:tcPr>
            <w:tcW w:w="3000"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bottom"/>
          </w:tcPr>
          <w:p w14:paraId="6EB7D14B" w14:textId="77777777" w:rsidR="00B0777B" w:rsidRDefault="00B0777B" w:rsidP="00B0777B">
            <w:pPr>
              <w:jc w:val="center"/>
              <w:rPr>
                <w:rFonts w:eastAsia="Times New Roman" w:cs="Calibri"/>
                <w:kern w:val="0"/>
                <w:sz w:val="24"/>
                <w:szCs w:val="24"/>
                <w:lang w:eastAsia="en-GB"/>
              </w:rPr>
            </w:pPr>
            <w:r>
              <w:rPr>
                <w:rFonts w:eastAsia="Times New Roman" w:cs="Calibri"/>
                <w:kern w:val="0"/>
                <w:sz w:val="24"/>
                <w:szCs w:val="24"/>
                <w:lang w:eastAsia="en-GB"/>
              </w:rPr>
              <w:t>Ahmad b. al-</w:t>
            </w:r>
            <w:proofErr w:type="spellStart"/>
            <w:r>
              <w:rPr>
                <w:rFonts w:eastAsia="Times New Roman" w:cs="Calibri"/>
                <w:kern w:val="0"/>
                <w:sz w:val="24"/>
                <w:szCs w:val="24"/>
                <w:lang w:eastAsia="en-GB"/>
              </w:rPr>
              <w:t>Ma'ali</w:t>
            </w:r>
            <w:proofErr w:type="spellEnd"/>
          </w:p>
        </w:tc>
        <w:tc>
          <w:tcPr>
            <w:tcW w:w="1090"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E5109A" w14:textId="77777777" w:rsidR="00B0777B" w:rsidRDefault="00B0777B" w:rsidP="00B0777B">
            <w:pPr>
              <w:jc w:val="center"/>
              <w:rPr>
                <w:rFonts w:eastAsia="Times New Roman" w:cs="Calibri"/>
                <w:kern w:val="0"/>
                <w:sz w:val="24"/>
                <w:szCs w:val="24"/>
                <w:lang w:eastAsia="en-GB"/>
              </w:rPr>
            </w:pPr>
            <w:r>
              <w:rPr>
                <w:rFonts w:eastAsia="Times New Roman" w:cs="Calibri"/>
                <w:kern w:val="0"/>
                <w:sz w:val="24"/>
                <w:szCs w:val="24"/>
                <w:lang w:eastAsia="en-GB"/>
              </w:rPr>
              <w:t>?</w:t>
            </w:r>
          </w:p>
        </w:tc>
        <w:tc>
          <w:tcPr>
            <w:tcW w:w="442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ABA9C38" w14:textId="297EAC81" w:rsidR="00B0777B" w:rsidRPr="00B0777B" w:rsidRDefault="00B0777B" w:rsidP="00B0777B">
            <w:pPr>
              <w:jc w:val="center"/>
              <w:rPr>
                <w:rFonts w:eastAsia="Times New Roman" w:cs="Calibri"/>
                <w:kern w:val="0"/>
                <w:sz w:val="24"/>
                <w:szCs w:val="24"/>
                <w:lang w:eastAsia="en-GB"/>
              </w:rPr>
            </w:pPr>
            <w:r w:rsidRPr="00B0777B">
              <w:rPr>
                <w:rFonts w:cs="Calibri"/>
                <w:sz w:val="24"/>
                <w:szCs w:val="24"/>
              </w:rPr>
              <w:t>9</w:t>
            </w:r>
          </w:p>
        </w:tc>
      </w:tr>
      <w:tr w:rsidR="00B0777B" w14:paraId="14462E01" w14:textId="77777777" w:rsidTr="00561E92">
        <w:trPr>
          <w:trHeight w:val="315"/>
        </w:trPr>
        <w:tc>
          <w:tcPr>
            <w:tcW w:w="3000" w:type="dxa"/>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bottom"/>
          </w:tcPr>
          <w:p w14:paraId="3B4EA5AC" w14:textId="77777777" w:rsidR="00B0777B" w:rsidRDefault="00B0777B" w:rsidP="00B0777B">
            <w:pPr>
              <w:jc w:val="center"/>
              <w:rPr>
                <w:rFonts w:eastAsia="Times New Roman" w:cs="Calibri"/>
                <w:kern w:val="0"/>
                <w:sz w:val="24"/>
                <w:szCs w:val="24"/>
                <w:lang w:eastAsia="en-GB"/>
              </w:rPr>
            </w:pPr>
            <w:r>
              <w:rPr>
                <w:rFonts w:eastAsia="Times New Roman" w:cs="Calibri"/>
                <w:kern w:val="0"/>
                <w:sz w:val="24"/>
                <w:szCs w:val="24"/>
                <w:lang w:eastAsia="en-GB"/>
              </w:rPr>
              <w:t>Muhammad b. Muhammad</w:t>
            </w:r>
          </w:p>
        </w:tc>
        <w:tc>
          <w:tcPr>
            <w:tcW w:w="1090"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53369DB0" w14:textId="77777777" w:rsidR="00B0777B" w:rsidRDefault="00B0777B" w:rsidP="00B0777B">
            <w:pPr>
              <w:jc w:val="center"/>
              <w:rPr>
                <w:rFonts w:eastAsia="Times New Roman" w:cs="Calibri"/>
                <w:kern w:val="0"/>
                <w:sz w:val="24"/>
                <w:szCs w:val="24"/>
                <w:lang w:eastAsia="en-GB"/>
              </w:rPr>
            </w:pPr>
            <w:r>
              <w:rPr>
                <w:rFonts w:eastAsia="Times New Roman" w:cs="Calibri"/>
                <w:kern w:val="0"/>
                <w:sz w:val="24"/>
                <w:szCs w:val="24"/>
                <w:lang w:eastAsia="en-GB"/>
              </w:rPr>
              <w:t>?</w:t>
            </w:r>
          </w:p>
        </w:tc>
        <w:tc>
          <w:tcPr>
            <w:tcW w:w="44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14C397C" w14:textId="26D632D4" w:rsidR="00B0777B" w:rsidRPr="00B0777B" w:rsidRDefault="00B0777B" w:rsidP="00B0777B">
            <w:pPr>
              <w:jc w:val="center"/>
              <w:rPr>
                <w:rFonts w:eastAsia="Times New Roman" w:cs="Calibri"/>
                <w:kern w:val="0"/>
                <w:sz w:val="24"/>
                <w:szCs w:val="24"/>
                <w:lang w:eastAsia="en-GB"/>
              </w:rPr>
            </w:pPr>
            <w:r w:rsidRPr="00B0777B">
              <w:rPr>
                <w:rFonts w:cs="Calibri"/>
                <w:sz w:val="24"/>
                <w:szCs w:val="24"/>
              </w:rPr>
              <w:t>7</w:t>
            </w:r>
          </w:p>
        </w:tc>
      </w:tr>
    </w:tbl>
    <w:p w14:paraId="635F9BD3" w14:textId="77777777" w:rsidR="00234E3D" w:rsidRDefault="00000000">
      <w:r>
        <w:rPr>
          <w:rFonts w:cs="Calibri"/>
          <w:kern w:val="0"/>
          <w:sz w:val="24"/>
          <w:szCs w:val="24"/>
          <w:lang w:eastAsia="en-GB"/>
        </w:rPr>
        <w:t>Table 5.2: Other authors cited by Abu Muhammad al-</w:t>
      </w:r>
      <w:proofErr w:type="spellStart"/>
      <w:r>
        <w:rPr>
          <w:rFonts w:cs="Calibri"/>
          <w:kern w:val="0"/>
          <w:sz w:val="24"/>
          <w:szCs w:val="24"/>
          <w:lang w:eastAsia="en-GB"/>
        </w:rPr>
        <w:t>Akfani</w:t>
      </w:r>
      <w:proofErr w:type="spellEnd"/>
      <w:r>
        <w:rPr>
          <w:rFonts w:cs="Calibri"/>
          <w:kern w:val="0"/>
          <w:sz w:val="24"/>
          <w:szCs w:val="24"/>
          <w:lang w:eastAsia="en-GB"/>
        </w:rPr>
        <w:t xml:space="preserve"> in the </w:t>
      </w:r>
      <w:r>
        <w:rPr>
          <w:rFonts w:cs="Calibri"/>
          <w:i/>
          <w:iCs/>
          <w:kern w:val="0"/>
          <w:sz w:val="24"/>
          <w:szCs w:val="24"/>
          <w:lang w:eastAsia="en-GB"/>
        </w:rPr>
        <w:t>TMD</w:t>
      </w:r>
      <w:r>
        <w:rPr>
          <w:rFonts w:cs="Calibri"/>
          <w:kern w:val="0"/>
          <w:sz w:val="24"/>
          <w:szCs w:val="24"/>
          <w:lang w:eastAsia="en-GB"/>
        </w:rPr>
        <w:t>.</w:t>
      </w:r>
    </w:p>
    <w:p w14:paraId="65E9E815" w14:textId="77777777" w:rsidR="00234E3D" w:rsidRDefault="00000000">
      <w:r>
        <w:rPr>
          <w:rFonts w:cs="Calibri"/>
          <w:kern w:val="0"/>
          <w:sz w:val="24"/>
          <w:szCs w:val="24"/>
          <w:lang w:eastAsia="en-GB"/>
        </w:rPr>
        <w:t>How are we meant to know when Abu Muhammad al-</w:t>
      </w:r>
      <w:proofErr w:type="spellStart"/>
      <w:r>
        <w:rPr>
          <w:rFonts w:cs="Calibri"/>
          <w:kern w:val="0"/>
          <w:sz w:val="24"/>
          <w:szCs w:val="24"/>
          <w:lang w:eastAsia="en-GB"/>
        </w:rPr>
        <w:t>Akfani</w:t>
      </w:r>
      <w:proofErr w:type="spellEnd"/>
      <w:r>
        <w:rPr>
          <w:rFonts w:cs="Calibri"/>
          <w:kern w:val="0"/>
          <w:sz w:val="24"/>
          <w:szCs w:val="24"/>
          <w:lang w:eastAsia="en-GB"/>
        </w:rPr>
        <w:t xml:space="preserve"> is passing on material from his own compilation in which he quotes earlier works and when he is transmitting the work of an earlier author, such as Abu Muhammad b. Abi Nasr? The language of the </w:t>
      </w:r>
      <w:proofErr w:type="spellStart"/>
      <w:r>
        <w:rPr>
          <w:rFonts w:cs="Calibri"/>
          <w:i/>
          <w:iCs/>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almost never gives such information.</w:t>
      </w:r>
    </w:p>
    <w:p w14:paraId="59796630" w14:textId="77777777" w:rsidR="00234E3D" w:rsidRDefault="00000000" w:rsidP="007251DA">
      <w:pPr>
        <w:pStyle w:val="Heading3"/>
      </w:pPr>
      <w:bookmarkStart w:id="9" w:name="_1ci93xb"/>
      <w:bookmarkEnd w:id="9"/>
      <w:r>
        <w:t>Problem 2: Numerous chains go back to the same author</w:t>
      </w:r>
    </w:p>
    <w:p w14:paraId="2152233F" w14:textId="77777777" w:rsidR="00234E3D" w:rsidRDefault="00000000">
      <w:r>
        <w:rPr>
          <w:rFonts w:cs="Calibri"/>
          <w:kern w:val="0"/>
          <w:sz w:val="24"/>
          <w:szCs w:val="24"/>
          <w:lang w:eastAsia="en-GB"/>
        </w:rPr>
        <w:t xml:space="preserve">The list of </w:t>
      </w:r>
      <w:proofErr w:type="spellStart"/>
      <w:r>
        <w:rPr>
          <w:rFonts w:cs="Calibri"/>
          <w:i/>
          <w:iCs/>
          <w:kern w:val="0"/>
          <w:sz w:val="24"/>
          <w:szCs w:val="24"/>
          <w:lang w:eastAsia="en-GB"/>
        </w:rPr>
        <w:t>riwāya</w:t>
      </w:r>
      <w:r>
        <w:rPr>
          <w:rFonts w:cs="Calibri"/>
          <w:kern w:val="0"/>
          <w:sz w:val="24"/>
          <w:szCs w:val="24"/>
          <w:lang w:eastAsia="en-GB"/>
        </w:rPr>
        <w:t>s</w:t>
      </w:r>
      <w:proofErr w:type="spellEnd"/>
      <w:r>
        <w:rPr>
          <w:rFonts w:cs="Calibri"/>
          <w:kern w:val="0"/>
          <w:sz w:val="24"/>
          <w:szCs w:val="24"/>
          <w:lang w:eastAsia="en-GB"/>
        </w:rPr>
        <w:t xml:space="preserve"> given by </w:t>
      </w:r>
      <w:proofErr w:type="spellStart"/>
      <w:r>
        <w:rPr>
          <w:rFonts w:cs="Calibri"/>
          <w:kern w:val="0"/>
          <w:sz w:val="24"/>
          <w:szCs w:val="24"/>
          <w:lang w:eastAsia="en-GB"/>
        </w:rPr>
        <w:t>Scheiner</w:t>
      </w:r>
      <w:proofErr w:type="spellEnd"/>
      <w:r>
        <w:rPr>
          <w:rFonts w:cs="Calibri"/>
          <w:kern w:val="0"/>
          <w:sz w:val="24"/>
          <w:szCs w:val="24"/>
          <w:lang w:eastAsia="en-GB"/>
        </w:rPr>
        <w:t xml:space="preserve"> suggests a tidy set of citations of books. But our data set yields a much more complex picture.</w:t>
      </w:r>
    </w:p>
    <w:p w14:paraId="671ED943" w14:textId="77777777" w:rsidR="00234E3D" w:rsidRDefault="00000000">
      <w:r>
        <w:rPr>
          <w:rFonts w:cs="Calibri"/>
          <w:kern w:val="0"/>
          <w:sz w:val="24"/>
          <w:szCs w:val="24"/>
          <w:lang w:eastAsia="en-GB"/>
        </w:rPr>
        <w:t xml:space="preserve">In 2020, when studying the role of </w:t>
      </w:r>
      <w:proofErr w:type="spellStart"/>
      <w:r>
        <w:rPr>
          <w:rFonts w:cs="Calibri"/>
          <w:kern w:val="0"/>
          <w:sz w:val="24"/>
          <w:szCs w:val="24"/>
          <w:lang w:eastAsia="en-GB"/>
        </w:rPr>
        <w:t>Muḥammad</w:t>
      </w:r>
      <w:proofErr w:type="spellEnd"/>
      <w:r>
        <w:rPr>
          <w:rFonts w:cs="Calibri"/>
          <w:kern w:val="0"/>
          <w:sz w:val="24"/>
          <w:szCs w:val="24"/>
          <w:lang w:eastAsia="en-GB"/>
        </w:rPr>
        <w:t xml:space="preserve"> b. </w:t>
      </w:r>
      <w:proofErr w:type="spellStart"/>
      <w:r>
        <w:rPr>
          <w:rFonts w:cs="Calibri"/>
          <w:kern w:val="0"/>
          <w:sz w:val="24"/>
          <w:szCs w:val="24"/>
          <w:lang w:eastAsia="en-GB"/>
        </w:rPr>
        <w:t>Saʿd</w:t>
      </w:r>
      <w:proofErr w:type="spellEnd"/>
      <w:r>
        <w:rPr>
          <w:rFonts w:cs="Calibri"/>
          <w:kern w:val="0"/>
          <w:sz w:val="24"/>
          <w:szCs w:val="24"/>
          <w:lang w:eastAsia="en-GB"/>
        </w:rPr>
        <w:t xml:space="preserve"> [Ibn Sa'd] (d. 230/845) in providing information to Ibn </w:t>
      </w:r>
      <w:proofErr w:type="spellStart"/>
      <w:r>
        <w:rPr>
          <w:rFonts w:cs="Calibri"/>
          <w:kern w:val="0"/>
          <w:sz w:val="24"/>
          <w:szCs w:val="24"/>
          <w:lang w:eastAsia="en-GB"/>
        </w:rPr>
        <w:t>ʿAsākir</w:t>
      </w:r>
      <w:proofErr w:type="spellEnd"/>
      <w:r>
        <w:rPr>
          <w:rFonts w:cs="Calibri"/>
          <w:kern w:val="0"/>
          <w:sz w:val="24"/>
          <w:szCs w:val="24"/>
          <w:lang w:eastAsia="en-GB"/>
        </w:rPr>
        <w:t xml:space="preserve">, we mapped the primary routes through which Ibn </w:t>
      </w:r>
      <w:proofErr w:type="spellStart"/>
      <w:r>
        <w:rPr>
          <w:rFonts w:cs="Calibri"/>
          <w:kern w:val="0"/>
          <w:sz w:val="24"/>
          <w:szCs w:val="24"/>
          <w:lang w:eastAsia="en-GB"/>
        </w:rPr>
        <w:t>ʿAsākir</w:t>
      </w:r>
      <w:proofErr w:type="spellEnd"/>
      <w:r>
        <w:rPr>
          <w:rFonts w:cs="Calibri"/>
          <w:kern w:val="0"/>
          <w:sz w:val="24"/>
          <w:szCs w:val="24"/>
          <w:lang w:eastAsia="en-GB"/>
        </w:rPr>
        <w:t xml:space="preserve"> derived information from Ibn </w:t>
      </w:r>
      <w:proofErr w:type="spellStart"/>
      <w:r>
        <w:rPr>
          <w:rFonts w:cs="Calibri"/>
          <w:kern w:val="0"/>
          <w:sz w:val="24"/>
          <w:szCs w:val="24"/>
          <w:lang w:eastAsia="en-GB"/>
        </w:rPr>
        <w:t>Saʿd</w:t>
      </w:r>
      <w:proofErr w:type="spellEnd"/>
      <w:r>
        <w:rPr>
          <w:rFonts w:cs="Calibri"/>
          <w:kern w:val="0"/>
          <w:sz w:val="24"/>
          <w:szCs w:val="24"/>
          <w:lang w:eastAsia="en-GB"/>
        </w:rPr>
        <w:t xml:space="preserve"> (see Figure 5.1). The resulting diagram looked like a map of the London Underground. </w:t>
      </w:r>
    </w:p>
    <w:p w14:paraId="2581D414" w14:textId="77777777" w:rsidR="00234E3D" w:rsidRDefault="00000000">
      <w:r>
        <w:rPr>
          <w:rFonts w:cs="Calibri"/>
          <w:noProof/>
          <w:kern w:val="0"/>
          <w:sz w:val="24"/>
          <w:szCs w:val="24"/>
          <w:lang w:eastAsia="en-GB"/>
        </w:rPr>
        <w:lastRenderedPageBreak/>
        <w:drawing>
          <wp:inline distT="0" distB="0" distL="0" distR="0" wp14:anchorId="010B7372" wp14:editId="2F588C98">
            <wp:extent cx="5585941" cy="6607116"/>
            <wp:effectExtent l="0" t="0" r="0" b="3234"/>
            <wp:docPr id="385346237" name="Picture 1" descr="A picture containing text, diagram, screenshot,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585941" cy="6607116"/>
                    </a:xfrm>
                    <a:prstGeom prst="rect">
                      <a:avLst/>
                    </a:prstGeom>
                    <a:noFill/>
                    <a:ln>
                      <a:noFill/>
                      <a:prstDash/>
                    </a:ln>
                  </pic:spPr>
                </pic:pic>
              </a:graphicData>
            </a:graphic>
          </wp:inline>
        </w:drawing>
      </w:r>
    </w:p>
    <w:p w14:paraId="00B1DCF5" w14:textId="77777777" w:rsidR="00234E3D" w:rsidRDefault="00000000">
      <w:pPr>
        <w:rPr>
          <w:rFonts w:cs="Calibri"/>
          <w:kern w:val="0"/>
          <w:sz w:val="24"/>
          <w:szCs w:val="24"/>
          <w:lang w:eastAsia="en-GB"/>
        </w:rPr>
      </w:pPr>
      <w:r>
        <w:rPr>
          <w:rFonts w:cs="Calibri"/>
          <w:kern w:val="0"/>
          <w:sz w:val="24"/>
          <w:szCs w:val="24"/>
          <w:lang w:eastAsia="en-GB"/>
        </w:rPr>
        <w:t xml:space="preserve">Figure 5.1: The main routes through which Ibn </w:t>
      </w:r>
      <w:proofErr w:type="spellStart"/>
      <w:r>
        <w:rPr>
          <w:rFonts w:cs="Calibri"/>
          <w:kern w:val="0"/>
          <w:sz w:val="24"/>
          <w:szCs w:val="24"/>
          <w:lang w:eastAsia="en-GB"/>
        </w:rPr>
        <w:t>ʿAsākir</w:t>
      </w:r>
      <w:proofErr w:type="spellEnd"/>
      <w:r>
        <w:rPr>
          <w:rFonts w:cs="Calibri"/>
          <w:kern w:val="0"/>
          <w:sz w:val="24"/>
          <w:szCs w:val="24"/>
          <w:lang w:eastAsia="en-GB"/>
        </w:rPr>
        <w:t xml:space="preserve"> says he received information from Ibn Sa'd. Seven generations separate him from Ibn Sa'd. Graph by Masoumeh Seydi.</w:t>
      </w:r>
    </w:p>
    <w:p w14:paraId="427666BD" w14:textId="77777777" w:rsidR="00234E3D" w:rsidRDefault="00000000">
      <w:r>
        <w:rPr>
          <w:rFonts w:cs="Calibri"/>
          <w:kern w:val="0"/>
          <w:sz w:val="24"/>
          <w:szCs w:val="24"/>
          <w:lang w:eastAsia="en-GB"/>
        </w:rPr>
        <w:t>We noted in a blog post:</w:t>
      </w:r>
      <w:r>
        <w:rPr>
          <w:rFonts w:cs="Calibri"/>
          <w:kern w:val="0"/>
          <w:sz w:val="24"/>
          <w:szCs w:val="24"/>
          <w:vertAlign w:val="superscript"/>
          <w:lang w:val="en-US" w:eastAsia="en-GB"/>
        </w:rPr>
        <w:footnoteReference w:id="9"/>
      </w:r>
    </w:p>
    <w:p w14:paraId="5350424B" w14:textId="77777777" w:rsidR="00234E3D" w:rsidRDefault="00000000">
      <w:pPr>
        <w:ind w:left="720"/>
      </w:pPr>
      <w:r>
        <w:rPr>
          <w:rFonts w:cs="Calibri"/>
          <w:kern w:val="0"/>
          <w:sz w:val="24"/>
          <w:szCs w:val="24"/>
          <w:lang w:eastAsia="en-GB"/>
        </w:rPr>
        <w:lastRenderedPageBreak/>
        <w:t xml:space="preserve">The </w:t>
      </w:r>
      <w:r>
        <w:rPr>
          <w:rFonts w:cs="Calibri"/>
          <w:i/>
          <w:kern w:val="0"/>
          <w:sz w:val="24"/>
          <w:szCs w:val="24"/>
          <w:lang w:eastAsia="en-GB"/>
        </w:rPr>
        <w:t>isnad</w:t>
      </w:r>
      <w:r>
        <w:rPr>
          <w:rFonts w:cs="Calibri"/>
          <w:kern w:val="0"/>
          <w:sz w:val="24"/>
          <w:szCs w:val="24"/>
          <w:lang w:eastAsia="en-GB"/>
        </w:rPr>
        <w:t xml:space="preserve">s were not sitting there ready to be plucked from the </w:t>
      </w:r>
      <w:r>
        <w:rPr>
          <w:rFonts w:cs="Calibri"/>
          <w:i/>
          <w:kern w:val="0"/>
          <w:sz w:val="24"/>
          <w:szCs w:val="24"/>
          <w:lang w:eastAsia="en-GB"/>
        </w:rPr>
        <w:t>TMD</w:t>
      </w:r>
      <w:r>
        <w:rPr>
          <w:rFonts w:cs="Calibri"/>
          <w:kern w:val="0"/>
          <w:sz w:val="24"/>
          <w:szCs w:val="24"/>
          <w:lang w:eastAsia="en-GB"/>
        </w:rPr>
        <w:t xml:space="preserve">; instead, they required many hours of painstaking disambiguation of names and pruning of data. We leave much on the cutting-room floor, and the left side of the graph does not yield a simple picture of transmission. This messiness points to the vagaries of naming practices and the deterioration of information through the transmission process. But it also suggests that the way in which Ibn </w:t>
      </w:r>
      <w:proofErr w:type="spellStart"/>
      <w:r>
        <w:rPr>
          <w:rFonts w:cs="Calibri"/>
          <w:kern w:val="0"/>
          <w:sz w:val="24"/>
          <w:szCs w:val="24"/>
          <w:lang w:eastAsia="en-GB"/>
        </w:rPr>
        <w:t>ʿAsakir</w:t>
      </w:r>
      <w:proofErr w:type="spellEnd"/>
      <w:r>
        <w:rPr>
          <w:rFonts w:cs="Calibri"/>
          <w:kern w:val="0"/>
          <w:sz w:val="24"/>
          <w:szCs w:val="24"/>
          <w:lang w:eastAsia="en-GB"/>
        </w:rPr>
        <w:t xml:space="preserve"> accessed the wisdom of earlier centuries was likely quite complex. Different parts of Ibn </w:t>
      </w:r>
      <w:proofErr w:type="spellStart"/>
      <w:r>
        <w:rPr>
          <w:rFonts w:cs="Calibri"/>
          <w:kern w:val="0"/>
          <w:sz w:val="24"/>
          <w:szCs w:val="24"/>
          <w:lang w:eastAsia="en-GB"/>
        </w:rPr>
        <w:t>Saʿd’s</w:t>
      </w:r>
      <w:proofErr w:type="spellEnd"/>
      <w:r>
        <w:rPr>
          <w:rFonts w:cs="Calibri"/>
          <w:kern w:val="0"/>
          <w:sz w:val="24"/>
          <w:szCs w:val="24"/>
          <w:lang w:eastAsia="en-GB"/>
        </w:rPr>
        <w:t xml:space="preserve"> oeuvre may have passed through different lines. Alternatively, the transmission may have been more mediated than that, with Ibn </w:t>
      </w:r>
      <w:proofErr w:type="spellStart"/>
      <w:r>
        <w:rPr>
          <w:rFonts w:cs="Calibri"/>
          <w:kern w:val="0"/>
          <w:sz w:val="24"/>
          <w:szCs w:val="24"/>
          <w:lang w:eastAsia="en-GB"/>
        </w:rPr>
        <w:t>ʿAsakir</w:t>
      </w:r>
      <w:proofErr w:type="spellEnd"/>
      <w:r>
        <w:rPr>
          <w:rFonts w:cs="Calibri"/>
          <w:kern w:val="0"/>
          <w:sz w:val="24"/>
          <w:szCs w:val="24"/>
          <w:lang w:eastAsia="en-GB"/>
        </w:rPr>
        <w:t xml:space="preserve"> accessing a more dispersed corpus of Ibn </w:t>
      </w:r>
      <w:proofErr w:type="spellStart"/>
      <w:r>
        <w:rPr>
          <w:rFonts w:cs="Calibri"/>
          <w:kern w:val="0"/>
          <w:sz w:val="24"/>
          <w:szCs w:val="24"/>
          <w:lang w:eastAsia="en-GB"/>
        </w:rPr>
        <w:t>Saʿd</w:t>
      </w:r>
      <w:proofErr w:type="spellEnd"/>
      <w:r>
        <w:rPr>
          <w:rFonts w:cs="Calibri"/>
          <w:kern w:val="0"/>
          <w:sz w:val="24"/>
          <w:szCs w:val="24"/>
          <w:lang w:eastAsia="en-GB"/>
        </w:rPr>
        <w:t xml:space="preserve"> materials.</w:t>
      </w:r>
    </w:p>
    <w:p w14:paraId="490C1030" w14:textId="77777777" w:rsidR="00234E3D" w:rsidRDefault="00000000">
      <w:pPr>
        <w:rPr>
          <w:rFonts w:cs="Calibri"/>
          <w:kern w:val="0"/>
          <w:sz w:val="24"/>
          <w:szCs w:val="24"/>
          <w:lang w:eastAsia="en-GB"/>
        </w:rPr>
      </w:pPr>
      <w:r>
        <w:rPr>
          <w:rFonts w:cs="Calibri"/>
          <w:kern w:val="0"/>
          <w:sz w:val="24"/>
          <w:szCs w:val="24"/>
          <w:lang w:eastAsia="en-GB"/>
        </w:rPr>
        <w:t xml:space="preserve">We pointed out that the questions we raised about the transmission of Ibn </w:t>
      </w:r>
      <w:proofErr w:type="spellStart"/>
      <w:r>
        <w:rPr>
          <w:rFonts w:cs="Calibri"/>
          <w:kern w:val="0"/>
          <w:sz w:val="24"/>
          <w:szCs w:val="24"/>
          <w:lang w:eastAsia="en-GB"/>
        </w:rPr>
        <w:t>Sa'd’s</w:t>
      </w:r>
      <w:proofErr w:type="spellEnd"/>
      <w:r>
        <w:rPr>
          <w:rFonts w:cs="Calibri"/>
          <w:kern w:val="0"/>
          <w:sz w:val="24"/>
          <w:szCs w:val="24"/>
          <w:lang w:eastAsia="en-GB"/>
        </w:rPr>
        <w:t xml:space="preserve"> works had broad relevance for understanding how Ibn </w:t>
      </w:r>
      <w:proofErr w:type="spellStart"/>
      <w:r>
        <w:rPr>
          <w:rFonts w:cs="Calibri"/>
          <w:kern w:val="0"/>
          <w:sz w:val="24"/>
          <w:szCs w:val="24"/>
          <w:lang w:eastAsia="en-GB"/>
        </w:rPr>
        <w:t>ʿAsākir</w:t>
      </w:r>
      <w:proofErr w:type="spellEnd"/>
      <w:r>
        <w:rPr>
          <w:rFonts w:cs="Calibri"/>
          <w:kern w:val="0"/>
          <w:sz w:val="24"/>
          <w:szCs w:val="24"/>
          <w:lang w:eastAsia="en-GB"/>
        </w:rPr>
        <w:t xml:space="preserve"> obtained material from written works in general. We also observed that a critical step would be further work on named entity recognition.</w:t>
      </w:r>
    </w:p>
    <w:p w14:paraId="6ED5CC37" w14:textId="77777777" w:rsidR="00234E3D" w:rsidRDefault="00000000">
      <w:r>
        <w:rPr>
          <w:rFonts w:cs="Calibri"/>
          <w:kern w:val="0"/>
          <w:sz w:val="24"/>
          <w:szCs w:val="24"/>
          <w:lang w:eastAsia="en-GB"/>
        </w:rPr>
        <w:t xml:space="preserve">We now have the general data to make this point even more strongly. When we look at Ibn </w:t>
      </w:r>
      <w:proofErr w:type="spellStart"/>
      <w:r>
        <w:rPr>
          <w:rFonts w:cs="Calibri"/>
          <w:kern w:val="0"/>
          <w:sz w:val="24"/>
          <w:szCs w:val="24"/>
          <w:lang w:eastAsia="en-GB"/>
        </w:rPr>
        <w:t>ʿAsākir’s</w:t>
      </w:r>
      <w:proofErr w:type="spellEnd"/>
      <w:r>
        <w:rPr>
          <w:rFonts w:cs="Calibri"/>
          <w:kern w:val="0"/>
          <w:sz w:val="24"/>
          <w:szCs w:val="24"/>
          <w:lang w:eastAsia="en-GB"/>
        </w:rPr>
        <w:t xml:space="preserve"> citations of all authors in the </w:t>
      </w:r>
      <w:r>
        <w:rPr>
          <w:rFonts w:cs="Calibri"/>
          <w:i/>
          <w:kern w:val="0"/>
          <w:sz w:val="24"/>
          <w:szCs w:val="24"/>
          <w:lang w:eastAsia="en-GB"/>
        </w:rPr>
        <w:t>TMD</w:t>
      </w:r>
      <w:r>
        <w:rPr>
          <w:rFonts w:cs="Calibri"/>
          <w:iCs/>
          <w:kern w:val="0"/>
          <w:sz w:val="24"/>
          <w:szCs w:val="24"/>
          <w:lang w:eastAsia="en-GB"/>
        </w:rPr>
        <w:t>, not just Ibn Sa'd, we find a dense tangle of transmission lines</w:t>
      </w:r>
      <w:r>
        <w:rPr>
          <w:rFonts w:cs="Calibri"/>
          <w:kern w:val="0"/>
          <w:sz w:val="24"/>
          <w:szCs w:val="24"/>
          <w:lang w:eastAsia="en-GB"/>
        </w:rPr>
        <w:t xml:space="preserve">. The London Underground metaphor doesn’t do it justice. </w:t>
      </w:r>
    </w:p>
    <w:p w14:paraId="1B083E76" w14:textId="77777777" w:rsidR="00234E3D" w:rsidRDefault="00000000">
      <w:pPr>
        <w:rPr>
          <w:rFonts w:cs="Calibri"/>
          <w:kern w:val="0"/>
          <w:sz w:val="24"/>
          <w:szCs w:val="24"/>
          <w:lang w:eastAsia="en-GB"/>
        </w:rPr>
      </w:pPr>
      <w:r>
        <w:rPr>
          <w:rFonts w:cs="Calibri"/>
          <w:kern w:val="0"/>
          <w:sz w:val="24"/>
          <w:szCs w:val="24"/>
          <w:lang w:eastAsia="en-GB"/>
        </w:rPr>
        <w:t>We investigated this tangle in three ways.</w:t>
      </w:r>
    </w:p>
    <w:p w14:paraId="2650FEAC" w14:textId="77777777" w:rsidR="00234E3D" w:rsidRDefault="00000000">
      <w:r>
        <w:rPr>
          <w:rFonts w:cs="Calibri"/>
          <w:kern w:val="0"/>
          <w:sz w:val="24"/>
          <w:szCs w:val="24"/>
          <w:lang w:eastAsia="en-GB"/>
        </w:rPr>
        <w:t xml:space="preserve">First, we tried to count unique </w:t>
      </w:r>
      <w:proofErr w:type="spellStart"/>
      <w:r>
        <w:rPr>
          <w:rFonts w:cs="Calibri"/>
          <w:i/>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going back to authors. This yielded very high numbers – sometimes more than a hundred </w:t>
      </w:r>
      <w:proofErr w:type="spellStart"/>
      <w:r>
        <w:rPr>
          <w:rFonts w:cs="Calibri"/>
          <w:i/>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leading to a single author– because the multiple surface forms of names inflated the counts. Nevertheless, it is clear that </w:t>
      </w:r>
      <w:proofErr w:type="spellStart"/>
      <w:r>
        <w:rPr>
          <w:rFonts w:cs="Calibri"/>
          <w:kern w:val="0"/>
          <w:sz w:val="24"/>
          <w:szCs w:val="24"/>
          <w:lang w:eastAsia="en-GB"/>
        </w:rPr>
        <w:t>Scheiner’s</w:t>
      </w:r>
      <w:proofErr w:type="spellEnd"/>
      <w:r>
        <w:rPr>
          <w:rFonts w:cs="Calibri"/>
          <w:kern w:val="0"/>
          <w:sz w:val="24"/>
          <w:szCs w:val="24"/>
          <w:lang w:eastAsia="en-GB"/>
        </w:rPr>
        <w:t xml:space="preserve"> list underestimates the scope of the phenomenon.</w:t>
      </w:r>
    </w:p>
    <w:p w14:paraId="0C46E31B" w14:textId="77777777" w:rsidR="00234E3D" w:rsidRDefault="00000000">
      <w:r>
        <w:rPr>
          <w:rFonts w:cs="Calibri"/>
          <w:kern w:val="0"/>
          <w:sz w:val="24"/>
          <w:szCs w:val="24"/>
          <w:lang w:eastAsia="en-GB"/>
        </w:rPr>
        <w:t xml:space="preserve">Second, we counted the number of direct informants who passed on </w:t>
      </w:r>
      <w:proofErr w:type="spellStart"/>
      <w:r>
        <w:rPr>
          <w:rFonts w:cs="Calibri"/>
          <w:i/>
          <w:iCs/>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citing authors. As with the first count, we found the numbers significantly higher than suggested by </w:t>
      </w:r>
      <w:proofErr w:type="spellStart"/>
      <w:r>
        <w:rPr>
          <w:rFonts w:cs="Calibri"/>
          <w:kern w:val="0"/>
          <w:sz w:val="24"/>
          <w:szCs w:val="24"/>
          <w:lang w:eastAsia="en-GB"/>
        </w:rPr>
        <w:t>Scheiner’s</w:t>
      </w:r>
      <w:proofErr w:type="spellEnd"/>
      <w:r>
        <w:rPr>
          <w:rFonts w:cs="Calibri"/>
          <w:kern w:val="0"/>
          <w:sz w:val="24"/>
          <w:szCs w:val="24"/>
          <w:lang w:eastAsia="en-GB"/>
        </w:rPr>
        <w:t xml:space="preserve"> list; Ibn </w:t>
      </w:r>
      <w:proofErr w:type="spellStart"/>
      <w:r>
        <w:rPr>
          <w:rFonts w:cs="Calibri"/>
          <w:kern w:val="0"/>
          <w:sz w:val="24"/>
          <w:szCs w:val="24"/>
          <w:lang w:eastAsia="en-GB"/>
        </w:rPr>
        <w:t>ʿAsākir</w:t>
      </w:r>
      <w:proofErr w:type="spellEnd"/>
      <w:r>
        <w:rPr>
          <w:rFonts w:cs="Calibri"/>
          <w:kern w:val="0"/>
          <w:sz w:val="24"/>
          <w:szCs w:val="24"/>
          <w:lang w:eastAsia="en-GB"/>
        </w:rPr>
        <w:t xml:space="preserve"> received authorial material from many direct informants.</w:t>
      </w:r>
    </w:p>
    <w:tbl>
      <w:tblPr>
        <w:tblW w:w="0" w:type="dxa"/>
        <w:tblCellMar>
          <w:left w:w="10" w:type="dxa"/>
          <w:right w:w="10" w:type="dxa"/>
        </w:tblCellMar>
        <w:tblLook w:val="0000" w:firstRow="0" w:lastRow="0" w:firstColumn="0" w:lastColumn="0" w:noHBand="0" w:noVBand="0"/>
      </w:tblPr>
      <w:tblGrid>
        <w:gridCol w:w="1414"/>
        <w:gridCol w:w="1035"/>
        <w:gridCol w:w="980"/>
        <w:gridCol w:w="1401"/>
        <w:gridCol w:w="4180"/>
      </w:tblGrid>
      <w:tr w:rsidR="00234E3D" w14:paraId="1A85AFB6" w14:textId="77777777">
        <w:trPr>
          <w:trHeight w:val="315"/>
        </w:trPr>
        <w:tc>
          <w:tcPr>
            <w:tcW w:w="1414" w:type="dxa"/>
            <w:tcBorders>
              <w:top w:val="single" w:sz="6" w:space="0" w:color="000000"/>
              <w:left w:val="single" w:sz="6" w:space="0" w:color="000000"/>
              <w:bottom w:val="single" w:sz="6" w:space="0" w:color="CCCCCC"/>
              <w:right w:val="single" w:sz="6" w:space="0" w:color="CCCCCC"/>
            </w:tcBorders>
            <w:shd w:val="clear" w:color="auto" w:fill="D9D9D9"/>
            <w:tcMar>
              <w:top w:w="30" w:type="dxa"/>
              <w:left w:w="45" w:type="dxa"/>
              <w:bottom w:w="30" w:type="dxa"/>
              <w:right w:w="45" w:type="dxa"/>
            </w:tcMar>
            <w:vAlign w:val="center"/>
          </w:tcPr>
          <w:p w14:paraId="16833563" w14:textId="77777777" w:rsidR="00234E3D" w:rsidRDefault="00000000">
            <w:pPr>
              <w:jc w:val="center"/>
              <w:rPr>
                <w:rFonts w:eastAsia="Times New Roman" w:cs="Calibri"/>
                <w:b/>
                <w:bCs/>
                <w:kern w:val="0"/>
                <w:sz w:val="24"/>
                <w:szCs w:val="24"/>
                <w:lang w:eastAsia="en-GB"/>
              </w:rPr>
            </w:pPr>
            <w:r>
              <w:rPr>
                <w:rFonts w:eastAsia="Times New Roman" w:cs="Calibri"/>
                <w:b/>
                <w:bCs/>
                <w:kern w:val="0"/>
                <w:sz w:val="24"/>
                <w:szCs w:val="24"/>
                <w:lang w:eastAsia="en-GB"/>
              </w:rPr>
              <w:t>Author</w:t>
            </w:r>
          </w:p>
        </w:tc>
        <w:tc>
          <w:tcPr>
            <w:tcW w:w="1035" w:type="dxa"/>
            <w:tcBorders>
              <w:top w:val="single" w:sz="6" w:space="0" w:color="000000"/>
              <w:left w:val="single" w:sz="6" w:space="0" w:color="CCCCCC"/>
              <w:bottom w:val="single" w:sz="6" w:space="0" w:color="CCCCCC"/>
              <w:right w:val="single" w:sz="6" w:space="0" w:color="CCCCCC"/>
            </w:tcBorders>
            <w:shd w:val="clear" w:color="auto" w:fill="D9D9D9"/>
            <w:tcMar>
              <w:top w:w="30" w:type="dxa"/>
              <w:left w:w="45" w:type="dxa"/>
              <w:bottom w:w="30" w:type="dxa"/>
              <w:right w:w="45" w:type="dxa"/>
            </w:tcMar>
            <w:vAlign w:val="center"/>
          </w:tcPr>
          <w:p w14:paraId="42A3E1BE" w14:textId="77777777" w:rsidR="00234E3D" w:rsidRDefault="00000000">
            <w:pPr>
              <w:jc w:val="center"/>
              <w:rPr>
                <w:rFonts w:eastAsia="Times New Roman" w:cs="Calibri"/>
                <w:b/>
                <w:bCs/>
                <w:kern w:val="0"/>
                <w:sz w:val="24"/>
                <w:szCs w:val="24"/>
                <w:lang w:eastAsia="en-GB"/>
              </w:rPr>
            </w:pPr>
            <w:r>
              <w:rPr>
                <w:rFonts w:eastAsia="Times New Roman" w:cs="Calibri"/>
                <w:b/>
                <w:bCs/>
                <w:kern w:val="0"/>
                <w:sz w:val="24"/>
                <w:szCs w:val="24"/>
                <w:lang w:eastAsia="en-GB"/>
              </w:rPr>
              <w:t>Died</w:t>
            </w:r>
          </w:p>
        </w:tc>
        <w:tc>
          <w:tcPr>
            <w:tcW w:w="980" w:type="dxa"/>
            <w:tcBorders>
              <w:top w:val="single" w:sz="6" w:space="0" w:color="000000"/>
              <w:left w:val="single" w:sz="6" w:space="0" w:color="CCCCCC"/>
              <w:bottom w:val="single" w:sz="6" w:space="0" w:color="CCCCCC"/>
              <w:right w:val="single" w:sz="6" w:space="0" w:color="CCCCCC"/>
            </w:tcBorders>
            <w:shd w:val="clear" w:color="auto" w:fill="D9D9D9"/>
            <w:tcMar>
              <w:top w:w="30" w:type="dxa"/>
              <w:left w:w="45" w:type="dxa"/>
              <w:bottom w:w="30" w:type="dxa"/>
              <w:right w:w="45" w:type="dxa"/>
            </w:tcMar>
            <w:vAlign w:val="center"/>
          </w:tcPr>
          <w:p w14:paraId="24181A81" w14:textId="77777777" w:rsidR="00234E3D" w:rsidRDefault="00000000">
            <w:pPr>
              <w:jc w:val="center"/>
            </w:pPr>
            <w:r>
              <w:rPr>
                <w:rFonts w:eastAsia="Times New Roman" w:cs="Calibri"/>
                <w:b/>
                <w:bCs/>
                <w:kern w:val="0"/>
                <w:sz w:val="24"/>
                <w:szCs w:val="24"/>
                <w:lang w:eastAsia="en-GB"/>
              </w:rPr>
              <w:t xml:space="preserve">Position in </w:t>
            </w:r>
            <w:proofErr w:type="spellStart"/>
            <w:r>
              <w:rPr>
                <w:rFonts w:eastAsia="Times New Roman" w:cs="Calibri"/>
                <w:b/>
                <w:bCs/>
                <w:i/>
                <w:iCs/>
                <w:kern w:val="0"/>
                <w:sz w:val="24"/>
                <w:szCs w:val="24"/>
                <w:lang w:eastAsia="en-GB"/>
              </w:rPr>
              <w:t>isnād</w:t>
            </w:r>
            <w:proofErr w:type="spellEnd"/>
          </w:p>
        </w:tc>
        <w:tc>
          <w:tcPr>
            <w:tcW w:w="1401" w:type="dxa"/>
            <w:tcBorders>
              <w:top w:val="single" w:sz="6" w:space="0" w:color="000000"/>
              <w:left w:val="single" w:sz="6" w:space="0" w:color="CCCCCC"/>
              <w:bottom w:val="single" w:sz="6" w:space="0" w:color="CCCCCC"/>
              <w:right w:val="single" w:sz="6" w:space="0" w:color="CCCCCC"/>
            </w:tcBorders>
            <w:shd w:val="clear" w:color="auto" w:fill="D9D9D9"/>
            <w:tcMar>
              <w:top w:w="30" w:type="dxa"/>
              <w:left w:w="45" w:type="dxa"/>
              <w:bottom w:w="30" w:type="dxa"/>
              <w:right w:w="45" w:type="dxa"/>
            </w:tcMar>
            <w:vAlign w:val="center"/>
          </w:tcPr>
          <w:p w14:paraId="4BBD9098" w14:textId="77777777" w:rsidR="00234E3D" w:rsidRDefault="00000000">
            <w:pPr>
              <w:jc w:val="center"/>
              <w:rPr>
                <w:rFonts w:eastAsia="Times New Roman" w:cs="Calibri"/>
                <w:b/>
                <w:bCs/>
                <w:kern w:val="0"/>
                <w:sz w:val="24"/>
                <w:szCs w:val="24"/>
                <w:lang w:eastAsia="en-GB"/>
              </w:rPr>
            </w:pPr>
            <w:r>
              <w:rPr>
                <w:rFonts w:eastAsia="Times New Roman" w:cs="Calibri"/>
                <w:b/>
                <w:bCs/>
                <w:kern w:val="0"/>
                <w:sz w:val="24"/>
                <w:szCs w:val="24"/>
                <w:lang w:eastAsia="en-GB"/>
              </w:rPr>
              <w:t># of direct informants citing him</w:t>
            </w:r>
          </w:p>
        </w:tc>
        <w:tc>
          <w:tcPr>
            <w:tcW w:w="4180" w:type="dxa"/>
            <w:tcBorders>
              <w:top w:val="single" w:sz="6" w:space="0" w:color="000000"/>
              <w:left w:val="single" w:sz="6" w:space="0" w:color="CCCCCC"/>
              <w:bottom w:val="single" w:sz="6" w:space="0" w:color="CCCCCC"/>
              <w:right w:val="single" w:sz="6" w:space="0" w:color="000000"/>
            </w:tcBorders>
            <w:shd w:val="clear" w:color="auto" w:fill="D9D9D9"/>
            <w:tcMar>
              <w:top w:w="30" w:type="dxa"/>
              <w:left w:w="45" w:type="dxa"/>
              <w:bottom w:w="30" w:type="dxa"/>
              <w:right w:w="45" w:type="dxa"/>
            </w:tcMar>
            <w:vAlign w:val="center"/>
          </w:tcPr>
          <w:p w14:paraId="4260E6DE" w14:textId="77777777" w:rsidR="00234E3D" w:rsidRDefault="00000000">
            <w:pPr>
              <w:jc w:val="center"/>
              <w:rPr>
                <w:rFonts w:eastAsia="Times New Roman" w:cs="Calibri"/>
                <w:b/>
                <w:bCs/>
                <w:kern w:val="0"/>
                <w:sz w:val="24"/>
                <w:szCs w:val="24"/>
                <w:lang w:eastAsia="en-GB"/>
              </w:rPr>
            </w:pPr>
            <w:r>
              <w:rPr>
                <w:rFonts w:eastAsia="Times New Roman" w:cs="Calibri"/>
                <w:b/>
                <w:bCs/>
                <w:kern w:val="0"/>
                <w:sz w:val="24"/>
                <w:szCs w:val="24"/>
                <w:lang w:eastAsia="en-GB"/>
              </w:rPr>
              <w:t>Names of direct informants</w:t>
            </w:r>
          </w:p>
        </w:tc>
      </w:tr>
      <w:tr w:rsidR="00234E3D" w14:paraId="462B834F" w14:textId="77777777">
        <w:trPr>
          <w:trHeight w:val="315"/>
        </w:trPr>
        <w:tc>
          <w:tcPr>
            <w:tcW w:w="1414"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5B2A386" w14:textId="77777777" w:rsidR="00234E3D" w:rsidRDefault="00000000">
            <w:pPr>
              <w:jc w:val="center"/>
              <w:rPr>
                <w:rFonts w:eastAsia="Times New Roman" w:cs="Calibri"/>
                <w:kern w:val="0"/>
                <w:sz w:val="24"/>
                <w:szCs w:val="24"/>
                <w:lang w:eastAsia="en-GB"/>
              </w:rPr>
            </w:pPr>
            <w:r>
              <w:rPr>
                <w:rFonts w:eastAsia="Times New Roman" w:cs="Calibri"/>
                <w:kern w:val="0"/>
                <w:sz w:val="24"/>
                <w:szCs w:val="24"/>
                <w:lang w:eastAsia="en-GB"/>
              </w:rPr>
              <w:t>Abu Muhammad al-</w:t>
            </w:r>
            <w:proofErr w:type="spellStart"/>
            <w:r>
              <w:rPr>
                <w:rFonts w:eastAsia="Times New Roman" w:cs="Calibri"/>
                <w:kern w:val="0"/>
                <w:sz w:val="24"/>
                <w:szCs w:val="24"/>
                <w:lang w:eastAsia="en-GB"/>
              </w:rPr>
              <w:t>Akfani</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tcPr>
          <w:p w14:paraId="01380D52" w14:textId="77777777" w:rsidR="00234E3D" w:rsidRDefault="00000000">
            <w:pPr>
              <w:jc w:val="center"/>
              <w:rPr>
                <w:rFonts w:eastAsia="Times New Roman" w:cs="Calibri"/>
                <w:kern w:val="0"/>
                <w:sz w:val="24"/>
                <w:szCs w:val="24"/>
                <w:lang w:eastAsia="en-GB"/>
              </w:rPr>
            </w:pPr>
            <w:r>
              <w:rPr>
                <w:rFonts w:eastAsia="Times New Roman" w:cs="Calibri"/>
                <w:kern w:val="0"/>
                <w:sz w:val="24"/>
                <w:szCs w:val="24"/>
                <w:lang w:eastAsia="en-GB"/>
              </w:rPr>
              <w:t>524/1129</w:t>
            </w:r>
          </w:p>
        </w:tc>
        <w:tc>
          <w:tcPr>
            <w:tcW w:w="980"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tcPr>
          <w:p w14:paraId="5E63BAC2" w14:textId="77777777" w:rsidR="00234E3D" w:rsidRDefault="00000000">
            <w:pPr>
              <w:jc w:val="center"/>
              <w:rPr>
                <w:rFonts w:eastAsia="Times New Roman" w:cs="Calibri"/>
                <w:kern w:val="0"/>
                <w:sz w:val="24"/>
                <w:szCs w:val="24"/>
                <w:lang w:eastAsia="en-GB"/>
              </w:rPr>
            </w:pPr>
            <w:r>
              <w:rPr>
                <w:rFonts w:eastAsia="Times New Roman" w:cs="Calibri"/>
                <w:kern w:val="0"/>
                <w:sz w:val="24"/>
                <w:szCs w:val="24"/>
                <w:lang w:eastAsia="en-GB"/>
              </w:rPr>
              <w:t>0</w:t>
            </w:r>
          </w:p>
        </w:tc>
        <w:tc>
          <w:tcPr>
            <w:tcW w:w="140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tcPr>
          <w:p w14:paraId="3300989E" w14:textId="77777777" w:rsidR="00234E3D" w:rsidRDefault="00000000">
            <w:pPr>
              <w:jc w:val="center"/>
              <w:rPr>
                <w:rFonts w:eastAsia="Times New Roman" w:cs="Calibri"/>
                <w:kern w:val="0"/>
                <w:sz w:val="24"/>
                <w:szCs w:val="24"/>
                <w:lang w:eastAsia="en-GB"/>
              </w:rPr>
            </w:pPr>
            <w:r>
              <w:rPr>
                <w:rFonts w:eastAsia="Times New Roman" w:cs="Calibri"/>
                <w:kern w:val="0"/>
                <w:sz w:val="24"/>
                <w:szCs w:val="24"/>
                <w:lang w:eastAsia="en-GB"/>
              </w:rPr>
              <w:t>1</w:t>
            </w:r>
          </w:p>
        </w:tc>
        <w:tc>
          <w:tcPr>
            <w:tcW w:w="4180"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38EBB92B" w14:textId="77777777" w:rsidR="00234E3D" w:rsidRDefault="00000000">
            <w:pPr>
              <w:jc w:val="center"/>
              <w:rPr>
                <w:rFonts w:eastAsia="Times New Roman" w:cs="Calibri"/>
                <w:kern w:val="0"/>
                <w:sz w:val="24"/>
                <w:szCs w:val="24"/>
                <w:lang w:eastAsia="en-GB"/>
              </w:rPr>
            </w:pPr>
            <w:r>
              <w:rPr>
                <w:rFonts w:eastAsia="Times New Roman" w:cs="Calibri"/>
                <w:kern w:val="0"/>
                <w:sz w:val="24"/>
                <w:szCs w:val="24"/>
                <w:lang w:eastAsia="en-GB"/>
              </w:rPr>
              <w:t>Abu Muhammad al-</w:t>
            </w:r>
            <w:proofErr w:type="spellStart"/>
            <w:r>
              <w:rPr>
                <w:rFonts w:eastAsia="Times New Roman" w:cs="Calibri"/>
                <w:kern w:val="0"/>
                <w:sz w:val="24"/>
                <w:szCs w:val="24"/>
                <w:lang w:eastAsia="en-GB"/>
              </w:rPr>
              <w:t>Akfani</w:t>
            </w:r>
            <w:proofErr w:type="spellEnd"/>
          </w:p>
        </w:tc>
      </w:tr>
      <w:tr w:rsidR="00234E3D" w14:paraId="68D4F9A3" w14:textId="77777777">
        <w:trPr>
          <w:trHeight w:val="315"/>
        </w:trPr>
        <w:tc>
          <w:tcPr>
            <w:tcW w:w="1414"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0E593BA1" w14:textId="77777777" w:rsidR="00234E3D" w:rsidRDefault="00000000">
            <w:pPr>
              <w:jc w:val="center"/>
              <w:rPr>
                <w:rFonts w:eastAsia="Times New Roman" w:cs="Calibri"/>
                <w:kern w:val="0"/>
                <w:sz w:val="24"/>
                <w:szCs w:val="24"/>
                <w:lang w:eastAsia="en-GB"/>
              </w:rPr>
            </w:pPr>
            <w:r>
              <w:rPr>
                <w:rFonts w:eastAsia="Times New Roman" w:cs="Calibri"/>
                <w:kern w:val="0"/>
                <w:sz w:val="24"/>
                <w:szCs w:val="24"/>
                <w:lang w:eastAsia="en-GB"/>
              </w:rPr>
              <w:t>al-</w:t>
            </w:r>
            <w:proofErr w:type="spellStart"/>
            <w:r>
              <w:rPr>
                <w:rFonts w:eastAsia="Times New Roman" w:cs="Calibri"/>
                <w:kern w:val="0"/>
                <w:sz w:val="24"/>
                <w:szCs w:val="24"/>
                <w:lang w:eastAsia="en-GB"/>
              </w:rPr>
              <w:t>Bayhaqi</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tcPr>
          <w:p w14:paraId="10513F5F" w14:textId="77777777" w:rsidR="00234E3D" w:rsidRDefault="00000000">
            <w:pPr>
              <w:jc w:val="center"/>
              <w:rPr>
                <w:rFonts w:eastAsia="Times New Roman" w:cs="Calibri"/>
                <w:kern w:val="0"/>
                <w:sz w:val="24"/>
                <w:szCs w:val="24"/>
                <w:lang w:eastAsia="en-GB"/>
              </w:rPr>
            </w:pPr>
            <w:r>
              <w:rPr>
                <w:rFonts w:eastAsia="Times New Roman" w:cs="Calibri"/>
                <w:kern w:val="0"/>
                <w:sz w:val="24"/>
                <w:szCs w:val="24"/>
                <w:lang w:eastAsia="en-GB"/>
              </w:rPr>
              <w:t>458/1066</w:t>
            </w:r>
          </w:p>
        </w:tc>
        <w:tc>
          <w:tcPr>
            <w:tcW w:w="980"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tcPr>
          <w:p w14:paraId="17F8D59D" w14:textId="77777777" w:rsidR="00234E3D" w:rsidRDefault="00000000">
            <w:pPr>
              <w:jc w:val="center"/>
              <w:rPr>
                <w:rFonts w:eastAsia="Times New Roman" w:cs="Calibri"/>
                <w:kern w:val="0"/>
                <w:sz w:val="24"/>
                <w:szCs w:val="24"/>
                <w:lang w:eastAsia="en-GB"/>
              </w:rPr>
            </w:pPr>
            <w:r>
              <w:rPr>
                <w:rFonts w:eastAsia="Times New Roman" w:cs="Calibri"/>
                <w:kern w:val="0"/>
                <w:sz w:val="24"/>
                <w:szCs w:val="24"/>
                <w:lang w:eastAsia="en-GB"/>
              </w:rPr>
              <w:t>1</w:t>
            </w:r>
          </w:p>
        </w:tc>
        <w:tc>
          <w:tcPr>
            <w:tcW w:w="140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tcPr>
          <w:p w14:paraId="4027A10E" w14:textId="77777777" w:rsidR="00234E3D" w:rsidRDefault="00000000">
            <w:pPr>
              <w:jc w:val="center"/>
              <w:rPr>
                <w:rFonts w:eastAsia="Times New Roman" w:cs="Calibri"/>
                <w:kern w:val="0"/>
                <w:sz w:val="24"/>
                <w:szCs w:val="24"/>
                <w:lang w:eastAsia="en-GB"/>
              </w:rPr>
            </w:pPr>
            <w:r>
              <w:rPr>
                <w:rFonts w:eastAsia="Times New Roman" w:cs="Calibri"/>
                <w:kern w:val="0"/>
                <w:sz w:val="24"/>
                <w:szCs w:val="24"/>
                <w:lang w:eastAsia="en-GB"/>
              </w:rPr>
              <w:t>15</w:t>
            </w:r>
          </w:p>
        </w:tc>
        <w:tc>
          <w:tcPr>
            <w:tcW w:w="4180"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4B5A78B1" w14:textId="77777777" w:rsidR="00234E3D" w:rsidRDefault="00000000">
            <w:pPr>
              <w:rPr>
                <w:rFonts w:eastAsia="Times New Roman" w:cs="Calibri"/>
                <w:kern w:val="0"/>
                <w:sz w:val="24"/>
                <w:szCs w:val="24"/>
                <w:lang w:eastAsia="en-GB"/>
              </w:rPr>
            </w:pPr>
            <w:r>
              <w:rPr>
                <w:rFonts w:eastAsia="Times New Roman" w:cs="Calibri"/>
                <w:kern w:val="0"/>
                <w:sz w:val="24"/>
                <w:szCs w:val="24"/>
                <w:lang w:eastAsia="en-GB"/>
              </w:rPr>
              <w:t>Abu 'Abd Allah, Abu Muhammad 'Abd al-Jabbar, Abu Nasr 'Abd al-Rahim, Abu al-Hasan '</w:t>
            </w:r>
            <w:proofErr w:type="spellStart"/>
            <w:r>
              <w:rPr>
                <w:rFonts w:eastAsia="Times New Roman" w:cs="Calibri"/>
                <w:kern w:val="0"/>
                <w:sz w:val="24"/>
                <w:szCs w:val="24"/>
                <w:lang w:eastAsia="en-GB"/>
              </w:rPr>
              <w:t>Ubayd</w:t>
            </w:r>
            <w:proofErr w:type="spellEnd"/>
            <w:r>
              <w:rPr>
                <w:rFonts w:eastAsia="Times New Roman" w:cs="Calibri"/>
                <w:kern w:val="0"/>
                <w:sz w:val="24"/>
                <w:szCs w:val="24"/>
                <w:lang w:eastAsia="en-GB"/>
              </w:rPr>
              <w:t xml:space="preserve"> Allah b. Muhammad, Abu al-Muzaffar, Abu Nasr b. al-</w:t>
            </w:r>
            <w:proofErr w:type="spellStart"/>
            <w:r>
              <w:rPr>
                <w:rFonts w:eastAsia="Times New Roman" w:cs="Calibri"/>
                <w:kern w:val="0"/>
                <w:sz w:val="24"/>
                <w:szCs w:val="24"/>
                <w:lang w:eastAsia="en-GB"/>
              </w:rPr>
              <w:t>Qushayri</w:t>
            </w:r>
            <w:proofErr w:type="spellEnd"/>
            <w:r>
              <w:rPr>
                <w:rFonts w:eastAsia="Times New Roman" w:cs="Calibri"/>
                <w:kern w:val="0"/>
                <w:sz w:val="24"/>
                <w:szCs w:val="24"/>
                <w:lang w:eastAsia="en-GB"/>
              </w:rPr>
              <w:t>, Abu Nasr al-</w:t>
            </w:r>
            <w:proofErr w:type="spellStart"/>
            <w:r>
              <w:rPr>
                <w:rFonts w:eastAsia="Times New Roman" w:cs="Calibri"/>
                <w:kern w:val="0"/>
                <w:sz w:val="24"/>
                <w:szCs w:val="24"/>
                <w:lang w:eastAsia="en-GB"/>
              </w:rPr>
              <w:t>Qushayri</w:t>
            </w:r>
            <w:proofErr w:type="spellEnd"/>
            <w:r>
              <w:rPr>
                <w:rFonts w:eastAsia="Times New Roman" w:cs="Calibri"/>
                <w:kern w:val="0"/>
                <w:sz w:val="24"/>
                <w:szCs w:val="24"/>
                <w:lang w:eastAsia="en-GB"/>
              </w:rPr>
              <w:t>, Abu al-</w:t>
            </w:r>
            <w:proofErr w:type="spellStart"/>
            <w:r>
              <w:rPr>
                <w:rFonts w:eastAsia="Times New Roman" w:cs="Calibri"/>
                <w:kern w:val="0"/>
                <w:sz w:val="24"/>
                <w:szCs w:val="24"/>
                <w:lang w:eastAsia="en-GB"/>
              </w:rPr>
              <w:t>Ma'ali</w:t>
            </w:r>
            <w:proofErr w:type="spellEnd"/>
            <w:r>
              <w:rPr>
                <w:rFonts w:eastAsia="Times New Roman" w:cs="Calibri"/>
                <w:kern w:val="0"/>
                <w:sz w:val="24"/>
                <w:szCs w:val="24"/>
                <w:lang w:eastAsia="en-GB"/>
              </w:rPr>
              <w:t>, Abu al-</w:t>
            </w:r>
            <w:r>
              <w:rPr>
                <w:rFonts w:eastAsia="Times New Roman" w:cs="Calibri"/>
                <w:kern w:val="0"/>
                <w:sz w:val="24"/>
                <w:szCs w:val="24"/>
                <w:lang w:eastAsia="en-GB"/>
              </w:rPr>
              <w:lastRenderedPageBreak/>
              <w:t>Qasim al-</w:t>
            </w:r>
            <w:proofErr w:type="spellStart"/>
            <w:r>
              <w:rPr>
                <w:rFonts w:eastAsia="Times New Roman" w:cs="Calibri"/>
                <w:kern w:val="0"/>
                <w:sz w:val="24"/>
                <w:szCs w:val="24"/>
                <w:lang w:eastAsia="en-GB"/>
              </w:rPr>
              <w:t>Mustamli</w:t>
            </w:r>
            <w:proofErr w:type="spellEnd"/>
            <w:r>
              <w:rPr>
                <w:rFonts w:eastAsia="Times New Roman" w:cs="Calibri"/>
                <w:kern w:val="0"/>
                <w:sz w:val="24"/>
                <w:szCs w:val="24"/>
                <w:lang w:eastAsia="en-GB"/>
              </w:rPr>
              <w:t>, Abu al-Qasim, Abu al-</w:t>
            </w:r>
            <w:proofErr w:type="spellStart"/>
            <w:r>
              <w:rPr>
                <w:rFonts w:eastAsia="Times New Roman" w:cs="Calibri"/>
                <w:kern w:val="0"/>
                <w:sz w:val="24"/>
                <w:szCs w:val="24"/>
                <w:lang w:eastAsia="en-GB"/>
              </w:rPr>
              <w:t>Ma'ali</w:t>
            </w:r>
            <w:proofErr w:type="spellEnd"/>
            <w:r>
              <w:rPr>
                <w:rFonts w:eastAsia="Times New Roman" w:cs="Calibri"/>
                <w:kern w:val="0"/>
                <w:sz w:val="24"/>
                <w:szCs w:val="24"/>
                <w:lang w:eastAsia="en-GB"/>
              </w:rPr>
              <w:t xml:space="preserve"> Muhammad b. </w:t>
            </w:r>
            <w:proofErr w:type="spellStart"/>
            <w:r>
              <w:rPr>
                <w:rFonts w:eastAsia="Times New Roman" w:cs="Calibri"/>
                <w:kern w:val="0"/>
                <w:sz w:val="24"/>
                <w:szCs w:val="24"/>
                <w:lang w:eastAsia="en-GB"/>
              </w:rPr>
              <w:t>Isma'il</w:t>
            </w:r>
            <w:proofErr w:type="spellEnd"/>
            <w:r>
              <w:rPr>
                <w:rFonts w:eastAsia="Times New Roman" w:cs="Calibri"/>
                <w:kern w:val="0"/>
                <w:sz w:val="24"/>
                <w:szCs w:val="24"/>
                <w:lang w:eastAsia="en-GB"/>
              </w:rPr>
              <w:t xml:space="preserve">, Abu Muhammad </w:t>
            </w:r>
            <w:proofErr w:type="spellStart"/>
            <w:r>
              <w:rPr>
                <w:rFonts w:eastAsia="Times New Roman" w:cs="Calibri"/>
                <w:kern w:val="0"/>
                <w:sz w:val="24"/>
                <w:szCs w:val="24"/>
                <w:lang w:eastAsia="en-GB"/>
              </w:rPr>
              <w:t>Hibat</w:t>
            </w:r>
            <w:proofErr w:type="spellEnd"/>
            <w:r>
              <w:rPr>
                <w:rFonts w:eastAsia="Times New Roman" w:cs="Calibri"/>
                <w:kern w:val="0"/>
                <w:sz w:val="24"/>
                <w:szCs w:val="24"/>
                <w:lang w:eastAsia="en-GB"/>
              </w:rPr>
              <w:t xml:space="preserve"> Allah b. </w:t>
            </w:r>
            <w:proofErr w:type="spellStart"/>
            <w:r>
              <w:rPr>
                <w:rFonts w:eastAsia="Times New Roman" w:cs="Calibri"/>
                <w:kern w:val="0"/>
                <w:sz w:val="24"/>
                <w:szCs w:val="24"/>
                <w:lang w:eastAsia="en-GB"/>
              </w:rPr>
              <w:t>Sahl</w:t>
            </w:r>
            <w:proofErr w:type="spellEnd"/>
            <w:r>
              <w:rPr>
                <w:rFonts w:eastAsia="Times New Roman" w:cs="Calibri"/>
                <w:kern w:val="0"/>
                <w:sz w:val="24"/>
                <w:szCs w:val="24"/>
                <w:lang w:eastAsia="en-GB"/>
              </w:rPr>
              <w:t>, Abu al-Qasim b. Abi 'Abd al-Rahman, Abu 'Abd Allah al-</w:t>
            </w:r>
            <w:proofErr w:type="spellStart"/>
            <w:r>
              <w:rPr>
                <w:rFonts w:eastAsia="Times New Roman" w:cs="Calibri"/>
                <w:kern w:val="0"/>
                <w:sz w:val="24"/>
                <w:szCs w:val="24"/>
                <w:lang w:eastAsia="en-GB"/>
              </w:rPr>
              <w:t>Furawi</w:t>
            </w:r>
            <w:proofErr w:type="spellEnd"/>
            <w:r>
              <w:rPr>
                <w:rFonts w:eastAsia="Times New Roman" w:cs="Calibri"/>
                <w:kern w:val="0"/>
                <w:sz w:val="24"/>
                <w:szCs w:val="24"/>
                <w:lang w:eastAsia="en-GB"/>
              </w:rPr>
              <w:t>, 'Abd Allah Muhammad b. al-</w:t>
            </w:r>
            <w:proofErr w:type="spellStart"/>
            <w:r>
              <w:rPr>
                <w:rFonts w:eastAsia="Times New Roman" w:cs="Calibri"/>
                <w:kern w:val="0"/>
                <w:sz w:val="24"/>
                <w:szCs w:val="24"/>
                <w:lang w:eastAsia="en-GB"/>
              </w:rPr>
              <w:t>Fadl</w:t>
            </w:r>
            <w:proofErr w:type="spellEnd"/>
          </w:p>
        </w:tc>
      </w:tr>
      <w:tr w:rsidR="00234E3D" w14:paraId="2A8F86DA" w14:textId="77777777">
        <w:trPr>
          <w:trHeight w:val="315"/>
        </w:trPr>
        <w:tc>
          <w:tcPr>
            <w:tcW w:w="1414"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D79CC2A" w14:textId="77777777" w:rsidR="00234E3D" w:rsidRDefault="00000000">
            <w:pPr>
              <w:jc w:val="center"/>
              <w:rPr>
                <w:rFonts w:eastAsia="Times New Roman" w:cs="Calibri"/>
                <w:kern w:val="0"/>
                <w:sz w:val="24"/>
                <w:szCs w:val="24"/>
                <w:lang w:eastAsia="en-GB"/>
              </w:rPr>
            </w:pPr>
            <w:r>
              <w:rPr>
                <w:rFonts w:eastAsia="Times New Roman" w:cs="Calibri"/>
                <w:kern w:val="0"/>
                <w:sz w:val="24"/>
                <w:szCs w:val="24"/>
                <w:lang w:eastAsia="en-GB"/>
              </w:rPr>
              <w:lastRenderedPageBreak/>
              <w:t>al-Khatib</w:t>
            </w:r>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tcPr>
          <w:p w14:paraId="549A3AF4" w14:textId="77777777" w:rsidR="00234E3D" w:rsidRDefault="00000000">
            <w:pPr>
              <w:jc w:val="center"/>
              <w:rPr>
                <w:rFonts w:eastAsia="Times New Roman" w:cs="Calibri"/>
                <w:kern w:val="0"/>
                <w:sz w:val="24"/>
                <w:szCs w:val="24"/>
                <w:lang w:eastAsia="en-GB"/>
              </w:rPr>
            </w:pPr>
            <w:r>
              <w:rPr>
                <w:rFonts w:eastAsia="Times New Roman" w:cs="Calibri"/>
                <w:kern w:val="0"/>
                <w:sz w:val="24"/>
                <w:szCs w:val="24"/>
                <w:lang w:eastAsia="en-GB"/>
              </w:rPr>
              <w:t>463/1071</w:t>
            </w:r>
          </w:p>
        </w:tc>
        <w:tc>
          <w:tcPr>
            <w:tcW w:w="980"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tcPr>
          <w:p w14:paraId="3BD4785C" w14:textId="77777777" w:rsidR="00234E3D" w:rsidRDefault="00000000">
            <w:pPr>
              <w:jc w:val="center"/>
              <w:rPr>
                <w:rFonts w:eastAsia="Times New Roman" w:cs="Calibri"/>
                <w:kern w:val="0"/>
                <w:sz w:val="24"/>
                <w:szCs w:val="24"/>
                <w:lang w:eastAsia="en-GB"/>
              </w:rPr>
            </w:pPr>
            <w:r>
              <w:rPr>
                <w:rFonts w:eastAsia="Times New Roman" w:cs="Calibri"/>
                <w:kern w:val="0"/>
                <w:sz w:val="24"/>
                <w:szCs w:val="24"/>
                <w:lang w:eastAsia="en-GB"/>
              </w:rPr>
              <w:t>1</w:t>
            </w:r>
          </w:p>
        </w:tc>
        <w:tc>
          <w:tcPr>
            <w:tcW w:w="140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tcPr>
          <w:p w14:paraId="611A3377" w14:textId="77777777" w:rsidR="00234E3D" w:rsidRDefault="00000000">
            <w:pPr>
              <w:jc w:val="center"/>
              <w:rPr>
                <w:rFonts w:eastAsia="Times New Roman" w:cs="Calibri"/>
                <w:kern w:val="0"/>
                <w:sz w:val="24"/>
                <w:szCs w:val="24"/>
                <w:lang w:eastAsia="en-GB"/>
              </w:rPr>
            </w:pPr>
            <w:r>
              <w:rPr>
                <w:rFonts w:eastAsia="Times New Roman" w:cs="Calibri"/>
                <w:kern w:val="0"/>
                <w:sz w:val="24"/>
                <w:szCs w:val="24"/>
                <w:lang w:eastAsia="en-GB"/>
              </w:rPr>
              <w:t>40</w:t>
            </w:r>
          </w:p>
        </w:tc>
        <w:tc>
          <w:tcPr>
            <w:tcW w:w="4180"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45355876" w14:textId="77777777" w:rsidR="00234E3D" w:rsidRDefault="00000000">
            <w:pPr>
              <w:rPr>
                <w:rFonts w:eastAsia="Times New Roman" w:cs="Calibri"/>
                <w:kern w:val="0"/>
                <w:sz w:val="24"/>
                <w:szCs w:val="24"/>
                <w:lang w:eastAsia="en-GB"/>
              </w:rPr>
            </w:pPr>
            <w:r>
              <w:rPr>
                <w:rFonts w:eastAsia="Times New Roman" w:cs="Calibri"/>
                <w:kern w:val="0"/>
                <w:sz w:val="24"/>
                <w:szCs w:val="24"/>
                <w:lang w:eastAsia="en-GB"/>
              </w:rPr>
              <w:t>Abu Mansur al-</w:t>
            </w:r>
            <w:proofErr w:type="spellStart"/>
            <w:r>
              <w:rPr>
                <w:rFonts w:eastAsia="Times New Roman" w:cs="Calibri"/>
                <w:kern w:val="0"/>
                <w:sz w:val="24"/>
                <w:szCs w:val="24"/>
                <w:lang w:eastAsia="en-GB"/>
              </w:rPr>
              <w:t>Shaybani</w:t>
            </w:r>
            <w:proofErr w:type="spellEnd"/>
            <w:r>
              <w:rPr>
                <w:rFonts w:eastAsia="Times New Roman" w:cs="Calibri"/>
                <w:kern w:val="0"/>
                <w:sz w:val="24"/>
                <w:szCs w:val="24"/>
                <w:lang w:eastAsia="en-GB"/>
              </w:rPr>
              <w:t xml:space="preserve">, Abu Mansur Muhammad b. 'Abd al-Malik, Abu Mansur b. </w:t>
            </w:r>
            <w:proofErr w:type="spellStart"/>
            <w:r>
              <w:rPr>
                <w:rFonts w:eastAsia="Times New Roman" w:cs="Calibri"/>
                <w:kern w:val="0"/>
                <w:sz w:val="24"/>
                <w:szCs w:val="24"/>
                <w:lang w:eastAsia="en-GB"/>
              </w:rPr>
              <w:t>Khayrun</w:t>
            </w:r>
            <w:proofErr w:type="spellEnd"/>
            <w:r>
              <w:rPr>
                <w:rFonts w:eastAsia="Times New Roman" w:cs="Calibri"/>
                <w:kern w:val="0"/>
                <w:sz w:val="24"/>
                <w:szCs w:val="24"/>
                <w:lang w:eastAsia="en-GB"/>
              </w:rPr>
              <w:t>, Abu al-</w:t>
            </w:r>
            <w:proofErr w:type="spellStart"/>
            <w:r>
              <w:rPr>
                <w:rFonts w:eastAsia="Times New Roman" w:cs="Calibri"/>
                <w:kern w:val="0"/>
                <w:sz w:val="24"/>
                <w:szCs w:val="24"/>
                <w:lang w:eastAsia="en-GB"/>
              </w:rPr>
              <w:t>Wahsh</w:t>
            </w:r>
            <w:proofErr w:type="spellEnd"/>
            <w:r>
              <w:rPr>
                <w:rFonts w:eastAsia="Times New Roman" w:cs="Calibri"/>
                <w:kern w:val="0"/>
                <w:sz w:val="24"/>
                <w:szCs w:val="24"/>
                <w:lang w:eastAsia="en-GB"/>
              </w:rPr>
              <w:t>, Abu al-</w:t>
            </w:r>
            <w:proofErr w:type="spellStart"/>
            <w:r>
              <w:rPr>
                <w:rFonts w:eastAsia="Times New Roman" w:cs="Calibri"/>
                <w:kern w:val="0"/>
                <w:sz w:val="24"/>
                <w:szCs w:val="24"/>
                <w:lang w:eastAsia="en-GB"/>
              </w:rPr>
              <w:t>Fada'il</w:t>
            </w:r>
            <w:proofErr w:type="spellEnd"/>
            <w:r>
              <w:rPr>
                <w:rFonts w:eastAsia="Times New Roman" w:cs="Calibri"/>
                <w:kern w:val="0"/>
                <w:sz w:val="24"/>
                <w:szCs w:val="24"/>
                <w:lang w:eastAsia="en-GB"/>
              </w:rPr>
              <w:t xml:space="preserve"> al-Hasan b. al-Hasan, Abu al-Hasan al-</w:t>
            </w:r>
            <w:proofErr w:type="spellStart"/>
            <w:r>
              <w:rPr>
                <w:rFonts w:eastAsia="Times New Roman" w:cs="Calibri"/>
                <w:kern w:val="0"/>
                <w:sz w:val="24"/>
                <w:szCs w:val="24"/>
                <w:lang w:eastAsia="en-GB"/>
              </w:rPr>
              <w:t>Ghasani</w:t>
            </w:r>
            <w:proofErr w:type="spellEnd"/>
            <w:r>
              <w:rPr>
                <w:rFonts w:eastAsia="Times New Roman" w:cs="Calibri"/>
                <w:kern w:val="0"/>
                <w:sz w:val="24"/>
                <w:szCs w:val="24"/>
                <w:lang w:eastAsia="en-GB"/>
              </w:rPr>
              <w:t>, Abu al-</w:t>
            </w:r>
            <w:proofErr w:type="spellStart"/>
            <w:r>
              <w:rPr>
                <w:rFonts w:eastAsia="Times New Roman" w:cs="Calibri"/>
                <w:kern w:val="0"/>
                <w:sz w:val="24"/>
                <w:szCs w:val="24"/>
                <w:lang w:eastAsia="en-GB"/>
              </w:rPr>
              <w:t>Najm</w:t>
            </w:r>
            <w:proofErr w:type="spellEnd"/>
            <w:r>
              <w:rPr>
                <w:rFonts w:eastAsia="Times New Roman" w:cs="Calibri"/>
                <w:kern w:val="0"/>
                <w:sz w:val="24"/>
                <w:szCs w:val="24"/>
                <w:lang w:eastAsia="en-GB"/>
              </w:rPr>
              <w:t>, Abu Bakr b. al-</w:t>
            </w:r>
            <w:proofErr w:type="spellStart"/>
            <w:r>
              <w:rPr>
                <w:rFonts w:eastAsia="Times New Roman" w:cs="Calibri"/>
                <w:kern w:val="0"/>
                <w:sz w:val="24"/>
                <w:szCs w:val="24"/>
                <w:lang w:eastAsia="en-GB"/>
              </w:rPr>
              <w:t>Mazrufi</w:t>
            </w:r>
            <w:proofErr w:type="spellEnd"/>
            <w:r>
              <w:rPr>
                <w:rFonts w:eastAsia="Times New Roman" w:cs="Calibri"/>
                <w:kern w:val="0"/>
                <w:sz w:val="24"/>
                <w:szCs w:val="24"/>
                <w:lang w:eastAsia="en-GB"/>
              </w:rPr>
              <w:t xml:space="preserve">, Abu </w:t>
            </w:r>
            <w:proofErr w:type="spellStart"/>
            <w:r>
              <w:rPr>
                <w:rFonts w:eastAsia="Times New Roman" w:cs="Calibri"/>
                <w:kern w:val="0"/>
                <w:sz w:val="24"/>
                <w:szCs w:val="24"/>
                <w:lang w:eastAsia="en-GB"/>
              </w:rPr>
              <w:t>Turab</w:t>
            </w:r>
            <w:proofErr w:type="spellEnd"/>
            <w:r>
              <w:rPr>
                <w:rFonts w:eastAsia="Times New Roman" w:cs="Calibri"/>
                <w:kern w:val="0"/>
                <w:sz w:val="24"/>
                <w:szCs w:val="24"/>
                <w:lang w:eastAsia="en-GB"/>
              </w:rPr>
              <w:t>, Abu al-</w:t>
            </w:r>
            <w:proofErr w:type="spellStart"/>
            <w:r>
              <w:rPr>
                <w:rFonts w:eastAsia="Times New Roman" w:cs="Calibri"/>
                <w:kern w:val="0"/>
                <w:sz w:val="24"/>
                <w:szCs w:val="24"/>
                <w:lang w:eastAsia="en-GB"/>
              </w:rPr>
              <w:t>Ma'ali</w:t>
            </w:r>
            <w:proofErr w:type="spellEnd"/>
            <w:r>
              <w:rPr>
                <w:rFonts w:eastAsia="Times New Roman" w:cs="Calibri"/>
                <w:kern w:val="0"/>
                <w:sz w:val="24"/>
                <w:szCs w:val="24"/>
                <w:lang w:eastAsia="en-GB"/>
              </w:rPr>
              <w:t xml:space="preserve"> al-</w:t>
            </w:r>
            <w:proofErr w:type="spellStart"/>
            <w:r>
              <w:rPr>
                <w:rFonts w:eastAsia="Times New Roman" w:cs="Calibri"/>
                <w:kern w:val="0"/>
                <w:sz w:val="24"/>
                <w:szCs w:val="24"/>
                <w:lang w:eastAsia="en-GB"/>
              </w:rPr>
              <w:t>Husayn</w:t>
            </w:r>
            <w:proofErr w:type="spellEnd"/>
            <w:r>
              <w:rPr>
                <w:rFonts w:eastAsia="Times New Roman" w:cs="Calibri"/>
                <w:kern w:val="0"/>
                <w:sz w:val="24"/>
                <w:szCs w:val="24"/>
                <w:lang w:eastAsia="en-GB"/>
              </w:rPr>
              <w:t xml:space="preserve"> b. Hamza, Abu al-Hasan, Abu Muhammad, Abu Bakr Muhammad b. 'Abd al-</w:t>
            </w:r>
            <w:proofErr w:type="spellStart"/>
            <w:r>
              <w:rPr>
                <w:rFonts w:eastAsia="Times New Roman" w:cs="Calibri"/>
                <w:kern w:val="0"/>
                <w:sz w:val="24"/>
                <w:szCs w:val="24"/>
                <w:lang w:eastAsia="en-GB"/>
              </w:rPr>
              <w:t>Baqi</w:t>
            </w:r>
            <w:proofErr w:type="spellEnd"/>
            <w:r>
              <w:rPr>
                <w:rFonts w:eastAsia="Times New Roman" w:cs="Calibri"/>
                <w:kern w:val="0"/>
                <w:sz w:val="24"/>
                <w:szCs w:val="24"/>
                <w:lang w:eastAsia="en-GB"/>
              </w:rPr>
              <w:t xml:space="preserve">, Abu Muhammad Tahir b. </w:t>
            </w:r>
            <w:proofErr w:type="spellStart"/>
            <w:r>
              <w:rPr>
                <w:rFonts w:eastAsia="Times New Roman" w:cs="Calibri"/>
                <w:kern w:val="0"/>
                <w:sz w:val="24"/>
                <w:szCs w:val="24"/>
                <w:lang w:eastAsia="en-GB"/>
              </w:rPr>
              <w:t>Sahl</w:t>
            </w:r>
            <w:proofErr w:type="spellEnd"/>
            <w:r>
              <w:rPr>
                <w:rFonts w:eastAsia="Times New Roman" w:cs="Calibri"/>
                <w:kern w:val="0"/>
                <w:sz w:val="24"/>
                <w:szCs w:val="24"/>
                <w:lang w:eastAsia="en-GB"/>
              </w:rPr>
              <w:t>, Abu al-</w:t>
            </w:r>
            <w:proofErr w:type="spellStart"/>
            <w:r>
              <w:rPr>
                <w:rFonts w:eastAsia="Times New Roman" w:cs="Calibri"/>
                <w:kern w:val="0"/>
                <w:sz w:val="24"/>
                <w:szCs w:val="24"/>
                <w:lang w:eastAsia="en-GB"/>
              </w:rPr>
              <w:t>Husayn</w:t>
            </w:r>
            <w:proofErr w:type="spellEnd"/>
            <w:r>
              <w:rPr>
                <w:rFonts w:eastAsia="Times New Roman" w:cs="Calibri"/>
                <w:kern w:val="0"/>
                <w:sz w:val="24"/>
                <w:szCs w:val="24"/>
                <w:lang w:eastAsia="en-GB"/>
              </w:rPr>
              <w:t xml:space="preserve"> b. Kamil, Abu Muhammad b. Sabir, Abu al-Qasim al-</w:t>
            </w:r>
            <w:proofErr w:type="spellStart"/>
            <w:r>
              <w:rPr>
                <w:rFonts w:eastAsia="Times New Roman" w:cs="Calibri"/>
                <w:kern w:val="0"/>
                <w:sz w:val="24"/>
                <w:szCs w:val="24"/>
                <w:lang w:eastAsia="en-GB"/>
              </w:rPr>
              <w:t>Samarqandi</w:t>
            </w:r>
            <w:proofErr w:type="spellEnd"/>
            <w:r>
              <w:rPr>
                <w:rFonts w:eastAsia="Times New Roman" w:cs="Calibri"/>
                <w:kern w:val="0"/>
                <w:sz w:val="24"/>
                <w:szCs w:val="24"/>
                <w:lang w:eastAsia="en-GB"/>
              </w:rPr>
              <w:t xml:space="preserve">, Fatima </w:t>
            </w:r>
            <w:proofErr w:type="spellStart"/>
            <w:r>
              <w:rPr>
                <w:rFonts w:eastAsia="Times New Roman" w:cs="Calibri"/>
                <w:kern w:val="0"/>
                <w:sz w:val="24"/>
                <w:szCs w:val="24"/>
                <w:lang w:eastAsia="en-GB"/>
              </w:rPr>
              <w:t>bt.</w:t>
            </w:r>
            <w:proofErr w:type="spellEnd"/>
            <w:r>
              <w:rPr>
                <w:rFonts w:eastAsia="Times New Roman" w:cs="Calibri"/>
                <w:kern w:val="0"/>
                <w:sz w:val="24"/>
                <w:szCs w:val="24"/>
                <w:lang w:eastAsia="en-GB"/>
              </w:rPr>
              <w:t xml:space="preserve"> al-</w:t>
            </w:r>
            <w:proofErr w:type="spellStart"/>
            <w:r>
              <w:rPr>
                <w:rFonts w:eastAsia="Times New Roman" w:cs="Calibri"/>
                <w:kern w:val="0"/>
                <w:sz w:val="24"/>
                <w:szCs w:val="24"/>
                <w:lang w:eastAsia="en-GB"/>
              </w:rPr>
              <w:t>Husayn</w:t>
            </w:r>
            <w:proofErr w:type="spellEnd"/>
            <w:r>
              <w:rPr>
                <w:rFonts w:eastAsia="Times New Roman" w:cs="Calibri"/>
                <w:kern w:val="0"/>
                <w:sz w:val="24"/>
                <w:szCs w:val="24"/>
                <w:lang w:eastAsia="en-GB"/>
              </w:rPr>
              <w:t xml:space="preserve">, Abu 'Abd Allah Muhammad b. 'Ali, Abu al-Hasan b. </w:t>
            </w:r>
            <w:proofErr w:type="spellStart"/>
            <w:r>
              <w:rPr>
                <w:rFonts w:eastAsia="Times New Roman" w:cs="Calibri"/>
                <w:kern w:val="0"/>
                <w:sz w:val="24"/>
                <w:szCs w:val="24"/>
                <w:lang w:eastAsia="en-GB"/>
              </w:rPr>
              <w:t>Sa'id</w:t>
            </w:r>
            <w:proofErr w:type="spellEnd"/>
            <w:r>
              <w:rPr>
                <w:rFonts w:eastAsia="Times New Roman" w:cs="Calibri"/>
                <w:kern w:val="0"/>
                <w:sz w:val="24"/>
                <w:szCs w:val="24"/>
                <w:lang w:eastAsia="en-GB"/>
              </w:rPr>
              <w:t xml:space="preserve">, Abu </w:t>
            </w:r>
            <w:proofErr w:type="spellStart"/>
            <w:r>
              <w:rPr>
                <w:rFonts w:eastAsia="Times New Roman" w:cs="Calibri"/>
                <w:kern w:val="0"/>
                <w:sz w:val="24"/>
                <w:szCs w:val="24"/>
                <w:lang w:eastAsia="en-GB"/>
              </w:rPr>
              <w:t>Ja'far</w:t>
            </w:r>
            <w:proofErr w:type="spellEnd"/>
            <w:r>
              <w:rPr>
                <w:rFonts w:eastAsia="Times New Roman" w:cs="Calibri"/>
                <w:kern w:val="0"/>
                <w:sz w:val="24"/>
                <w:szCs w:val="24"/>
                <w:lang w:eastAsia="en-GB"/>
              </w:rPr>
              <w:t xml:space="preserve"> Muhammad b. Abi 'Ali, Abu al-Qasim al-'Alawi, Abu Mansur b. </w:t>
            </w:r>
            <w:proofErr w:type="spellStart"/>
            <w:r>
              <w:rPr>
                <w:rFonts w:eastAsia="Times New Roman" w:cs="Calibri"/>
                <w:kern w:val="0"/>
                <w:sz w:val="24"/>
                <w:szCs w:val="24"/>
                <w:lang w:eastAsia="en-GB"/>
              </w:rPr>
              <w:t>Zariq</w:t>
            </w:r>
            <w:proofErr w:type="spellEnd"/>
            <w:r>
              <w:rPr>
                <w:rFonts w:eastAsia="Times New Roman" w:cs="Calibri"/>
                <w:kern w:val="0"/>
                <w:sz w:val="24"/>
                <w:szCs w:val="24"/>
                <w:lang w:eastAsia="en-GB"/>
              </w:rPr>
              <w:t>, Abu al-</w:t>
            </w:r>
            <w:proofErr w:type="spellStart"/>
            <w:r>
              <w:rPr>
                <w:rFonts w:eastAsia="Times New Roman" w:cs="Calibri"/>
                <w:kern w:val="0"/>
                <w:sz w:val="24"/>
                <w:szCs w:val="24"/>
                <w:lang w:eastAsia="en-GB"/>
              </w:rPr>
              <w:t>Sa'ud</w:t>
            </w:r>
            <w:proofErr w:type="spellEnd"/>
            <w:r>
              <w:rPr>
                <w:rFonts w:eastAsia="Times New Roman" w:cs="Calibri"/>
                <w:kern w:val="0"/>
                <w:sz w:val="24"/>
                <w:szCs w:val="24"/>
                <w:lang w:eastAsia="en-GB"/>
              </w:rPr>
              <w:t xml:space="preserve"> Ahmad b. 'Ali b. Muhammad, Ibn </w:t>
            </w:r>
            <w:proofErr w:type="spellStart"/>
            <w:r>
              <w:rPr>
                <w:rFonts w:eastAsia="Times New Roman" w:cs="Calibri"/>
                <w:kern w:val="0"/>
                <w:sz w:val="24"/>
                <w:szCs w:val="24"/>
                <w:lang w:eastAsia="en-GB"/>
              </w:rPr>
              <w:t>Sa'id</w:t>
            </w:r>
            <w:proofErr w:type="spellEnd"/>
            <w:r>
              <w:rPr>
                <w:rFonts w:eastAsia="Times New Roman" w:cs="Calibri"/>
                <w:kern w:val="0"/>
                <w:sz w:val="24"/>
                <w:szCs w:val="24"/>
                <w:lang w:eastAsia="en-GB"/>
              </w:rPr>
              <w:t xml:space="preserve">, Abu </w:t>
            </w:r>
            <w:proofErr w:type="spellStart"/>
            <w:r>
              <w:rPr>
                <w:rFonts w:eastAsia="Times New Roman" w:cs="Calibri"/>
                <w:kern w:val="0"/>
                <w:sz w:val="24"/>
                <w:szCs w:val="24"/>
                <w:lang w:eastAsia="en-GB"/>
              </w:rPr>
              <w:t>Ja'far</w:t>
            </w:r>
            <w:proofErr w:type="spellEnd"/>
            <w:r>
              <w:rPr>
                <w:rFonts w:eastAsia="Times New Roman" w:cs="Calibri"/>
                <w:kern w:val="0"/>
                <w:sz w:val="24"/>
                <w:szCs w:val="24"/>
                <w:lang w:eastAsia="en-GB"/>
              </w:rPr>
              <w:t xml:space="preserve"> Muhammad b. Abi al-</w:t>
            </w:r>
            <w:proofErr w:type="spellStart"/>
            <w:r>
              <w:rPr>
                <w:rFonts w:eastAsia="Times New Roman" w:cs="Calibri"/>
                <w:kern w:val="0"/>
                <w:sz w:val="24"/>
                <w:szCs w:val="24"/>
                <w:lang w:eastAsia="en-GB"/>
              </w:rPr>
              <w:t>Hamadhani</w:t>
            </w:r>
            <w:proofErr w:type="spellEnd"/>
            <w:r>
              <w:rPr>
                <w:rFonts w:eastAsia="Times New Roman" w:cs="Calibri"/>
                <w:kern w:val="0"/>
                <w:sz w:val="24"/>
                <w:szCs w:val="24"/>
                <w:lang w:eastAsia="en-GB"/>
              </w:rPr>
              <w:t>, Abu al-</w:t>
            </w:r>
            <w:proofErr w:type="spellStart"/>
            <w:r>
              <w:rPr>
                <w:rFonts w:eastAsia="Times New Roman" w:cs="Calibri"/>
                <w:kern w:val="0"/>
                <w:sz w:val="24"/>
                <w:szCs w:val="24"/>
                <w:lang w:eastAsia="en-GB"/>
              </w:rPr>
              <w:t>Husayn</w:t>
            </w:r>
            <w:proofErr w:type="spellEnd"/>
            <w:r>
              <w:rPr>
                <w:rFonts w:eastAsia="Times New Roman" w:cs="Calibri"/>
                <w:kern w:val="0"/>
                <w:sz w:val="24"/>
                <w:szCs w:val="24"/>
                <w:lang w:eastAsia="en-GB"/>
              </w:rPr>
              <w:t xml:space="preserve"> b. </w:t>
            </w:r>
            <w:proofErr w:type="spellStart"/>
            <w:r>
              <w:rPr>
                <w:rFonts w:eastAsia="Times New Roman" w:cs="Calibri"/>
                <w:kern w:val="0"/>
                <w:sz w:val="24"/>
                <w:szCs w:val="24"/>
                <w:lang w:eastAsia="en-GB"/>
              </w:rPr>
              <w:t>Qubays</w:t>
            </w:r>
            <w:proofErr w:type="spellEnd"/>
            <w:r>
              <w:rPr>
                <w:rFonts w:eastAsia="Times New Roman" w:cs="Calibri"/>
                <w:kern w:val="0"/>
                <w:sz w:val="24"/>
                <w:szCs w:val="24"/>
                <w:lang w:eastAsia="en-GB"/>
              </w:rPr>
              <w:t>, Abu al-Hasan Barakat b. 'Abd al-'Aziz, Abu al-Qasim, Abu al-Hasan 'Ali b. Barakat, Abu al-</w:t>
            </w:r>
            <w:proofErr w:type="spellStart"/>
            <w:r>
              <w:rPr>
                <w:rFonts w:eastAsia="Times New Roman" w:cs="Calibri"/>
                <w:kern w:val="0"/>
                <w:sz w:val="24"/>
                <w:szCs w:val="24"/>
                <w:lang w:eastAsia="en-GB"/>
              </w:rPr>
              <w:t>Sa'adat</w:t>
            </w:r>
            <w:proofErr w:type="spellEnd"/>
            <w:r>
              <w:rPr>
                <w:rFonts w:eastAsia="Times New Roman" w:cs="Calibri"/>
                <w:kern w:val="0"/>
                <w:sz w:val="24"/>
                <w:szCs w:val="24"/>
                <w:lang w:eastAsia="en-GB"/>
              </w:rPr>
              <w:t xml:space="preserve">, al-Khatib, Abu al-Faraj </w:t>
            </w:r>
            <w:proofErr w:type="spellStart"/>
            <w:r>
              <w:rPr>
                <w:rFonts w:eastAsia="Times New Roman" w:cs="Calibri"/>
                <w:kern w:val="0"/>
                <w:sz w:val="24"/>
                <w:szCs w:val="24"/>
                <w:lang w:eastAsia="en-GB"/>
              </w:rPr>
              <w:t>Ghayth</w:t>
            </w:r>
            <w:proofErr w:type="spellEnd"/>
            <w:r>
              <w:rPr>
                <w:rFonts w:eastAsia="Times New Roman" w:cs="Calibri"/>
                <w:kern w:val="0"/>
                <w:sz w:val="24"/>
                <w:szCs w:val="24"/>
                <w:lang w:eastAsia="en-GB"/>
              </w:rPr>
              <w:t xml:space="preserve">, Abu al-Hasan b. </w:t>
            </w:r>
            <w:proofErr w:type="spellStart"/>
            <w:r>
              <w:rPr>
                <w:rFonts w:eastAsia="Times New Roman" w:cs="Calibri"/>
                <w:kern w:val="0"/>
                <w:sz w:val="24"/>
                <w:szCs w:val="24"/>
                <w:lang w:eastAsia="en-GB"/>
              </w:rPr>
              <w:t>Qubays</w:t>
            </w:r>
            <w:proofErr w:type="spellEnd"/>
            <w:r>
              <w:rPr>
                <w:rFonts w:eastAsia="Times New Roman" w:cs="Calibri"/>
                <w:kern w:val="0"/>
                <w:sz w:val="24"/>
                <w:szCs w:val="24"/>
                <w:lang w:eastAsia="en-GB"/>
              </w:rPr>
              <w:t>, Abu al-Hasan 'Ali b. Ahmad, Abu al-Qasim al-</w:t>
            </w:r>
            <w:proofErr w:type="spellStart"/>
            <w:r>
              <w:rPr>
                <w:rFonts w:eastAsia="Times New Roman" w:cs="Calibri"/>
                <w:kern w:val="0"/>
                <w:sz w:val="24"/>
                <w:szCs w:val="24"/>
                <w:lang w:eastAsia="en-GB"/>
              </w:rPr>
              <w:t>Wasiti</w:t>
            </w:r>
            <w:proofErr w:type="spellEnd"/>
            <w:r>
              <w:rPr>
                <w:rFonts w:eastAsia="Times New Roman" w:cs="Calibri"/>
                <w:kern w:val="0"/>
                <w:sz w:val="24"/>
                <w:szCs w:val="24"/>
                <w:lang w:eastAsia="en-GB"/>
              </w:rPr>
              <w:t xml:space="preserve">, Abu </w:t>
            </w:r>
            <w:proofErr w:type="spellStart"/>
            <w:r>
              <w:rPr>
                <w:rFonts w:eastAsia="Times New Roman" w:cs="Calibri"/>
                <w:kern w:val="0"/>
                <w:sz w:val="24"/>
                <w:szCs w:val="24"/>
                <w:lang w:eastAsia="en-GB"/>
              </w:rPr>
              <w:t>Turab</w:t>
            </w:r>
            <w:proofErr w:type="spellEnd"/>
            <w:r>
              <w:rPr>
                <w:rFonts w:eastAsia="Times New Roman" w:cs="Calibri"/>
                <w:kern w:val="0"/>
                <w:sz w:val="24"/>
                <w:szCs w:val="24"/>
                <w:lang w:eastAsia="en-GB"/>
              </w:rPr>
              <w:t xml:space="preserve"> </w:t>
            </w:r>
            <w:proofErr w:type="spellStart"/>
            <w:r>
              <w:rPr>
                <w:rFonts w:eastAsia="Times New Roman" w:cs="Calibri"/>
                <w:kern w:val="0"/>
                <w:sz w:val="24"/>
                <w:szCs w:val="24"/>
                <w:lang w:eastAsia="en-GB"/>
              </w:rPr>
              <w:t>Haydara</w:t>
            </w:r>
            <w:proofErr w:type="spellEnd"/>
            <w:r>
              <w:rPr>
                <w:rFonts w:eastAsia="Times New Roman" w:cs="Calibri"/>
                <w:kern w:val="0"/>
                <w:sz w:val="24"/>
                <w:szCs w:val="24"/>
                <w:lang w:eastAsia="en-GB"/>
              </w:rPr>
              <w:t>, Abu Muhammad al-</w:t>
            </w:r>
            <w:proofErr w:type="spellStart"/>
            <w:r>
              <w:rPr>
                <w:rFonts w:eastAsia="Times New Roman" w:cs="Calibri"/>
                <w:kern w:val="0"/>
                <w:sz w:val="24"/>
                <w:szCs w:val="24"/>
                <w:lang w:eastAsia="en-GB"/>
              </w:rPr>
              <w:t>Sulami</w:t>
            </w:r>
            <w:proofErr w:type="spellEnd"/>
            <w:r>
              <w:rPr>
                <w:rFonts w:eastAsia="Times New Roman" w:cs="Calibri"/>
                <w:kern w:val="0"/>
                <w:sz w:val="24"/>
                <w:szCs w:val="24"/>
                <w:lang w:eastAsia="en-GB"/>
              </w:rPr>
              <w:t>, 'Ali b. al-Hasan, Abu al-Hasan 'Ali b. Ahmad al-Faqih</w:t>
            </w:r>
          </w:p>
        </w:tc>
      </w:tr>
      <w:tr w:rsidR="00234E3D" w14:paraId="73183696" w14:textId="77777777">
        <w:trPr>
          <w:trHeight w:val="315"/>
        </w:trPr>
        <w:tc>
          <w:tcPr>
            <w:tcW w:w="1414"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5F3526D2" w14:textId="77777777" w:rsidR="00234E3D" w:rsidRDefault="00000000">
            <w:pPr>
              <w:jc w:val="center"/>
              <w:rPr>
                <w:rFonts w:eastAsia="Times New Roman" w:cs="Calibri"/>
                <w:kern w:val="0"/>
                <w:sz w:val="24"/>
                <w:szCs w:val="24"/>
                <w:lang w:eastAsia="en-GB"/>
              </w:rPr>
            </w:pPr>
            <w:r>
              <w:rPr>
                <w:rFonts w:eastAsia="Times New Roman" w:cs="Calibri"/>
                <w:kern w:val="0"/>
                <w:sz w:val="24"/>
                <w:szCs w:val="24"/>
                <w:lang w:eastAsia="en-GB"/>
              </w:rPr>
              <w:t>Ibn Sa'd</w:t>
            </w:r>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tcPr>
          <w:p w14:paraId="151F2706" w14:textId="77777777" w:rsidR="00234E3D" w:rsidRDefault="00000000">
            <w:pPr>
              <w:jc w:val="center"/>
              <w:rPr>
                <w:rFonts w:eastAsia="Times New Roman" w:cs="Calibri"/>
                <w:kern w:val="0"/>
                <w:sz w:val="24"/>
                <w:szCs w:val="24"/>
                <w:lang w:eastAsia="en-GB"/>
              </w:rPr>
            </w:pPr>
            <w:r>
              <w:rPr>
                <w:rFonts w:eastAsia="Times New Roman" w:cs="Calibri"/>
                <w:kern w:val="0"/>
                <w:sz w:val="24"/>
                <w:szCs w:val="24"/>
                <w:lang w:eastAsia="en-GB"/>
              </w:rPr>
              <w:t>230/845</w:t>
            </w:r>
          </w:p>
        </w:tc>
        <w:tc>
          <w:tcPr>
            <w:tcW w:w="980"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tcPr>
          <w:p w14:paraId="6728D7C3" w14:textId="77777777" w:rsidR="00234E3D" w:rsidRDefault="00000000">
            <w:pPr>
              <w:jc w:val="center"/>
              <w:rPr>
                <w:rFonts w:eastAsia="Times New Roman" w:cs="Calibri"/>
                <w:kern w:val="0"/>
                <w:sz w:val="24"/>
                <w:szCs w:val="24"/>
                <w:lang w:eastAsia="en-GB"/>
              </w:rPr>
            </w:pPr>
            <w:r>
              <w:rPr>
                <w:rFonts w:eastAsia="Times New Roman" w:cs="Calibri"/>
                <w:kern w:val="0"/>
                <w:sz w:val="24"/>
                <w:szCs w:val="24"/>
                <w:lang w:eastAsia="en-GB"/>
              </w:rPr>
              <w:t>5</w:t>
            </w:r>
          </w:p>
        </w:tc>
        <w:tc>
          <w:tcPr>
            <w:tcW w:w="140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tcPr>
          <w:p w14:paraId="24EA31BA" w14:textId="77777777" w:rsidR="00234E3D" w:rsidRDefault="00000000">
            <w:pPr>
              <w:jc w:val="center"/>
              <w:rPr>
                <w:rFonts w:eastAsia="Times New Roman" w:cs="Calibri"/>
                <w:kern w:val="0"/>
                <w:sz w:val="24"/>
                <w:szCs w:val="24"/>
                <w:lang w:eastAsia="en-GB"/>
              </w:rPr>
            </w:pPr>
            <w:r>
              <w:rPr>
                <w:rFonts w:eastAsia="Times New Roman" w:cs="Calibri"/>
                <w:kern w:val="0"/>
                <w:sz w:val="24"/>
                <w:szCs w:val="24"/>
                <w:lang w:eastAsia="en-GB"/>
              </w:rPr>
              <w:t>8</w:t>
            </w:r>
          </w:p>
        </w:tc>
        <w:tc>
          <w:tcPr>
            <w:tcW w:w="4180"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478276E6" w14:textId="77777777" w:rsidR="00234E3D" w:rsidRDefault="00000000">
            <w:pPr>
              <w:rPr>
                <w:rFonts w:eastAsia="Times New Roman" w:cs="Calibri"/>
                <w:kern w:val="0"/>
                <w:sz w:val="24"/>
                <w:szCs w:val="24"/>
                <w:lang w:eastAsia="en-GB"/>
              </w:rPr>
            </w:pPr>
            <w:r>
              <w:rPr>
                <w:rFonts w:eastAsia="Times New Roman" w:cs="Calibri"/>
                <w:kern w:val="0"/>
                <w:sz w:val="24"/>
                <w:szCs w:val="24"/>
                <w:lang w:eastAsia="en-GB"/>
              </w:rPr>
              <w:t>Abu Talib, Abu Ghalib, Abu Bakr Muhammad b. Shuja', Abu Muhammad b. 'Abd al-</w:t>
            </w:r>
            <w:proofErr w:type="spellStart"/>
            <w:r>
              <w:rPr>
                <w:rFonts w:eastAsia="Times New Roman" w:cs="Calibri"/>
                <w:kern w:val="0"/>
                <w:sz w:val="24"/>
                <w:szCs w:val="24"/>
                <w:lang w:eastAsia="en-GB"/>
              </w:rPr>
              <w:t>Baqi</w:t>
            </w:r>
            <w:proofErr w:type="spellEnd"/>
            <w:r>
              <w:rPr>
                <w:rFonts w:eastAsia="Times New Roman" w:cs="Calibri"/>
                <w:kern w:val="0"/>
                <w:sz w:val="24"/>
                <w:szCs w:val="24"/>
                <w:lang w:eastAsia="en-GB"/>
              </w:rPr>
              <w:t>, Abu Bakr al-Shahid, Abu Nasr, Abu Bakr Muhammad b. 'Abd al-</w:t>
            </w:r>
            <w:proofErr w:type="spellStart"/>
            <w:r>
              <w:rPr>
                <w:rFonts w:eastAsia="Times New Roman" w:cs="Calibri"/>
                <w:kern w:val="0"/>
                <w:sz w:val="24"/>
                <w:szCs w:val="24"/>
                <w:lang w:eastAsia="en-GB"/>
              </w:rPr>
              <w:t>Baqi</w:t>
            </w:r>
            <w:proofErr w:type="spellEnd"/>
            <w:r>
              <w:rPr>
                <w:rFonts w:eastAsia="Times New Roman" w:cs="Calibri"/>
                <w:kern w:val="0"/>
                <w:sz w:val="24"/>
                <w:szCs w:val="24"/>
                <w:lang w:eastAsia="en-GB"/>
              </w:rPr>
              <w:t>, Abu Bakr</w:t>
            </w:r>
          </w:p>
        </w:tc>
      </w:tr>
      <w:tr w:rsidR="00234E3D" w14:paraId="1EA5731C" w14:textId="77777777">
        <w:trPr>
          <w:trHeight w:val="315"/>
        </w:trPr>
        <w:tc>
          <w:tcPr>
            <w:tcW w:w="1414"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02F2FAF4" w14:textId="77777777" w:rsidR="00234E3D" w:rsidRDefault="00000000">
            <w:pPr>
              <w:jc w:val="center"/>
              <w:rPr>
                <w:rFonts w:eastAsia="Times New Roman" w:cs="Calibri"/>
                <w:kern w:val="0"/>
                <w:sz w:val="24"/>
                <w:szCs w:val="24"/>
                <w:lang w:eastAsia="en-GB"/>
              </w:rPr>
            </w:pPr>
            <w:r>
              <w:rPr>
                <w:rFonts w:eastAsia="Times New Roman" w:cs="Calibri"/>
                <w:kern w:val="0"/>
                <w:sz w:val="24"/>
                <w:szCs w:val="24"/>
                <w:lang w:eastAsia="en-GB"/>
              </w:rPr>
              <w:t xml:space="preserve">Abu Bakr b. Abi </w:t>
            </w:r>
            <w:proofErr w:type="spellStart"/>
            <w:r>
              <w:rPr>
                <w:rFonts w:eastAsia="Times New Roman" w:cs="Calibri"/>
                <w:kern w:val="0"/>
                <w:sz w:val="24"/>
                <w:szCs w:val="24"/>
                <w:lang w:eastAsia="en-GB"/>
              </w:rPr>
              <w:t>Dunya</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tcPr>
          <w:p w14:paraId="3E9209D4" w14:textId="77777777" w:rsidR="00234E3D" w:rsidRDefault="00000000">
            <w:pPr>
              <w:jc w:val="center"/>
              <w:rPr>
                <w:rFonts w:eastAsia="Times New Roman" w:cs="Calibri"/>
                <w:kern w:val="0"/>
                <w:sz w:val="24"/>
                <w:szCs w:val="24"/>
                <w:lang w:eastAsia="en-GB"/>
              </w:rPr>
            </w:pPr>
            <w:r>
              <w:rPr>
                <w:rFonts w:eastAsia="Times New Roman" w:cs="Calibri"/>
                <w:kern w:val="0"/>
                <w:sz w:val="24"/>
                <w:szCs w:val="24"/>
                <w:lang w:eastAsia="en-GB"/>
              </w:rPr>
              <w:t>281/894</w:t>
            </w:r>
          </w:p>
        </w:tc>
        <w:tc>
          <w:tcPr>
            <w:tcW w:w="980"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tcPr>
          <w:p w14:paraId="038FE3C9" w14:textId="77777777" w:rsidR="00234E3D" w:rsidRDefault="00000000">
            <w:pPr>
              <w:jc w:val="center"/>
              <w:rPr>
                <w:rFonts w:eastAsia="Times New Roman" w:cs="Calibri"/>
                <w:kern w:val="0"/>
                <w:sz w:val="24"/>
                <w:szCs w:val="24"/>
                <w:lang w:eastAsia="en-GB"/>
              </w:rPr>
            </w:pPr>
            <w:r>
              <w:rPr>
                <w:rFonts w:eastAsia="Times New Roman" w:cs="Calibri"/>
                <w:kern w:val="0"/>
                <w:sz w:val="24"/>
                <w:szCs w:val="24"/>
                <w:lang w:eastAsia="en-GB"/>
              </w:rPr>
              <w:t>4</w:t>
            </w:r>
          </w:p>
        </w:tc>
        <w:tc>
          <w:tcPr>
            <w:tcW w:w="140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tcPr>
          <w:p w14:paraId="4222515D" w14:textId="77777777" w:rsidR="00234E3D" w:rsidRDefault="00000000">
            <w:pPr>
              <w:jc w:val="center"/>
              <w:rPr>
                <w:rFonts w:eastAsia="Times New Roman" w:cs="Calibri"/>
                <w:kern w:val="0"/>
                <w:sz w:val="24"/>
                <w:szCs w:val="24"/>
                <w:lang w:eastAsia="en-GB"/>
              </w:rPr>
            </w:pPr>
            <w:r>
              <w:rPr>
                <w:rFonts w:eastAsia="Times New Roman" w:cs="Calibri"/>
                <w:kern w:val="0"/>
                <w:sz w:val="24"/>
                <w:szCs w:val="24"/>
                <w:lang w:eastAsia="en-GB"/>
              </w:rPr>
              <w:t>11</w:t>
            </w:r>
          </w:p>
        </w:tc>
        <w:tc>
          <w:tcPr>
            <w:tcW w:w="4180"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3998313B" w14:textId="77777777" w:rsidR="00234E3D" w:rsidRDefault="00000000">
            <w:pPr>
              <w:rPr>
                <w:rFonts w:eastAsia="Times New Roman" w:cs="Calibri"/>
                <w:kern w:val="0"/>
                <w:sz w:val="24"/>
                <w:szCs w:val="24"/>
                <w:lang w:eastAsia="en-GB"/>
              </w:rPr>
            </w:pPr>
            <w:r>
              <w:rPr>
                <w:rFonts w:eastAsia="Times New Roman" w:cs="Calibri"/>
                <w:kern w:val="0"/>
                <w:sz w:val="24"/>
                <w:szCs w:val="24"/>
                <w:lang w:eastAsia="en-GB"/>
              </w:rPr>
              <w:t xml:space="preserve">Muhammad b. </w:t>
            </w:r>
            <w:proofErr w:type="spellStart"/>
            <w:r>
              <w:rPr>
                <w:rFonts w:eastAsia="Times New Roman" w:cs="Calibri"/>
                <w:kern w:val="0"/>
                <w:sz w:val="24"/>
                <w:szCs w:val="24"/>
                <w:lang w:eastAsia="en-GB"/>
              </w:rPr>
              <w:t>Tawus</w:t>
            </w:r>
            <w:proofErr w:type="spellEnd"/>
            <w:r>
              <w:rPr>
                <w:rFonts w:eastAsia="Times New Roman" w:cs="Calibri"/>
                <w:kern w:val="0"/>
                <w:sz w:val="24"/>
                <w:szCs w:val="24"/>
                <w:lang w:eastAsia="en-GB"/>
              </w:rPr>
              <w:t>, Abu al-Qasim al-</w:t>
            </w:r>
            <w:proofErr w:type="spellStart"/>
            <w:r>
              <w:rPr>
                <w:rFonts w:eastAsia="Times New Roman" w:cs="Calibri"/>
                <w:kern w:val="0"/>
                <w:sz w:val="24"/>
                <w:szCs w:val="24"/>
                <w:lang w:eastAsia="en-GB"/>
              </w:rPr>
              <w:t>Samarqandi</w:t>
            </w:r>
            <w:proofErr w:type="spellEnd"/>
            <w:r>
              <w:rPr>
                <w:rFonts w:eastAsia="Times New Roman" w:cs="Calibri"/>
                <w:kern w:val="0"/>
                <w:sz w:val="24"/>
                <w:szCs w:val="24"/>
                <w:lang w:eastAsia="en-GB"/>
              </w:rPr>
              <w:t xml:space="preserve">, Abu </w:t>
            </w:r>
            <w:proofErr w:type="spellStart"/>
            <w:r>
              <w:rPr>
                <w:rFonts w:eastAsia="Times New Roman" w:cs="Calibri"/>
                <w:kern w:val="0"/>
                <w:sz w:val="24"/>
                <w:szCs w:val="24"/>
                <w:lang w:eastAsia="en-GB"/>
              </w:rPr>
              <w:t>Ya'qub</w:t>
            </w:r>
            <w:proofErr w:type="spellEnd"/>
            <w:r>
              <w:rPr>
                <w:rFonts w:eastAsia="Times New Roman" w:cs="Calibri"/>
                <w:kern w:val="0"/>
                <w:sz w:val="24"/>
                <w:szCs w:val="24"/>
                <w:lang w:eastAsia="en-GB"/>
              </w:rPr>
              <w:t xml:space="preserve"> Yusuf b. Ayyub, Abu Muhammad b. </w:t>
            </w:r>
            <w:proofErr w:type="spellStart"/>
            <w:r>
              <w:rPr>
                <w:rFonts w:eastAsia="Times New Roman" w:cs="Calibri"/>
                <w:kern w:val="0"/>
                <w:sz w:val="24"/>
                <w:szCs w:val="24"/>
                <w:lang w:eastAsia="en-GB"/>
              </w:rPr>
              <w:t>Tawus</w:t>
            </w:r>
            <w:proofErr w:type="spellEnd"/>
            <w:r>
              <w:rPr>
                <w:rFonts w:eastAsia="Times New Roman" w:cs="Calibri"/>
                <w:kern w:val="0"/>
                <w:sz w:val="24"/>
                <w:szCs w:val="24"/>
                <w:lang w:eastAsia="en-GB"/>
              </w:rPr>
              <w:t>, Abu Sa'd Ahmad b Muhammad b. al-Baghdadi, Abu Bakr Muhammad b. Shuja', Abu al-Qasim, Abu al-Qasim al-</w:t>
            </w:r>
            <w:proofErr w:type="spellStart"/>
            <w:r>
              <w:rPr>
                <w:rFonts w:eastAsia="Times New Roman" w:cs="Calibri"/>
                <w:kern w:val="0"/>
                <w:sz w:val="24"/>
                <w:szCs w:val="24"/>
                <w:lang w:eastAsia="en-GB"/>
              </w:rPr>
              <w:t>Mustamli</w:t>
            </w:r>
            <w:proofErr w:type="spellEnd"/>
            <w:r>
              <w:rPr>
                <w:rFonts w:eastAsia="Times New Roman" w:cs="Calibri"/>
                <w:kern w:val="0"/>
                <w:sz w:val="24"/>
                <w:szCs w:val="24"/>
                <w:lang w:eastAsia="en-GB"/>
              </w:rPr>
              <w:t>, Abu Sa'd b. al-</w:t>
            </w:r>
            <w:r>
              <w:rPr>
                <w:rFonts w:eastAsia="Times New Roman" w:cs="Calibri"/>
                <w:kern w:val="0"/>
                <w:sz w:val="24"/>
                <w:szCs w:val="24"/>
                <w:lang w:eastAsia="en-GB"/>
              </w:rPr>
              <w:lastRenderedPageBreak/>
              <w:t>Baghdadi, Abu Bakr, Abu al-Qasim al-'Alawi</w:t>
            </w:r>
          </w:p>
        </w:tc>
      </w:tr>
      <w:tr w:rsidR="00234E3D" w14:paraId="4E25CFF5" w14:textId="77777777">
        <w:trPr>
          <w:trHeight w:val="315"/>
        </w:trPr>
        <w:tc>
          <w:tcPr>
            <w:tcW w:w="1414"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C3DC85F" w14:textId="77777777" w:rsidR="00234E3D" w:rsidRDefault="00000000">
            <w:pPr>
              <w:jc w:val="center"/>
              <w:rPr>
                <w:rFonts w:eastAsia="Times New Roman" w:cs="Calibri"/>
                <w:kern w:val="0"/>
                <w:sz w:val="24"/>
                <w:szCs w:val="24"/>
                <w:lang w:eastAsia="en-GB"/>
              </w:rPr>
            </w:pPr>
            <w:r>
              <w:rPr>
                <w:rFonts w:eastAsia="Times New Roman" w:cs="Calibri"/>
                <w:kern w:val="0"/>
                <w:sz w:val="24"/>
                <w:szCs w:val="24"/>
                <w:lang w:eastAsia="en-GB"/>
              </w:rPr>
              <w:lastRenderedPageBreak/>
              <w:t xml:space="preserve">Abu </w:t>
            </w:r>
            <w:proofErr w:type="spellStart"/>
            <w:r>
              <w:rPr>
                <w:rFonts w:eastAsia="Times New Roman" w:cs="Calibri"/>
                <w:kern w:val="0"/>
                <w:sz w:val="24"/>
                <w:szCs w:val="24"/>
                <w:lang w:eastAsia="en-GB"/>
              </w:rPr>
              <w:t>Nu'aym</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tcPr>
          <w:p w14:paraId="793CBE1F" w14:textId="77777777" w:rsidR="00234E3D" w:rsidRDefault="00000000">
            <w:pPr>
              <w:jc w:val="center"/>
              <w:rPr>
                <w:rFonts w:eastAsia="Times New Roman" w:cs="Calibri"/>
                <w:kern w:val="0"/>
                <w:sz w:val="24"/>
                <w:szCs w:val="24"/>
                <w:lang w:eastAsia="en-GB"/>
              </w:rPr>
            </w:pPr>
            <w:r>
              <w:rPr>
                <w:rFonts w:eastAsia="Times New Roman" w:cs="Calibri"/>
                <w:kern w:val="0"/>
                <w:sz w:val="24"/>
                <w:szCs w:val="24"/>
                <w:lang w:eastAsia="en-GB"/>
              </w:rPr>
              <w:t>430/1038</w:t>
            </w:r>
          </w:p>
        </w:tc>
        <w:tc>
          <w:tcPr>
            <w:tcW w:w="980"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tcPr>
          <w:p w14:paraId="2A56B4C2" w14:textId="77777777" w:rsidR="00234E3D" w:rsidRDefault="00000000">
            <w:pPr>
              <w:jc w:val="center"/>
              <w:rPr>
                <w:rFonts w:eastAsia="Times New Roman" w:cs="Calibri"/>
                <w:kern w:val="0"/>
                <w:sz w:val="24"/>
                <w:szCs w:val="24"/>
                <w:lang w:eastAsia="en-GB"/>
              </w:rPr>
            </w:pPr>
            <w:r>
              <w:rPr>
                <w:rFonts w:eastAsia="Times New Roman" w:cs="Calibri"/>
                <w:kern w:val="0"/>
                <w:sz w:val="24"/>
                <w:szCs w:val="24"/>
                <w:lang w:eastAsia="en-GB"/>
              </w:rPr>
              <w:t>1</w:t>
            </w:r>
          </w:p>
        </w:tc>
        <w:tc>
          <w:tcPr>
            <w:tcW w:w="140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tcPr>
          <w:p w14:paraId="5B6135F1" w14:textId="77777777" w:rsidR="00234E3D" w:rsidRDefault="00000000">
            <w:pPr>
              <w:jc w:val="center"/>
              <w:rPr>
                <w:rFonts w:eastAsia="Times New Roman" w:cs="Calibri"/>
                <w:kern w:val="0"/>
                <w:sz w:val="24"/>
                <w:szCs w:val="24"/>
                <w:lang w:eastAsia="en-GB"/>
              </w:rPr>
            </w:pPr>
            <w:r>
              <w:rPr>
                <w:rFonts w:eastAsia="Times New Roman" w:cs="Calibri"/>
                <w:kern w:val="0"/>
                <w:sz w:val="24"/>
                <w:szCs w:val="24"/>
                <w:lang w:eastAsia="en-GB"/>
              </w:rPr>
              <w:t>21</w:t>
            </w:r>
          </w:p>
        </w:tc>
        <w:tc>
          <w:tcPr>
            <w:tcW w:w="4180"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3B5F329F" w14:textId="77777777" w:rsidR="00234E3D" w:rsidRDefault="00000000">
            <w:pPr>
              <w:rPr>
                <w:rFonts w:eastAsia="Times New Roman" w:cs="Calibri"/>
                <w:kern w:val="0"/>
                <w:sz w:val="24"/>
                <w:szCs w:val="24"/>
                <w:lang w:eastAsia="en-GB"/>
              </w:rPr>
            </w:pPr>
            <w:r>
              <w:rPr>
                <w:rFonts w:eastAsia="Times New Roman" w:cs="Calibri"/>
                <w:kern w:val="0"/>
                <w:sz w:val="24"/>
                <w:szCs w:val="24"/>
                <w:lang w:eastAsia="en-GB"/>
              </w:rPr>
              <w:t>Abu Sa'd Muhammad b. Muhammad, Abu al-</w:t>
            </w:r>
            <w:proofErr w:type="spellStart"/>
            <w:r>
              <w:rPr>
                <w:rFonts w:eastAsia="Times New Roman" w:cs="Calibri"/>
                <w:kern w:val="0"/>
                <w:sz w:val="24"/>
                <w:szCs w:val="24"/>
                <w:lang w:eastAsia="en-GB"/>
              </w:rPr>
              <w:t>Hasda</w:t>
            </w:r>
            <w:proofErr w:type="spellEnd"/>
            <w:r>
              <w:rPr>
                <w:rFonts w:eastAsia="Times New Roman" w:cs="Calibri"/>
                <w:kern w:val="0"/>
                <w:sz w:val="24"/>
                <w:szCs w:val="24"/>
                <w:lang w:eastAsia="en-GB"/>
              </w:rPr>
              <w:t xml:space="preserve"> al-</w:t>
            </w:r>
            <w:proofErr w:type="spellStart"/>
            <w:r>
              <w:rPr>
                <w:rFonts w:eastAsia="Times New Roman" w:cs="Calibri"/>
                <w:kern w:val="0"/>
                <w:sz w:val="24"/>
                <w:szCs w:val="24"/>
                <w:lang w:eastAsia="en-GB"/>
              </w:rPr>
              <w:t>Faradi</w:t>
            </w:r>
            <w:proofErr w:type="spellEnd"/>
            <w:r>
              <w:rPr>
                <w:rFonts w:eastAsia="Times New Roman" w:cs="Calibri"/>
                <w:kern w:val="0"/>
                <w:sz w:val="24"/>
                <w:szCs w:val="24"/>
                <w:lang w:eastAsia="en-GB"/>
              </w:rPr>
              <w:t>, Abu al-Qasim al-</w:t>
            </w:r>
            <w:proofErr w:type="spellStart"/>
            <w:r>
              <w:rPr>
                <w:rFonts w:eastAsia="Times New Roman" w:cs="Calibri"/>
                <w:kern w:val="0"/>
                <w:sz w:val="24"/>
                <w:szCs w:val="24"/>
                <w:lang w:eastAsia="en-GB"/>
              </w:rPr>
              <w:t>Samarqandi</w:t>
            </w:r>
            <w:proofErr w:type="spellEnd"/>
            <w:r>
              <w:rPr>
                <w:rFonts w:eastAsia="Times New Roman" w:cs="Calibri"/>
                <w:kern w:val="0"/>
                <w:sz w:val="24"/>
                <w:szCs w:val="24"/>
                <w:lang w:eastAsia="en-GB"/>
              </w:rPr>
              <w:t xml:space="preserve">, Abu Sa'd Muhammad b. Muhammad b. Muhammad, Abu </w:t>
            </w:r>
            <w:proofErr w:type="spellStart"/>
            <w:r>
              <w:rPr>
                <w:rFonts w:eastAsia="Times New Roman" w:cs="Calibri"/>
                <w:kern w:val="0"/>
                <w:sz w:val="24"/>
                <w:szCs w:val="24"/>
                <w:lang w:eastAsia="en-GB"/>
              </w:rPr>
              <w:t>Nu'aym</w:t>
            </w:r>
            <w:proofErr w:type="spellEnd"/>
            <w:r>
              <w:rPr>
                <w:rFonts w:eastAsia="Times New Roman" w:cs="Calibri"/>
                <w:kern w:val="0"/>
                <w:sz w:val="24"/>
                <w:szCs w:val="24"/>
                <w:lang w:eastAsia="en-GB"/>
              </w:rPr>
              <w:t>, Abu 'Ali, Abu al-Qasim Ghanim, Abu Talib Muhammad b. Mahfouz, Abu 'Ali al-</w:t>
            </w:r>
            <w:proofErr w:type="spellStart"/>
            <w:r>
              <w:rPr>
                <w:rFonts w:eastAsia="Times New Roman" w:cs="Calibri"/>
                <w:kern w:val="0"/>
                <w:sz w:val="24"/>
                <w:szCs w:val="24"/>
                <w:lang w:eastAsia="en-GB"/>
              </w:rPr>
              <w:t>Muqri</w:t>
            </w:r>
            <w:proofErr w:type="spellEnd"/>
            <w:r>
              <w:rPr>
                <w:rFonts w:eastAsia="Times New Roman" w:cs="Calibri"/>
                <w:kern w:val="0"/>
                <w:sz w:val="24"/>
                <w:szCs w:val="24"/>
                <w:lang w:eastAsia="en-GB"/>
              </w:rPr>
              <w:t xml:space="preserve">', Abu 'Ali al-Haddad, Abu Sa'd </w:t>
            </w:r>
            <w:proofErr w:type="spellStart"/>
            <w:r>
              <w:rPr>
                <w:rFonts w:eastAsia="Times New Roman" w:cs="Calibri"/>
                <w:kern w:val="0"/>
                <w:sz w:val="24"/>
                <w:szCs w:val="24"/>
                <w:lang w:eastAsia="en-GB"/>
              </w:rPr>
              <w:t>Mutriz</w:t>
            </w:r>
            <w:proofErr w:type="spellEnd"/>
            <w:r>
              <w:rPr>
                <w:rFonts w:eastAsia="Times New Roman" w:cs="Calibri"/>
                <w:kern w:val="0"/>
                <w:sz w:val="24"/>
                <w:szCs w:val="24"/>
                <w:lang w:eastAsia="en-GB"/>
              </w:rPr>
              <w:t>, Abu 'Ali al-</w:t>
            </w:r>
            <w:proofErr w:type="spellStart"/>
            <w:r>
              <w:rPr>
                <w:rFonts w:eastAsia="Times New Roman" w:cs="Calibri"/>
                <w:kern w:val="0"/>
                <w:sz w:val="24"/>
                <w:szCs w:val="24"/>
                <w:lang w:eastAsia="en-GB"/>
              </w:rPr>
              <w:t>Husayn</w:t>
            </w:r>
            <w:proofErr w:type="spellEnd"/>
            <w:r>
              <w:rPr>
                <w:rFonts w:eastAsia="Times New Roman" w:cs="Calibri"/>
                <w:kern w:val="0"/>
                <w:sz w:val="24"/>
                <w:szCs w:val="24"/>
                <w:lang w:eastAsia="en-GB"/>
              </w:rPr>
              <w:t xml:space="preserve"> b. Ahmad, Abu al-Qasim, Abu al-Qasim b. al-</w:t>
            </w:r>
            <w:proofErr w:type="spellStart"/>
            <w:r>
              <w:rPr>
                <w:rFonts w:eastAsia="Times New Roman" w:cs="Calibri"/>
                <w:kern w:val="0"/>
                <w:sz w:val="24"/>
                <w:szCs w:val="24"/>
                <w:lang w:eastAsia="en-GB"/>
              </w:rPr>
              <w:t>Husayn</w:t>
            </w:r>
            <w:proofErr w:type="spellEnd"/>
            <w:r>
              <w:rPr>
                <w:rFonts w:eastAsia="Times New Roman" w:cs="Calibri"/>
                <w:kern w:val="0"/>
                <w:sz w:val="24"/>
                <w:szCs w:val="24"/>
                <w:lang w:eastAsia="en-GB"/>
              </w:rPr>
              <w:t>, Abu al-</w:t>
            </w:r>
            <w:proofErr w:type="spellStart"/>
            <w:r>
              <w:rPr>
                <w:rFonts w:eastAsia="Times New Roman" w:cs="Calibri"/>
                <w:kern w:val="0"/>
                <w:sz w:val="24"/>
                <w:szCs w:val="24"/>
                <w:lang w:eastAsia="en-GB"/>
              </w:rPr>
              <w:t>Ma'ali</w:t>
            </w:r>
            <w:proofErr w:type="spellEnd"/>
            <w:r>
              <w:rPr>
                <w:rFonts w:eastAsia="Times New Roman" w:cs="Calibri"/>
                <w:kern w:val="0"/>
                <w:sz w:val="24"/>
                <w:szCs w:val="24"/>
                <w:lang w:eastAsia="en-GB"/>
              </w:rPr>
              <w:t xml:space="preserve"> 'Abd Allah b. Ahmad, Abu al-Qasim Mahmud b. Ahmad, Abu al-Muzaffar, Abu al-Barakat, Abu Muhammad al-</w:t>
            </w:r>
            <w:proofErr w:type="spellStart"/>
            <w:r>
              <w:rPr>
                <w:rFonts w:eastAsia="Times New Roman" w:cs="Calibri"/>
                <w:kern w:val="0"/>
                <w:sz w:val="24"/>
                <w:szCs w:val="24"/>
                <w:lang w:eastAsia="en-GB"/>
              </w:rPr>
              <w:t>Sulami</w:t>
            </w:r>
            <w:proofErr w:type="spellEnd"/>
            <w:r>
              <w:rPr>
                <w:rFonts w:eastAsia="Times New Roman" w:cs="Calibri"/>
                <w:kern w:val="0"/>
                <w:sz w:val="24"/>
                <w:szCs w:val="24"/>
                <w:lang w:eastAsia="en-GB"/>
              </w:rPr>
              <w:t>, Abu 'Ali al-Hasan b. Ahmad, Abu Sa'd al-</w:t>
            </w:r>
            <w:proofErr w:type="spellStart"/>
            <w:r>
              <w:rPr>
                <w:rFonts w:eastAsia="Times New Roman" w:cs="Calibri"/>
                <w:kern w:val="0"/>
                <w:sz w:val="24"/>
                <w:szCs w:val="24"/>
                <w:lang w:eastAsia="en-GB"/>
              </w:rPr>
              <w:t>Mutriz</w:t>
            </w:r>
            <w:proofErr w:type="spellEnd"/>
          </w:p>
        </w:tc>
      </w:tr>
      <w:tr w:rsidR="00234E3D" w14:paraId="3D6FA688" w14:textId="77777777">
        <w:trPr>
          <w:trHeight w:val="315"/>
        </w:trPr>
        <w:tc>
          <w:tcPr>
            <w:tcW w:w="1414"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BA7CDD0" w14:textId="77777777" w:rsidR="00234E3D" w:rsidRDefault="00000000">
            <w:pPr>
              <w:jc w:val="center"/>
              <w:rPr>
                <w:rFonts w:eastAsia="Times New Roman" w:cs="Calibri"/>
                <w:kern w:val="0"/>
                <w:sz w:val="24"/>
                <w:szCs w:val="24"/>
                <w:lang w:eastAsia="en-GB"/>
              </w:rPr>
            </w:pPr>
            <w:r>
              <w:rPr>
                <w:rFonts w:eastAsia="Times New Roman" w:cs="Calibri"/>
                <w:kern w:val="0"/>
                <w:sz w:val="24"/>
                <w:szCs w:val="24"/>
                <w:lang w:eastAsia="en-GB"/>
              </w:rPr>
              <w:t xml:space="preserve">Abu </w:t>
            </w:r>
            <w:proofErr w:type="spellStart"/>
            <w:r>
              <w:rPr>
                <w:rFonts w:eastAsia="Times New Roman" w:cs="Calibri"/>
                <w:kern w:val="0"/>
                <w:sz w:val="24"/>
                <w:szCs w:val="24"/>
                <w:lang w:eastAsia="en-GB"/>
              </w:rPr>
              <w:t>Ya'la</w:t>
            </w:r>
            <w:proofErr w:type="spellEnd"/>
          </w:p>
        </w:tc>
        <w:tc>
          <w:tcPr>
            <w:tcW w:w="10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tcPr>
          <w:p w14:paraId="0F8F55F2" w14:textId="77777777" w:rsidR="00234E3D" w:rsidRDefault="00000000">
            <w:pPr>
              <w:jc w:val="center"/>
              <w:rPr>
                <w:rFonts w:eastAsia="Times New Roman" w:cs="Calibri"/>
                <w:kern w:val="0"/>
                <w:sz w:val="24"/>
                <w:szCs w:val="24"/>
                <w:lang w:eastAsia="en-GB"/>
              </w:rPr>
            </w:pPr>
            <w:r>
              <w:rPr>
                <w:rFonts w:eastAsia="Times New Roman" w:cs="Calibri"/>
                <w:kern w:val="0"/>
                <w:sz w:val="24"/>
                <w:szCs w:val="24"/>
                <w:lang w:eastAsia="en-GB"/>
              </w:rPr>
              <w:t>307/919</w:t>
            </w:r>
          </w:p>
        </w:tc>
        <w:tc>
          <w:tcPr>
            <w:tcW w:w="980"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tcPr>
          <w:p w14:paraId="08E0CCEE" w14:textId="77777777" w:rsidR="00234E3D" w:rsidRDefault="00000000">
            <w:pPr>
              <w:jc w:val="center"/>
              <w:rPr>
                <w:rFonts w:eastAsia="Times New Roman" w:cs="Calibri"/>
                <w:kern w:val="0"/>
                <w:sz w:val="24"/>
                <w:szCs w:val="24"/>
                <w:lang w:eastAsia="en-GB"/>
              </w:rPr>
            </w:pPr>
            <w:r>
              <w:rPr>
                <w:rFonts w:eastAsia="Times New Roman" w:cs="Calibri"/>
                <w:kern w:val="0"/>
                <w:sz w:val="24"/>
                <w:szCs w:val="24"/>
                <w:lang w:eastAsia="en-GB"/>
              </w:rPr>
              <w:t>3</w:t>
            </w:r>
          </w:p>
        </w:tc>
        <w:tc>
          <w:tcPr>
            <w:tcW w:w="140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tcPr>
          <w:p w14:paraId="332279CA" w14:textId="77777777" w:rsidR="00234E3D" w:rsidRDefault="00000000">
            <w:pPr>
              <w:jc w:val="center"/>
              <w:rPr>
                <w:rFonts w:eastAsia="Times New Roman" w:cs="Calibri"/>
                <w:kern w:val="0"/>
                <w:sz w:val="24"/>
                <w:szCs w:val="24"/>
                <w:lang w:eastAsia="en-GB"/>
              </w:rPr>
            </w:pPr>
            <w:r>
              <w:rPr>
                <w:rFonts w:eastAsia="Times New Roman" w:cs="Calibri"/>
                <w:kern w:val="0"/>
                <w:sz w:val="24"/>
                <w:szCs w:val="24"/>
                <w:lang w:eastAsia="en-GB"/>
              </w:rPr>
              <w:t>14</w:t>
            </w:r>
          </w:p>
        </w:tc>
        <w:tc>
          <w:tcPr>
            <w:tcW w:w="4180"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4CA6FE1E" w14:textId="77777777" w:rsidR="00234E3D" w:rsidRDefault="00000000">
            <w:pPr>
              <w:rPr>
                <w:rFonts w:eastAsia="Times New Roman" w:cs="Calibri"/>
                <w:kern w:val="0"/>
                <w:sz w:val="24"/>
                <w:szCs w:val="24"/>
                <w:lang w:eastAsia="en-GB"/>
              </w:rPr>
            </w:pPr>
            <w:r>
              <w:rPr>
                <w:rFonts w:eastAsia="Times New Roman" w:cs="Calibri"/>
                <w:kern w:val="0"/>
                <w:sz w:val="24"/>
                <w:szCs w:val="24"/>
                <w:lang w:eastAsia="en-GB"/>
              </w:rPr>
              <w:t xml:space="preserve">Umm al-Mujtaba, Abu al-Qasim Tamim b. Abi </w:t>
            </w:r>
            <w:proofErr w:type="spellStart"/>
            <w:r>
              <w:rPr>
                <w:rFonts w:eastAsia="Times New Roman" w:cs="Calibri"/>
                <w:kern w:val="0"/>
                <w:sz w:val="24"/>
                <w:szCs w:val="24"/>
                <w:lang w:eastAsia="en-GB"/>
              </w:rPr>
              <w:t>Sa'id</w:t>
            </w:r>
            <w:proofErr w:type="spellEnd"/>
            <w:r>
              <w:rPr>
                <w:rFonts w:eastAsia="Times New Roman" w:cs="Calibri"/>
                <w:kern w:val="0"/>
                <w:sz w:val="24"/>
                <w:szCs w:val="24"/>
                <w:lang w:eastAsia="en-GB"/>
              </w:rPr>
              <w:t>, Abu al-Qasim al-</w:t>
            </w:r>
            <w:proofErr w:type="spellStart"/>
            <w:r>
              <w:rPr>
                <w:rFonts w:eastAsia="Times New Roman" w:cs="Calibri"/>
                <w:kern w:val="0"/>
                <w:sz w:val="24"/>
                <w:szCs w:val="24"/>
                <w:lang w:eastAsia="en-GB"/>
              </w:rPr>
              <w:t>Samarqandi</w:t>
            </w:r>
            <w:proofErr w:type="spellEnd"/>
            <w:r>
              <w:rPr>
                <w:rFonts w:eastAsia="Times New Roman" w:cs="Calibri"/>
                <w:kern w:val="0"/>
                <w:sz w:val="24"/>
                <w:szCs w:val="24"/>
                <w:lang w:eastAsia="en-GB"/>
              </w:rPr>
              <w:t>, Abu al-Muzaffar, Abu 'Abd Allah al-</w:t>
            </w:r>
            <w:proofErr w:type="spellStart"/>
            <w:r>
              <w:rPr>
                <w:rFonts w:eastAsia="Times New Roman" w:cs="Calibri"/>
                <w:kern w:val="0"/>
                <w:sz w:val="24"/>
                <w:szCs w:val="24"/>
                <w:lang w:eastAsia="en-GB"/>
              </w:rPr>
              <w:t>Khallal</w:t>
            </w:r>
            <w:proofErr w:type="spellEnd"/>
            <w:r>
              <w:rPr>
                <w:rFonts w:eastAsia="Times New Roman" w:cs="Calibri"/>
                <w:kern w:val="0"/>
                <w:sz w:val="24"/>
                <w:szCs w:val="24"/>
                <w:lang w:eastAsia="en-GB"/>
              </w:rPr>
              <w:t>, Abu al-Qasim al-</w:t>
            </w:r>
            <w:proofErr w:type="spellStart"/>
            <w:r>
              <w:rPr>
                <w:rFonts w:eastAsia="Times New Roman" w:cs="Calibri"/>
                <w:kern w:val="0"/>
                <w:sz w:val="24"/>
                <w:szCs w:val="24"/>
                <w:lang w:eastAsia="en-GB"/>
              </w:rPr>
              <w:t>Mustamli</w:t>
            </w:r>
            <w:proofErr w:type="spellEnd"/>
            <w:r>
              <w:rPr>
                <w:rFonts w:eastAsia="Times New Roman" w:cs="Calibri"/>
                <w:kern w:val="0"/>
                <w:sz w:val="24"/>
                <w:szCs w:val="24"/>
                <w:lang w:eastAsia="en-GB"/>
              </w:rPr>
              <w:t xml:space="preserve">, Abu </w:t>
            </w:r>
            <w:proofErr w:type="spellStart"/>
            <w:r>
              <w:rPr>
                <w:rFonts w:eastAsia="Times New Roman" w:cs="Calibri"/>
                <w:kern w:val="0"/>
                <w:sz w:val="24"/>
                <w:szCs w:val="24"/>
                <w:lang w:eastAsia="en-GB"/>
              </w:rPr>
              <w:t>Sahl</w:t>
            </w:r>
            <w:proofErr w:type="spellEnd"/>
            <w:r>
              <w:rPr>
                <w:rFonts w:eastAsia="Times New Roman" w:cs="Calibri"/>
                <w:kern w:val="0"/>
                <w:sz w:val="24"/>
                <w:szCs w:val="24"/>
                <w:lang w:eastAsia="en-GB"/>
              </w:rPr>
              <w:t xml:space="preserve"> </w:t>
            </w:r>
            <w:proofErr w:type="spellStart"/>
            <w:r>
              <w:rPr>
                <w:rFonts w:eastAsia="Times New Roman" w:cs="Calibri"/>
                <w:kern w:val="0"/>
                <w:sz w:val="24"/>
                <w:szCs w:val="24"/>
                <w:lang w:eastAsia="en-GB"/>
              </w:rPr>
              <w:t>Sa'duwayh</w:t>
            </w:r>
            <w:proofErr w:type="spellEnd"/>
            <w:r>
              <w:rPr>
                <w:rFonts w:eastAsia="Times New Roman" w:cs="Calibri"/>
                <w:kern w:val="0"/>
                <w:sz w:val="24"/>
                <w:szCs w:val="24"/>
                <w:lang w:eastAsia="en-GB"/>
              </w:rPr>
              <w:t>, Abu al-Mujtaba al-'</w:t>
            </w:r>
            <w:proofErr w:type="spellStart"/>
            <w:r>
              <w:rPr>
                <w:rFonts w:eastAsia="Times New Roman" w:cs="Calibri"/>
                <w:kern w:val="0"/>
                <w:sz w:val="24"/>
                <w:szCs w:val="24"/>
                <w:lang w:eastAsia="en-GB"/>
              </w:rPr>
              <w:t>Alawiyya</w:t>
            </w:r>
            <w:proofErr w:type="spellEnd"/>
            <w:r>
              <w:rPr>
                <w:rFonts w:eastAsia="Times New Roman" w:cs="Calibri"/>
                <w:kern w:val="0"/>
                <w:sz w:val="24"/>
                <w:szCs w:val="24"/>
                <w:lang w:eastAsia="en-GB"/>
              </w:rPr>
              <w:t>, Umm al-Baha', Abu 'Abd Allah al-</w:t>
            </w:r>
            <w:proofErr w:type="spellStart"/>
            <w:r>
              <w:rPr>
                <w:rFonts w:eastAsia="Times New Roman" w:cs="Calibri"/>
                <w:kern w:val="0"/>
                <w:sz w:val="24"/>
                <w:szCs w:val="24"/>
                <w:lang w:eastAsia="en-GB"/>
              </w:rPr>
              <w:t>Husayn</w:t>
            </w:r>
            <w:proofErr w:type="spellEnd"/>
            <w:r>
              <w:rPr>
                <w:rFonts w:eastAsia="Times New Roman" w:cs="Calibri"/>
                <w:kern w:val="0"/>
                <w:sz w:val="24"/>
                <w:szCs w:val="24"/>
                <w:lang w:eastAsia="en-GB"/>
              </w:rPr>
              <w:t xml:space="preserve"> b. 'Abd al-Malik, Abu </w:t>
            </w:r>
            <w:proofErr w:type="spellStart"/>
            <w:r>
              <w:rPr>
                <w:rFonts w:eastAsia="Times New Roman" w:cs="Calibri"/>
                <w:kern w:val="0"/>
                <w:sz w:val="24"/>
                <w:szCs w:val="24"/>
                <w:lang w:eastAsia="en-GB"/>
              </w:rPr>
              <w:t>Sahl</w:t>
            </w:r>
            <w:proofErr w:type="spellEnd"/>
            <w:r>
              <w:rPr>
                <w:rFonts w:eastAsia="Times New Roman" w:cs="Calibri"/>
                <w:kern w:val="0"/>
                <w:sz w:val="24"/>
                <w:szCs w:val="24"/>
                <w:lang w:eastAsia="en-GB"/>
              </w:rPr>
              <w:t xml:space="preserve"> b. </w:t>
            </w:r>
            <w:proofErr w:type="spellStart"/>
            <w:r>
              <w:rPr>
                <w:rFonts w:eastAsia="Times New Roman" w:cs="Calibri"/>
                <w:kern w:val="0"/>
                <w:sz w:val="24"/>
                <w:szCs w:val="24"/>
                <w:lang w:eastAsia="en-GB"/>
              </w:rPr>
              <w:t>Sa'duwayh</w:t>
            </w:r>
            <w:proofErr w:type="spellEnd"/>
            <w:r>
              <w:rPr>
                <w:rFonts w:eastAsia="Times New Roman" w:cs="Calibri"/>
                <w:kern w:val="0"/>
                <w:sz w:val="24"/>
                <w:szCs w:val="24"/>
                <w:lang w:eastAsia="en-GB"/>
              </w:rPr>
              <w:t>, Abu al-</w:t>
            </w:r>
            <w:proofErr w:type="spellStart"/>
            <w:r>
              <w:rPr>
                <w:rFonts w:eastAsia="Times New Roman" w:cs="Calibri"/>
                <w:kern w:val="0"/>
                <w:sz w:val="24"/>
                <w:szCs w:val="24"/>
                <w:lang w:eastAsia="en-GB"/>
              </w:rPr>
              <w:t>Husayn</w:t>
            </w:r>
            <w:proofErr w:type="spellEnd"/>
            <w:r>
              <w:rPr>
                <w:rFonts w:eastAsia="Times New Roman" w:cs="Calibri"/>
                <w:kern w:val="0"/>
                <w:sz w:val="24"/>
                <w:szCs w:val="24"/>
                <w:lang w:eastAsia="en-GB"/>
              </w:rPr>
              <w:t xml:space="preserve"> b. al-</w:t>
            </w:r>
            <w:proofErr w:type="spellStart"/>
            <w:r>
              <w:rPr>
                <w:rFonts w:eastAsia="Times New Roman" w:cs="Calibri"/>
                <w:kern w:val="0"/>
                <w:sz w:val="24"/>
                <w:szCs w:val="24"/>
                <w:lang w:eastAsia="en-GB"/>
              </w:rPr>
              <w:t>Farra</w:t>
            </w:r>
            <w:proofErr w:type="spellEnd"/>
            <w:r>
              <w:rPr>
                <w:rFonts w:eastAsia="Times New Roman" w:cs="Calibri"/>
                <w:kern w:val="0"/>
                <w:sz w:val="24"/>
                <w:szCs w:val="24"/>
                <w:lang w:eastAsia="en-GB"/>
              </w:rPr>
              <w:t>', Abu Mansur al-</w:t>
            </w:r>
            <w:proofErr w:type="spellStart"/>
            <w:r>
              <w:rPr>
                <w:rFonts w:eastAsia="Times New Roman" w:cs="Calibri"/>
                <w:kern w:val="0"/>
                <w:sz w:val="24"/>
                <w:szCs w:val="24"/>
                <w:lang w:eastAsia="en-GB"/>
              </w:rPr>
              <w:t>Husayn</w:t>
            </w:r>
            <w:proofErr w:type="spellEnd"/>
            <w:r>
              <w:rPr>
                <w:rFonts w:eastAsia="Times New Roman" w:cs="Calibri"/>
                <w:kern w:val="0"/>
                <w:sz w:val="24"/>
                <w:szCs w:val="24"/>
                <w:lang w:eastAsia="en-GB"/>
              </w:rPr>
              <w:t xml:space="preserve"> b. Talha, Abu 'Abd Allah al-</w:t>
            </w:r>
            <w:proofErr w:type="spellStart"/>
            <w:r>
              <w:rPr>
                <w:rFonts w:eastAsia="Times New Roman" w:cs="Calibri"/>
                <w:kern w:val="0"/>
                <w:sz w:val="24"/>
                <w:szCs w:val="24"/>
                <w:lang w:eastAsia="en-GB"/>
              </w:rPr>
              <w:t>Furawi</w:t>
            </w:r>
            <w:proofErr w:type="spellEnd"/>
          </w:p>
        </w:tc>
      </w:tr>
      <w:tr w:rsidR="00234E3D" w14:paraId="749E78F7" w14:textId="77777777">
        <w:trPr>
          <w:trHeight w:val="315"/>
        </w:trPr>
        <w:tc>
          <w:tcPr>
            <w:tcW w:w="1414" w:type="dxa"/>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F547CE1" w14:textId="77777777" w:rsidR="00234E3D" w:rsidRDefault="00000000">
            <w:pPr>
              <w:jc w:val="center"/>
              <w:rPr>
                <w:rFonts w:eastAsia="Times New Roman" w:cs="Calibri"/>
                <w:kern w:val="0"/>
                <w:sz w:val="24"/>
                <w:szCs w:val="24"/>
                <w:lang w:eastAsia="en-GB"/>
              </w:rPr>
            </w:pPr>
            <w:r>
              <w:rPr>
                <w:rFonts w:eastAsia="Times New Roman" w:cs="Calibri"/>
                <w:kern w:val="0"/>
                <w:sz w:val="24"/>
                <w:szCs w:val="24"/>
                <w:lang w:eastAsia="en-GB"/>
              </w:rPr>
              <w:t>Khalifa</w:t>
            </w:r>
          </w:p>
        </w:tc>
        <w:tc>
          <w:tcPr>
            <w:tcW w:w="103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center"/>
          </w:tcPr>
          <w:p w14:paraId="6747BCE5" w14:textId="77777777" w:rsidR="00234E3D" w:rsidRDefault="00000000">
            <w:pPr>
              <w:jc w:val="center"/>
              <w:rPr>
                <w:rFonts w:eastAsia="Times New Roman" w:cs="Calibri"/>
                <w:kern w:val="0"/>
                <w:sz w:val="24"/>
                <w:szCs w:val="24"/>
                <w:lang w:eastAsia="en-GB"/>
              </w:rPr>
            </w:pPr>
            <w:r>
              <w:rPr>
                <w:rFonts w:eastAsia="Times New Roman" w:cs="Calibri"/>
                <w:kern w:val="0"/>
                <w:sz w:val="24"/>
                <w:szCs w:val="24"/>
                <w:lang w:eastAsia="en-GB"/>
              </w:rPr>
              <w:t>241/855</w:t>
            </w:r>
          </w:p>
        </w:tc>
        <w:tc>
          <w:tcPr>
            <w:tcW w:w="980"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center"/>
          </w:tcPr>
          <w:p w14:paraId="46269274" w14:textId="77777777" w:rsidR="00234E3D" w:rsidRDefault="00000000">
            <w:pPr>
              <w:jc w:val="center"/>
              <w:rPr>
                <w:rFonts w:eastAsia="Times New Roman" w:cs="Calibri"/>
                <w:kern w:val="0"/>
                <w:sz w:val="24"/>
                <w:szCs w:val="24"/>
                <w:lang w:eastAsia="en-GB"/>
              </w:rPr>
            </w:pPr>
            <w:r>
              <w:rPr>
                <w:rFonts w:eastAsia="Times New Roman" w:cs="Calibri"/>
                <w:kern w:val="0"/>
                <w:sz w:val="24"/>
                <w:szCs w:val="24"/>
                <w:lang w:eastAsia="en-GB"/>
              </w:rPr>
              <w:t>5</w:t>
            </w:r>
          </w:p>
        </w:tc>
        <w:tc>
          <w:tcPr>
            <w:tcW w:w="1401"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center"/>
          </w:tcPr>
          <w:p w14:paraId="50CD503E" w14:textId="77777777" w:rsidR="00234E3D" w:rsidRDefault="00000000">
            <w:pPr>
              <w:jc w:val="center"/>
              <w:rPr>
                <w:rFonts w:eastAsia="Times New Roman" w:cs="Calibri"/>
                <w:kern w:val="0"/>
                <w:sz w:val="24"/>
                <w:szCs w:val="24"/>
                <w:lang w:eastAsia="en-GB"/>
              </w:rPr>
            </w:pPr>
            <w:r>
              <w:rPr>
                <w:rFonts w:eastAsia="Times New Roman" w:cs="Calibri"/>
                <w:kern w:val="0"/>
                <w:sz w:val="24"/>
                <w:szCs w:val="24"/>
                <w:lang w:eastAsia="en-GB"/>
              </w:rPr>
              <w:t>4</w:t>
            </w:r>
          </w:p>
        </w:tc>
        <w:tc>
          <w:tcPr>
            <w:tcW w:w="418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F8C4E23" w14:textId="77777777" w:rsidR="00234E3D" w:rsidRDefault="00000000">
            <w:pPr>
              <w:rPr>
                <w:rFonts w:eastAsia="Times New Roman" w:cs="Calibri"/>
                <w:kern w:val="0"/>
                <w:sz w:val="24"/>
                <w:szCs w:val="24"/>
                <w:lang w:eastAsia="en-GB"/>
              </w:rPr>
            </w:pPr>
            <w:r>
              <w:rPr>
                <w:rFonts w:eastAsia="Times New Roman" w:cs="Calibri"/>
                <w:kern w:val="0"/>
                <w:sz w:val="24"/>
                <w:szCs w:val="24"/>
                <w:lang w:eastAsia="en-GB"/>
              </w:rPr>
              <w:t>Abu Ghalib, Abu al-Barakat, Abu al-'</w:t>
            </w:r>
            <w:proofErr w:type="spellStart"/>
            <w:r>
              <w:rPr>
                <w:rFonts w:eastAsia="Times New Roman" w:cs="Calibri"/>
                <w:kern w:val="0"/>
                <w:sz w:val="24"/>
                <w:szCs w:val="24"/>
                <w:lang w:eastAsia="en-GB"/>
              </w:rPr>
              <w:t>Izz</w:t>
            </w:r>
            <w:proofErr w:type="spellEnd"/>
            <w:r>
              <w:rPr>
                <w:rFonts w:eastAsia="Times New Roman" w:cs="Calibri"/>
                <w:kern w:val="0"/>
                <w:sz w:val="24"/>
                <w:szCs w:val="24"/>
                <w:lang w:eastAsia="en-GB"/>
              </w:rPr>
              <w:t xml:space="preserve"> Thabit b. Mansur, Abu Ghalib al-</w:t>
            </w:r>
            <w:proofErr w:type="spellStart"/>
            <w:r>
              <w:rPr>
                <w:rFonts w:eastAsia="Times New Roman" w:cs="Calibri"/>
                <w:kern w:val="0"/>
                <w:sz w:val="24"/>
                <w:szCs w:val="24"/>
                <w:lang w:eastAsia="en-GB"/>
              </w:rPr>
              <w:t>Mawardi</w:t>
            </w:r>
            <w:proofErr w:type="spellEnd"/>
          </w:p>
        </w:tc>
      </w:tr>
    </w:tbl>
    <w:p w14:paraId="7E939D6E" w14:textId="77777777" w:rsidR="00234E3D" w:rsidRDefault="00000000">
      <w:r>
        <w:rPr>
          <w:rFonts w:cs="Calibri"/>
          <w:kern w:val="0"/>
          <w:sz w:val="24"/>
          <w:szCs w:val="24"/>
          <w:lang w:eastAsia="en-GB"/>
        </w:rPr>
        <w:t xml:space="preserve">Table 5.3: The eight authors cited most frequently by Ibn </w:t>
      </w:r>
      <w:proofErr w:type="spellStart"/>
      <w:r>
        <w:rPr>
          <w:rFonts w:cs="Calibri"/>
          <w:kern w:val="0"/>
          <w:sz w:val="24"/>
          <w:szCs w:val="24"/>
          <w:lang w:eastAsia="en-GB"/>
        </w:rPr>
        <w:t>ʿAsākir</w:t>
      </w:r>
      <w:proofErr w:type="spellEnd"/>
      <w:r>
        <w:rPr>
          <w:rFonts w:cs="Calibri"/>
          <w:kern w:val="0"/>
          <w:sz w:val="24"/>
          <w:szCs w:val="24"/>
          <w:lang w:eastAsia="en-GB"/>
        </w:rPr>
        <w:t>.</w:t>
      </w:r>
    </w:p>
    <w:p w14:paraId="000B6EFD" w14:textId="77777777" w:rsidR="00234E3D" w:rsidRDefault="00000000">
      <w:r>
        <w:rPr>
          <w:rFonts w:cs="Calibri"/>
          <w:kern w:val="0"/>
          <w:sz w:val="24"/>
          <w:szCs w:val="24"/>
          <w:lang w:eastAsia="en-GB"/>
        </w:rPr>
        <w:t xml:space="preserve">We included in our count all author-citing direct informants who appear at least five times in Ibn </w:t>
      </w:r>
      <w:proofErr w:type="spellStart"/>
      <w:r>
        <w:rPr>
          <w:rFonts w:cs="Calibri"/>
          <w:kern w:val="0"/>
          <w:sz w:val="24"/>
          <w:szCs w:val="24"/>
          <w:lang w:eastAsia="en-GB"/>
        </w:rPr>
        <w:t>ʿAsākir’s</w:t>
      </w:r>
      <w:proofErr w:type="spellEnd"/>
      <w:r>
        <w:rPr>
          <w:rFonts w:cs="Calibri"/>
          <w:kern w:val="0"/>
          <w:sz w:val="24"/>
          <w:szCs w:val="24"/>
          <w:lang w:eastAsia="en-GB"/>
        </w:rPr>
        <w:t xml:space="preserve"> </w:t>
      </w:r>
      <w:proofErr w:type="spellStart"/>
      <w:r>
        <w:rPr>
          <w:rFonts w:cs="Calibri"/>
          <w:i/>
          <w:iCs/>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The numbers of direct informants would probably be somewhat lower if we were to do further normalisation of names and thus reduce replication; but it would likely be higher if we were to count </w:t>
      </w:r>
      <w:proofErr w:type="spellStart"/>
      <w:r>
        <w:rPr>
          <w:rFonts w:cs="Calibri"/>
          <w:i/>
          <w:iCs/>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featuring authors regardless of the position in which the authors appear, instead of limiting our count to those </w:t>
      </w:r>
      <w:proofErr w:type="spellStart"/>
      <w:r>
        <w:rPr>
          <w:rFonts w:cs="Calibri"/>
          <w:i/>
          <w:iCs/>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in which each author appears in the position most typical for him.</w:t>
      </w:r>
      <w:r>
        <w:rPr>
          <w:rFonts w:cs="Calibri"/>
          <w:kern w:val="0"/>
          <w:sz w:val="24"/>
          <w:szCs w:val="24"/>
          <w:vertAlign w:val="superscript"/>
          <w:lang w:val="en-US" w:eastAsia="en-GB"/>
        </w:rPr>
        <w:footnoteReference w:id="10"/>
      </w:r>
      <w:r>
        <w:rPr>
          <w:rFonts w:cs="Calibri"/>
          <w:kern w:val="0"/>
          <w:sz w:val="24"/>
          <w:szCs w:val="24"/>
          <w:lang w:val="en-US" w:eastAsia="en-GB"/>
        </w:rPr>
        <w:t xml:space="preserve"> </w:t>
      </w:r>
      <w:r>
        <w:rPr>
          <w:rFonts w:cs="Calibri"/>
          <w:kern w:val="0"/>
          <w:sz w:val="24"/>
          <w:szCs w:val="24"/>
          <w:lang w:eastAsia="en-GB"/>
        </w:rPr>
        <w:t xml:space="preserve">In any case, it is obvious that Ibn </w:t>
      </w:r>
      <w:proofErr w:type="spellStart"/>
      <w:r>
        <w:rPr>
          <w:rFonts w:cs="Calibri"/>
          <w:kern w:val="0"/>
          <w:sz w:val="24"/>
          <w:szCs w:val="24"/>
          <w:lang w:eastAsia="en-GB"/>
        </w:rPr>
        <w:t>ʿAsākir</w:t>
      </w:r>
      <w:proofErr w:type="spellEnd"/>
      <w:r>
        <w:rPr>
          <w:rFonts w:cs="Calibri"/>
          <w:kern w:val="0"/>
          <w:sz w:val="24"/>
          <w:szCs w:val="24"/>
          <w:lang w:eastAsia="en-GB"/>
        </w:rPr>
        <w:t xml:space="preserve"> did not obtain authorial material from just a few direct informants.</w:t>
      </w:r>
    </w:p>
    <w:p w14:paraId="51AD9449" w14:textId="77777777" w:rsidR="00234E3D" w:rsidRDefault="00000000">
      <w:r>
        <w:rPr>
          <w:rFonts w:cs="Calibri"/>
          <w:kern w:val="0"/>
          <w:sz w:val="24"/>
          <w:szCs w:val="24"/>
          <w:lang w:eastAsia="en-GB"/>
        </w:rPr>
        <w:t xml:space="preserve">It is noteworthy that Ibn </w:t>
      </w:r>
      <w:proofErr w:type="spellStart"/>
      <w:r>
        <w:rPr>
          <w:rFonts w:cs="Calibri"/>
          <w:kern w:val="0"/>
          <w:sz w:val="24"/>
          <w:szCs w:val="24"/>
          <w:lang w:eastAsia="en-GB"/>
        </w:rPr>
        <w:t>ʿAsākir</w:t>
      </w:r>
      <w:proofErr w:type="spellEnd"/>
      <w:r>
        <w:rPr>
          <w:rFonts w:cs="Calibri"/>
          <w:kern w:val="0"/>
          <w:sz w:val="24"/>
          <w:szCs w:val="24"/>
          <w:lang w:eastAsia="en-GB"/>
        </w:rPr>
        <w:t xml:space="preserve"> appears to have received material from al-</w:t>
      </w:r>
      <w:proofErr w:type="spellStart"/>
      <w:r>
        <w:rPr>
          <w:rFonts w:cs="Calibri"/>
          <w:kern w:val="0"/>
          <w:sz w:val="24"/>
          <w:szCs w:val="24"/>
          <w:lang w:eastAsia="en-GB"/>
        </w:rPr>
        <w:t>Bayhaqi</w:t>
      </w:r>
      <w:proofErr w:type="spellEnd"/>
      <w:r>
        <w:rPr>
          <w:rFonts w:cs="Calibri"/>
          <w:kern w:val="0"/>
          <w:sz w:val="24"/>
          <w:szCs w:val="24"/>
          <w:lang w:eastAsia="en-GB"/>
        </w:rPr>
        <w:t xml:space="preserve">, al-Khatib and Abu </w:t>
      </w:r>
      <w:proofErr w:type="spellStart"/>
      <w:r>
        <w:rPr>
          <w:rFonts w:cs="Calibri"/>
          <w:kern w:val="0"/>
          <w:sz w:val="24"/>
          <w:szCs w:val="24"/>
          <w:lang w:eastAsia="en-GB"/>
        </w:rPr>
        <w:t>Nu'aym</w:t>
      </w:r>
      <w:proofErr w:type="spellEnd"/>
      <w:r>
        <w:rPr>
          <w:rFonts w:cs="Calibri"/>
          <w:kern w:val="0"/>
          <w:sz w:val="24"/>
          <w:szCs w:val="24"/>
          <w:lang w:eastAsia="en-GB"/>
        </w:rPr>
        <w:t xml:space="preserve"> via a large number of direct informants, whereas he relies on far </w:t>
      </w:r>
      <w:r>
        <w:rPr>
          <w:rFonts w:cs="Calibri"/>
          <w:kern w:val="0"/>
          <w:sz w:val="24"/>
          <w:szCs w:val="24"/>
          <w:lang w:eastAsia="en-GB"/>
        </w:rPr>
        <w:lastRenderedPageBreak/>
        <w:t xml:space="preserve">fewer informants for material from authors who died earlier. A likely explanation lies in the reputation and standing of the former set of authors in Ibn </w:t>
      </w:r>
      <w:proofErr w:type="spellStart"/>
      <w:r>
        <w:rPr>
          <w:rFonts w:cs="Calibri"/>
          <w:kern w:val="0"/>
          <w:sz w:val="24"/>
          <w:szCs w:val="24"/>
          <w:lang w:eastAsia="en-GB"/>
        </w:rPr>
        <w:t>ʿAsākir’s</w:t>
      </w:r>
      <w:proofErr w:type="spellEnd"/>
      <w:r>
        <w:rPr>
          <w:rFonts w:cs="Calibri"/>
          <w:kern w:val="0"/>
          <w:sz w:val="24"/>
          <w:szCs w:val="24"/>
          <w:lang w:eastAsia="en-GB"/>
        </w:rPr>
        <w:t xml:space="preserve"> day, but a more practical factor is also likely to have been at play: a relatively recent author would have left behind many students whom Ibn </w:t>
      </w:r>
      <w:proofErr w:type="spellStart"/>
      <w:r>
        <w:rPr>
          <w:rFonts w:cs="Calibri"/>
          <w:kern w:val="0"/>
          <w:sz w:val="24"/>
          <w:szCs w:val="24"/>
          <w:lang w:eastAsia="en-GB"/>
        </w:rPr>
        <w:t>ʿAsākir</w:t>
      </w:r>
      <w:proofErr w:type="spellEnd"/>
      <w:r>
        <w:rPr>
          <w:rFonts w:cs="Calibri"/>
          <w:kern w:val="0"/>
          <w:sz w:val="24"/>
          <w:szCs w:val="24"/>
          <w:lang w:eastAsia="en-GB"/>
        </w:rPr>
        <w:t xml:space="preserve"> could still meet in person. By contrast, it may have been harder to find authoritative transmitters for authors more remote in time, though thanks to the capacity of </w:t>
      </w:r>
      <w:proofErr w:type="spellStart"/>
      <w:r>
        <w:rPr>
          <w:rFonts w:cs="Calibri"/>
          <w:i/>
          <w:iCs/>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to branch and multiply over time, the opposite outcome was also possible. </w:t>
      </w:r>
    </w:p>
    <w:p w14:paraId="0B1E8D17" w14:textId="77777777" w:rsidR="00234E3D" w:rsidRDefault="00000000">
      <w:r>
        <w:rPr>
          <w:rFonts w:cs="Calibri"/>
          <w:kern w:val="0"/>
          <w:sz w:val="24"/>
          <w:szCs w:val="24"/>
          <w:lang w:eastAsia="en-GB"/>
        </w:rPr>
        <w:t xml:space="preserve">Finally, we assessed the frequency of author citations by starting with Ibn </w:t>
      </w:r>
      <w:proofErr w:type="spellStart"/>
      <w:r>
        <w:rPr>
          <w:rFonts w:cs="Calibri"/>
          <w:kern w:val="0"/>
          <w:sz w:val="24"/>
          <w:szCs w:val="24"/>
          <w:lang w:eastAsia="en-GB"/>
        </w:rPr>
        <w:t>ʿAsākir’s</w:t>
      </w:r>
      <w:proofErr w:type="spellEnd"/>
      <w:r>
        <w:rPr>
          <w:rFonts w:cs="Calibri"/>
          <w:kern w:val="0"/>
          <w:sz w:val="24"/>
          <w:szCs w:val="24"/>
          <w:lang w:eastAsia="en-GB"/>
        </w:rPr>
        <w:t xml:space="preserve"> top direct informants and counting how often authors appeared in the </w:t>
      </w:r>
      <w:proofErr w:type="spellStart"/>
      <w:r>
        <w:rPr>
          <w:rFonts w:cs="Calibri"/>
          <w:i/>
          <w:iCs/>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for the material they passed on to Ibn </w:t>
      </w:r>
      <w:proofErr w:type="spellStart"/>
      <w:r>
        <w:rPr>
          <w:rFonts w:cs="Calibri"/>
          <w:kern w:val="0"/>
          <w:sz w:val="24"/>
          <w:szCs w:val="24"/>
          <w:lang w:eastAsia="en-GB"/>
        </w:rPr>
        <w:t>ʿAsākir</w:t>
      </w:r>
      <w:proofErr w:type="spellEnd"/>
      <w:r>
        <w:rPr>
          <w:rFonts w:cs="Calibri"/>
          <w:kern w:val="0"/>
          <w:sz w:val="24"/>
          <w:szCs w:val="24"/>
          <w:lang w:eastAsia="en-GB"/>
        </w:rPr>
        <w:t>.</w:t>
      </w:r>
      <w:r>
        <w:rPr>
          <w:rFonts w:cs="Calibri"/>
          <w:kern w:val="0"/>
          <w:sz w:val="24"/>
          <w:szCs w:val="24"/>
          <w:vertAlign w:val="superscript"/>
          <w:lang w:val="en-US" w:eastAsia="en-GB"/>
        </w:rPr>
        <w:footnoteReference w:id="11"/>
      </w:r>
      <w:r>
        <w:rPr>
          <w:rFonts w:cs="Calibri"/>
          <w:kern w:val="0"/>
          <w:sz w:val="24"/>
          <w:szCs w:val="24"/>
          <w:lang w:eastAsia="en-GB"/>
        </w:rPr>
        <w:t xml:space="preserve"> Were any of the direct informants specialists in material from authors?</w:t>
      </w:r>
    </w:p>
    <w:tbl>
      <w:tblPr>
        <w:tblW w:w="9010" w:type="dxa"/>
        <w:tblLayout w:type="fixed"/>
        <w:tblCellMar>
          <w:left w:w="10" w:type="dxa"/>
          <w:right w:w="10" w:type="dxa"/>
        </w:tblCellMar>
        <w:tblLook w:val="0000" w:firstRow="0" w:lastRow="0" w:firstColumn="0" w:lastColumn="0" w:noHBand="0" w:noVBand="0"/>
      </w:tblPr>
      <w:tblGrid>
        <w:gridCol w:w="1334"/>
        <w:gridCol w:w="948"/>
        <w:gridCol w:w="1298"/>
        <w:gridCol w:w="876"/>
        <w:gridCol w:w="1211"/>
        <w:gridCol w:w="860"/>
        <w:gridCol w:w="2483"/>
      </w:tblGrid>
      <w:tr w:rsidR="00234E3D" w14:paraId="170ED5E0" w14:textId="77777777">
        <w:trPr>
          <w:trHeight w:val="315"/>
        </w:trPr>
        <w:tc>
          <w:tcPr>
            <w:tcW w:w="1334" w:type="dxa"/>
            <w:tcBorders>
              <w:top w:val="single" w:sz="6" w:space="0" w:color="000000"/>
              <w:left w:val="single" w:sz="6" w:space="0" w:color="000000"/>
              <w:bottom w:val="single" w:sz="6" w:space="0" w:color="CCCCCC"/>
              <w:right w:val="single" w:sz="6" w:space="0" w:color="CCCCCC"/>
            </w:tcBorders>
            <w:shd w:val="clear" w:color="auto" w:fill="D9D9D9"/>
            <w:tcMar>
              <w:top w:w="30" w:type="dxa"/>
              <w:left w:w="45" w:type="dxa"/>
              <w:bottom w:w="30" w:type="dxa"/>
              <w:right w:w="45" w:type="dxa"/>
            </w:tcMar>
            <w:vAlign w:val="center"/>
          </w:tcPr>
          <w:p w14:paraId="2E1760EE" w14:textId="77777777" w:rsidR="00234E3D" w:rsidRDefault="00000000">
            <w:pPr>
              <w:jc w:val="center"/>
            </w:pPr>
            <w:r>
              <w:rPr>
                <w:rFonts w:eastAsia="Times New Roman" w:cs="Calibri"/>
                <w:b/>
                <w:bCs/>
                <w:kern w:val="0"/>
                <w:sz w:val="24"/>
                <w:szCs w:val="24"/>
                <w:lang w:eastAsia="en-GB"/>
              </w:rPr>
              <w:t>Direct informant</w:t>
            </w:r>
          </w:p>
        </w:tc>
        <w:tc>
          <w:tcPr>
            <w:tcW w:w="948" w:type="dxa"/>
            <w:tcBorders>
              <w:top w:val="single" w:sz="6" w:space="0" w:color="000000"/>
              <w:left w:val="single" w:sz="6" w:space="0" w:color="CCCCCC"/>
              <w:bottom w:val="single" w:sz="6" w:space="0" w:color="CCCCCC"/>
              <w:right w:val="single" w:sz="6" w:space="0" w:color="CCCCCC"/>
            </w:tcBorders>
            <w:shd w:val="clear" w:color="auto" w:fill="D9D9D9"/>
            <w:tcMar>
              <w:top w:w="30" w:type="dxa"/>
              <w:left w:w="45" w:type="dxa"/>
              <w:bottom w:w="30" w:type="dxa"/>
              <w:right w:w="45" w:type="dxa"/>
            </w:tcMar>
          </w:tcPr>
          <w:p w14:paraId="51EE5F6E" w14:textId="77777777" w:rsidR="00234E3D" w:rsidRDefault="00000000">
            <w:pPr>
              <w:jc w:val="center"/>
              <w:rPr>
                <w:rFonts w:eastAsia="Times New Roman" w:cs="Calibri"/>
                <w:b/>
                <w:bCs/>
                <w:kern w:val="0"/>
                <w:sz w:val="24"/>
                <w:szCs w:val="24"/>
                <w:lang w:eastAsia="en-GB"/>
              </w:rPr>
            </w:pPr>
            <w:r>
              <w:rPr>
                <w:rFonts w:eastAsia="Times New Roman" w:cs="Calibri"/>
                <w:b/>
                <w:bCs/>
                <w:kern w:val="0"/>
                <w:sz w:val="24"/>
                <w:szCs w:val="24"/>
                <w:lang w:eastAsia="en-GB"/>
              </w:rPr>
              <w:t xml:space="preserve"># of authors cited per </w:t>
            </w:r>
            <w:proofErr w:type="spellStart"/>
            <w:r>
              <w:rPr>
                <w:rFonts w:eastAsia="Times New Roman" w:cs="Calibri"/>
                <w:b/>
                <w:bCs/>
                <w:kern w:val="0"/>
                <w:sz w:val="24"/>
                <w:szCs w:val="24"/>
                <w:lang w:eastAsia="en-GB"/>
              </w:rPr>
              <w:t>Scheiner</w:t>
            </w:r>
            <w:proofErr w:type="spellEnd"/>
          </w:p>
        </w:tc>
        <w:tc>
          <w:tcPr>
            <w:tcW w:w="1298" w:type="dxa"/>
            <w:tcBorders>
              <w:top w:val="single" w:sz="6" w:space="0" w:color="000000"/>
              <w:left w:val="single" w:sz="6" w:space="0" w:color="CCCCCC"/>
              <w:bottom w:val="single" w:sz="6" w:space="0" w:color="CCCCCC"/>
              <w:right w:val="single" w:sz="6" w:space="0" w:color="CCCCCC"/>
            </w:tcBorders>
            <w:shd w:val="clear" w:color="auto" w:fill="D9D9D9"/>
            <w:tcMar>
              <w:top w:w="30" w:type="dxa"/>
              <w:left w:w="45" w:type="dxa"/>
              <w:bottom w:w="30" w:type="dxa"/>
              <w:right w:w="45" w:type="dxa"/>
            </w:tcMar>
            <w:vAlign w:val="center"/>
          </w:tcPr>
          <w:p w14:paraId="40CFD80D" w14:textId="77777777" w:rsidR="00234E3D" w:rsidRDefault="00000000">
            <w:pPr>
              <w:jc w:val="center"/>
              <w:rPr>
                <w:rFonts w:eastAsia="Times New Roman" w:cs="Calibri"/>
                <w:b/>
                <w:bCs/>
                <w:kern w:val="0"/>
                <w:sz w:val="24"/>
                <w:szCs w:val="24"/>
                <w:lang w:eastAsia="en-GB"/>
              </w:rPr>
            </w:pPr>
            <w:r>
              <w:rPr>
                <w:rFonts w:eastAsia="Times New Roman" w:cs="Calibri"/>
                <w:b/>
                <w:bCs/>
                <w:kern w:val="0"/>
                <w:sz w:val="24"/>
                <w:szCs w:val="24"/>
                <w:lang w:eastAsia="en-GB"/>
              </w:rPr>
              <w:t xml:space="preserve">Names of authors cited per </w:t>
            </w:r>
            <w:proofErr w:type="spellStart"/>
            <w:r>
              <w:rPr>
                <w:rFonts w:eastAsia="Times New Roman" w:cs="Calibri"/>
                <w:b/>
                <w:bCs/>
                <w:kern w:val="0"/>
                <w:sz w:val="24"/>
                <w:szCs w:val="24"/>
                <w:lang w:eastAsia="en-GB"/>
              </w:rPr>
              <w:t>Scheiner</w:t>
            </w:r>
            <w:proofErr w:type="spellEnd"/>
          </w:p>
        </w:tc>
        <w:tc>
          <w:tcPr>
            <w:tcW w:w="876" w:type="dxa"/>
            <w:tcBorders>
              <w:top w:val="single" w:sz="6" w:space="0" w:color="000000"/>
              <w:left w:val="single" w:sz="6" w:space="0" w:color="CCCCCC"/>
              <w:bottom w:val="single" w:sz="6" w:space="0" w:color="CCCCCC"/>
              <w:right w:val="single" w:sz="6" w:space="0" w:color="CCCCCC"/>
            </w:tcBorders>
            <w:shd w:val="clear" w:color="auto" w:fill="D9D9D9"/>
            <w:tcMar>
              <w:top w:w="30" w:type="dxa"/>
              <w:left w:w="45" w:type="dxa"/>
              <w:bottom w:w="30" w:type="dxa"/>
              <w:right w:w="45" w:type="dxa"/>
            </w:tcMar>
            <w:vAlign w:val="center"/>
          </w:tcPr>
          <w:p w14:paraId="00A04371" w14:textId="77777777" w:rsidR="00234E3D" w:rsidRDefault="00000000">
            <w:pPr>
              <w:jc w:val="center"/>
            </w:pPr>
            <w:r>
              <w:rPr>
                <w:rFonts w:eastAsia="Times New Roman" w:cs="Calibri"/>
                <w:b/>
                <w:bCs/>
                <w:kern w:val="0"/>
                <w:sz w:val="24"/>
                <w:szCs w:val="24"/>
                <w:lang w:eastAsia="en-GB"/>
              </w:rPr>
              <w:t># of</w:t>
            </w:r>
            <w:r>
              <w:rPr>
                <w:rFonts w:eastAsia="Times New Roman" w:cs="Calibri"/>
                <w:b/>
                <w:bCs/>
                <w:i/>
                <w:iCs/>
                <w:kern w:val="0"/>
                <w:sz w:val="24"/>
                <w:szCs w:val="24"/>
                <w:lang w:eastAsia="en-GB"/>
              </w:rPr>
              <w:t xml:space="preserve"> </w:t>
            </w:r>
            <w:proofErr w:type="spellStart"/>
            <w:r>
              <w:rPr>
                <w:rFonts w:eastAsia="Times New Roman" w:cs="Calibri"/>
                <w:b/>
                <w:bCs/>
                <w:i/>
                <w:iCs/>
                <w:kern w:val="0"/>
                <w:sz w:val="24"/>
                <w:szCs w:val="24"/>
                <w:lang w:eastAsia="en-GB"/>
              </w:rPr>
              <w:t>isnād</w:t>
            </w:r>
            <w:r>
              <w:rPr>
                <w:rFonts w:eastAsia="Times New Roman" w:cs="Calibri"/>
                <w:b/>
                <w:bCs/>
                <w:kern w:val="0"/>
                <w:sz w:val="24"/>
                <w:szCs w:val="24"/>
                <w:lang w:eastAsia="en-GB"/>
              </w:rPr>
              <w:t>s</w:t>
            </w:r>
            <w:proofErr w:type="spellEnd"/>
            <w:r>
              <w:rPr>
                <w:rFonts w:eastAsia="Times New Roman" w:cs="Calibri"/>
                <w:b/>
                <w:bCs/>
                <w:kern w:val="0"/>
                <w:sz w:val="24"/>
                <w:szCs w:val="24"/>
                <w:lang w:eastAsia="en-GB"/>
              </w:rPr>
              <w:t xml:space="preserve"> with author names</w:t>
            </w:r>
          </w:p>
        </w:tc>
        <w:tc>
          <w:tcPr>
            <w:tcW w:w="1211" w:type="dxa"/>
            <w:tcBorders>
              <w:top w:val="single" w:sz="6" w:space="0" w:color="000000"/>
              <w:left w:val="single" w:sz="6" w:space="0" w:color="CCCCCC"/>
              <w:bottom w:val="single" w:sz="6" w:space="0" w:color="CCCCCC"/>
              <w:right w:val="single" w:sz="6" w:space="0" w:color="CCCCCC"/>
            </w:tcBorders>
            <w:shd w:val="clear" w:color="auto" w:fill="D9D9D9"/>
            <w:tcMar>
              <w:top w:w="30" w:type="dxa"/>
              <w:left w:w="45" w:type="dxa"/>
              <w:bottom w:w="30" w:type="dxa"/>
              <w:right w:w="45" w:type="dxa"/>
            </w:tcMar>
            <w:vAlign w:val="center"/>
          </w:tcPr>
          <w:p w14:paraId="1F47FBED" w14:textId="77777777" w:rsidR="00234E3D" w:rsidRDefault="00000000">
            <w:pPr>
              <w:jc w:val="center"/>
            </w:pPr>
            <w:r>
              <w:rPr>
                <w:rFonts w:eastAsia="Times New Roman" w:cs="Calibri"/>
                <w:b/>
                <w:bCs/>
                <w:kern w:val="0"/>
                <w:sz w:val="24"/>
                <w:szCs w:val="24"/>
                <w:lang w:eastAsia="en-GB"/>
              </w:rPr>
              <w:t xml:space="preserve">Percentage of all his </w:t>
            </w:r>
            <w:proofErr w:type="spellStart"/>
            <w:r>
              <w:rPr>
                <w:rFonts w:eastAsia="Times New Roman" w:cs="Calibri"/>
                <w:b/>
                <w:bCs/>
                <w:i/>
                <w:iCs/>
                <w:kern w:val="0"/>
                <w:sz w:val="24"/>
                <w:szCs w:val="24"/>
                <w:lang w:eastAsia="en-GB"/>
              </w:rPr>
              <w:t>isnāds</w:t>
            </w:r>
            <w:proofErr w:type="spellEnd"/>
          </w:p>
        </w:tc>
        <w:tc>
          <w:tcPr>
            <w:tcW w:w="860" w:type="dxa"/>
            <w:tcBorders>
              <w:top w:val="single" w:sz="6" w:space="0" w:color="000000"/>
              <w:left w:val="single" w:sz="6" w:space="0" w:color="CCCCCC"/>
              <w:bottom w:val="single" w:sz="6" w:space="0" w:color="CCCCCC"/>
              <w:right w:val="single" w:sz="6" w:space="0" w:color="CCCCCC"/>
            </w:tcBorders>
            <w:shd w:val="clear" w:color="auto" w:fill="D9D9D9"/>
            <w:tcMar>
              <w:top w:w="30" w:type="dxa"/>
              <w:left w:w="45" w:type="dxa"/>
              <w:bottom w:w="30" w:type="dxa"/>
              <w:right w:w="45" w:type="dxa"/>
            </w:tcMar>
            <w:vAlign w:val="center"/>
          </w:tcPr>
          <w:p w14:paraId="27987D94" w14:textId="77777777" w:rsidR="00234E3D" w:rsidRDefault="00000000">
            <w:pPr>
              <w:jc w:val="center"/>
              <w:rPr>
                <w:rFonts w:eastAsia="Times New Roman" w:cs="Calibri"/>
                <w:b/>
                <w:bCs/>
                <w:kern w:val="0"/>
                <w:sz w:val="24"/>
                <w:szCs w:val="24"/>
                <w:lang w:eastAsia="en-GB"/>
              </w:rPr>
            </w:pPr>
            <w:r>
              <w:rPr>
                <w:rFonts w:eastAsia="Times New Roman" w:cs="Calibri"/>
                <w:b/>
                <w:bCs/>
                <w:kern w:val="0"/>
                <w:sz w:val="24"/>
                <w:szCs w:val="24"/>
                <w:lang w:eastAsia="en-GB"/>
              </w:rPr>
              <w:t># of authors cited in data set</w:t>
            </w:r>
          </w:p>
        </w:tc>
        <w:tc>
          <w:tcPr>
            <w:tcW w:w="2483" w:type="dxa"/>
            <w:tcBorders>
              <w:top w:val="single" w:sz="6" w:space="0" w:color="000000"/>
              <w:left w:val="single" w:sz="6" w:space="0" w:color="CCCCCC"/>
              <w:bottom w:val="single" w:sz="6" w:space="0" w:color="CCCCCC"/>
              <w:right w:val="single" w:sz="6" w:space="0" w:color="000000"/>
            </w:tcBorders>
            <w:shd w:val="clear" w:color="auto" w:fill="D9D9D9"/>
            <w:tcMar>
              <w:top w:w="30" w:type="dxa"/>
              <w:left w:w="45" w:type="dxa"/>
              <w:bottom w:w="30" w:type="dxa"/>
              <w:right w:w="45" w:type="dxa"/>
            </w:tcMar>
            <w:vAlign w:val="center"/>
          </w:tcPr>
          <w:p w14:paraId="20166AE0" w14:textId="77777777" w:rsidR="00234E3D" w:rsidRDefault="00000000">
            <w:pPr>
              <w:jc w:val="center"/>
              <w:rPr>
                <w:rFonts w:eastAsia="Times New Roman" w:cs="Calibri"/>
                <w:b/>
                <w:bCs/>
                <w:kern w:val="0"/>
                <w:sz w:val="24"/>
                <w:szCs w:val="24"/>
                <w:lang w:eastAsia="en-GB"/>
              </w:rPr>
            </w:pPr>
            <w:r>
              <w:rPr>
                <w:rFonts w:eastAsia="Times New Roman" w:cs="Calibri"/>
                <w:b/>
                <w:bCs/>
                <w:kern w:val="0"/>
                <w:sz w:val="24"/>
                <w:szCs w:val="24"/>
                <w:lang w:eastAsia="en-GB"/>
              </w:rPr>
              <w:t>Names of authors cited in data set</w:t>
            </w:r>
          </w:p>
        </w:tc>
      </w:tr>
      <w:tr w:rsidR="00B0777B" w14:paraId="05FA29AE" w14:textId="77777777" w:rsidTr="003655DB">
        <w:trPr>
          <w:trHeight w:val="315"/>
        </w:trPr>
        <w:tc>
          <w:tcPr>
            <w:tcW w:w="1334"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F2FC0F0" w14:textId="77777777"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eastAsia="Times New Roman" w:hAnsiTheme="minorHAnsi" w:cstheme="minorHAnsi"/>
                <w:kern w:val="0"/>
                <w:sz w:val="24"/>
                <w:szCs w:val="24"/>
                <w:lang w:eastAsia="en-GB"/>
              </w:rPr>
              <w:t>Abu Muhammad al-</w:t>
            </w:r>
            <w:proofErr w:type="spellStart"/>
            <w:r w:rsidRPr="00B0777B">
              <w:rPr>
                <w:rFonts w:asciiTheme="minorHAnsi" w:eastAsia="Times New Roman" w:hAnsiTheme="minorHAnsi" w:cstheme="minorHAnsi"/>
                <w:kern w:val="0"/>
                <w:sz w:val="24"/>
                <w:szCs w:val="24"/>
                <w:lang w:eastAsia="en-GB"/>
              </w:rPr>
              <w:t>Akfani</w:t>
            </w:r>
            <w:proofErr w:type="spellEnd"/>
          </w:p>
        </w:tc>
        <w:tc>
          <w:tcPr>
            <w:tcW w:w="94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tcPr>
          <w:p w14:paraId="56098F1D" w14:textId="77777777"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eastAsia="Times New Roman" w:hAnsiTheme="minorHAnsi" w:cstheme="minorHAnsi"/>
                <w:kern w:val="0"/>
                <w:sz w:val="24"/>
                <w:szCs w:val="24"/>
                <w:lang w:eastAsia="en-GB"/>
              </w:rPr>
              <w:t>3</w:t>
            </w:r>
          </w:p>
        </w:tc>
        <w:tc>
          <w:tcPr>
            <w:tcW w:w="12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47C43E83" w14:textId="62E0C0EB" w:rsidR="00B0777B" w:rsidRPr="00B0777B" w:rsidRDefault="00B0777B" w:rsidP="00B0777B">
            <w:pPr>
              <w:jc w:val="center"/>
              <w:rPr>
                <w:rFonts w:asciiTheme="minorHAnsi" w:eastAsia="Times New Roman" w:hAnsiTheme="minorHAnsi" w:cstheme="minorHAnsi"/>
                <w:kern w:val="0"/>
                <w:sz w:val="24"/>
                <w:szCs w:val="24"/>
                <w:lang w:val="it-IT" w:eastAsia="en-GB"/>
              </w:rPr>
            </w:pPr>
            <w:r w:rsidRPr="00B0777B">
              <w:rPr>
                <w:rFonts w:asciiTheme="minorHAnsi" w:hAnsiTheme="minorHAnsi" w:cstheme="minorHAnsi"/>
                <w:sz w:val="24"/>
                <w:szCs w:val="24"/>
                <w:lang w:val="it-IT"/>
              </w:rPr>
              <w:t xml:space="preserve">Abu </w:t>
            </w:r>
            <w:proofErr w:type="spellStart"/>
            <w:r w:rsidRPr="00B0777B">
              <w:rPr>
                <w:rFonts w:asciiTheme="minorHAnsi" w:hAnsiTheme="minorHAnsi" w:cstheme="minorHAnsi"/>
                <w:sz w:val="24"/>
                <w:szCs w:val="24"/>
                <w:lang w:val="it-IT"/>
              </w:rPr>
              <w:t>al-Zur'a</w:t>
            </w:r>
            <w:proofErr w:type="spellEnd"/>
            <w:r w:rsidRPr="00B0777B">
              <w:rPr>
                <w:rFonts w:asciiTheme="minorHAnsi" w:hAnsiTheme="minorHAnsi" w:cstheme="minorHAnsi"/>
                <w:sz w:val="24"/>
                <w:szCs w:val="24"/>
                <w:lang w:val="it-IT"/>
              </w:rPr>
              <w:t xml:space="preserve">, Ibn </w:t>
            </w:r>
            <w:proofErr w:type="spellStart"/>
            <w:r w:rsidRPr="00B0777B">
              <w:rPr>
                <w:rFonts w:asciiTheme="minorHAnsi" w:hAnsiTheme="minorHAnsi" w:cstheme="minorHAnsi"/>
                <w:sz w:val="24"/>
                <w:szCs w:val="24"/>
                <w:lang w:val="it-IT"/>
              </w:rPr>
              <w:t>Muhanna</w:t>
            </w:r>
            <w:proofErr w:type="spellEnd"/>
            <w:r w:rsidRPr="00B0777B">
              <w:rPr>
                <w:rFonts w:asciiTheme="minorHAnsi" w:hAnsiTheme="minorHAnsi" w:cstheme="minorHAnsi"/>
                <w:sz w:val="24"/>
                <w:szCs w:val="24"/>
                <w:lang w:val="it-IT"/>
              </w:rPr>
              <w:t>, Musa b. '</w:t>
            </w:r>
            <w:proofErr w:type="spellStart"/>
            <w:r w:rsidRPr="00B0777B">
              <w:rPr>
                <w:rFonts w:asciiTheme="minorHAnsi" w:hAnsiTheme="minorHAnsi" w:cstheme="minorHAnsi"/>
                <w:sz w:val="24"/>
                <w:szCs w:val="24"/>
                <w:lang w:val="it-IT"/>
              </w:rPr>
              <w:t>Uqba</w:t>
            </w:r>
            <w:proofErr w:type="spellEnd"/>
          </w:p>
        </w:tc>
        <w:tc>
          <w:tcPr>
            <w:tcW w:w="8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4E9F0A32" w14:textId="70615E1A"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3,380</w:t>
            </w:r>
          </w:p>
        </w:tc>
        <w:tc>
          <w:tcPr>
            <w:tcW w:w="12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4656FB80" w14:textId="328D1793"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100%</w:t>
            </w:r>
          </w:p>
        </w:tc>
        <w:tc>
          <w:tcPr>
            <w:tcW w:w="8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11FB4774" w14:textId="24D92B81"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1</w:t>
            </w:r>
          </w:p>
        </w:tc>
        <w:tc>
          <w:tcPr>
            <w:tcW w:w="248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FF0DA78" w14:textId="10FD5176" w:rsidR="00B0777B" w:rsidRPr="00B0777B" w:rsidRDefault="00B0777B" w:rsidP="00B0777B">
            <w:pP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Abu Muhammad al-</w:t>
            </w:r>
            <w:proofErr w:type="spellStart"/>
            <w:r w:rsidRPr="00B0777B">
              <w:rPr>
                <w:rFonts w:asciiTheme="minorHAnsi" w:hAnsiTheme="minorHAnsi" w:cstheme="minorHAnsi"/>
                <w:sz w:val="24"/>
                <w:szCs w:val="24"/>
              </w:rPr>
              <w:t>Akfani</w:t>
            </w:r>
            <w:proofErr w:type="spellEnd"/>
          </w:p>
        </w:tc>
      </w:tr>
      <w:tr w:rsidR="00B0777B" w14:paraId="6FA14FD6" w14:textId="77777777" w:rsidTr="003655DB">
        <w:trPr>
          <w:trHeight w:val="315"/>
        </w:trPr>
        <w:tc>
          <w:tcPr>
            <w:tcW w:w="1334"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91DA3E4" w14:textId="77777777" w:rsidR="00B0777B" w:rsidRPr="00B0777B" w:rsidRDefault="00B0777B" w:rsidP="00B0777B">
            <w:pPr>
              <w:jc w:val="center"/>
              <w:rPr>
                <w:rFonts w:asciiTheme="minorHAnsi" w:eastAsia="Times New Roman" w:hAnsiTheme="minorHAnsi" w:cstheme="minorHAnsi"/>
                <w:kern w:val="0"/>
                <w:sz w:val="24"/>
                <w:szCs w:val="24"/>
                <w:lang w:val="it-IT" w:eastAsia="en-GB"/>
              </w:rPr>
            </w:pPr>
            <w:r w:rsidRPr="00B0777B">
              <w:rPr>
                <w:rFonts w:asciiTheme="minorHAnsi" w:eastAsia="Times New Roman" w:hAnsiTheme="minorHAnsi" w:cstheme="minorHAnsi"/>
                <w:kern w:val="0"/>
                <w:sz w:val="24"/>
                <w:szCs w:val="24"/>
                <w:lang w:val="it-IT" w:eastAsia="en-GB"/>
              </w:rPr>
              <w:t>Abu al-</w:t>
            </w:r>
            <w:proofErr w:type="spellStart"/>
            <w:r w:rsidRPr="00B0777B">
              <w:rPr>
                <w:rFonts w:asciiTheme="minorHAnsi" w:eastAsia="Times New Roman" w:hAnsiTheme="minorHAnsi" w:cstheme="minorHAnsi"/>
                <w:kern w:val="0"/>
                <w:sz w:val="24"/>
                <w:szCs w:val="24"/>
                <w:lang w:val="it-IT" w:eastAsia="en-GB"/>
              </w:rPr>
              <w:t>Qasim</w:t>
            </w:r>
            <w:proofErr w:type="spellEnd"/>
            <w:r w:rsidRPr="00B0777B">
              <w:rPr>
                <w:rFonts w:asciiTheme="minorHAnsi" w:eastAsia="Times New Roman" w:hAnsiTheme="minorHAnsi" w:cstheme="minorHAnsi"/>
                <w:kern w:val="0"/>
                <w:sz w:val="24"/>
                <w:szCs w:val="24"/>
                <w:lang w:val="it-IT" w:eastAsia="en-GB"/>
              </w:rPr>
              <w:t xml:space="preserve"> al-</w:t>
            </w:r>
            <w:proofErr w:type="spellStart"/>
            <w:r w:rsidRPr="00B0777B">
              <w:rPr>
                <w:rFonts w:asciiTheme="minorHAnsi" w:eastAsia="Times New Roman" w:hAnsiTheme="minorHAnsi" w:cstheme="minorHAnsi"/>
                <w:kern w:val="0"/>
                <w:sz w:val="24"/>
                <w:szCs w:val="24"/>
                <w:lang w:val="it-IT" w:eastAsia="en-GB"/>
              </w:rPr>
              <w:t>Samarqandi</w:t>
            </w:r>
            <w:proofErr w:type="spellEnd"/>
          </w:p>
        </w:tc>
        <w:tc>
          <w:tcPr>
            <w:tcW w:w="94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tcPr>
          <w:p w14:paraId="31255E0F" w14:textId="77777777"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eastAsia="Times New Roman" w:hAnsiTheme="minorHAnsi" w:cstheme="minorHAnsi"/>
                <w:kern w:val="0"/>
                <w:sz w:val="24"/>
                <w:szCs w:val="24"/>
                <w:lang w:eastAsia="en-GB"/>
              </w:rPr>
              <w:t>8</w:t>
            </w:r>
          </w:p>
        </w:tc>
        <w:tc>
          <w:tcPr>
            <w:tcW w:w="12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01964570" w14:textId="409DE8F2" w:rsidR="00B0777B" w:rsidRPr="00B0777B" w:rsidRDefault="00B0777B" w:rsidP="00B0777B">
            <w:pPr>
              <w:jc w:val="center"/>
              <w:rPr>
                <w:rFonts w:asciiTheme="minorHAnsi" w:eastAsia="Times New Roman" w:hAnsiTheme="minorHAnsi" w:cstheme="minorHAnsi"/>
                <w:kern w:val="0"/>
                <w:sz w:val="24"/>
                <w:szCs w:val="24"/>
                <w:lang w:eastAsia="en-GB"/>
              </w:rPr>
            </w:pPr>
            <w:proofErr w:type="spellStart"/>
            <w:r w:rsidRPr="00B0777B">
              <w:rPr>
                <w:rFonts w:asciiTheme="minorHAnsi" w:hAnsiTheme="minorHAnsi" w:cstheme="minorHAnsi"/>
                <w:sz w:val="24"/>
                <w:szCs w:val="24"/>
              </w:rPr>
              <w:t>Ya'qub</w:t>
            </w:r>
            <w:proofErr w:type="spellEnd"/>
            <w:r w:rsidRPr="00B0777B">
              <w:rPr>
                <w:rFonts w:asciiTheme="minorHAnsi" w:hAnsiTheme="minorHAnsi" w:cstheme="minorHAnsi"/>
                <w:sz w:val="24"/>
                <w:szCs w:val="24"/>
              </w:rPr>
              <w:t xml:space="preserve"> b. Sufyan, Ibn 'Adi, Ibn Ishaq, Ibn </w:t>
            </w:r>
            <w:proofErr w:type="spellStart"/>
            <w:r w:rsidRPr="00B0777B">
              <w:rPr>
                <w:rFonts w:asciiTheme="minorHAnsi" w:hAnsiTheme="minorHAnsi" w:cstheme="minorHAnsi"/>
                <w:sz w:val="24"/>
                <w:szCs w:val="24"/>
              </w:rPr>
              <w:t>Sallam</w:t>
            </w:r>
            <w:proofErr w:type="spellEnd"/>
            <w:r w:rsidRPr="00B0777B">
              <w:rPr>
                <w:rFonts w:asciiTheme="minorHAnsi" w:hAnsiTheme="minorHAnsi" w:cstheme="minorHAnsi"/>
                <w:sz w:val="24"/>
                <w:szCs w:val="24"/>
              </w:rPr>
              <w:t>, Musa b. '</w:t>
            </w:r>
            <w:proofErr w:type="spellStart"/>
            <w:r w:rsidRPr="00B0777B">
              <w:rPr>
                <w:rFonts w:asciiTheme="minorHAnsi" w:hAnsiTheme="minorHAnsi" w:cstheme="minorHAnsi"/>
                <w:sz w:val="24"/>
                <w:szCs w:val="24"/>
              </w:rPr>
              <w:t>Uqba</w:t>
            </w:r>
            <w:proofErr w:type="spellEnd"/>
            <w:r w:rsidRPr="00B0777B">
              <w:rPr>
                <w:rFonts w:asciiTheme="minorHAnsi" w:hAnsiTheme="minorHAnsi" w:cstheme="minorHAnsi"/>
                <w:sz w:val="24"/>
                <w:szCs w:val="24"/>
              </w:rPr>
              <w:t>, Abu al-Qasim al-</w:t>
            </w:r>
            <w:proofErr w:type="spellStart"/>
            <w:r w:rsidRPr="00B0777B">
              <w:rPr>
                <w:rFonts w:asciiTheme="minorHAnsi" w:hAnsiTheme="minorHAnsi" w:cstheme="minorHAnsi"/>
                <w:sz w:val="24"/>
                <w:szCs w:val="24"/>
              </w:rPr>
              <w:t>Sahmi</w:t>
            </w:r>
            <w:proofErr w:type="spellEnd"/>
            <w:r w:rsidRPr="00B0777B">
              <w:rPr>
                <w:rFonts w:asciiTheme="minorHAnsi" w:hAnsiTheme="minorHAnsi" w:cstheme="minorHAnsi"/>
                <w:sz w:val="24"/>
                <w:szCs w:val="24"/>
              </w:rPr>
              <w:t xml:space="preserve">, </w:t>
            </w:r>
            <w:proofErr w:type="spellStart"/>
            <w:r w:rsidRPr="00B0777B">
              <w:rPr>
                <w:rFonts w:asciiTheme="minorHAnsi" w:hAnsiTheme="minorHAnsi" w:cstheme="minorHAnsi"/>
                <w:sz w:val="24"/>
                <w:szCs w:val="24"/>
              </w:rPr>
              <w:t>Sayf</w:t>
            </w:r>
            <w:proofErr w:type="spellEnd"/>
            <w:r w:rsidRPr="00B0777B">
              <w:rPr>
                <w:rFonts w:asciiTheme="minorHAnsi" w:hAnsiTheme="minorHAnsi" w:cstheme="minorHAnsi"/>
                <w:sz w:val="24"/>
                <w:szCs w:val="24"/>
              </w:rPr>
              <w:t>, al-Shirazi</w:t>
            </w:r>
          </w:p>
        </w:tc>
        <w:tc>
          <w:tcPr>
            <w:tcW w:w="8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7CF280F2" w14:textId="2DBAD87C"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2,831</w:t>
            </w:r>
          </w:p>
        </w:tc>
        <w:tc>
          <w:tcPr>
            <w:tcW w:w="12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7E49CB02" w14:textId="215B812A"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32%</w:t>
            </w:r>
          </w:p>
        </w:tc>
        <w:tc>
          <w:tcPr>
            <w:tcW w:w="8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6FFE0449" w14:textId="43D52A91"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74</w:t>
            </w:r>
          </w:p>
        </w:tc>
        <w:tc>
          <w:tcPr>
            <w:tcW w:w="248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EF74865" w14:textId="1369BC36" w:rsidR="00B0777B" w:rsidRPr="00B0777B" w:rsidRDefault="00B0777B" w:rsidP="00B0777B">
            <w:pP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 xml:space="preserve">Abd Allah b. Ahmad, Abd Allah b. </w:t>
            </w:r>
            <w:proofErr w:type="spellStart"/>
            <w:r w:rsidRPr="00B0777B">
              <w:rPr>
                <w:rFonts w:asciiTheme="minorHAnsi" w:hAnsiTheme="minorHAnsi" w:cstheme="minorHAnsi"/>
                <w:sz w:val="24"/>
                <w:szCs w:val="24"/>
              </w:rPr>
              <w:t>Wahb</w:t>
            </w:r>
            <w:proofErr w:type="spellEnd"/>
            <w:r w:rsidRPr="00B0777B">
              <w:rPr>
                <w:rFonts w:asciiTheme="minorHAnsi" w:hAnsiTheme="minorHAnsi" w:cstheme="minorHAnsi"/>
                <w:sz w:val="24"/>
                <w:szCs w:val="24"/>
              </w:rPr>
              <w:t>, Abd al-Rahman b. Ibrahim al-</w:t>
            </w:r>
            <w:proofErr w:type="spellStart"/>
            <w:r w:rsidRPr="00B0777B">
              <w:rPr>
                <w:rFonts w:asciiTheme="minorHAnsi" w:hAnsiTheme="minorHAnsi" w:cstheme="minorHAnsi"/>
                <w:sz w:val="24"/>
                <w:szCs w:val="24"/>
              </w:rPr>
              <w:t>Dimashqi</w:t>
            </w:r>
            <w:proofErr w:type="spellEnd"/>
            <w:r w:rsidRPr="00B0777B">
              <w:rPr>
                <w:rFonts w:asciiTheme="minorHAnsi" w:hAnsiTheme="minorHAnsi" w:cstheme="minorHAnsi"/>
                <w:sz w:val="24"/>
                <w:szCs w:val="24"/>
              </w:rPr>
              <w:t>, Abd al-Razzaq, Abu 'Abd Allah Muhammad b. Ahmad b. Muhammad, Abu 'Abd Allah al-Balkhi, Abu 'Aruba al-</w:t>
            </w:r>
            <w:proofErr w:type="spellStart"/>
            <w:r w:rsidRPr="00B0777B">
              <w:rPr>
                <w:rFonts w:asciiTheme="minorHAnsi" w:hAnsiTheme="minorHAnsi" w:cstheme="minorHAnsi"/>
                <w:sz w:val="24"/>
                <w:szCs w:val="24"/>
              </w:rPr>
              <w:t>Harrani</w:t>
            </w:r>
            <w:proofErr w:type="spellEnd"/>
            <w:r w:rsidRPr="00B0777B">
              <w:rPr>
                <w:rFonts w:asciiTheme="minorHAnsi" w:hAnsiTheme="minorHAnsi" w:cstheme="minorHAnsi"/>
                <w:sz w:val="24"/>
                <w:szCs w:val="24"/>
              </w:rPr>
              <w:t>, Abu '</w:t>
            </w:r>
            <w:proofErr w:type="spellStart"/>
            <w:r w:rsidRPr="00B0777B">
              <w:rPr>
                <w:rFonts w:asciiTheme="minorHAnsi" w:hAnsiTheme="minorHAnsi" w:cstheme="minorHAnsi"/>
                <w:sz w:val="24"/>
                <w:szCs w:val="24"/>
              </w:rPr>
              <w:t>Awwana</w:t>
            </w:r>
            <w:proofErr w:type="spellEnd"/>
            <w:r w:rsidRPr="00B0777B">
              <w:rPr>
                <w:rFonts w:asciiTheme="minorHAnsi" w:hAnsiTheme="minorHAnsi" w:cstheme="minorHAnsi"/>
                <w:sz w:val="24"/>
                <w:szCs w:val="24"/>
              </w:rPr>
              <w:t>, Abu '</w:t>
            </w:r>
            <w:proofErr w:type="spellStart"/>
            <w:r w:rsidRPr="00B0777B">
              <w:rPr>
                <w:rFonts w:asciiTheme="minorHAnsi" w:hAnsiTheme="minorHAnsi" w:cstheme="minorHAnsi"/>
                <w:sz w:val="24"/>
                <w:szCs w:val="24"/>
              </w:rPr>
              <w:t>Ubayd</w:t>
            </w:r>
            <w:proofErr w:type="spellEnd"/>
            <w:r w:rsidRPr="00B0777B">
              <w:rPr>
                <w:rFonts w:asciiTheme="minorHAnsi" w:hAnsiTheme="minorHAnsi" w:cstheme="minorHAnsi"/>
                <w:sz w:val="24"/>
                <w:szCs w:val="24"/>
              </w:rPr>
              <w:t xml:space="preserve"> al-Qasim b. </w:t>
            </w:r>
            <w:proofErr w:type="spellStart"/>
            <w:r w:rsidRPr="00B0777B">
              <w:rPr>
                <w:rFonts w:asciiTheme="minorHAnsi" w:hAnsiTheme="minorHAnsi" w:cstheme="minorHAnsi"/>
                <w:sz w:val="24"/>
                <w:szCs w:val="24"/>
              </w:rPr>
              <w:t>Sallam</w:t>
            </w:r>
            <w:proofErr w:type="spellEnd"/>
            <w:r w:rsidRPr="00B0777B">
              <w:rPr>
                <w:rFonts w:asciiTheme="minorHAnsi" w:hAnsiTheme="minorHAnsi" w:cstheme="minorHAnsi"/>
                <w:sz w:val="24"/>
                <w:szCs w:val="24"/>
              </w:rPr>
              <w:t xml:space="preserve">, Abu Bakr b. Abi Dawud, Abu Bakr b. Abi </w:t>
            </w:r>
            <w:proofErr w:type="spellStart"/>
            <w:r w:rsidRPr="00B0777B">
              <w:rPr>
                <w:rFonts w:asciiTheme="minorHAnsi" w:hAnsiTheme="minorHAnsi" w:cstheme="minorHAnsi"/>
                <w:sz w:val="24"/>
                <w:szCs w:val="24"/>
              </w:rPr>
              <w:t>Dunya</w:t>
            </w:r>
            <w:proofErr w:type="spellEnd"/>
            <w:r w:rsidRPr="00B0777B">
              <w:rPr>
                <w:rFonts w:asciiTheme="minorHAnsi" w:hAnsiTheme="minorHAnsi" w:cstheme="minorHAnsi"/>
                <w:sz w:val="24"/>
                <w:szCs w:val="24"/>
              </w:rPr>
              <w:t xml:space="preserve">, Abu Bakr b. Ziyad, Abu </w:t>
            </w:r>
            <w:proofErr w:type="spellStart"/>
            <w:r w:rsidRPr="00B0777B">
              <w:rPr>
                <w:rFonts w:asciiTheme="minorHAnsi" w:hAnsiTheme="minorHAnsi" w:cstheme="minorHAnsi"/>
                <w:sz w:val="24"/>
                <w:szCs w:val="24"/>
              </w:rPr>
              <w:t>Bishr</w:t>
            </w:r>
            <w:proofErr w:type="spellEnd"/>
            <w:r w:rsidRPr="00B0777B">
              <w:rPr>
                <w:rFonts w:asciiTheme="minorHAnsi" w:hAnsiTheme="minorHAnsi" w:cstheme="minorHAnsi"/>
                <w:sz w:val="24"/>
                <w:szCs w:val="24"/>
              </w:rPr>
              <w:t xml:space="preserve"> al-</w:t>
            </w:r>
            <w:proofErr w:type="spellStart"/>
            <w:r w:rsidRPr="00B0777B">
              <w:rPr>
                <w:rFonts w:asciiTheme="minorHAnsi" w:hAnsiTheme="minorHAnsi" w:cstheme="minorHAnsi"/>
                <w:sz w:val="24"/>
                <w:szCs w:val="24"/>
              </w:rPr>
              <w:t>Dulabi</w:t>
            </w:r>
            <w:proofErr w:type="spellEnd"/>
            <w:r w:rsidRPr="00B0777B">
              <w:rPr>
                <w:rFonts w:asciiTheme="minorHAnsi" w:hAnsiTheme="minorHAnsi" w:cstheme="minorHAnsi"/>
                <w:sz w:val="24"/>
                <w:szCs w:val="24"/>
              </w:rPr>
              <w:t xml:space="preserve">, Abu Dawud, Abu </w:t>
            </w:r>
            <w:proofErr w:type="spellStart"/>
            <w:r w:rsidRPr="00B0777B">
              <w:rPr>
                <w:rFonts w:asciiTheme="minorHAnsi" w:hAnsiTheme="minorHAnsi" w:cstheme="minorHAnsi"/>
                <w:sz w:val="24"/>
                <w:szCs w:val="24"/>
              </w:rPr>
              <w:t>Hudhayfa</w:t>
            </w:r>
            <w:proofErr w:type="spellEnd"/>
            <w:r w:rsidRPr="00B0777B">
              <w:rPr>
                <w:rFonts w:asciiTheme="minorHAnsi" w:hAnsiTheme="minorHAnsi" w:cstheme="minorHAnsi"/>
                <w:sz w:val="24"/>
                <w:szCs w:val="24"/>
              </w:rPr>
              <w:t>, Abu Ishaq al-</w:t>
            </w:r>
            <w:proofErr w:type="spellStart"/>
            <w:r w:rsidRPr="00B0777B">
              <w:rPr>
                <w:rFonts w:asciiTheme="minorHAnsi" w:hAnsiTheme="minorHAnsi" w:cstheme="minorHAnsi"/>
                <w:sz w:val="24"/>
                <w:szCs w:val="24"/>
              </w:rPr>
              <w:t>Fazari</w:t>
            </w:r>
            <w:proofErr w:type="spellEnd"/>
            <w:r w:rsidRPr="00B0777B">
              <w:rPr>
                <w:rFonts w:asciiTheme="minorHAnsi" w:hAnsiTheme="minorHAnsi" w:cstheme="minorHAnsi"/>
                <w:sz w:val="24"/>
                <w:szCs w:val="24"/>
              </w:rPr>
              <w:t xml:space="preserve">, Abu </w:t>
            </w:r>
            <w:proofErr w:type="spellStart"/>
            <w:r w:rsidRPr="00B0777B">
              <w:rPr>
                <w:rFonts w:asciiTheme="minorHAnsi" w:hAnsiTheme="minorHAnsi" w:cstheme="minorHAnsi"/>
                <w:sz w:val="24"/>
                <w:szCs w:val="24"/>
              </w:rPr>
              <w:t>Khaythama</w:t>
            </w:r>
            <w:proofErr w:type="spellEnd"/>
            <w:r w:rsidRPr="00B0777B">
              <w:rPr>
                <w:rFonts w:asciiTheme="minorHAnsi" w:hAnsiTheme="minorHAnsi" w:cstheme="minorHAnsi"/>
                <w:sz w:val="24"/>
                <w:szCs w:val="24"/>
              </w:rPr>
              <w:t>, Abu Muhammad al-</w:t>
            </w:r>
            <w:proofErr w:type="spellStart"/>
            <w:r w:rsidRPr="00B0777B">
              <w:rPr>
                <w:rFonts w:asciiTheme="minorHAnsi" w:hAnsiTheme="minorHAnsi" w:cstheme="minorHAnsi"/>
                <w:sz w:val="24"/>
                <w:szCs w:val="24"/>
              </w:rPr>
              <w:t>Akfani</w:t>
            </w:r>
            <w:proofErr w:type="spellEnd"/>
            <w:r w:rsidRPr="00B0777B">
              <w:rPr>
                <w:rFonts w:asciiTheme="minorHAnsi" w:hAnsiTheme="minorHAnsi" w:cstheme="minorHAnsi"/>
                <w:sz w:val="24"/>
                <w:szCs w:val="24"/>
              </w:rPr>
              <w:t xml:space="preserve">, Abu Muhammad b. Abi Nasr, Abu </w:t>
            </w:r>
            <w:proofErr w:type="spellStart"/>
            <w:r w:rsidRPr="00B0777B">
              <w:rPr>
                <w:rFonts w:asciiTheme="minorHAnsi" w:hAnsiTheme="minorHAnsi" w:cstheme="minorHAnsi"/>
                <w:sz w:val="24"/>
                <w:szCs w:val="24"/>
              </w:rPr>
              <w:t>Nu'aym</w:t>
            </w:r>
            <w:proofErr w:type="spellEnd"/>
            <w:r w:rsidRPr="00B0777B">
              <w:rPr>
                <w:rFonts w:asciiTheme="minorHAnsi" w:hAnsiTheme="minorHAnsi" w:cstheme="minorHAnsi"/>
                <w:sz w:val="24"/>
                <w:szCs w:val="24"/>
              </w:rPr>
              <w:t xml:space="preserve">, Abu </w:t>
            </w:r>
            <w:proofErr w:type="spellStart"/>
            <w:r w:rsidRPr="00B0777B">
              <w:rPr>
                <w:rFonts w:asciiTheme="minorHAnsi" w:hAnsiTheme="minorHAnsi" w:cstheme="minorHAnsi"/>
                <w:sz w:val="24"/>
                <w:szCs w:val="24"/>
              </w:rPr>
              <w:lastRenderedPageBreak/>
              <w:t>Ya'la</w:t>
            </w:r>
            <w:proofErr w:type="spellEnd"/>
            <w:r w:rsidRPr="00B0777B">
              <w:rPr>
                <w:rFonts w:asciiTheme="minorHAnsi" w:hAnsiTheme="minorHAnsi" w:cstheme="minorHAnsi"/>
                <w:sz w:val="24"/>
                <w:szCs w:val="24"/>
              </w:rPr>
              <w:t xml:space="preserve">, Abu </w:t>
            </w:r>
            <w:proofErr w:type="spellStart"/>
            <w:r w:rsidRPr="00B0777B">
              <w:rPr>
                <w:rFonts w:asciiTheme="minorHAnsi" w:hAnsiTheme="minorHAnsi" w:cstheme="minorHAnsi"/>
                <w:sz w:val="24"/>
                <w:szCs w:val="24"/>
              </w:rPr>
              <w:t>Zur'a</w:t>
            </w:r>
            <w:proofErr w:type="spellEnd"/>
            <w:r w:rsidRPr="00B0777B">
              <w:rPr>
                <w:rFonts w:asciiTheme="minorHAnsi" w:hAnsiTheme="minorHAnsi" w:cstheme="minorHAnsi"/>
                <w:sz w:val="24"/>
                <w:szCs w:val="24"/>
              </w:rPr>
              <w:t>, Abu al-Aswad, Abu al-Hasan 'Ali b. Muhammad b. Ahmad, Abu al-Qasim al-</w:t>
            </w:r>
            <w:proofErr w:type="spellStart"/>
            <w:r w:rsidRPr="00B0777B">
              <w:rPr>
                <w:rFonts w:asciiTheme="minorHAnsi" w:hAnsiTheme="minorHAnsi" w:cstheme="minorHAnsi"/>
                <w:sz w:val="24"/>
                <w:szCs w:val="24"/>
              </w:rPr>
              <w:t>Sahmi</w:t>
            </w:r>
            <w:proofErr w:type="spellEnd"/>
            <w:r w:rsidRPr="00B0777B">
              <w:rPr>
                <w:rFonts w:asciiTheme="minorHAnsi" w:hAnsiTheme="minorHAnsi" w:cstheme="minorHAnsi"/>
                <w:sz w:val="24"/>
                <w:szCs w:val="24"/>
              </w:rPr>
              <w:t xml:space="preserve">, Ahmad b. </w:t>
            </w:r>
            <w:proofErr w:type="spellStart"/>
            <w:r w:rsidRPr="00B0777B">
              <w:rPr>
                <w:rFonts w:asciiTheme="minorHAnsi" w:hAnsiTheme="minorHAnsi" w:cstheme="minorHAnsi"/>
                <w:sz w:val="24"/>
                <w:szCs w:val="24"/>
              </w:rPr>
              <w:t>Hanbal</w:t>
            </w:r>
            <w:proofErr w:type="spellEnd"/>
            <w:r w:rsidRPr="00B0777B">
              <w:rPr>
                <w:rFonts w:asciiTheme="minorHAnsi" w:hAnsiTheme="minorHAnsi" w:cstheme="minorHAnsi"/>
                <w:sz w:val="24"/>
                <w:szCs w:val="24"/>
              </w:rPr>
              <w:t xml:space="preserve">, Hisham b. 'Ammar, Ibn 'Adi, Ibn Abi Dawud, Ibn Abi </w:t>
            </w:r>
            <w:proofErr w:type="spellStart"/>
            <w:r w:rsidRPr="00B0777B">
              <w:rPr>
                <w:rFonts w:asciiTheme="minorHAnsi" w:hAnsiTheme="minorHAnsi" w:cstheme="minorHAnsi"/>
                <w:sz w:val="24"/>
                <w:szCs w:val="24"/>
              </w:rPr>
              <w:t>Shayba</w:t>
            </w:r>
            <w:proofErr w:type="spellEnd"/>
            <w:r w:rsidRPr="00B0777B">
              <w:rPr>
                <w:rFonts w:asciiTheme="minorHAnsi" w:hAnsiTheme="minorHAnsi" w:cstheme="minorHAnsi"/>
                <w:sz w:val="24"/>
                <w:szCs w:val="24"/>
              </w:rPr>
              <w:t xml:space="preserve">, Ibn Ishaq, Ibn </w:t>
            </w:r>
            <w:proofErr w:type="spellStart"/>
            <w:r w:rsidRPr="00B0777B">
              <w:rPr>
                <w:rFonts w:asciiTheme="minorHAnsi" w:hAnsiTheme="minorHAnsi" w:cstheme="minorHAnsi"/>
                <w:sz w:val="24"/>
                <w:szCs w:val="24"/>
              </w:rPr>
              <w:t>Ma'in</w:t>
            </w:r>
            <w:proofErr w:type="spellEnd"/>
            <w:r w:rsidRPr="00B0777B">
              <w:rPr>
                <w:rFonts w:asciiTheme="minorHAnsi" w:hAnsiTheme="minorHAnsi" w:cstheme="minorHAnsi"/>
                <w:sz w:val="24"/>
                <w:szCs w:val="24"/>
              </w:rPr>
              <w:t xml:space="preserve">, Ibn </w:t>
            </w:r>
            <w:proofErr w:type="spellStart"/>
            <w:r w:rsidRPr="00B0777B">
              <w:rPr>
                <w:rFonts w:asciiTheme="minorHAnsi" w:hAnsiTheme="minorHAnsi" w:cstheme="minorHAnsi"/>
                <w:sz w:val="24"/>
                <w:szCs w:val="24"/>
              </w:rPr>
              <w:t>Makula</w:t>
            </w:r>
            <w:proofErr w:type="spellEnd"/>
            <w:r w:rsidRPr="00B0777B">
              <w:rPr>
                <w:rFonts w:asciiTheme="minorHAnsi" w:hAnsiTheme="minorHAnsi" w:cstheme="minorHAnsi"/>
                <w:sz w:val="24"/>
                <w:szCs w:val="24"/>
              </w:rPr>
              <w:t xml:space="preserve">, Ibn Mujahid, Ibn Sa'd, Ibn </w:t>
            </w:r>
            <w:proofErr w:type="spellStart"/>
            <w:r w:rsidRPr="00B0777B">
              <w:rPr>
                <w:rFonts w:asciiTheme="minorHAnsi" w:hAnsiTheme="minorHAnsi" w:cstheme="minorHAnsi"/>
                <w:sz w:val="24"/>
                <w:szCs w:val="24"/>
              </w:rPr>
              <w:t>Sallam</w:t>
            </w:r>
            <w:proofErr w:type="spellEnd"/>
            <w:r w:rsidRPr="00B0777B">
              <w:rPr>
                <w:rFonts w:asciiTheme="minorHAnsi" w:hAnsiTheme="minorHAnsi" w:cstheme="minorHAnsi"/>
                <w:sz w:val="24"/>
                <w:szCs w:val="24"/>
              </w:rPr>
              <w:t xml:space="preserve">, Ibn </w:t>
            </w:r>
            <w:proofErr w:type="spellStart"/>
            <w:r w:rsidRPr="00B0777B">
              <w:rPr>
                <w:rFonts w:asciiTheme="minorHAnsi" w:hAnsiTheme="minorHAnsi" w:cstheme="minorHAnsi"/>
                <w:sz w:val="24"/>
                <w:szCs w:val="24"/>
              </w:rPr>
              <w:t>al-Mubarak</w:t>
            </w:r>
            <w:proofErr w:type="spellEnd"/>
            <w:r w:rsidRPr="00B0777B">
              <w:rPr>
                <w:rFonts w:asciiTheme="minorHAnsi" w:hAnsiTheme="minorHAnsi" w:cstheme="minorHAnsi"/>
                <w:sz w:val="24"/>
                <w:szCs w:val="24"/>
              </w:rPr>
              <w:t>, Ibn al-</w:t>
            </w:r>
            <w:proofErr w:type="spellStart"/>
            <w:r w:rsidRPr="00B0777B">
              <w:rPr>
                <w:rFonts w:asciiTheme="minorHAnsi" w:hAnsiTheme="minorHAnsi" w:cstheme="minorHAnsi"/>
                <w:sz w:val="24"/>
                <w:szCs w:val="24"/>
              </w:rPr>
              <w:t>Munadi</w:t>
            </w:r>
            <w:proofErr w:type="spellEnd"/>
            <w:r w:rsidRPr="00B0777B">
              <w:rPr>
                <w:rFonts w:asciiTheme="minorHAnsi" w:hAnsiTheme="minorHAnsi" w:cstheme="minorHAnsi"/>
                <w:sz w:val="24"/>
                <w:szCs w:val="24"/>
              </w:rPr>
              <w:t xml:space="preserve">, Ishaq b. </w:t>
            </w:r>
            <w:proofErr w:type="spellStart"/>
            <w:r w:rsidRPr="00B0777B">
              <w:rPr>
                <w:rFonts w:asciiTheme="minorHAnsi" w:hAnsiTheme="minorHAnsi" w:cstheme="minorHAnsi"/>
                <w:sz w:val="24"/>
                <w:szCs w:val="24"/>
              </w:rPr>
              <w:t>Bishr</w:t>
            </w:r>
            <w:proofErr w:type="spellEnd"/>
            <w:r w:rsidRPr="00B0777B">
              <w:rPr>
                <w:rFonts w:asciiTheme="minorHAnsi" w:hAnsiTheme="minorHAnsi" w:cstheme="minorHAnsi"/>
                <w:sz w:val="24"/>
                <w:szCs w:val="24"/>
              </w:rPr>
              <w:t xml:space="preserve"> al-Bukhari, Khalifa, Muhammad b. Harun, Muhammad b. Jarir, Muhammad b. Muhammad, Musa b. '</w:t>
            </w:r>
            <w:proofErr w:type="spellStart"/>
            <w:r w:rsidRPr="00B0777B">
              <w:rPr>
                <w:rFonts w:asciiTheme="minorHAnsi" w:hAnsiTheme="minorHAnsi" w:cstheme="minorHAnsi"/>
                <w:sz w:val="24"/>
                <w:szCs w:val="24"/>
              </w:rPr>
              <w:t>Uqba</w:t>
            </w:r>
            <w:proofErr w:type="spellEnd"/>
            <w:r w:rsidRPr="00B0777B">
              <w:rPr>
                <w:rFonts w:asciiTheme="minorHAnsi" w:hAnsiTheme="minorHAnsi" w:cstheme="minorHAnsi"/>
                <w:sz w:val="24"/>
                <w:szCs w:val="24"/>
              </w:rPr>
              <w:t xml:space="preserve">, Muslim, </w:t>
            </w:r>
            <w:proofErr w:type="spellStart"/>
            <w:r w:rsidRPr="00B0777B">
              <w:rPr>
                <w:rFonts w:asciiTheme="minorHAnsi" w:hAnsiTheme="minorHAnsi" w:cstheme="minorHAnsi"/>
                <w:sz w:val="24"/>
                <w:szCs w:val="24"/>
              </w:rPr>
              <w:t>Sayf</w:t>
            </w:r>
            <w:proofErr w:type="spellEnd"/>
            <w:r w:rsidRPr="00B0777B">
              <w:rPr>
                <w:rFonts w:asciiTheme="minorHAnsi" w:hAnsiTheme="minorHAnsi" w:cstheme="minorHAnsi"/>
                <w:sz w:val="24"/>
                <w:szCs w:val="24"/>
              </w:rPr>
              <w:t>, Sufyan b. '</w:t>
            </w:r>
            <w:proofErr w:type="spellStart"/>
            <w:r w:rsidRPr="00B0777B">
              <w:rPr>
                <w:rFonts w:asciiTheme="minorHAnsi" w:hAnsiTheme="minorHAnsi" w:cstheme="minorHAnsi"/>
                <w:sz w:val="24"/>
                <w:szCs w:val="24"/>
              </w:rPr>
              <w:t>Uyayna</w:t>
            </w:r>
            <w:proofErr w:type="spellEnd"/>
            <w:r w:rsidRPr="00B0777B">
              <w:rPr>
                <w:rFonts w:asciiTheme="minorHAnsi" w:hAnsiTheme="minorHAnsi" w:cstheme="minorHAnsi"/>
                <w:sz w:val="24"/>
                <w:szCs w:val="24"/>
              </w:rPr>
              <w:t xml:space="preserve">, </w:t>
            </w:r>
            <w:proofErr w:type="spellStart"/>
            <w:r w:rsidRPr="00B0777B">
              <w:rPr>
                <w:rFonts w:asciiTheme="minorHAnsi" w:hAnsiTheme="minorHAnsi" w:cstheme="minorHAnsi"/>
                <w:sz w:val="24"/>
                <w:szCs w:val="24"/>
              </w:rPr>
              <w:t>Surayj</w:t>
            </w:r>
            <w:proofErr w:type="spellEnd"/>
            <w:r w:rsidRPr="00B0777B">
              <w:rPr>
                <w:rFonts w:asciiTheme="minorHAnsi" w:hAnsiTheme="minorHAnsi" w:cstheme="minorHAnsi"/>
                <w:sz w:val="24"/>
                <w:szCs w:val="24"/>
              </w:rPr>
              <w:t xml:space="preserve"> b. Yunus, </w:t>
            </w:r>
            <w:proofErr w:type="spellStart"/>
            <w:r w:rsidRPr="00B0777B">
              <w:rPr>
                <w:rFonts w:asciiTheme="minorHAnsi" w:hAnsiTheme="minorHAnsi" w:cstheme="minorHAnsi"/>
                <w:sz w:val="24"/>
                <w:szCs w:val="24"/>
              </w:rPr>
              <w:t>Waki</w:t>
            </w:r>
            <w:proofErr w:type="spellEnd"/>
            <w:r w:rsidRPr="00B0777B">
              <w:rPr>
                <w:rFonts w:asciiTheme="minorHAnsi" w:hAnsiTheme="minorHAnsi" w:cstheme="minorHAnsi"/>
                <w:sz w:val="24"/>
                <w:szCs w:val="24"/>
              </w:rPr>
              <w:t xml:space="preserve">', </w:t>
            </w:r>
            <w:proofErr w:type="spellStart"/>
            <w:r w:rsidRPr="00B0777B">
              <w:rPr>
                <w:rFonts w:asciiTheme="minorHAnsi" w:hAnsiTheme="minorHAnsi" w:cstheme="minorHAnsi"/>
                <w:sz w:val="24"/>
                <w:szCs w:val="24"/>
              </w:rPr>
              <w:t>Ya'qub</w:t>
            </w:r>
            <w:proofErr w:type="spellEnd"/>
            <w:r w:rsidRPr="00B0777B">
              <w:rPr>
                <w:rFonts w:asciiTheme="minorHAnsi" w:hAnsiTheme="minorHAnsi" w:cstheme="minorHAnsi"/>
                <w:sz w:val="24"/>
                <w:szCs w:val="24"/>
              </w:rPr>
              <w:t xml:space="preserve"> b. Sufyan, Yahya b. Muhammad b. </w:t>
            </w:r>
            <w:proofErr w:type="spellStart"/>
            <w:r w:rsidRPr="00B0777B">
              <w:rPr>
                <w:rFonts w:asciiTheme="minorHAnsi" w:hAnsiTheme="minorHAnsi" w:cstheme="minorHAnsi"/>
                <w:sz w:val="24"/>
                <w:szCs w:val="24"/>
              </w:rPr>
              <w:t>Sa'id</w:t>
            </w:r>
            <w:proofErr w:type="spellEnd"/>
            <w:r w:rsidRPr="00B0777B">
              <w:rPr>
                <w:rFonts w:asciiTheme="minorHAnsi" w:hAnsiTheme="minorHAnsi" w:cstheme="minorHAnsi"/>
                <w:sz w:val="24"/>
                <w:szCs w:val="24"/>
              </w:rPr>
              <w:t xml:space="preserve">, Yunus b. </w:t>
            </w:r>
            <w:proofErr w:type="spellStart"/>
            <w:r w:rsidRPr="00B0777B">
              <w:rPr>
                <w:rFonts w:asciiTheme="minorHAnsi" w:hAnsiTheme="minorHAnsi" w:cstheme="minorHAnsi"/>
                <w:sz w:val="24"/>
                <w:szCs w:val="24"/>
              </w:rPr>
              <w:t>Bukayr</w:t>
            </w:r>
            <w:proofErr w:type="spellEnd"/>
            <w:r w:rsidRPr="00B0777B">
              <w:rPr>
                <w:rFonts w:asciiTheme="minorHAnsi" w:hAnsiTheme="minorHAnsi" w:cstheme="minorHAnsi"/>
                <w:sz w:val="24"/>
                <w:szCs w:val="24"/>
              </w:rPr>
              <w:t>, al-</w:t>
            </w:r>
            <w:proofErr w:type="spellStart"/>
            <w:r w:rsidRPr="00B0777B">
              <w:rPr>
                <w:rFonts w:asciiTheme="minorHAnsi" w:hAnsiTheme="minorHAnsi" w:cstheme="minorHAnsi"/>
                <w:sz w:val="24"/>
                <w:szCs w:val="24"/>
              </w:rPr>
              <w:t>Asma'i</w:t>
            </w:r>
            <w:proofErr w:type="spellEnd"/>
            <w:r w:rsidRPr="00B0777B">
              <w:rPr>
                <w:rFonts w:asciiTheme="minorHAnsi" w:hAnsiTheme="minorHAnsi" w:cstheme="minorHAnsi"/>
                <w:sz w:val="24"/>
                <w:szCs w:val="24"/>
              </w:rPr>
              <w:t>, al-</w:t>
            </w:r>
            <w:proofErr w:type="spellStart"/>
            <w:r w:rsidRPr="00B0777B">
              <w:rPr>
                <w:rFonts w:asciiTheme="minorHAnsi" w:hAnsiTheme="minorHAnsi" w:cstheme="minorHAnsi"/>
                <w:sz w:val="24"/>
                <w:szCs w:val="24"/>
              </w:rPr>
              <w:t>Baghawi</w:t>
            </w:r>
            <w:proofErr w:type="spellEnd"/>
            <w:r w:rsidRPr="00B0777B">
              <w:rPr>
                <w:rFonts w:asciiTheme="minorHAnsi" w:hAnsiTheme="minorHAnsi" w:cstheme="minorHAnsi"/>
                <w:sz w:val="24"/>
                <w:szCs w:val="24"/>
              </w:rPr>
              <w:t>, al-</w:t>
            </w:r>
            <w:proofErr w:type="spellStart"/>
            <w:r w:rsidRPr="00B0777B">
              <w:rPr>
                <w:rFonts w:asciiTheme="minorHAnsi" w:hAnsiTheme="minorHAnsi" w:cstheme="minorHAnsi"/>
                <w:sz w:val="24"/>
                <w:szCs w:val="24"/>
              </w:rPr>
              <w:t>Bayhaqi</w:t>
            </w:r>
            <w:proofErr w:type="spellEnd"/>
            <w:r w:rsidRPr="00B0777B">
              <w:rPr>
                <w:rFonts w:asciiTheme="minorHAnsi" w:hAnsiTheme="minorHAnsi" w:cstheme="minorHAnsi"/>
                <w:sz w:val="24"/>
                <w:szCs w:val="24"/>
              </w:rPr>
              <w:t>, al-Bukhari, al-</w:t>
            </w:r>
            <w:proofErr w:type="spellStart"/>
            <w:r w:rsidRPr="00B0777B">
              <w:rPr>
                <w:rFonts w:asciiTheme="minorHAnsi" w:hAnsiTheme="minorHAnsi" w:cstheme="minorHAnsi"/>
                <w:sz w:val="24"/>
                <w:szCs w:val="24"/>
              </w:rPr>
              <w:t>Daraqutni</w:t>
            </w:r>
            <w:proofErr w:type="spellEnd"/>
            <w:r w:rsidRPr="00B0777B">
              <w:rPr>
                <w:rFonts w:asciiTheme="minorHAnsi" w:hAnsiTheme="minorHAnsi" w:cstheme="minorHAnsi"/>
                <w:sz w:val="24"/>
                <w:szCs w:val="24"/>
              </w:rPr>
              <w:t>, al-</w:t>
            </w:r>
            <w:proofErr w:type="spellStart"/>
            <w:r w:rsidRPr="00B0777B">
              <w:rPr>
                <w:rFonts w:asciiTheme="minorHAnsi" w:hAnsiTheme="minorHAnsi" w:cstheme="minorHAnsi"/>
                <w:sz w:val="24"/>
                <w:szCs w:val="24"/>
              </w:rPr>
              <w:t>Faryabi</w:t>
            </w:r>
            <w:proofErr w:type="spellEnd"/>
            <w:r w:rsidRPr="00B0777B">
              <w:rPr>
                <w:rFonts w:asciiTheme="minorHAnsi" w:hAnsiTheme="minorHAnsi" w:cstheme="minorHAnsi"/>
                <w:sz w:val="24"/>
                <w:szCs w:val="24"/>
              </w:rPr>
              <w:t>, al-Harith b. Abi Usama, al-Hasan b. Sufyan, al-</w:t>
            </w:r>
            <w:proofErr w:type="spellStart"/>
            <w:r w:rsidRPr="00B0777B">
              <w:rPr>
                <w:rFonts w:asciiTheme="minorHAnsi" w:hAnsiTheme="minorHAnsi" w:cstheme="minorHAnsi"/>
                <w:sz w:val="24"/>
                <w:szCs w:val="24"/>
              </w:rPr>
              <w:t>Humaydi</w:t>
            </w:r>
            <w:proofErr w:type="spellEnd"/>
            <w:r w:rsidRPr="00B0777B">
              <w:rPr>
                <w:rFonts w:asciiTheme="minorHAnsi" w:hAnsiTheme="minorHAnsi" w:cstheme="minorHAnsi"/>
                <w:sz w:val="24"/>
                <w:szCs w:val="24"/>
              </w:rPr>
              <w:t>, al-</w:t>
            </w:r>
            <w:proofErr w:type="spellStart"/>
            <w:r w:rsidRPr="00B0777B">
              <w:rPr>
                <w:rFonts w:asciiTheme="minorHAnsi" w:hAnsiTheme="minorHAnsi" w:cstheme="minorHAnsi"/>
                <w:sz w:val="24"/>
                <w:szCs w:val="24"/>
              </w:rPr>
              <w:t>Khara`iti</w:t>
            </w:r>
            <w:proofErr w:type="spellEnd"/>
            <w:r w:rsidRPr="00B0777B">
              <w:rPr>
                <w:rFonts w:asciiTheme="minorHAnsi" w:hAnsiTheme="minorHAnsi" w:cstheme="minorHAnsi"/>
                <w:sz w:val="24"/>
                <w:szCs w:val="24"/>
              </w:rPr>
              <w:t>, al-Khatib, al-</w:t>
            </w:r>
            <w:proofErr w:type="spellStart"/>
            <w:r w:rsidRPr="00B0777B">
              <w:rPr>
                <w:rFonts w:asciiTheme="minorHAnsi" w:hAnsiTheme="minorHAnsi" w:cstheme="minorHAnsi"/>
                <w:sz w:val="24"/>
                <w:szCs w:val="24"/>
              </w:rPr>
              <w:t>Kilabi</w:t>
            </w:r>
            <w:proofErr w:type="spellEnd"/>
            <w:r w:rsidRPr="00B0777B">
              <w:rPr>
                <w:rFonts w:asciiTheme="minorHAnsi" w:hAnsiTheme="minorHAnsi" w:cstheme="minorHAnsi"/>
                <w:sz w:val="24"/>
                <w:szCs w:val="24"/>
              </w:rPr>
              <w:t>, al-</w:t>
            </w:r>
            <w:proofErr w:type="spellStart"/>
            <w:r w:rsidRPr="00B0777B">
              <w:rPr>
                <w:rFonts w:asciiTheme="minorHAnsi" w:hAnsiTheme="minorHAnsi" w:cstheme="minorHAnsi"/>
                <w:sz w:val="24"/>
                <w:szCs w:val="24"/>
              </w:rPr>
              <w:t>Mada`ini</w:t>
            </w:r>
            <w:proofErr w:type="spellEnd"/>
            <w:r w:rsidRPr="00B0777B">
              <w:rPr>
                <w:rFonts w:asciiTheme="minorHAnsi" w:hAnsiTheme="minorHAnsi" w:cstheme="minorHAnsi"/>
                <w:sz w:val="24"/>
                <w:szCs w:val="24"/>
              </w:rPr>
              <w:t>, al-</w:t>
            </w:r>
            <w:proofErr w:type="spellStart"/>
            <w:r w:rsidRPr="00B0777B">
              <w:rPr>
                <w:rFonts w:asciiTheme="minorHAnsi" w:hAnsiTheme="minorHAnsi" w:cstheme="minorHAnsi"/>
                <w:sz w:val="24"/>
                <w:szCs w:val="24"/>
              </w:rPr>
              <w:t>Nasa'i</w:t>
            </w:r>
            <w:proofErr w:type="spellEnd"/>
            <w:r w:rsidRPr="00B0777B">
              <w:rPr>
                <w:rFonts w:asciiTheme="minorHAnsi" w:hAnsiTheme="minorHAnsi" w:cstheme="minorHAnsi"/>
                <w:sz w:val="24"/>
                <w:szCs w:val="24"/>
              </w:rPr>
              <w:t>, al-</w:t>
            </w:r>
            <w:proofErr w:type="spellStart"/>
            <w:r w:rsidRPr="00B0777B">
              <w:rPr>
                <w:rFonts w:asciiTheme="minorHAnsi" w:hAnsiTheme="minorHAnsi" w:cstheme="minorHAnsi"/>
                <w:sz w:val="24"/>
                <w:szCs w:val="24"/>
              </w:rPr>
              <w:t>Qati'i</w:t>
            </w:r>
            <w:proofErr w:type="spellEnd"/>
            <w:r w:rsidRPr="00B0777B">
              <w:rPr>
                <w:rFonts w:asciiTheme="minorHAnsi" w:hAnsiTheme="minorHAnsi" w:cstheme="minorHAnsi"/>
                <w:sz w:val="24"/>
                <w:szCs w:val="24"/>
              </w:rPr>
              <w:t>, al-</w:t>
            </w:r>
            <w:proofErr w:type="spellStart"/>
            <w:r w:rsidRPr="00B0777B">
              <w:rPr>
                <w:rFonts w:asciiTheme="minorHAnsi" w:hAnsiTheme="minorHAnsi" w:cstheme="minorHAnsi"/>
                <w:sz w:val="24"/>
                <w:szCs w:val="24"/>
              </w:rPr>
              <w:t>Shafi'i</w:t>
            </w:r>
            <w:proofErr w:type="spellEnd"/>
            <w:r w:rsidRPr="00B0777B">
              <w:rPr>
                <w:rFonts w:asciiTheme="minorHAnsi" w:hAnsiTheme="minorHAnsi" w:cstheme="minorHAnsi"/>
                <w:sz w:val="24"/>
                <w:szCs w:val="24"/>
              </w:rPr>
              <w:t>, al-Shirazi, al-Suli, al-</w:t>
            </w:r>
            <w:proofErr w:type="spellStart"/>
            <w:r w:rsidRPr="00B0777B">
              <w:rPr>
                <w:rFonts w:asciiTheme="minorHAnsi" w:hAnsiTheme="minorHAnsi" w:cstheme="minorHAnsi"/>
                <w:sz w:val="24"/>
                <w:szCs w:val="24"/>
              </w:rPr>
              <w:t>Tabarani</w:t>
            </w:r>
            <w:proofErr w:type="spellEnd"/>
            <w:r w:rsidRPr="00B0777B">
              <w:rPr>
                <w:rFonts w:asciiTheme="minorHAnsi" w:hAnsiTheme="minorHAnsi" w:cstheme="minorHAnsi"/>
                <w:sz w:val="24"/>
                <w:szCs w:val="24"/>
              </w:rPr>
              <w:t>, al-Walid b. Muslim, al-</w:t>
            </w:r>
            <w:proofErr w:type="spellStart"/>
            <w:r w:rsidRPr="00B0777B">
              <w:rPr>
                <w:rFonts w:asciiTheme="minorHAnsi" w:hAnsiTheme="minorHAnsi" w:cstheme="minorHAnsi"/>
                <w:sz w:val="24"/>
                <w:szCs w:val="24"/>
              </w:rPr>
              <w:t>Zubayr</w:t>
            </w:r>
            <w:proofErr w:type="spellEnd"/>
            <w:r w:rsidRPr="00B0777B">
              <w:rPr>
                <w:rFonts w:asciiTheme="minorHAnsi" w:hAnsiTheme="minorHAnsi" w:cstheme="minorHAnsi"/>
                <w:sz w:val="24"/>
                <w:szCs w:val="24"/>
              </w:rPr>
              <w:t xml:space="preserve"> b. </w:t>
            </w:r>
            <w:proofErr w:type="spellStart"/>
            <w:r w:rsidRPr="00B0777B">
              <w:rPr>
                <w:rFonts w:asciiTheme="minorHAnsi" w:hAnsiTheme="minorHAnsi" w:cstheme="minorHAnsi"/>
                <w:sz w:val="24"/>
                <w:szCs w:val="24"/>
              </w:rPr>
              <w:t>Bakkar</w:t>
            </w:r>
            <w:proofErr w:type="spellEnd"/>
            <w:r w:rsidRPr="00B0777B">
              <w:rPr>
                <w:rFonts w:asciiTheme="minorHAnsi" w:hAnsiTheme="minorHAnsi" w:cstheme="minorHAnsi"/>
                <w:sz w:val="24"/>
                <w:szCs w:val="24"/>
              </w:rPr>
              <w:t>, al-</w:t>
            </w:r>
            <w:proofErr w:type="spellStart"/>
            <w:r w:rsidRPr="00B0777B">
              <w:rPr>
                <w:rFonts w:asciiTheme="minorHAnsi" w:hAnsiTheme="minorHAnsi" w:cstheme="minorHAnsi"/>
                <w:sz w:val="24"/>
                <w:szCs w:val="24"/>
              </w:rPr>
              <w:t>Zuhri</w:t>
            </w:r>
            <w:proofErr w:type="spellEnd"/>
          </w:p>
        </w:tc>
      </w:tr>
      <w:tr w:rsidR="00B0777B" w14:paraId="0C60C22E" w14:textId="77777777" w:rsidTr="003655DB">
        <w:trPr>
          <w:trHeight w:val="315"/>
        </w:trPr>
        <w:tc>
          <w:tcPr>
            <w:tcW w:w="1334"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A80BC68" w14:textId="77777777"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eastAsia="Times New Roman" w:hAnsiTheme="minorHAnsi" w:cstheme="minorHAnsi"/>
                <w:kern w:val="0"/>
                <w:sz w:val="24"/>
                <w:szCs w:val="24"/>
                <w:lang w:eastAsia="en-GB"/>
              </w:rPr>
              <w:lastRenderedPageBreak/>
              <w:t>Abu Ghalib</w:t>
            </w:r>
          </w:p>
        </w:tc>
        <w:tc>
          <w:tcPr>
            <w:tcW w:w="94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tcPr>
          <w:p w14:paraId="57C89867" w14:textId="77777777"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eastAsia="Times New Roman" w:hAnsiTheme="minorHAnsi" w:cstheme="minorHAnsi"/>
                <w:kern w:val="0"/>
                <w:sz w:val="24"/>
                <w:szCs w:val="24"/>
                <w:lang w:eastAsia="en-GB"/>
              </w:rPr>
              <w:t>4</w:t>
            </w:r>
          </w:p>
        </w:tc>
        <w:tc>
          <w:tcPr>
            <w:tcW w:w="12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458B9137" w14:textId="1ACCF72B"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 xml:space="preserve">Ibn Abi </w:t>
            </w:r>
            <w:proofErr w:type="spellStart"/>
            <w:r w:rsidRPr="00B0777B">
              <w:rPr>
                <w:rFonts w:asciiTheme="minorHAnsi" w:hAnsiTheme="minorHAnsi" w:cstheme="minorHAnsi"/>
                <w:sz w:val="24"/>
                <w:szCs w:val="24"/>
              </w:rPr>
              <w:t>Khaythama</w:t>
            </w:r>
            <w:proofErr w:type="spellEnd"/>
            <w:r w:rsidRPr="00B0777B">
              <w:rPr>
                <w:rFonts w:asciiTheme="minorHAnsi" w:hAnsiTheme="minorHAnsi" w:cstheme="minorHAnsi"/>
                <w:sz w:val="24"/>
                <w:szCs w:val="24"/>
              </w:rPr>
              <w:t>, Ibn Sa'd, Khalifa, al-</w:t>
            </w:r>
            <w:proofErr w:type="spellStart"/>
            <w:r w:rsidRPr="00B0777B">
              <w:rPr>
                <w:rFonts w:asciiTheme="minorHAnsi" w:hAnsiTheme="minorHAnsi" w:cstheme="minorHAnsi"/>
                <w:sz w:val="24"/>
                <w:szCs w:val="24"/>
              </w:rPr>
              <w:t>Zubayr</w:t>
            </w:r>
            <w:proofErr w:type="spellEnd"/>
            <w:r w:rsidRPr="00B0777B">
              <w:rPr>
                <w:rFonts w:asciiTheme="minorHAnsi" w:hAnsiTheme="minorHAnsi" w:cstheme="minorHAnsi"/>
                <w:sz w:val="24"/>
                <w:szCs w:val="24"/>
              </w:rPr>
              <w:t xml:space="preserve"> b. </w:t>
            </w:r>
            <w:proofErr w:type="spellStart"/>
            <w:r w:rsidRPr="00B0777B">
              <w:rPr>
                <w:rFonts w:asciiTheme="minorHAnsi" w:hAnsiTheme="minorHAnsi" w:cstheme="minorHAnsi"/>
                <w:sz w:val="24"/>
                <w:szCs w:val="24"/>
              </w:rPr>
              <w:t>Bakkar</w:t>
            </w:r>
            <w:proofErr w:type="spellEnd"/>
          </w:p>
        </w:tc>
        <w:tc>
          <w:tcPr>
            <w:tcW w:w="8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164ED71B" w14:textId="6FC8E55F"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2,635</w:t>
            </w:r>
          </w:p>
        </w:tc>
        <w:tc>
          <w:tcPr>
            <w:tcW w:w="12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699EDE67" w14:textId="6D15B601"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54%</w:t>
            </w:r>
          </w:p>
        </w:tc>
        <w:tc>
          <w:tcPr>
            <w:tcW w:w="8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0EC70D15" w14:textId="587331CE"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46</w:t>
            </w:r>
          </w:p>
        </w:tc>
        <w:tc>
          <w:tcPr>
            <w:tcW w:w="248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54D952E" w14:textId="06CB6EEF" w:rsidR="00B0777B" w:rsidRPr="00B0777B" w:rsidRDefault="00B0777B" w:rsidP="00B0777B">
            <w:pP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Abd Allah b. Ahmad, Abd al-Razzaq, Abu 'Abd Allah al-Balkhi, Abu 'Aruba al-</w:t>
            </w:r>
            <w:proofErr w:type="spellStart"/>
            <w:r w:rsidRPr="00B0777B">
              <w:rPr>
                <w:rFonts w:asciiTheme="minorHAnsi" w:hAnsiTheme="minorHAnsi" w:cstheme="minorHAnsi"/>
                <w:sz w:val="24"/>
                <w:szCs w:val="24"/>
              </w:rPr>
              <w:t>Harrani</w:t>
            </w:r>
            <w:proofErr w:type="spellEnd"/>
            <w:r w:rsidRPr="00B0777B">
              <w:rPr>
                <w:rFonts w:asciiTheme="minorHAnsi" w:hAnsiTheme="minorHAnsi" w:cstheme="minorHAnsi"/>
                <w:sz w:val="24"/>
                <w:szCs w:val="24"/>
              </w:rPr>
              <w:t xml:space="preserve">, Abu Bakr b. Abi Dawud, Abu Bakr b. Abi </w:t>
            </w:r>
            <w:proofErr w:type="spellStart"/>
            <w:r w:rsidRPr="00B0777B">
              <w:rPr>
                <w:rFonts w:asciiTheme="minorHAnsi" w:hAnsiTheme="minorHAnsi" w:cstheme="minorHAnsi"/>
                <w:sz w:val="24"/>
                <w:szCs w:val="24"/>
              </w:rPr>
              <w:t>Dunya</w:t>
            </w:r>
            <w:proofErr w:type="spellEnd"/>
            <w:r w:rsidRPr="00B0777B">
              <w:rPr>
                <w:rFonts w:asciiTheme="minorHAnsi" w:hAnsiTheme="minorHAnsi" w:cstheme="minorHAnsi"/>
                <w:sz w:val="24"/>
                <w:szCs w:val="24"/>
              </w:rPr>
              <w:t xml:space="preserve">, Abu Dawud, Abu Muhammad b. Abi Nasr, Abu </w:t>
            </w:r>
            <w:proofErr w:type="spellStart"/>
            <w:r w:rsidRPr="00B0777B">
              <w:rPr>
                <w:rFonts w:asciiTheme="minorHAnsi" w:hAnsiTheme="minorHAnsi" w:cstheme="minorHAnsi"/>
                <w:sz w:val="24"/>
                <w:szCs w:val="24"/>
              </w:rPr>
              <w:t>Nu'aym</w:t>
            </w:r>
            <w:proofErr w:type="spellEnd"/>
            <w:r w:rsidRPr="00B0777B">
              <w:rPr>
                <w:rFonts w:asciiTheme="minorHAnsi" w:hAnsiTheme="minorHAnsi" w:cstheme="minorHAnsi"/>
                <w:sz w:val="24"/>
                <w:szCs w:val="24"/>
              </w:rPr>
              <w:t>, Abu al-</w:t>
            </w:r>
            <w:proofErr w:type="spellStart"/>
            <w:r w:rsidRPr="00B0777B">
              <w:rPr>
                <w:rFonts w:asciiTheme="minorHAnsi" w:hAnsiTheme="minorHAnsi" w:cstheme="minorHAnsi"/>
                <w:sz w:val="24"/>
                <w:szCs w:val="24"/>
              </w:rPr>
              <w:lastRenderedPageBreak/>
              <w:t>Ghana`im</w:t>
            </w:r>
            <w:proofErr w:type="spellEnd"/>
            <w:r w:rsidRPr="00B0777B">
              <w:rPr>
                <w:rFonts w:asciiTheme="minorHAnsi" w:hAnsiTheme="minorHAnsi" w:cstheme="minorHAnsi"/>
                <w:sz w:val="24"/>
                <w:szCs w:val="24"/>
              </w:rPr>
              <w:t xml:space="preserve">, Abu al-Hasan b. </w:t>
            </w:r>
            <w:proofErr w:type="spellStart"/>
            <w:r w:rsidRPr="00B0777B">
              <w:rPr>
                <w:rFonts w:asciiTheme="minorHAnsi" w:hAnsiTheme="minorHAnsi" w:cstheme="minorHAnsi"/>
                <w:sz w:val="24"/>
                <w:szCs w:val="24"/>
              </w:rPr>
              <w:t>Sumay</w:t>
            </w:r>
            <w:proofErr w:type="spellEnd"/>
            <w:r w:rsidRPr="00B0777B">
              <w:rPr>
                <w:rFonts w:asciiTheme="minorHAnsi" w:hAnsiTheme="minorHAnsi" w:cstheme="minorHAnsi"/>
                <w:sz w:val="24"/>
                <w:szCs w:val="24"/>
              </w:rPr>
              <w:t>', Abu al-Qasim al-</w:t>
            </w:r>
            <w:proofErr w:type="spellStart"/>
            <w:r w:rsidRPr="00B0777B">
              <w:rPr>
                <w:rFonts w:asciiTheme="minorHAnsi" w:hAnsiTheme="minorHAnsi" w:cstheme="minorHAnsi"/>
                <w:sz w:val="24"/>
                <w:szCs w:val="24"/>
              </w:rPr>
              <w:t>Sahmi</w:t>
            </w:r>
            <w:proofErr w:type="spellEnd"/>
            <w:r w:rsidRPr="00B0777B">
              <w:rPr>
                <w:rFonts w:asciiTheme="minorHAnsi" w:hAnsiTheme="minorHAnsi" w:cstheme="minorHAnsi"/>
                <w:sz w:val="24"/>
                <w:szCs w:val="24"/>
              </w:rPr>
              <w:t xml:space="preserve">, Hisham b. 'Ammar, Ibn Abi Dawud, Ibn Abi </w:t>
            </w:r>
            <w:proofErr w:type="spellStart"/>
            <w:r w:rsidRPr="00B0777B">
              <w:rPr>
                <w:rFonts w:asciiTheme="minorHAnsi" w:hAnsiTheme="minorHAnsi" w:cstheme="minorHAnsi"/>
                <w:sz w:val="24"/>
                <w:szCs w:val="24"/>
              </w:rPr>
              <w:t>Khaythama</w:t>
            </w:r>
            <w:proofErr w:type="spellEnd"/>
            <w:r w:rsidRPr="00B0777B">
              <w:rPr>
                <w:rFonts w:asciiTheme="minorHAnsi" w:hAnsiTheme="minorHAnsi" w:cstheme="minorHAnsi"/>
                <w:sz w:val="24"/>
                <w:szCs w:val="24"/>
              </w:rPr>
              <w:t xml:space="preserve">, Ibn Abi </w:t>
            </w:r>
            <w:proofErr w:type="spellStart"/>
            <w:r w:rsidRPr="00B0777B">
              <w:rPr>
                <w:rFonts w:asciiTheme="minorHAnsi" w:hAnsiTheme="minorHAnsi" w:cstheme="minorHAnsi"/>
                <w:sz w:val="24"/>
                <w:szCs w:val="24"/>
              </w:rPr>
              <w:t>Shayba</w:t>
            </w:r>
            <w:proofErr w:type="spellEnd"/>
            <w:r w:rsidRPr="00B0777B">
              <w:rPr>
                <w:rFonts w:asciiTheme="minorHAnsi" w:hAnsiTheme="minorHAnsi" w:cstheme="minorHAnsi"/>
                <w:sz w:val="24"/>
                <w:szCs w:val="24"/>
              </w:rPr>
              <w:t xml:space="preserve">, Ibn Ishaq, Ibn </w:t>
            </w:r>
            <w:proofErr w:type="spellStart"/>
            <w:r w:rsidRPr="00B0777B">
              <w:rPr>
                <w:rFonts w:asciiTheme="minorHAnsi" w:hAnsiTheme="minorHAnsi" w:cstheme="minorHAnsi"/>
                <w:sz w:val="24"/>
                <w:szCs w:val="24"/>
              </w:rPr>
              <w:t>Jusa</w:t>
            </w:r>
            <w:proofErr w:type="spellEnd"/>
            <w:r w:rsidRPr="00B0777B">
              <w:rPr>
                <w:rFonts w:asciiTheme="minorHAnsi" w:hAnsiTheme="minorHAnsi" w:cstheme="minorHAnsi"/>
                <w:sz w:val="24"/>
                <w:szCs w:val="24"/>
              </w:rPr>
              <w:t xml:space="preserve">, Ibn </w:t>
            </w:r>
            <w:proofErr w:type="spellStart"/>
            <w:r w:rsidRPr="00B0777B">
              <w:rPr>
                <w:rFonts w:asciiTheme="minorHAnsi" w:hAnsiTheme="minorHAnsi" w:cstheme="minorHAnsi"/>
                <w:sz w:val="24"/>
                <w:szCs w:val="24"/>
              </w:rPr>
              <w:t>Ma'in</w:t>
            </w:r>
            <w:proofErr w:type="spellEnd"/>
            <w:r w:rsidRPr="00B0777B">
              <w:rPr>
                <w:rFonts w:asciiTheme="minorHAnsi" w:hAnsiTheme="minorHAnsi" w:cstheme="minorHAnsi"/>
                <w:sz w:val="24"/>
                <w:szCs w:val="24"/>
              </w:rPr>
              <w:t xml:space="preserve">, Ibn </w:t>
            </w:r>
            <w:proofErr w:type="spellStart"/>
            <w:r w:rsidRPr="00B0777B">
              <w:rPr>
                <w:rFonts w:asciiTheme="minorHAnsi" w:hAnsiTheme="minorHAnsi" w:cstheme="minorHAnsi"/>
                <w:sz w:val="24"/>
                <w:szCs w:val="24"/>
              </w:rPr>
              <w:t>Makula</w:t>
            </w:r>
            <w:proofErr w:type="spellEnd"/>
            <w:r w:rsidRPr="00B0777B">
              <w:rPr>
                <w:rFonts w:asciiTheme="minorHAnsi" w:hAnsiTheme="minorHAnsi" w:cstheme="minorHAnsi"/>
                <w:sz w:val="24"/>
                <w:szCs w:val="24"/>
              </w:rPr>
              <w:t xml:space="preserve">, Ibn Sa'd, Ibn </w:t>
            </w:r>
            <w:proofErr w:type="spellStart"/>
            <w:r w:rsidRPr="00B0777B">
              <w:rPr>
                <w:rFonts w:asciiTheme="minorHAnsi" w:hAnsiTheme="minorHAnsi" w:cstheme="minorHAnsi"/>
                <w:sz w:val="24"/>
                <w:szCs w:val="24"/>
              </w:rPr>
              <w:t>Sallam</w:t>
            </w:r>
            <w:proofErr w:type="spellEnd"/>
            <w:r w:rsidRPr="00B0777B">
              <w:rPr>
                <w:rFonts w:asciiTheme="minorHAnsi" w:hAnsiTheme="minorHAnsi" w:cstheme="minorHAnsi"/>
                <w:sz w:val="24"/>
                <w:szCs w:val="24"/>
              </w:rPr>
              <w:t xml:space="preserve">, Ibn al-Kalbi, Ibn </w:t>
            </w:r>
            <w:proofErr w:type="spellStart"/>
            <w:r w:rsidRPr="00B0777B">
              <w:rPr>
                <w:rFonts w:asciiTheme="minorHAnsi" w:hAnsiTheme="minorHAnsi" w:cstheme="minorHAnsi"/>
                <w:sz w:val="24"/>
                <w:szCs w:val="24"/>
              </w:rPr>
              <w:t>al-Mubarak</w:t>
            </w:r>
            <w:proofErr w:type="spellEnd"/>
            <w:r w:rsidRPr="00B0777B">
              <w:rPr>
                <w:rFonts w:asciiTheme="minorHAnsi" w:hAnsiTheme="minorHAnsi" w:cstheme="minorHAnsi"/>
                <w:sz w:val="24"/>
                <w:szCs w:val="24"/>
              </w:rPr>
              <w:t>, Khalifa, Muhammad b. Jarir, Muhammad b. Muhammad, Sufyan b. '</w:t>
            </w:r>
            <w:proofErr w:type="spellStart"/>
            <w:r w:rsidRPr="00B0777B">
              <w:rPr>
                <w:rFonts w:asciiTheme="minorHAnsi" w:hAnsiTheme="minorHAnsi" w:cstheme="minorHAnsi"/>
                <w:sz w:val="24"/>
                <w:szCs w:val="24"/>
              </w:rPr>
              <w:t>Uyayna</w:t>
            </w:r>
            <w:proofErr w:type="spellEnd"/>
            <w:r w:rsidRPr="00B0777B">
              <w:rPr>
                <w:rFonts w:asciiTheme="minorHAnsi" w:hAnsiTheme="minorHAnsi" w:cstheme="minorHAnsi"/>
                <w:sz w:val="24"/>
                <w:szCs w:val="24"/>
              </w:rPr>
              <w:t xml:space="preserve">, </w:t>
            </w:r>
            <w:proofErr w:type="spellStart"/>
            <w:r w:rsidRPr="00B0777B">
              <w:rPr>
                <w:rFonts w:asciiTheme="minorHAnsi" w:hAnsiTheme="minorHAnsi" w:cstheme="minorHAnsi"/>
                <w:sz w:val="24"/>
                <w:szCs w:val="24"/>
              </w:rPr>
              <w:t>Surayj</w:t>
            </w:r>
            <w:proofErr w:type="spellEnd"/>
            <w:r w:rsidRPr="00B0777B">
              <w:rPr>
                <w:rFonts w:asciiTheme="minorHAnsi" w:hAnsiTheme="minorHAnsi" w:cstheme="minorHAnsi"/>
                <w:sz w:val="24"/>
                <w:szCs w:val="24"/>
              </w:rPr>
              <w:t xml:space="preserve"> b. Yunus, </w:t>
            </w:r>
            <w:proofErr w:type="spellStart"/>
            <w:r w:rsidRPr="00B0777B">
              <w:rPr>
                <w:rFonts w:asciiTheme="minorHAnsi" w:hAnsiTheme="minorHAnsi" w:cstheme="minorHAnsi"/>
                <w:sz w:val="24"/>
                <w:szCs w:val="24"/>
              </w:rPr>
              <w:t>Waki</w:t>
            </w:r>
            <w:proofErr w:type="spellEnd"/>
            <w:r w:rsidRPr="00B0777B">
              <w:rPr>
                <w:rFonts w:asciiTheme="minorHAnsi" w:hAnsiTheme="minorHAnsi" w:cstheme="minorHAnsi"/>
                <w:sz w:val="24"/>
                <w:szCs w:val="24"/>
              </w:rPr>
              <w:t xml:space="preserve">', Yahya b. Muhammad b. </w:t>
            </w:r>
            <w:proofErr w:type="spellStart"/>
            <w:r w:rsidRPr="00B0777B">
              <w:rPr>
                <w:rFonts w:asciiTheme="minorHAnsi" w:hAnsiTheme="minorHAnsi" w:cstheme="minorHAnsi"/>
                <w:sz w:val="24"/>
                <w:szCs w:val="24"/>
              </w:rPr>
              <w:t>Sa'id</w:t>
            </w:r>
            <w:proofErr w:type="spellEnd"/>
            <w:r w:rsidRPr="00B0777B">
              <w:rPr>
                <w:rFonts w:asciiTheme="minorHAnsi" w:hAnsiTheme="minorHAnsi" w:cstheme="minorHAnsi"/>
                <w:sz w:val="24"/>
                <w:szCs w:val="24"/>
              </w:rPr>
              <w:t>, al-</w:t>
            </w:r>
            <w:proofErr w:type="spellStart"/>
            <w:r w:rsidRPr="00B0777B">
              <w:rPr>
                <w:rFonts w:asciiTheme="minorHAnsi" w:hAnsiTheme="minorHAnsi" w:cstheme="minorHAnsi"/>
                <w:sz w:val="24"/>
                <w:szCs w:val="24"/>
              </w:rPr>
              <w:t>Baghawi</w:t>
            </w:r>
            <w:proofErr w:type="spellEnd"/>
            <w:r w:rsidRPr="00B0777B">
              <w:rPr>
                <w:rFonts w:asciiTheme="minorHAnsi" w:hAnsiTheme="minorHAnsi" w:cstheme="minorHAnsi"/>
                <w:sz w:val="24"/>
                <w:szCs w:val="24"/>
              </w:rPr>
              <w:t>, al-</w:t>
            </w:r>
            <w:proofErr w:type="spellStart"/>
            <w:r w:rsidRPr="00B0777B">
              <w:rPr>
                <w:rFonts w:asciiTheme="minorHAnsi" w:hAnsiTheme="minorHAnsi" w:cstheme="minorHAnsi"/>
                <w:sz w:val="24"/>
                <w:szCs w:val="24"/>
              </w:rPr>
              <w:t>Daraqutni</w:t>
            </w:r>
            <w:proofErr w:type="spellEnd"/>
            <w:r w:rsidRPr="00B0777B">
              <w:rPr>
                <w:rFonts w:asciiTheme="minorHAnsi" w:hAnsiTheme="minorHAnsi" w:cstheme="minorHAnsi"/>
                <w:sz w:val="24"/>
                <w:szCs w:val="24"/>
              </w:rPr>
              <w:t>, al-</w:t>
            </w:r>
            <w:proofErr w:type="spellStart"/>
            <w:r w:rsidRPr="00B0777B">
              <w:rPr>
                <w:rFonts w:asciiTheme="minorHAnsi" w:hAnsiTheme="minorHAnsi" w:cstheme="minorHAnsi"/>
                <w:sz w:val="24"/>
                <w:szCs w:val="24"/>
              </w:rPr>
              <w:t>Faryabi</w:t>
            </w:r>
            <w:proofErr w:type="spellEnd"/>
            <w:r w:rsidRPr="00B0777B">
              <w:rPr>
                <w:rFonts w:asciiTheme="minorHAnsi" w:hAnsiTheme="minorHAnsi" w:cstheme="minorHAnsi"/>
                <w:sz w:val="24"/>
                <w:szCs w:val="24"/>
              </w:rPr>
              <w:t>, al-Harith b. Abi Usama, al-</w:t>
            </w:r>
            <w:proofErr w:type="spellStart"/>
            <w:r w:rsidRPr="00B0777B">
              <w:rPr>
                <w:rFonts w:asciiTheme="minorHAnsi" w:hAnsiTheme="minorHAnsi" w:cstheme="minorHAnsi"/>
                <w:sz w:val="24"/>
                <w:szCs w:val="24"/>
              </w:rPr>
              <w:t>Humaydi</w:t>
            </w:r>
            <w:proofErr w:type="spellEnd"/>
            <w:r w:rsidRPr="00B0777B">
              <w:rPr>
                <w:rFonts w:asciiTheme="minorHAnsi" w:hAnsiTheme="minorHAnsi" w:cstheme="minorHAnsi"/>
                <w:sz w:val="24"/>
                <w:szCs w:val="24"/>
              </w:rPr>
              <w:t>, al-Khatib, al-</w:t>
            </w:r>
            <w:proofErr w:type="spellStart"/>
            <w:r w:rsidRPr="00B0777B">
              <w:rPr>
                <w:rFonts w:asciiTheme="minorHAnsi" w:hAnsiTheme="minorHAnsi" w:cstheme="minorHAnsi"/>
                <w:sz w:val="24"/>
                <w:szCs w:val="24"/>
              </w:rPr>
              <w:t>Khutabi</w:t>
            </w:r>
            <w:proofErr w:type="spellEnd"/>
            <w:r w:rsidRPr="00B0777B">
              <w:rPr>
                <w:rFonts w:asciiTheme="minorHAnsi" w:hAnsiTheme="minorHAnsi" w:cstheme="minorHAnsi"/>
                <w:sz w:val="24"/>
                <w:szCs w:val="24"/>
              </w:rPr>
              <w:t>, al-</w:t>
            </w:r>
            <w:proofErr w:type="spellStart"/>
            <w:r w:rsidRPr="00B0777B">
              <w:rPr>
                <w:rFonts w:asciiTheme="minorHAnsi" w:hAnsiTheme="minorHAnsi" w:cstheme="minorHAnsi"/>
                <w:sz w:val="24"/>
                <w:szCs w:val="24"/>
              </w:rPr>
              <w:t>Kilabi</w:t>
            </w:r>
            <w:proofErr w:type="spellEnd"/>
            <w:r w:rsidRPr="00B0777B">
              <w:rPr>
                <w:rFonts w:asciiTheme="minorHAnsi" w:hAnsiTheme="minorHAnsi" w:cstheme="minorHAnsi"/>
                <w:sz w:val="24"/>
                <w:szCs w:val="24"/>
              </w:rPr>
              <w:t>, al-</w:t>
            </w:r>
            <w:proofErr w:type="spellStart"/>
            <w:r w:rsidRPr="00B0777B">
              <w:rPr>
                <w:rFonts w:asciiTheme="minorHAnsi" w:hAnsiTheme="minorHAnsi" w:cstheme="minorHAnsi"/>
                <w:sz w:val="24"/>
                <w:szCs w:val="24"/>
              </w:rPr>
              <w:t>Mada`ini</w:t>
            </w:r>
            <w:proofErr w:type="spellEnd"/>
            <w:r w:rsidRPr="00B0777B">
              <w:rPr>
                <w:rFonts w:asciiTheme="minorHAnsi" w:hAnsiTheme="minorHAnsi" w:cstheme="minorHAnsi"/>
                <w:sz w:val="24"/>
                <w:szCs w:val="24"/>
              </w:rPr>
              <w:t>, al-</w:t>
            </w:r>
            <w:proofErr w:type="spellStart"/>
            <w:r w:rsidRPr="00B0777B">
              <w:rPr>
                <w:rFonts w:asciiTheme="minorHAnsi" w:hAnsiTheme="minorHAnsi" w:cstheme="minorHAnsi"/>
                <w:sz w:val="24"/>
                <w:szCs w:val="24"/>
              </w:rPr>
              <w:t>Qati'i</w:t>
            </w:r>
            <w:proofErr w:type="spellEnd"/>
            <w:r w:rsidRPr="00B0777B">
              <w:rPr>
                <w:rFonts w:asciiTheme="minorHAnsi" w:hAnsiTheme="minorHAnsi" w:cstheme="minorHAnsi"/>
                <w:sz w:val="24"/>
                <w:szCs w:val="24"/>
              </w:rPr>
              <w:t>, al-Suli, al-</w:t>
            </w:r>
            <w:proofErr w:type="spellStart"/>
            <w:r w:rsidRPr="00B0777B">
              <w:rPr>
                <w:rFonts w:asciiTheme="minorHAnsi" w:hAnsiTheme="minorHAnsi" w:cstheme="minorHAnsi"/>
                <w:sz w:val="24"/>
                <w:szCs w:val="24"/>
              </w:rPr>
              <w:t>Tusi</w:t>
            </w:r>
            <w:proofErr w:type="spellEnd"/>
            <w:r w:rsidRPr="00B0777B">
              <w:rPr>
                <w:rFonts w:asciiTheme="minorHAnsi" w:hAnsiTheme="minorHAnsi" w:cstheme="minorHAnsi"/>
                <w:sz w:val="24"/>
                <w:szCs w:val="24"/>
              </w:rPr>
              <w:t>, al-Walid b. Muslim, al-</w:t>
            </w:r>
            <w:proofErr w:type="spellStart"/>
            <w:r w:rsidRPr="00B0777B">
              <w:rPr>
                <w:rFonts w:asciiTheme="minorHAnsi" w:hAnsiTheme="minorHAnsi" w:cstheme="minorHAnsi"/>
                <w:sz w:val="24"/>
                <w:szCs w:val="24"/>
              </w:rPr>
              <w:t>Zubayr</w:t>
            </w:r>
            <w:proofErr w:type="spellEnd"/>
            <w:r w:rsidRPr="00B0777B">
              <w:rPr>
                <w:rFonts w:asciiTheme="minorHAnsi" w:hAnsiTheme="minorHAnsi" w:cstheme="minorHAnsi"/>
                <w:sz w:val="24"/>
                <w:szCs w:val="24"/>
              </w:rPr>
              <w:t xml:space="preserve"> b. </w:t>
            </w:r>
            <w:proofErr w:type="spellStart"/>
            <w:r w:rsidRPr="00B0777B">
              <w:rPr>
                <w:rFonts w:asciiTheme="minorHAnsi" w:hAnsiTheme="minorHAnsi" w:cstheme="minorHAnsi"/>
                <w:sz w:val="24"/>
                <w:szCs w:val="24"/>
              </w:rPr>
              <w:t>Bakkar</w:t>
            </w:r>
            <w:proofErr w:type="spellEnd"/>
            <w:r w:rsidRPr="00B0777B">
              <w:rPr>
                <w:rFonts w:asciiTheme="minorHAnsi" w:hAnsiTheme="minorHAnsi" w:cstheme="minorHAnsi"/>
                <w:sz w:val="24"/>
                <w:szCs w:val="24"/>
              </w:rPr>
              <w:t>, al-</w:t>
            </w:r>
            <w:proofErr w:type="spellStart"/>
            <w:r w:rsidRPr="00B0777B">
              <w:rPr>
                <w:rFonts w:asciiTheme="minorHAnsi" w:hAnsiTheme="minorHAnsi" w:cstheme="minorHAnsi"/>
                <w:sz w:val="24"/>
                <w:szCs w:val="24"/>
              </w:rPr>
              <w:t>Zuhri</w:t>
            </w:r>
            <w:proofErr w:type="spellEnd"/>
          </w:p>
        </w:tc>
      </w:tr>
      <w:tr w:rsidR="00B0777B" w14:paraId="27082026" w14:textId="77777777" w:rsidTr="003655DB">
        <w:trPr>
          <w:trHeight w:val="315"/>
        </w:trPr>
        <w:tc>
          <w:tcPr>
            <w:tcW w:w="1334"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7062896" w14:textId="77777777" w:rsidR="00B0777B" w:rsidRPr="00B0777B" w:rsidRDefault="00B0777B" w:rsidP="00B0777B">
            <w:pPr>
              <w:jc w:val="center"/>
              <w:rPr>
                <w:rFonts w:asciiTheme="minorHAnsi" w:eastAsia="Times New Roman" w:hAnsiTheme="minorHAnsi" w:cstheme="minorHAnsi"/>
                <w:kern w:val="0"/>
                <w:sz w:val="24"/>
                <w:szCs w:val="24"/>
                <w:lang w:val="it-IT" w:eastAsia="en-GB"/>
              </w:rPr>
            </w:pPr>
            <w:r w:rsidRPr="00B0777B">
              <w:rPr>
                <w:rFonts w:asciiTheme="minorHAnsi" w:eastAsia="Times New Roman" w:hAnsiTheme="minorHAnsi" w:cstheme="minorHAnsi"/>
                <w:kern w:val="0"/>
                <w:sz w:val="24"/>
                <w:szCs w:val="24"/>
                <w:lang w:val="it-IT" w:eastAsia="en-GB"/>
              </w:rPr>
              <w:lastRenderedPageBreak/>
              <w:t>Abu al-</w:t>
            </w:r>
            <w:proofErr w:type="spellStart"/>
            <w:r w:rsidRPr="00B0777B">
              <w:rPr>
                <w:rFonts w:asciiTheme="minorHAnsi" w:eastAsia="Times New Roman" w:hAnsiTheme="minorHAnsi" w:cstheme="minorHAnsi"/>
                <w:kern w:val="0"/>
                <w:sz w:val="24"/>
                <w:szCs w:val="24"/>
                <w:lang w:val="it-IT" w:eastAsia="en-GB"/>
              </w:rPr>
              <w:t>Qasim</w:t>
            </w:r>
            <w:proofErr w:type="spellEnd"/>
            <w:r w:rsidRPr="00B0777B">
              <w:rPr>
                <w:rFonts w:asciiTheme="minorHAnsi" w:eastAsia="Times New Roman" w:hAnsiTheme="minorHAnsi" w:cstheme="minorHAnsi"/>
                <w:kern w:val="0"/>
                <w:sz w:val="24"/>
                <w:szCs w:val="24"/>
                <w:lang w:val="it-IT" w:eastAsia="en-GB"/>
              </w:rPr>
              <w:t xml:space="preserve"> al-</w:t>
            </w:r>
            <w:proofErr w:type="spellStart"/>
            <w:r w:rsidRPr="00B0777B">
              <w:rPr>
                <w:rFonts w:asciiTheme="minorHAnsi" w:eastAsia="Times New Roman" w:hAnsiTheme="minorHAnsi" w:cstheme="minorHAnsi"/>
                <w:kern w:val="0"/>
                <w:sz w:val="24"/>
                <w:szCs w:val="24"/>
                <w:lang w:val="it-IT" w:eastAsia="en-GB"/>
              </w:rPr>
              <w:t>Mustamli</w:t>
            </w:r>
            <w:proofErr w:type="spellEnd"/>
          </w:p>
        </w:tc>
        <w:tc>
          <w:tcPr>
            <w:tcW w:w="94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tcPr>
          <w:p w14:paraId="42500671" w14:textId="77777777"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eastAsia="Times New Roman" w:hAnsiTheme="minorHAnsi" w:cstheme="minorHAnsi"/>
                <w:kern w:val="0"/>
                <w:sz w:val="24"/>
                <w:szCs w:val="24"/>
                <w:lang w:eastAsia="en-GB"/>
              </w:rPr>
              <w:t>0</w:t>
            </w:r>
          </w:p>
        </w:tc>
        <w:tc>
          <w:tcPr>
            <w:tcW w:w="12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1313F1F3" w14:textId="46C6F313"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w:t>
            </w:r>
          </w:p>
        </w:tc>
        <w:tc>
          <w:tcPr>
            <w:tcW w:w="8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7F35A308" w14:textId="07C49E97"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1,747</w:t>
            </w:r>
          </w:p>
        </w:tc>
        <w:tc>
          <w:tcPr>
            <w:tcW w:w="12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47BC6D1B" w14:textId="5C3BC038"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65%</w:t>
            </w:r>
          </w:p>
        </w:tc>
        <w:tc>
          <w:tcPr>
            <w:tcW w:w="8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22B280BF" w14:textId="616C99F3"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38</w:t>
            </w:r>
          </w:p>
        </w:tc>
        <w:tc>
          <w:tcPr>
            <w:tcW w:w="248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501F45B" w14:textId="223BF80D" w:rsidR="00B0777B" w:rsidRPr="00B0777B" w:rsidRDefault="00B0777B" w:rsidP="00B0777B">
            <w:pP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Abd al-Rahman b. Ibrahim al-</w:t>
            </w:r>
            <w:proofErr w:type="spellStart"/>
            <w:r w:rsidRPr="00B0777B">
              <w:rPr>
                <w:rFonts w:asciiTheme="minorHAnsi" w:hAnsiTheme="minorHAnsi" w:cstheme="minorHAnsi"/>
                <w:sz w:val="24"/>
                <w:szCs w:val="24"/>
              </w:rPr>
              <w:t>Dimashqi</w:t>
            </w:r>
            <w:proofErr w:type="spellEnd"/>
            <w:r w:rsidRPr="00B0777B">
              <w:rPr>
                <w:rFonts w:asciiTheme="minorHAnsi" w:hAnsiTheme="minorHAnsi" w:cstheme="minorHAnsi"/>
                <w:sz w:val="24"/>
                <w:szCs w:val="24"/>
              </w:rPr>
              <w:t>, Abd al-Razzaq, Abu 'Abd al-Rahman al-</w:t>
            </w:r>
            <w:proofErr w:type="spellStart"/>
            <w:r w:rsidRPr="00B0777B">
              <w:rPr>
                <w:rFonts w:asciiTheme="minorHAnsi" w:hAnsiTheme="minorHAnsi" w:cstheme="minorHAnsi"/>
                <w:sz w:val="24"/>
                <w:szCs w:val="24"/>
              </w:rPr>
              <w:t>Sulami</w:t>
            </w:r>
            <w:proofErr w:type="spellEnd"/>
            <w:r w:rsidRPr="00B0777B">
              <w:rPr>
                <w:rFonts w:asciiTheme="minorHAnsi" w:hAnsiTheme="minorHAnsi" w:cstheme="minorHAnsi"/>
                <w:sz w:val="24"/>
                <w:szCs w:val="24"/>
              </w:rPr>
              <w:t>, Abu 'Aruba al-</w:t>
            </w:r>
            <w:proofErr w:type="spellStart"/>
            <w:r w:rsidRPr="00B0777B">
              <w:rPr>
                <w:rFonts w:asciiTheme="minorHAnsi" w:hAnsiTheme="minorHAnsi" w:cstheme="minorHAnsi"/>
                <w:sz w:val="24"/>
                <w:szCs w:val="24"/>
              </w:rPr>
              <w:t>Harrani</w:t>
            </w:r>
            <w:proofErr w:type="spellEnd"/>
            <w:r w:rsidRPr="00B0777B">
              <w:rPr>
                <w:rFonts w:asciiTheme="minorHAnsi" w:hAnsiTheme="minorHAnsi" w:cstheme="minorHAnsi"/>
                <w:sz w:val="24"/>
                <w:szCs w:val="24"/>
              </w:rPr>
              <w:t>, Abu '</w:t>
            </w:r>
            <w:proofErr w:type="spellStart"/>
            <w:r w:rsidRPr="00B0777B">
              <w:rPr>
                <w:rFonts w:asciiTheme="minorHAnsi" w:hAnsiTheme="minorHAnsi" w:cstheme="minorHAnsi"/>
                <w:sz w:val="24"/>
                <w:szCs w:val="24"/>
              </w:rPr>
              <w:t>Awwana</w:t>
            </w:r>
            <w:proofErr w:type="spellEnd"/>
            <w:r w:rsidRPr="00B0777B">
              <w:rPr>
                <w:rFonts w:asciiTheme="minorHAnsi" w:hAnsiTheme="minorHAnsi" w:cstheme="minorHAnsi"/>
                <w:sz w:val="24"/>
                <w:szCs w:val="24"/>
              </w:rPr>
              <w:t>, Abu Bakr al-</w:t>
            </w:r>
            <w:proofErr w:type="spellStart"/>
            <w:r w:rsidRPr="00B0777B">
              <w:rPr>
                <w:rFonts w:asciiTheme="minorHAnsi" w:hAnsiTheme="minorHAnsi" w:cstheme="minorHAnsi"/>
                <w:sz w:val="24"/>
                <w:szCs w:val="24"/>
              </w:rPr>
              <w:t>Jawzaqi</w:t>
            </w:r>
            <w:proofErr w:type="spellEnd"/>
            <w:r w:rsidRPr="00B0777B">
              <w:rPr>
                <w:rFonts w:asciiTheme="minorHAnsi" w:hAnsiTheme="minorHAnsi" w:cstheme="minorHAnsi"/>
                <w:sz w:val="24"/>
                <w:szCs w:val="24"/>
              </w:rPr>
              <w:t xml:space="preserve">, Abu Bakr b. Abi Dawud, Abu Bakr b. Abi </w:t>
            </w:r>
            <w:proofErr w:type="spellStart"/>
            <w:r w:rsidRPr="00B0777B">
              <w:rPr>
                <w:rFonts w:asciiTheme="minorHAnsi" w:hAnsiTheme="minorHAnsi" w:cstheme="minorHAnsi"/>
                <w:sz w:val="24"/>
                <w:szCs w:val="24"/>
              </w:rPr>
              <w:t>Dunya</w:t>
            </w:r>
            <w:proofErr w:type="spellEnd"/>
            <w:r w:rsidRPr="00B0777B">
              <w:rPr>
                <w:rFonts w:asciiTheme="minorHAnsi" w:hAnsiTheme="minorHAnsi" w:cstheme="minorHAnsi"/>
                <w:sz w:val="24"/>
                <w:szCs w:val="24"/>
              </w:rPr>
              <w:t xml:space="preserve">, Abu Dawud, Abu </w:t>
            </w:r>
            <w:proofErr w:type="spellStart"/>
            <w:r w:rsidRPr="00B0777B">
              <w:rPr>
                <w:rFonts w:asciiTheme="minorHAnsi" w:hAnsiTheme="minorHAnsi" w:cstheme="minorHAnsi"/>
                <w:sz w:val="24"/>
                <w:szCs w:val="24"/>
              </w:rPr>
              <w:t>Hudhayfa</w:t>
            </w:r>
            <w:proofErr w:type="spellEnd"/>
            <w:r w:rsidRPr="00B0777B">
              <w:rPr>
                <w:rFonts w:asciiTheme="minorHAnsi" w:hAnsiTheme="minorHAnsi" w:cstheme="minorHAnsi"/>
                <w:sz w:val="24"/>
                <w:szCs w:val="24"/>
              </w:rPr>
              <w:t xml:space="preserve">, Abu </w:t>
            </w:r>
            <w:proofErr w:type="spellStart"/>
            <w:r w:rsidRPr="00B0777B">
              <w:rPr>
                <w:rFonts w:asciiTheme="minorHAnsi" w:hAnsiTheme="minorHAnsi" w:cstheme="minorHAnsi"/>
                <w:sz w:val="24"/>
                <w:szCs w:val="24"/>
              </w:rPr>
              <w:t>Nu'aym</w:t>
            </w:r>
            <w:proofErr w:type="spellEnd"/>
            <w:r w:rsidRPr="00B0777B">
              <w:rPr>
                <w:rFonts w:asciiTheme="minorHAnsi" w:hAnsiTheme="minorHAnsi" w:cstheme="minorHAnsi"/>
                <w:sz w:val="24"/>
                <w:szCs w:val="24"/>
              </w:rPr>
              <w:t xml:space="preserve">, Abu </w:t>
            </w:r>
            <w:proofErr w:type="spellStart"/>
            <w:r w:rsidRPr="00B0777B">
              <w:rPr>
                <w:rFonts w:asciiTheme="minorHAnsi" w:hAnsiTheme="minorHAnsi" w:cstheme="minorHAnsi"/>
                <w:sz w:val="24"/>
                <w:szCs w:val="24"/>
              </w:rPr>
              <w:t>Ya'la</w:t>
            </w:r>
            <w:proofErr w:type="spellEnd"/>
            <w:r w:rsidRPr="00B0777B">
              <w:rPr>
                <w:rFonts w:asciiTheme="minorHAnsi" w:hAnsiTheme="minorHAnsi" w:cstheme="minorHAnsi"/>
                <w:sz w:val="24"/>
                <w:szCs w:val="24"/>
              </w:rPr>
              <w:t xml:space="preserve">, Hisham b. 'Ammar, Ibn Abi Dawud, Ibn </w:t>
            </w:r>
            <w:proofErr w:type="spellStart"/>
            <w:r w:rsidRPr="00B0777B">
              <w:rPr>
                <w:rFonts w:asciiTheme="minorHAnsi" w:hAnsiTheme="minorHAnsi" w:cstheme="minorHAnsi"/>
                <w:sz w:val="24"/>
                <w:szCs w:val="24"/>
              </w:rPr>
              <w:t>Hibban</w:t>
            </w:r>
            <w:proofErr w:type="spellEnd"/>
            <w:r w:rsidRPr="00B0777B">
              <w:rPr>
                <w:rFonts w:asciiTheme="minorHAnsi" w:hAnsiTheme="minorHAnsi" w:cstheme="minorHAnsi"/>
                <w:sz w:val="24"/>
                <w:szCs w:val="24"/>
              </w:rPr>
              <w:t xml:space="preserve">, Ibn Ishaq, Ibn </w:t>
            </w:r>
            <w:proofErr w:type="spellStart"/>
            <w:r w:rsidRPr="00B0777B">
              <w:rPr>
                <w:rFonts w:asciiTheme="minorHAnsi" w:hAnsiTheme="minorHAnsi" w:cstheme="minorHAnsi"/>
                <w:sz w:val="24"/>
                <w:szCs w:val="24"/>
              </w:rPr>
              <w:t>Ma'in</w:t>
            </w:r>
            <w:proofErr w:type="spellEnd"/>
            <w:r w:rsidRPr="00B0777B">
              <w:rPr>
                <w:rFonts w:asciiTheme="minorHAnsi" w:hAnsiTheme="minorHAnsi" w:cstheme="minorHAnsi"/>
                <w:sz w:val="24"/>
                <w:szCs w:val="24"/>
              </w:rPr>
              <w:t>, Ibn al-</w:t>
            </w:r>
            <w:proofErr w:type="spellStart"/>
            <w:r w:rsidRPr="00B0777B">
              <w:rPr>
                <w:rFonts w:asciiTheme="minorHAnsi" w:hAnsiTheme="minorHAnsi" w:cstheme="minorHAnsi"/>
                <w:sz w:val="24"/>
                <w:szCs w:val="24"/>
              </w:rPr>
              <w:t>A'rabi</w:t>
            </w:r>
            <w:proofErr w:type="spellEnd"/>
            <w:r w:rsidRPr="00B0777B">
              <w:rPr>
                <w:rFonts w:asciiTheme="minorHAnsi" w:hAnsiTheme="minorHAnsi" w:cstheme="minorHAnsi"/>
                <w:sz w:val="24"/>
                <w:szCs w:val="24"/>
              </w:rPr>
              <w:t xml:space="preserve">, Ibn </w:t>
            </w:r>
            <w:proofErr w:type="spellStart"/>
            <w:r w:rsidRPr="00B0777B">
              <w:rPr>
                <w:rFonts w:asciiTheme="minorHAnsi" w:hAnsiTheme="minorHAnsi" w:cstheme="minorHAnsi"/>
                <w:sz w:val="24"/>
                <w:szCs w:val="24"/>
              </w:rPr>
              <w:t>al-Mubarak</w:t>
            </w:r>
            <w:proofErr w:type="spellEnd"/>
            <w:r w:rsidRPr="00B0777B">
              <w:rPr>
                <w:rFonts w:asciiTheme="minorHAnsi" w:hAnsiTheme="minorHAnsi" w:cstheme="minorHAnsi"/>
                <w:sz w:val="24"/>
                <w:szCs w:val="24"/>
              </w:rPr>
              <w:t>, Muhammad b. Jarir, Muhammad b. Muhammad, Musa b. '</w:t>
            </w:r>
            <w:proofErr w:type="spellStart"/>
            <w:r w:rsidRPr="00B0777B">
              <w:rPr>
                <w:rFonts w:asciiTheme="minorHAnsi" w:hAnsiTheme="minorHAnsi" w:cstheme="minorHAnsi"/>
                <w:sz w:val="24"/>
                <w:szCs w:val="24"/>
              </w:rPr>
              <w:t>Uqba</w:t>
            </w:r>
            <w:proofErr w:type="spellEnd"/>
            <w:r w:rsidRPr="00B0777B">
              <w:rPr>
                <w:rFonts w:asciiTheme="minorHAnsi" w:hAnsiTheme="minorHAnsi" w:cstheme="minorHAnsi"/>
                <w:sz w:val="24"/>
                <w:szCs w:val="24"/>
              </w:rPr>
              <w:t>, Muslim, Sufyan b. '</w:t>
            </w:r>
            <w:proofErr w:type="spellStart"/>
            <w:r w:rsidRPr="00B0777B">
              <w:rPr>
                <w:rFonts w:asciiTheme="minorHAnsi" w:hAnsiTheme="minorHAnsi" w:cstheme="minorHAnsi"/>
                <w:sz w:val="24"/>
                <w:szCs w:val="24"/>
              </w:rPr>
              <w:t>Uyayna</w:t>
            </w:r>
            <w:proofErr w:type="spellEnd"/>
            <w:r w:rsidRPr="00B0777B">
              <w:rPr>
                <w:rFonts w:asciiTheme="minorHAnsi" w:hAnsiTheme="minorHAnsi" w:cstheme="minorHAnsi"/>
                <w:sz w:val="24"/>
                <w:szCs w:val="24"/>
              </w:rPr>
              <w:t xml:space="preserve">, </w:t>
            </w:r>
            <w:proofErr w:type="spellStart"/>
            <w:r w:rsidRPr="00B0777B">
              <w:rPr>
                <w:rFonts w:asciiTheme="minorHAnsi" w:hAnsiTheme="minorHAnsi" w:cstheme="minorHAnsi"/>
                <w:sz w:val="24"/>
                <w:szCs w:val="24"/>
              </w:rPr>
              <w:t>Waki</w:t>
            </w:r>
            <w:proofErr w:type="spellEnd"/>
            <w:r w:rsidRPr="00B0777B">
              <w:rPr>
                <w:rFonts w:asciiTheme="minorHAnsi" w:hAnsiTheme="minorHAnsi" w:cstheme="minorHAnsi"/>
                <w:sz w:val="24"/>
                <w:szCs w:val="24"/>
              </w:rPr>
              <w:t xml:space="preserve">', Yahya b. Muhammad b. </w:t>
            </w:r>
            <w:proofErr w:type="spellStart"/>
            <w:r w:rsidRPr="00B0777B">
              <w:rPr>
                <w:rFonts w:asciiTheme="minorHAnsi" w:hAnsiTheme="minorHAnsi" w:cstheme="minorHAnsi"/>
                <w:sz w:val="24"/>
                <w:szCs w:val="24"/>
              </w:rPr>
              <w:t>Sa'id</w:t>
            </w:r>
            <w:proofErr w:type="spellEnd"/>
            <w:r w:rsidRPr="00B0777B">
              <w:rPr>
                <w:rFonts w:asciiTheme="minorHAnsi" w:hAnsiTheme="minorHAnsi" w:cstheme="minorHAnsi"/>
                <w:sz w:val="24"/>
                <w:szCs w:val="24"/>
              </w:rPr>
              <w:t xml:space="preserve">, </w:t>
            </w:r>
            <w:r w:rsidRPr="00B0777B">
              <w:rPr>
                <w:rFonts w:asciiTheme="minorHAnsi" w:hAnsiTheme="minorHAnsi" w:cstheme="minorHAnsi"/>
                <w:sz w:val="24"/>
                <w:szCs w:val="24"/>
              </w:rPr>
              <w:lastRenderedPageBreak/>
              <w:t xml:space="preserve">Yazid b. Muhammad b. </w:t>
            </w:r>
            <w:proofErr w:type="spellStart"/>
            <w:r w:rsidRPr="00B0777B">
              <w:rPr>
                <w:rFonts w:asciiTheme="minorHAnsi" w:hAnsiTheme="minorHAnsi" w:cstheme="minorHAnsi"/>
                <w:sz w:val="24"/>
                <w:szCs w:val="24"/>
              </w:rPr>
              <w:t>Iyas</w:t>
            </w:r>
            <w:proofErr w:type="spellEnd"/>
            <w:r w:rsidRPr="00B0777B">
              <w:rPr>
                <w:rFonts w:asciiTheme="minorHAnsi" w:hAnsiTheme="minorHAnsi" w:cstheme="minorHAnsi"/>
                <w:sz w:val="24"/>
                <w:szCs w:val="24"/>
              </w:rPr>
              <w:t xml:space="preserve">, Yunus b. </w:t>
            </w:r>
            <w:proofErr w:type="spellStart"/>
            <w:r w:rsidRPr="00B0777B">
              <w:rPr>
                <w:rFonts w:asciiTheme="minorHAnsi" w:hAnsiTheme="minorHAnsi" w:cstheme="minorHAnsi"/>
                <w:sz w:val="24"/>
                <w:szCs w:val="24"/>
              </w:rPr>
              <w:t>Bukayr</w:t>
            </w:r>
            <w:proofErr w:type="spellEnd"/>
            <w:r w:rsidRPr="00B0777B">
              <w:rPr>
                <w:rFonts w:asciiTheme="minorHAnsi" w:hAnsiTheme="minorHAnsi" w:cstheme="minorHAnsi"/>
                <w:sz w:val="24"/>
                <w:szCs w:val="24"/>
              </w:rPr>
              <w:t>, al-</w:t>
            </w:r>
            <w:proofErr w:type="spellStart"/>
            <w:r w:rsidRPr="00B0777B">
              <w:rPr>
                <w:rFonts w:asciiTheme="minorHAnsi" w:hAnsiTheme="minorHAnsi" w:cstheme="minorHAnsi"/>
                <w:sz w:val="24"/>
                <w:szCs w:val="24"/>
              </w:rPr>
              <w:t>Baghawi</w:t>
            </w:r>
            <w:proofErr w:type="spellEnd"/>
            <w:r w:rsidRPr="00B0777B">
              <w:rPr>
                <w:rFonts w:asciiTheme="minorHAnsi" w:hAnsiTheme="minorHAnsi" w:cstheme="minorHAnsi"/>
                <w:sz w:val="24"/>
                <w:szCs w:val="24"/>
              </w:rPr>
              <w:t>, al-</w:t>
            </w:r>
            <w:proofErr w:type="spellStart"/>
            <w:r w:rsidRPr="00B0777B">
              <w:rPr>
                <w:rFonts w:asciiTheme="minorHAnsi" w:hAnsiTheme="minorHAnsi" w:cstheme="minorHAnsi"/>
                <w:sz w:val="24"/>
                <w:szCs w:val="24"/>
              </w:rPr>
              <w:t>Bayhaqi</w:t>
            </w:r>
            <w:proofErr w:type="spellEnd"/>
            <w:r w:rsidRPr="00B0777B">
              <w:rPr>
                <w:rFonts w:asciiTheme="minorHAnsi" w:hAnsiTheme="minorHAnsi" w:cstheme="minorHAnsi"/>
                <w:sz w:val="24"/>
                <w:szCs w:val="24"/>
              </w:rPr>
              <w:t>, al-Hakim, al-Harith b. Abi Usama, al-Hasan b. Sufyan, al-Khatib, al-Suli, al-Walid b. Muslim, al-</w:t>
            </w:r>
            <w:proofErr w:type="spellStart"/>
            <w:r w:rsidRPr="00B0777B">
              <w:rPr>
                <w:rFonts w:asciiTheme="minorHAnsi" w:hAnsiTheme="minorHAnsi" w:cstheme="minorHAnsi"/>
                <w:sz w:val="24"/>
                <w:szCs w:val="24"/>
              </w:rPr>
              <w:t>Waqidi</w:t>
            </w:r>
            <w:proofErr w:type="spellEnd"/>
            <w:r w:rsidRPr="00B0777B">
              <w:rPr>
                <w:rFonts w:asciiTheme="minorHAnsi" w:hAnsiTheme="minorHAnsi" w:cstheme="minorHAnsi"/>
                <w:sz w:val="24"/>
                <w:szCs w:val="24"/>
              </w:rPr>
              <w:t>, al-</w:t>
            </w:r>
            <w:proofErr w:type="spellStart"/>
            <w:r w:rsidRPr="00B0777B">
              <w:rPr>
                <w:rFonts w:asciiTheme="minorHAnsi" w:hAnsiTheme="minorHAnsi" w:cstheme="minorHAnsi"/>
                <w:sz w:val="24"/>
                <w:szCs w:val="24"/>
              </w:rPr>
              <w:t>Zuhri</w:t>
            </w:r>
            <w:proofErr w:type="spellEnd"/>
          </w:p>
        </w:tc>
      </w:tr>
      <w:tr w:rsidR="00B0777B" w14:paraId="74A4CDFF" w14:textId="77777777" w:rsidTr="003655DB">
        <w:trPr>
          <w:trHeight w:val="315"/>
        </w:trPr>
        <w:tc>
          <w:tcPr>
            <w:tcW w:w="1334"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DC62A84" w14:textId="77777777"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eastAsia="Times New Roman" w:hAnsiTheme="minorHAnsi" w:cstheme="minorHAnsi"/>
                <w:kern w:val="0"/>
                <w:sz w:val="24"/>
                <w:szCs w:val="24"/>
                <w:lang w:eastAsia="en-GB"/>
              </w:rPr>
              <w:lastRenderedPageBreak/>
              <w:t>Abu 'Ali al-Haddad</w:t>
            </w:r>
          </w:p>
        </w:tc>
        <w:tc>
          <w:tcPr>
            <w:tcW w:w="94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tcPr>
          <w:p w14:paraId="365A0C8E" w14:textId="77777777"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eastAsia="Times New Roman" w:hAnsiTheme="minorHAnsi" w:cstheme="minorHAnsi"/>
                <w:kern w:val="0"/>
                <w:sz w:val="24"/>
                <w:szCs w:val="24"/>
                <w:lang w:eastAsia="en-GB"/>
              </w:rPr>
              <w:t>1</w:t>
            </w:r>
          </w:p>
        </w:tc>
        <w:tc>
          <w:tcPr>
            <w:tcW w:w="12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37A06E24" w14:textId="4C3B308F"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 xml:space="preserve">Abu </w:t>
            </w:r>
            <w:proofErr w:type="spellStart"/>
            <w:r w:rsidRPr="00B0777B">
              <w:rPr>
                <w:rFonts w:asciiTheme="minorHAnsi" w:hAnsiTheme="minorHAnsi" w:cstheme="minorHAnsi"/>
                <w:sz w:val="24"/>
                <w:szCs w:val="24"/>
              </w:rPr>
              <w:t>Nu'aym</w:t>
            </w:r>
            <w:proofErr w:type="spellEnd"/>
          </w:p>
        </w:tc>
        <w:tc>
          <w:tcPr>
            <w:tcW w:w="8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20AE2AA7" w14:textId="6BE8FCD8"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1,570</w:t>
            </w:r>
          </w:p>
        </w:tc>
        <w:tc>
          <w:tcPr>
            <w:tcW w:w="12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54A71EC2" w14:textId="72F203DF"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81%</w:t>
            </w:r>
          </w:p>
        </w:tc>
        <w:tc>
          <w:tcPr>
            <w:tcW w:w="8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2A53ED5E" w14:textId="06ADB990"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17</w:t>
            </w:r>
          </w:p>
        </w:tc>
        <w:tc>
          <w:tcPr>
            <w:tcW w:w="248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0C5F069" w14:textId="154C35BD" w:rsidR="00B0777B" w:rsidRPr="00B0777B" w:rsidRDefault="00B0777B" w:rsidP="00B0777B">
            <w:pP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Abu 'Aruba al-</w:t>
            </w:r>
            <w:proofErr w:type="spellStart"/>
            <w:r w:rsidRPr="00B0777B">
              <w:rPr>
                <w:rFonts w:asciiTheme="minorHAnsi" w:hAnsiTheme="minorHAnsi" w:cstheme="minorHAnsi"/>
                <w:sz w:val="24"/>
                <w:szCs w:val="24"/>
              </w:rPr>
              <w:t>Harrani</w:t>
            </w:r>
            <w:proofErr w:type="spellEnd"/>
            <w:r w:rsidRPr="00B0777B">
              <w:rPr>
                <w:rFonts w:asciiTheme="minorHAnsi" w:hAnsiTheme="minorHAnsi" w:cstheme="minorHAnsi"/>
                <w:sz w:val="24"/>
                <w:szCs w:val="24"/>
              </w:rPr>
              <w:t>, Abu Bakr Ahmad b. al-</w:t>
            </w:r>
            <w:proofErr w:type="spellStart"/>
            <w:r w:rsidRPr="00B0777B">
              <w:rPr>
                <w:rFonts w:asciiTheme="minorHAnsi" w:hAnsiTheme="minorHAnsi" w:cstheme="minorHAnsi"/>
                <w:sz w:val="24"/>
                <w:szCs w:val="24"/>
              </w:rPr>
              <w:t>Fadl</w:t>
            </w:r>
            <w:proofErr w:type="spellEnd"/>
            <w:r w:rsidRPr="00B0777B">
              <w:rPr>
                <w:rFonts w:asciiTheme="minorHAnsi" w:hAnsiTheme="minorHAnsi" w:cstheme="minorHAnsi"/>
                <w:sz w:val="24"/>
                <w:szCs w:val="24"/>
              </w:rPr>
              <w:t>, Abu Muhammad al-</w:t>
            </w:r>
            <w:proofErr w:type="spellStart"/>
            <w:r w:rsidRPr="00B0777B">
              <w:rPr>
                <w:rFonts w:asciiTheme="minorHAnsi" w:hAnsiTheme="minorHAnsi" w:cstheme="minorHAnsi"/>
                <w:sz w:val="24"/>
                <w:szCs w:val="24"/>
              </w:rPr>
              <w:t>Akfani</w:t>
            </w:r>
            <w:proofErr w:type="spellEnd"/>
            <w:r w:rsidRPr="00B0777B">
              <w:rPr>
                <w:rFonts w:asciiTheme="minorHAnsi" w:hAnsiTheme="minorHAnsi" w:cstheme="minorHAnsi"/>
                <w:sz w:val="24"/>
                <w:szCs w:val="24"/>
              </w:rPr>
              <w:t xml:space="preserve">, Abu </w:t>
            </w:r>
            <w:proofErr w:type="spellStart"/>
            <w:r w:rsidRPr="00B0777B">
              <w:rPr>
                <w:rFonts w:asciiTheme="minorHAnsi" w:hAnsiTheme="minorHAnsi" w:cstheme="minorHAnsi"/>
                <w:sz w:val="24"/>
                <w:szCs w:val="24"/>
              </w:rPr>
              <w:t>Nu'aym</w:t>
            </w:r>
            <w:proofErr w:type="spellEnd"/>
            <w:r w:rsidRPr="00B0777B">
              <w:rPr>
                <w:rFonts w:asciiTheme="minorHAnsi" w:hAnsiTheme="minorHAnsi" w:cstheme="minorHAnsi"/>
                <w:sz w:val="24"/>
                <w:szCs w:val="24"/>
              </w:rPr>
              <w:t xml:space="preserve">, Abu </w:t>
            </w:r>
            <w:proofErr w:type="spellStart"/>
            <w:r w:rsidRPr="00B0777B">
              <w:rPr>
                <w:rFonts w:asciiTheme="minorHAnsi" w:hAnsiTheme="minorHAnsi" w:cstheme="minorHAnsi"/>
                <w:sz w:val="24"/>
                <w:szCs w:val="24"/>
              </w:rPr>
              <w:t>Ya'la</w:t>
            </w:r>
            <w:proofErr w:type="spellEnd"/>
            <w:r w:rsidRPr="00B0777B">
              <w:rPr>
                <w:rFonts w:asciiTheme="minorHAnsi" w:hAnsiTheme="minorHAnsi" w:cstheme="minorHAnsi"/>
                <w:sz w:val="24"/>
                <w:szCs w:val="24"/>
              </w:rPr>
              <w:t xml:space="preserve">, Abu </w:t>
            </w:r>
            <w:proofErr w:type="spellStart"/>
            <w:r w:rsidRPr="00B0777B">
              <w:rPr>
                <w:rFonts w:asciiTheme="minorHAnsi" w:hAnsiTheme="minorHAnsi" w:cstheme="minorHAnsi"/>
                <w:sz w:val="24"/>
                <w:szCs w:val="24"/>
              </w:rPr>
              <w:t>Zur'a</w:t>
            </w:r>
            <w:proofErr w:type="spellEnd"/>
            <w:r w:rsidRPr="00B0777B">
              <w:rPr>
                <w:rFonts w:asciiTheme="minorHAnsi" w:hAnsiTheme="minorHAnsi" w:cstheme="minorHAnsi"/>
                <w:sz w:val="24"/>
                <w:szCs w:val="24"/>
              </w:rPr>
              <w:t xml:space="preserve">, Ahmad b. </w:t>
            </w:r>
            <w:proofErr w:type="spellStart"/>
            <w:r w:rsidRPr="00B0777B">
              <w:rPr>
                <w:rFonts w:asciiTheme="minorHAnsi" w:hAnsiTheme="minorHAnsi" w:cstheme="minorHAnsi"/>
                <w:sz w:val="24"/>
                <w:szCs w:val="24"/>
              </w:rPr>
              <w:t>Sayyar</w:t>
            </w:r>
            <w:proofErr w:type="spellEnd"/>
            <w:r w:rsidRPr="00B0777B">
              <w:rPr>
                <w:rFonts w:asciiTheme="minorHAnsi" w:hAnsiTheme="minorHAnsi" w:cstheme="minorHAnsi"/>
                <w:sz w:val="24"/>
                <w:szCs w:val="24"/>
              </w:rPr>
              <w:t xml:space="preserve">, Hisham b. 'Ammar, Ibn Ishaq, Ibn </w:t>
            </w:r>
            <w:proofErr w:type="spellStart"/>
            <w:r w:rsidRPr="00B0777B">
              <w:rPr>
                <w:rFonts w:asciiTheme="minorHAnsi" w:hAnsiTheme="minorHAnsi" w:cstheme="minorHAnsi"/>
                <w:sz w:val="24"/>
                <w:szCs w:val="24"/>
              </w:rPr>
              <w:t>Ma'in</w:t>
            </w:r>
            <w:proofErr w:type="spellEnd"/>
            <w:r w:rsidRPr="00B0777B">
              <w:rPr>
                <w:rFonts w:asciiTheme="minorHAnsi" w:hAnsiTheme="minorHAnsi" w:cstheme="minorHAnsi"/>
                <w:sz w:val="24"/>
                <w:szCs w:val="24"/>
              </w:rPr>
              <w:t>, Ibn Manda, Ibn Sa'd, Muhammad b. Ishaq al-Sarraj, al-Hasan b. Sufyan, al-Khatib, al-</w:t>
            </w:r>
            <w:proofErr w:type="spellStart"/>
            <w:r w:rsidRPr="00B0777B">
              <w:rPr>
                <w:rFonts w:asciiTheme="minorHAnsi" w:hAnsiTheme="minorHAnsi" w:cstheme="minorHAnsi"/>
                <w:sz w:val="24"/>
                <w:szCs w:val="24"/>
              </w:rPr>
              <w:t>Tabarani</w:t>
            </w:r>
            <w:proofErr w:type="spellEnd"/>
            <w:r w:rsidRPr="00B0777B">
              <w:rPr>
                <w:rFonts w:asciiTheme="minorHAnsi" w:hAnsiTheme="minorHAnsi" w:cstheme="minorHAnsi"/>
                <w:sz w:val="24"/>
                <w:szCs w:val="24"/>
              </w:rPr>
              <w:t>, al-Walid b. Muslim</w:t>
            </w:r>
          </w:p>
        </w:tc>
      </w:tr>
      <w:tr w:rsidR="00B0777B" w14:paraId="31C2512F" w14:textId="77777777" w:rsidTr="003655DB">
        <w:trPr>
          <w:trHeight w:val="315"/>
        </w:trPr>
        <w:tc>
          <w:tcPr>
            <w:tcW w:w="1334"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7FB887" w14:textId="77777777"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eastAsia="Times New Roman" w:hAnsiTheme="minorHAnsi" w:cstheme="minorHAnsi"/>
                <w:kern w:val="0"/>
                <w:sz w:val="24"/>
                <w:szCs w:val="24"/>
                <w:lang w:eastAsia="en-GB"/>
              </w:rPr>
              <w:t>Abu 'Abd Allah</w:t>
            </w:r>
          </w:p>
        </w:tc>
        <w:tc>
          <w:tcPr>
            <w:tcW w:w="94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tcPr>
          <w:p w14:paraId="4BD70DDA" w14:textId="77777777"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eastAsia="Times New Roman" w:hAnsiTheme="minorHAnsi" w:cstheme="minorHAnsi"/>
                <w:kern w:val="0"/>
                <w:sz w:val="24"/>
                <w:szCs w:val="24"/>
                <w:lang w:eastAsia="en-GB"/>
              </w:rPr>
              <w:t>2</w:t>
            </w:r>
          </w:p>
        </w:tc>
        <w:tc>
          <w:tcPr>
            <w:tcW w:w="12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143B32F3" w14:textId="1663C06F" w:rsidR="00B0777B" w:rsidRPr="00B0777B" w:rsidRDefault="00B0777B" w:rsidP="00B0777B">
            <w:pPr>
              <w:jc w:val="center"/>
              <w:rPr>
                <w:rFonts w:asciiTheme="minorHAnsi" w:eastAsia="Times New Roman" w:hAnsiTheme="minorHAnsi" w:cstheme="minorHAnsi"/>
                <w:kern w:val="0"/>
                <w:sz w:val="24"/>
                <w:szCs w:val="24"/>
                <w:lang w:val="nl-NL" w:eastAsia="en-GB"/>
              </w:rPr>
            </w:pPr>
            <w:proofErr w:type="spellStart"/>
            <w:r w:rsidRPr="00B0777B">
              <w:rPr>
                <w:rFonts w:asciiTheme="minorHAnsi" w:hAnsiTheme="minorHAnsi" w:cstheme="minorHAnsi"/>
                <w:sz w:val="24"/>
                <w:szCs w:val="24"/>
                <w:lang w:val="nl-NL"/>
              </w:rPr>
              <w:t>Ibn</w:t>
            </w:r>
            <w:proofErr w:type="spellEnd"/>
            <w:r w:rsidRPr="00B0777B">
              <w:rPr>
                <w:rFonts w:asciiTheme="minorHAnsi" w:hAnsiTheme="minorHAnsi" w:cstheme="minorHAnsi"/>
                <w:sz w:val="24"/>
                <w:szCs w:val="24"/>
                <w:lang w:val="nl-NL"/>
              </w:rPr>
              <w:t xml:space="preserve"> </w:t>
            </w:r>
            <w:proofErr w:type="spellStart"/>
            <w:r w:rsidRPr="00B0777B">
              <w:rPr>
                <w:rFonts w:asciiTheme="minorHAnsi" w:hAnsiTheme="minorHAnsi" w:cstheme="minorHAnsi"/>
                <w:sz w:val="24"/>
                <w:szCs w:val="24"/>
                <w:lang w:val="nl-NL"/>
              </w:rPr>
              <w:t>Abi</w:t>
            </w:r>
            <w:proofErr w:type="spellEnd"/>
            <w:r w:rsidRPr="00B0777B">
              <w:rPr>
                <w:rFonts w:asciiTheme="minorHAnsi" w:hAnsiTheme="minorHAnsi" w:cstheme="minorHAnsi"/>
                <w:sz w:val="24"/>
                <w:szCs w:val="24"/>
                <w:lang w:val="nl-NL"/>
              </w:rPr>
              <w:t xml:space="preserve"> </w:t>
            </w:r>
            <w:proofErr w:type="spellStart"/>
            <w:r w:rsidRPr="00B0777B">
              <w:rPr>
                <w:rFonts w:asciiTheme="minorHAnsi" w:hAnsiTheme="minorHAnsi" w:cstheme="minorHAnsi"/>
                <w:sz w:val="24"/>
                <w:szCs w:val="24"/>
                <w:lang w:val="nl-NL"/>
              </w:rPr>
              <w:t>Khaythama</w:t>
            </w:r>
            <w:proofErr w:type="spellEnd"/>
            <w:r w:rsidRPr="00B0777B">
              <w:rPr>
                <w:rFonts w:asciiTheme="minorHAnsi" w:hAnsiTheme="minorHAnsi" w:cstheme="minorHAnsi"/>
                <w:sz w:val="24"/>
                <w:szCs w:val="24"/>
                <w:lang w:val="nl-NL"/>
              </w:rPr>
              <w:t>, al-</w:t>
            </w:r>
            <w:proofErr w:type="spellStart"/>
            <w:r w:rsidRPr="00B0777B">
              <w:rPr>
                <w:rFonts w:asciiTheme="minorHAnsi" w:hAnsiTheme="minorHAnsi" w:cstheme="minorHAnsi"/>
                <w:sz w:val="24"/>
                <w:szCs w:val="24"/>
                <w:lang w:val="nl-NL"/>
              </w:rPr>
              <w:t>Zubayr</w:t>
            </w:r>
            <w:proofErr w:type="spellEnd"/>
            <w:r w:rsidRPr="00B0777B">
              <w:rPr>
                <w:rFonts w:asciiTheme="minorHAnsi" w:hAnsiTheme="minorHAnsi" w:cstheme="minorHAnsi"/>
                <w:sz w:val="24"/>
                <w:szCs w:val="24"/>
                <w:lang w:val="nl-NL"/>
              </w:rPr>
              <w:t xml:space="preserve"> b. </w:t>
            </w:r>
            <w:proofErr w:type="spellStart"/>
            <w:r w:rsidRPr="00B0777B">
              <w:rPr>
                <w:rFonts w:asciiTheme="minorHAnsi" w:hAnsiTheme="minorHAnsi" w:cstheme="minorHAnsi"/>
                <w:sz w:val="24"/>
                <w:szCs w:val="24"/>
                <w:lang w:val="nl-NL"/>
              </w:rPr>
              <w:t>Bakkar</w:t>
            </w:r>
            <w:proofErr w:type="spellEnd"/>
          </w:p>
        </w:tc>
        <w:tc>
          <w:tcPr>
            <w:tcW w:w="8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3E1E4415" w14:textId="4988BF60"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1,557</w:t>
            </w:r>
          </w:p>
        </w:tc>
        <w:tc>
          <w:tcPr>
            <w:tcW w:w="12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2A26AF20" w14:textId="328F530F"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55%</w:t>
            </w:r>
          </w:p>
        </w:tc>
        <w:tc>
          <w:tcPr>
            <w:tcW w:w="8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29191BC5" w14:textId="18F47847"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33</w:t>
            </w:r>
          </w:p>
        </w:tc>
        <w:tc>
          <w:tcPr>
            <w:tcW w:w="248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34B106F" w14:textId="09A0B23A" w:rsidR="00B0777B" w:rsidRPr="00B0777B" w:rsidRDefault="00B0777B" w:rsidP="00B0777B">
            <w:pP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Abd al-Razzaq, Abu 'Abd al-Rahman al-</w:t>
            </w:r>
            <w:proofErr w:type="spellStart"/>
            <w:r w:rsidRPr="00B0777B">
              <w:rPr>
                <w:rFonts w:asciiTheme="minorHAnsi" w:hAnsiTheme="minorHAnsi" w:cstheme="minorHAnsi"/>
                <w:sz w:val="24"/>
                <w:szCs w:val="24"/>
              </w:rPr>
              <w:t>Sulami</w:t>
            </w:r>
            <w:proofErr w:type="spellEnd"/>
            <w:r w:rsidRPr="00B0777B">
              <w:rPr>
                <w:rFonts w:asciiTheme="minorHAnsi" w:hAnsiTheme="minorHAnsi" w:cstheme="minorHAnsi"/>
                <w:sz w:val="24"/>
                <w:szCs w:val="24"/>
              </w:rPr>
              <w:t>, Abu 'Aruba al-</w:t>
            </w:r>
            <w:proofErr w:type="spellStart"/>
            <w:r w:rsidRPr="00B0777B">
              <w:rPr>
                <w:rFonts w:asciiTheme="minorHAnsi" w:hAnsiTheme="minorHAnsi" w:cstheme="minorHAnsi"/>
                <w:sz w:val="24"/>
                <w:szCs w:val="24"/>
              </w:rPr>
              <w:t>Harrani</w:t>
            </w:r>
            <w:proofErr w:type="spellEnd"/>
            <w:r w:rsidRPr="00B0777B">
              <w:rPr>
                <w:rFonts w:asciiTheme="minorHAnsi" w:hAnsiTheme="minorHAnsi" w:cstheme="minorHAnsi"/>
                <w:sz w:val="24"/>
                <w:szCs w:val="24"/>
              </w:rPr>
              <w:t>, Abu '</w:t>
            </w:r>
            <w:proofErr w:type="spellStart"/>
            <w:r w:rsidRPr="00B0777B">
              <w:rPr>
                <w:rFonts w:asciiTheme="minorHAnsi" w:hAnsiTheme="minorHAnsi" w:cstheme="minorHAnsi"/>
                <w:sz w:val="24"/>
                <w:szCs w:val="24"/>
              </w:rPr>
              <w:t>Awwana</w:t>
            </w:r>
            <w:proofErr w:type="spellEnd"/>
            <w:r w:rsidRPr="00B0777B">
              <w:rPr>
                <w:rFonts w:asciiTheme="minorHAnsi" w:hAnsiTheme="minorHAnsi" w:cstheme="minorHAnsi"/>
                <w:sz w:val="24"/>
                <w:szCs w:val="24"/>
              </w:rPr>
              <w:t>, Abu Bakr al-</w:t>
            </w:r>
            <w:proofErr w:type="spellStart"/>
            <w:r w:rsidRPr="00B0777B">
              <w:rPr>
                <w:rFonts w:asciiTheme="minorHAnsi" w:hAnsiTheme="minorHAnsi" w:cstheme="minorHAnsi"/>
                <w:sz w:val="24"/>
                <w:szCs w:val="24"/>
              </w:rPr>
              <w:t>Jawzaqi</w:t>
            </w:r>
            <w:proofErr w:type="spellEnd"/>
            <w:r w:rsidRPr="00B0777B">
              <w:rPr>
                <w:rFonts w:asciiTheme="minorHAnsi" w:hAnsiTheme="minorHAnsi" w:cstheme="minorHAnsi"/>
                <w:sz w:val="24"/>
                <w:szCs w:val="24"/>
              </w:rPr>
              <w:t xml:space="preserve">, Abu </w:t>
            </w:r>
            <w:proofErr w:type="spellStart"/>
            <w:r w:rsidRPr="00B0777B">
              <w:rPr>
                <w:rFonts w:asciiTheme="minorHAnsi" w:hAnsiTheme="minorHAnsi" w:cstheme="minorHAnsi"/>
                <w:sz w:val="24"/>
                <w:szCs w:val="24"/>
              </w:rPr>
              <w:t>Khaythama</w:t>
            </w:r>
            <w:proofErr w:type="spellEnd"/>
            <w:r w:rsidRPr="00B0777B">
              <w:rPr>
                <w:rFonts w:asciiTheme="minorHAnsi" w:hAnsiTheme="minorHAnsi" w:cstheme="minorHAnsi"/>
                <w:sz w:val="24"/>
                <w:szCs w:val="24"/>
              </w:rPr>
              <w:t xml:space="preserve">, Abu Muhammad b. Abi Nasr, Abu </w:t>
            </w:r>
            <w:proofErr w:type="spellStart"/>
            <w:r w:rsidRPr="00B0777B">
              <w:rPr>
                <w:rFonts w:asciiTheme="minorHAnsi" w:hAnsiTheme="minorHAnsi" w:cstheme="minorHAnsi"/>
                <w:sz w:val="24"/>
                <w:szCs w:val="24"/>
              </w:rPr>
              <w:t>Nu'aym</w:t>
            </w:r>
            <w:proofErr w:type="spellEnd"/>
            <w:r w:rsidRPr="00B0777B">
              <w:rPr>
                <w:rFonts w:asciiTheme="minorHAnsi" w:hAnsiTheme="minorHAnsi" w:cstheme="minorHAnsi"/>
                <w:sz w:val="24"/>
                <w:szCs w:val="24"/>
              </w:rPr>
              <w:t xml:space="preserve">, Abu </w:t>
            </w:r>
            <w:proofErr w:type="spellStart"/>
            <w:r w:rsidRPr="00B0777B">
              <w:rPr>
                <w:rFonts w:asciiTheme="minorHAnsi" w:hAnsiTheme="minorHAnsi" w:cstheme="minorHAnsi"/>
                <w:sz w:val="24"/>
                <w:szCs w:val="24"/>
              </w:rPr>
              <w:t>Ya'la</w:t>
            </w:r>
            <w:proofErr w:type="spellEnd"/>
            <w:r w:rsidRPr="00B0777B">
              <w:rPr>
                <w:rFonts w:asciiTheme="minorHAnsi" w:hAnsiTheme="minorHAnsi" w:cstheme="minorHAnsi"/>
                <w:sz w:val="24"/>
                <w:szCs w:val="24"/>
              </w:rPr>
              <w:t>, Abu al-Aswad, Abu al-Qasim al-</w:t>
            </w:r>
            <w:proofErr w:type="spellStart"/>
            <w:r w:rsidRPr="00B0777B">
              <w:rPr>
                <w:rFonts w:asciiTheme="minorHAnsi" w:hAnsiTheme="minorHAnsi" w:cstheme="minorHAnsi"/>
                <w:sz w:val="24"/>
                <w:szCs w:val="24"/>
              </w:rPr>
              <w:t>Sahmi</w:t>
            </w:r>
            <w:proofErr w:type="spellEnd"/>
            <w:r w:rsidRPr="00B0777B">
              <w:rPr>
                <w:rFonts w:asciiTheme="minorHAnsi" w:hAnsiTheme="minorHAnsi" w:cstheme="minorHAnsi"/>
                <w:sz w:val="24"/>
                <w:szCs w:val="24"/>
              </w:rPr>
              <w:t xml:space="preserve">, Ibn Abi </w:t>
            </w:r>
            <w:proofErr w:type="spellStart"/>
            <w:r w:rsidRPr="00B0777B">
              <w:rPr>
                <w:rFonts w:asciiTheme="minorHAnsi" w:hAnsiTheme="minorHAnsi" w:cstheme="minorHAnsi"/>
                <w:sz w:val="24"/>
                <w:szCs w:val="24"/>
              </w:rPr>
              <w:t>Khaythama</w:t>
            </w:r>
            <w:proofErr w:type="spellEnd"/>
            <w:r w:rsidRPr="00B0777B">
              <w:rPr>
                <w:rFonts w:asciiTheme="minorHAnsi" w:hAnsiTheme="minorHAnsi" w:cstheme="minorHAnsi"/>
                <w:sz w:val="24"/>
                <w:szCs w:val="24"/>
              </w:rPr>
              <w:t xml:space="preserve">, Ibn </w:t>
            </w:r>
            <w:proofErr w:type="spellStart"/>
            <w:r w:rsidRPr="00B0777B">
              <w:rPr>
                <w:rFonts w:asciiTheme="minorHAnsi" w:hAnsiTheme="minorHAnsi" w:cstheme="minorHAnsi"/>
                <w:sz w:val="24"/>
                <w:szCs w:val="24"/>
              </w:rPr>
              <w:t>Jusa</w:t>
            </w:r>
            <w:proofErr w:type="spellEnd"/>
            <w:r w:rsidRPr="00B0777B">
              <w:rPr>
                <w:rFonts w:asciiTheme="minorHAnsi" w:hAnsiTheme="minorHAnsi" w:cstheme="minorHAnsi"/>
                <w:sz w:val="24"/>
                <w:szCs w:val="24"/>
              </w:rPr>
              <w:t xml:space="preserve">, Ibn </w:t>
            </w:r>
            <w:proofErr w:type="spellStart"/>
            <w:r w:rsidRPr="00B0777B">
              <w:rPr>
                <w:rFonts w:asciiTheme="minorHAnsi" w:hAnsiTheme="minorHAnsi" w:cstheme="minorHAnsi"/>
                <w:sz w:val="24"/>
                <w:szCs w:val="24"/>
              </w:rPr>
              <w:t>Ma'in</w:t>
            </w:r>
            <w:proofErr w:type="spellEnd"/>
            <w:r w:rsidRPr="00B0777B">
              <w:rPr>
                <w:rFonts w:asciiTheme="minorHAnsi" w:hAnsiTheme="minorHAnsi" w:cstheme="minorHAnsi"/>
                <w:sz w:val="24"/>
                <w:szCs w:val="24"/>
              </w:rPr>
              <w:t xml:space="preserve">, Ibn Manda, Ibn </w:t>
            </w:r>
            <w:proofErr w:type="spellStart"/>
            <w:r w:rsidRPr="00B0777B">
              <w:rPr>
                <w:rFonts w:asciiTheme="minorHAnsi" w:hAnsiTheme="minorHAnsi" w:cstheme="minorHAnsi"/>
                <w:sz w:val="24"/>
                <w:szCs w:val="24"/>
              </w:rPr>
              <w:t>Sallam</w:t>
            </w:r>
            <w:proofErr w:type="spellEnd"/>
            <w:r w:rsidRPr="00B0777B">
              <w:rPr>
                <w:rFonts w:asciiTheme="minorHAnsi" w:hAnsiTheme="minorHAnsi" w:cstheme="minorHAnsi"/>
                <w:sz w:val="24"/>
                <w:szCs w:val="24"/>
              </w:rPr>
              <w:t xml:space="preserve">, Ibn </w:t>
            </w:r>
            <w:proofErr w:type="spellStart"/>
            <w:r w:rsidRPr="00B0777B">
              <w:rPr>
                <w:rFonts w:asciiTheme="minorHAnsi" w:hAnsiTheme="minorHAnsi" w:cstheme="minorHAnsi"/>
                <w:sz w:val="24"/>
                <w:szCs w:val="24"/>
              </w:rPr>
              <w:t>al-Mubarak</w:t>
            </w:r>
            <w:proofErr w:type="spellEnd"/>
            <w:r w:rsidRPr="00B0777B">
              <w:rPr>
                <w:rFonts w:asciiTheme="minorHAnsi" w:hAnsiTheme="minorHAnsi" w:cstheme="minorHAnsi"/>
                <w:sz w:val="24"/>
                <w:szCs w:val="24"/>
              </w:rPr>
              <w:t xml:space="preserve">, Ibrahim al-Harbi, Muhammad b. Jarir, Muhammad b. Muhammad, Yahya b. Muhammad b. </w:t>
            </w:r>
            <w:proofErr w:type="spellStart"/>
            <w:r w:rsidRPr="00B0777B">
              <w:rPr>
                <w:rFonts w:asciiTheme="minorHAnsi" w:hAnsiTheme="minorHAnsi" w:cstheme="minorHAnsi"/>
                <w:sz w:val="24"/>
                <w:szCs w:val="24"/>
              </w:rPr>
              <w:t>Sa'id</w:t>
            </w:r>
            <w:proofErr w:type="spellEnd"/>
            <w:r w:rsidRPr="00B0777B">
              <w:rPr>
                <w:rFonts w:asciiTheme="minorHAnsi" w:hAnsiTheme="minorHAnsi" w:cstheme="minorHAnsi"/>
                <w:sz w:val="24"/>
                <w:szCs w:val="24"/>
              </w:rPr>
              <w:t>, al-</w:t>
            </w:r>
            <w:proofErr w:type="spellStart"/>
            <w:r w:rsidRPr="00B0777B">
              <w:rPr>
                <w:rFonts w:asciiTheme="minorHAnsi" w:hAnsiTheme="minorHAnsi" w:cstheme="minorHAnsi"/>
                <w:sz w:val="24"/>
                <w:szCs w:val="24"/>
              </w:rPr>
              <w:t>Baghawi</w:t>
            </w:r>
            <w:proofErr w:type="spellEnd"/>
            <w:r w:rsidRPr="00B0777B">
              <w:rPr>
                <w:rFonts w:asciiTheme="minorHAnsi" w:hAnsiTheme="minorHAnsi" w:cstheme="minorHAnsi"/>
                <w:sz w:val="24"/>
                <w:szCs w:val="24"/>
              </w:rPr>
              <w:t>, al-</w:t>
            </w:r>
            <w:proofErr w:type="spellStart"/>
            <w:r w:rsidRPr="00B0777B">
              <w:rPr>
                <w:rFonts w:asciiTheme="minorHAnsi" w:hAnsiTheme="minorHAnsi" w:cstheme="minorHAnsi"/>
                <w:sz w:val="24"/>
                <w:szCs w:val="24"/>
              </w:rPr>
              <w:t>Bayhaqi</w:t>
            </w:r>
            <w:proofErr w:type="spellEnd"/>
            <w:r w:rsidRPr="00B0777B">
              <w:rPr>
                <w:rFonts w:asciiTheme="minorHAnsi" w:hAnsiTheme="minorHAnsi" w:cstheme="minorHAnsi"/>
                <w:sz w:val="24"/>
                <w:szCs w:val="24"/>
              </w:rPr>
              <w:t>, al-Bukhari, al-</w:t>
            </w:r>
            <w:proofErr w:type="spellStart"/>
            <w:r w:rsidRPr="00B0777B">
              <w:rPr>
                <w:rFonts w:asciiTheme="minorHAnsi" w:hAnsiTheme="minorHAnsi" w:cstheme="minorHAnsi"/>
                <w:sz w:val="24"/>
                <w:szCs w:val="24"/>
              </w:rPr>
              <w:t>Daraqutni</w:t>
            </w:r>
            <w:proofErr w:type="spellEnd"/>
            <w:r w:rsidRPr="00B0777B">
              <w:rPr>
                <w:rFonts w:asciiTheme="minorHAnsi" w:hAnsiTheme="minorHAnsi" w:cstheme="minorHAnsi"/>
                <w:sz w:val="24"/>
                <w:szCs w:val="24"/>
              </w:rPr>
              <w:t>, al-Harith b. Abi Usama, al-Khatib, al-</w:t>
            </w:r>
            <w:proofErr w:type="spellStart"/>
            <w:r w:rsidRPr="00B0777B">
              <w:rPr>
                <w:rFonts w:asciiTheme="minorHAnsi" w:hAnsiTheme="minorHAnsi" w:cstheme="minorHAnsi"/>
                <w:sz w:val="24"/>
                <w:szCs w:val="24"/>
              </w:rPr>
              <w:t>Kilabi</w:t>
            </w:r>
            <w:proofErr w:type="spellEnd"/>
            <w:r w:rsidRPr="00B0777B">
              <w:rPr>
                <w:rFonts w:asciiTheme="minorHAnsi" w:hAnsiTheme="minorHAnsi" w:cstheme="minorHAnsi"/>
                <w:sz w:val="24"/>
                <w:szCs w:val="24"/>
              </w:rPr>
              <w:t>, al-</w:t>
            </w:r>
            <w:proofErr w:type="spellStart"/>
            <w:r w:rsidRPr="00B0777B">
              <w:rPr>
                <w:rFonts w:asciiTheme="minorHAnsi" w:hAnsiTheme="minorHAnsi" w:cstheme="minorHAnsi"/>
                <w:sz w:val="24"/>
                <w:szCs w:val="24"/>
              </w:rPr>
              <w:t>Mada`ini</w:t>
            </w:r>
            <w:proofErr w:type="spellEnd"/>
            <w:r w:rsidRPr="00B0777B">
              <w:rPr>
                <w:rFonts w:asciiTheme="minorHAnsi" w:hAnsiTheme="minorHAnsi" w:cstheme="minorHAnsi"/>
                <w:sz w:val="24"/>
                <w:szCs w:val="24"/>
              </w:rPr>
              <w:t>, al-</w:t>
            </w:r>
            <w:proofErr w:type="spellStart"/>
            <w:r w:rsidRPr="00B0777B">
              <w:rPr>
                <w:rFonts w:asciiTheme="minorHAnsi" w:hAnsiTheme="minorHAnsi" w:cstheme="minorHAnsi"/>
                <w:sz w:val="24"/>
                <w:szCs w:val="24"/>
              </w:rPr>
              <w:t>Tusi</w:t>
            </w:r>
            <w:proofErr w:type="spellEnd"/>
            <w:r w:rsidRPr="00B0777B">
              <w:rPr>
                <w:rFonts w:asciiTheme="minorHAnsi" w:hAnsiTheme="minorHAnsi" w:cstheme="minorHAnsi"/>
                <w:sz w:val="24"/>
                <w:szCs w:val="24"/>
              </w:rPr>
              <w:t>, al-</w:t>
            </w:r>
            <w:r w:rsidRPr="00B0777B">
              <w:rPr>
                <w:rFonts w:asciiTheme="minorHAnsi" w:hAnsiTheme="minorHAnsi" w:cstheme="minorHAnsi"/>
                <w:sz w:val="24"/>
                <w:szCs w:val="24"/>
              </w:rPr>
              <w:lastRenderedPageBreak/>
              <w:t>Walid b. Muslim, al-</w:t>
            </w:r>
            <w:proofErr w:type="spellStart"/>
            <w:r w:rsidRPr="00B0777B">
              <w:rPr>
                <w:rFonts w:asciiTheme="minorHAnsi" w:hAnsiTheme="minorHAnsi" w:cstheme="minorHAnsi"/>
                <w:sz w:val="24"/>
                <w:szCs w:val="24"/>
              </w:rPr>
              <w:t>Zubayr</w:t>
            </w:r>
            <w:proofErr w:type="spellEnd"/>
            <w:r w:rsidRPr="00B0777B">
              <w:rPr>
                <w:rFonts w:asciiTheme="minorHAnsi" w:hAnsiTheme="minorHAnsi" w:cstheme="minorHAnsi"/>
                <w:sz w:val="24"/>
                <w:szCs w:val="24"/>
              </w:rPr>
              <w:t xml:space="preserve"> b. </w:t>
            </w:r>
            <w:proofErr w:type="spellStart"/>
            <w:r w:rsidRPr="00B0777B">
              <w:rPr>
                <w:rFonts w:asciiTheme="minorHAnsi" w:hAnsiTheme="minorHAnsi" w:cstheme="minorHAnsi"/>
                <w:sz w:val="24"/>
                <w:szCs w:val="24"/>
              </w:rPr>
              <w:t>Bakkar</w:t>
            </w:r>
            <w:proofErr w:type="spellEnd"/>
            <w:r w:rsidRPr="00B0777B">
              <w:rPr>
                <w:rFonts w:asciiTheme="minorHAnsi" w:hAnsiTheme="minorHAnsi" w:cstheme="minorHAnsi"/>
                <w:sz w:val="24"/>
                <w:szCs w:val="24"/>
              </w:rPr>
              <w:t>, al-</w:t>
            </w:r>
            <w:proofErr w:type="spellStart"/>
            <w:r w:rsidRPr="00B0777B">
              <w:rPr>
                <w:rFonts w:asciiTheme="minorHAnsi" w:hAnsiTheme="minorHAnsi" w:cstheme="minorHAnsi"/>
                <w:sz w:val="24"/>
                <w:szCs w:val="24"/>
              </w:rPr>
              <w:t>Zuhri</w:t>
            </w:r>
            <w:proofErr w:type="spellEnd"/>
          </w:p>
        </w:tc>
      </w:tr>
      <w:tr w:rsidR="00B0777B" w14:paraId="1A6A3F4C" w14:textId="77777777" w:rsidTr="003655DB">
        <w:trPr>
          <w:trHeight w:val="315"/>
        </w:trPr>
        <w:tc>
          <w:tcPr>
            <w:tcW w:w="1334" w:type="dxa"/>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06B15045" w14:textId="77777777"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eastAsia="Times New Roman" w:hAnsiTheme="minorHAnsi" w:cstheme="minorHAnsi"/>
                <w:kern w:val="0"/>
                <w:sz w:val="24"/>
                <w:szCs w:val="24"/>
                <w:lang w:eastAsia="en-GB"/>
              </w:rPr>
              <w:lastRenderedPageBreak/>
              <w:t>Abu Muhammad al-</w:t>
            </w:r>
            <w:proofErr w:type="spellStart"/>
            <w:r w:rsidRPr="00B0777B">
              <w:rPr>
                <w:rFonts w:asciiTheme="minorHAnsi" w:eastAsia="Times New Roman" w:hAnsiTheme="minorHAnsi" w:cstheme="minorHAnsi"/>
                <w:kern w:val="0"/>
                <w:sz w:val="24"/>
                <w:szCs w:val="24"/>
                <w:lang w:eastAsia="en-GB"/>
              </w:rPr>
              <w:t>Sulami</w:t>
            </w:r>
            <w:proofErr w:type="spellEnd"/>
          </w:p>
        </w:tc>
        <w:tc>
          <w:tcPr>
            <w:tcW w:w="94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tcPr>
          <w:p w14:paraId="5B611286" w14:textId="77777777"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eastAsia="Times New Roman" w:hAnsiTheme="minorHAnsi" w:cstheme="minorHAnsi"/>
                <w:kern w:val="0"/>
                <w:sz w:val="24"/>
                <w:szCs w:val="24"/>
                <w:lang w:eastAsia="en-GB"/>
              </w:rPr>
              <w:t>2</w:t>
            </w:r>
          </w:p>
        </w:tc>
        <w:tc>
          <w:tcPr>
            <w:tcW w:w="12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36108602" w14:textId="224040E9" w:rsidR="00B0777B" w:rsidRPr="00B0777B" w:rsidRDefault="00B0777B" w:rsidP="00B0777B">
            <w:pPr>
              <w:jc w:val="center"/>
              <w:rPr>
                <w:rFonts w:asciiTheme="minorHAnsi" w:eastAsia="Times New Roman" w:hAnsiTheme="minorHAnsi" w:cstheme="minorHAnsi"/>
                <w:kern w:val="0"/>
                <w:sz w:val="24"/>
                <w:szCs w:val="24"/>
                <w:lang w:val="it-IT" w:eastAsia="en-GB"/>
              </w:rPr>
            </w:pPr>
            <w:r w:rsidRPr="00B0777B">
              <w:rPr>
                <w:rFonts w:asciiTheme="minorHAnsi" w:hAnsiTheme="minorHAnsi" w:cstheme="minorHAnsi"/>
                <w:sz w:val="24"/>
                <w:szCs w:val="24"/>
                <w:lang w:val="it-IT"/>
              </w:rPr>
              <w:t xml:space="preserve">al-Hasan b. Muhammad </w:t>
            </w:r>
            <w:proofErr w:type="spellStart"/>
            <w:r w:rsidRPr="00B0777B">
              <w:rPr>
                <w:rFonts w:asciiTheme="minorHAnsi" w:hAnsiTheme="minorHAnsi" w:cstheme="minorHAnsi"/>
                <w:sz w:val="24"/>
                <w:szCs w:val="24"/>
                <w:lang w:val="it-IT"/>
              </w:rPr>
              <w:t>al-'Amili</w:t>
            </w:r>
            <w:proofErr w:type="spellEnd"/>
            <w:r w:rsidRPr="00B0777B">
              <w:rPr>
                <w:rFonts w:asciiTheme="minorHAnsi" w:hAnsiTheme="minorHAnsi" w:cstheme="minorHAnsi"/>
                <w:sz w:val="24"/>
                <w:szCs w:val="24"/>
                <w:lang w:val="it-IT"/>
              </w:rPr>
              <w:t>, Ibn Makula</w:t>
            </w:r>
          </w:p>
        </w:tc>
        <w:tc>
          <w:tcPr>
            <w:tcW w:w="8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32F1C0B6" w14:textId="20E018CC"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1,466</w:t>
            </w:r>
          </w:p>
        </w:tc>
        <w:tc>
          <w:tcPr>
            <w:tcW w:w="12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7F7AD29E" w14:textId="12EED0B2"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45%</w:t>
            </w:r>
          </w:p>
        </w:tc>
        <w:tc>
          <w:tcPr>
            <w:tcW w:w="8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25EEE2B3" w14:textId="31B0B8B6"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36</w:t>
            </w:r>
          </w:p>
        </w:tc>
        <w:tc>
          <w:tcPr>
            <w:tcW w:w="248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87BA4B3" w14:textId="2F87543B" w:rsidR="00B0777B" w:rsidRPr="00B0777B" w:rsidRDefault="00B0777B" w:rsidP="00B0777B">
            <w:pP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Abd al-Razzaq, Abu 'Aruba al-</w:t>
            </w:r>
            <w:proofErr w:type="spellStart"/>
            <w:r w:rsidRPr="00B0777B">
              <w:rPr>
                <w:rFonts w:asciiTheme="minorHAnsi" w:hAnsiTheme="minorHAnsi" w:cstheme="minorHAnsi"/>
                <w:sz w:val="24"/>
                <w:szCs w:val="24"/>
              </w:rPr>
              <w:t>Harrani</w:t>
            </w:r>
            <w:proofErr w:type="spellEnd"/>
            <w:r w:rsidRPr="00B0777B">
              <w:rPr>
                <w:rFonts w:asciiTheme="minorHAnsi" w:hAnsiTheme="minorHAnsi" w:cstheme="minorHAnsi"/>
                <w:sz w:val="24"/>
                <w:szCs w:val="24"/>
              </w:rPr>
              <w:t>, Abu '</w:t>
            </w:r>
            <w:proofErr w:type="spellStart"/>
            <w:r w:rsidRPr="00B0777B">
              <w:rPr>
                <w:rFonts w:asciiTheme="minorHAnsi" w:hAnsiTheme="minorHAnsi" w:cstheme="minorHAnsi"/>
                <w:sz w:val="24"/>
                <w:szCs w:val="24"/>
              </w:rPr>
              <w:t>Ubayd</w:t>
            </w:r>
            <w:proofErr w:type="spellEnd"/>
            <w:r w:rsidRPr="00B0777B">
              <w:rPr>
                <w:rFonts w:asciiTheme="minorHAnsi" w:hAnsiTheme="minorHAnsi" w:cstheme="minorHAnsi"/>
                <w:sz w:val="24"/>
                <w:szCs w:val="24"/>
              </w:rPr>
              <w:t xml:space="preserve"> al-Qasim b. </w:t>
            </w:r>
            <w:proofErr w:type="spellStart"/>
            <w:r w:rsidRPr="00B0777B">
              <w:rPr>
                <w:rFonts w:asciiTheme="minorHAnsi" w:hAnsiTheme="minorHAnsi" w:cstheme="minorHAnsi"/>
                <w:sz w:val="24"/>
                <w:szCs w:val="24"/>
              </w:rPr>
              <w:t>Sallam</w:t>
            </w:r>
            <w:proofErr w:type="spellEnd"/>
            <w:r w:rsidRPr="00B0777B">
              <w:rPr>
                <w:rFonts w:asciiTheme="minorHAnsi" w:hAnsiTheme="minorHAnsi" w:cstheme="minorHAnsi"/>
                <w:sz w:val="24"/>
                <w:szCs w:val="24"/>
              </w:rPr>
              <w:t xml:space="preserve">, Abu </w:t>
            </w:r>
            <w:proofErr w:type="spellStart"/>
            <w:r w:rsidRPr="00B0777B">
              <w:rPr>
                <w:rFonts w:asciiTheme="minorHAnsi" w:hAnsiTheme="minorHAnsi" w:cstheme="minorHAnsi"/>
                <w:sz w:val="24"/>
                <w:szCs w:val="24"/>
              </w:rPr>
              <w:t>Hudhayfa</w:t>
            </w:r>
            <w:proofErr w:type="spellEnd"/>
            <w:r w:rsidRPr="00B0777B">
              <w:rPr>
                <w:rFonts w:asciiTheme="minorHAnsi" w:hAnsiTheme="minorHAnsi" w:cstheme="minorHAnsi"/>
                <w:sz w:val="24"/>
                <w:szCs w:val="24"/>
              </w:rPr>
              <w:t>, Abu Muhammad al-</w:t>
            </w:r>
            <w:proofErr w:type="spellStart"/>
            <w:r w:rsidRPr="00B0777B">
              <w:rPr>
                <w:rFonts w:asciiTheme="minorHAnsi" w:hAnsiTheme="minorHAnsi" w:cstheme="minorHAnsi"/>
                <w:sz w:val="24"/>
                <w:szCs w:val="24"/>
              </w:rPr>
              <w:t>Akfani</w:t>
            </w:r>
            <w:proofErr w:type="spellEnd"/>
            <w:r w:rsidRPr="00B0777B">
              <w:rPr>
                <w:rFonts w:asciiTheme="minorHAnsi" w:hAnsiTheme="minorHAnsi" w:cstheme="minorHAnsi"/>
                <w:sz w:val="24"/>
                <w:szCs w:val="24"/>
              </w:rPr>
              <w:t xml:space="preserve">, Abu Muhammad b. Abi Nasr, Abu </w:t>
            </w:r>
            <w:proofErr w:type="spellStart"/>
            <w:r w:rsidRPr="00B0777B">
              <w:rPr>
                <w:rFonts w:asciiTheme="minorHAnsi" w:hAnsiTheme="minorHAnsi" w:cstheme="minorHAnsi"/>
                <w:sz w:val="24"/>
                <w:szCs w:val="24"/>
              </w:rPr>
              <w:t>Nu'aym</w:t>
            </w:r>
            <w:proofErr w:type="spellEnd"/>
            <w:r w:rsidRPr="00B0777B">
              <w:rPr>
                <w:rFonts w:asciiTheme="minorHAnsi" w:hAnsiTheme="minorHAnsi" w:cstheme="minorHAnsi"/>
                <w:sz w:val="24"/>
                <w:szCs w:val="24"/>
              </w:rPr>
              <w:t xml:space="preserve">, Abu </w:t>
            </w:r>
            <w:proofErr w:type="spellStart"/>
            <w:r w:rsidRPr="00B0777B">
              <w:rPr>
                <w:rFonts w:asciiTheme="minorHAnsi" w:hAnsiTheme="minorHAnsi" w:cstheme="minorHAnsi"/>
                <w:sz w:val="24"/>
                <w:szCs w:val="24"/>
              </w:rPr>
              <w:t>Zur'a</w:t>
            </w:r>
            <w:proofErr w:type="spellEnd"/>
            <w:r w:rsidRPr="00B0777B">
              <w:rPr>
                <w:rFonts w:asciiTheme="minorHAnsi" w:hAnsiTheme="minorHAnsi" w:cstheme="minorHAnsi"/>
                <w:sz w:val="24"/>
                <w:szCs w:val="24"/>
              </w:rPr>
              <w:t>, Ahmad b. al-</w:t>
            </w:r>
            <w:proofErr w:type="spellStart"/>
            <w:r w:rsidRPr="00B0777B">
              <w:rPr>
                <w:rFonts w:asciiTheme="minorHAnsi" w:hAnsiTheme="minorHAnsi" w:cstheme="minorHAnsi"/>
                <w:sz w:val="24"/>
                <w:szCs w:val="24"/>
              </w:rPr>
              <w:t>Ma'ali</w:t>
            </w:r>
            <w:proofErr w:type="spellEnd"/>
            <w:r w:rsidRPr="00B0777B">
              <w:rPr>
                <w:rFonts w:asciiTheme="minorHAnsi" w:hAnsiTheme="minorHAnsi" w:cstheme="minorHAnsi"/>
                <w:sz w:val="24"/>
                <w:szCs w:val="24"/>
              </w:rPr>
              <w:t xml:space="preserve">, Al-Haytham b. 'Adi, Hisham b. 'Ammar, Ibn Abi </w:t>
            </w:r>
            <w:proofErr w:type="spellStart"/>
            <w:r w:rsidRPr="00B0777B">
              <w:rPr>
                <w:rFonts w:asciiTheme="minorHAnsi" w:hAnsiTheme="minorHAnsi" w:cstheme="minorHAnsi"/>
                <w:sz w:val="24"/>
                <w:szCs w:val="24"/>
              </w:rPr>
              <w:t>Khaythama</w:t>
            </w:r>
            <w:proofErr w:type="spellEnd"/>
            <w:r w:rsidRPr="00B0777B">
              <w:rPr>
                <w:rFonts w:asciiTheme="minorHAnsi" w:hAnsiTheme="minorHAnsi" w:cstheme="minorHAnsi"/>
                <w:sz w:val="24"/>
                <w:szCs w:val="24"/>
              </w:rPr>
              <w:t xml:space="preserve">, Ibn </w:t>
            </w:r>
            <w:proofErr w:type="spellStart"/>
            <w:r w:rsidRPr="00B0777B">
              <w:rPr>
                <w:rFonts w:asciiTheme="minorHAnsi" w:hAnsiTheme="minorHAnsi" w:cstheme="minorHAnsi"/>
                <w:sz w:val="24"/>
                <w:szCs w:val="24"/>
              </w:rPr>
              <w:t>Ma'in</w:t>
            </w:r>
            <w:proofErr w:type="spellEnd"/>
            <w:r w:rsidRPr="00B0777B">
              <w:rPr>
                <w:rFonts w:asciiTheme="minorHAnsi" w:hAnsiTheme="minorHAnsi" w:cstheme="minorHAnsi"/>
                <w:sz w:val="24"/>
                <w:szCs w:val="24"/>
              </w:rPr>
              <w:t xml:space="preserve">, Ibn </w:t>
            </w:r>
            <w:proofErr w:type="spellStart"/>
            <w:r w:rsidRPr="00B0777B">
              <w:rPr>
                <w:rFonts w:asciiTheme="minorHAnsi" w:hAnsiTheme="minorHAnsi" w:cstheme="minorHAnsi"/>
                <w:sz w:val="24"/>
                <w:szCs w:val="24"/>
              </w:rPr>
              <w:t>Makula</w:t>
            </w:r>
            <w:proofErr w:type="spellEnd"/>
            <w:r w:rsidRPr="00B0777B">
              <w:rPr>
                <w:rFonts w:asciiTheme="minorHAnsi" w:hAnsiTheme="minorHAnsi" w:cstheme="minorHAnsi"/>
                <w:sz w:val="24"/>
                <w:szCs w:val="24"/>
              </w:rPr>
              <w:t>, Ibn Manda, Ibn Sa'd, Ibn al-</w:t>
            </w:r>
            <w:proofErr w:type="spellStart"/>
            <w:r w:rsidRPr="00B0777B">
              <w:rPr>
                <w:rFonts w:asciiTheme="minorHAnsi" w:hAnsiTheme="minorHAnsi" w:cstheme="minorHAnsi"/>
                <w:sz w:val="24"/>
                <w:szCs w:val="24"/>
              </w:rPr>
              <w:t>A'rabi</w:t>
            </w:r>
            <w:proofErr w:type="spellEnd"/>
            <w:r w:rsidRPr="00B0777B">
              <w:rPr>
                <w:rFonts w:asciiTheme="minorHAnsi" w:hAnsiTheme="minorHAnsi" w:cstheme="minorHAnsi"/>
                <w:sz w:val="24"/>
                <w:szCs w:val="24"/>
              </w:rPr>
              <w:t xml:space="preserve">, Ibn </w:t>
            </w:r>
            <w:proofErr w:type="spellStart"/>
            <w:r w:rsidRPr="00B0777B">
              <w:rPr>
                <w:rFonts w:asciiTheme="minorHAnsi" w:hAnsiTheme="minorHAnsi" w:cstheme="minorHAnsi"/>
                <w:sz w:val="24"/>
                <w:szCs w:val="24"/>
              </w:rPr>
              <w:t>al-Mubarak</w:t>
            </w:r>
            <w:proofErr w:type="spellEnd"/>
            <w:r w:rsidRPr="00B0777B">
              <w:rPr>
                <w:rFonts w:asciiTheme="minorHAnsi" w:hAnsiTheme="minorHAnsi" w:cstheme="minorHAnsi"/>
                <w:sz w:val="24"/>
                <w:szCs w:val="24"/>
              </w:rPr>
              <w:t>, Muhammad b. '</w:t>
            </w:r>
            <w:proofErr w:type="spellStart"/>
            <w:r w:rsidRPr="00B0777B">
              <w:rPr>
                <w:rFonts w:asciiTheme="minorHAnsi" w:hAnsiTheme="minorHAnsi" w:cstheme="minorHAnsi"/>
                <w:sz w:val="24"/>
                <w:szCs w:val="24"/>
              </w:rPr>
              <w:t>A'idh</w:t>
            </w:r>
            <w:proofErr w:type="spellEnd"/>
            <w:r w:rsidRPr="00B0777B">
              <w:rPr>
                <w:rFonts w:asciiTheme="minorHAnsi" w:hAnsiTheme="minorHAnsi" w:cstheme="minorHAnsi"/>
                <w:sz w:val="24"/>
                <w:szCs w:val="24"/>
              </w:rPr>
              <w:t xml:space="preserve">, Muhammad b. Harun, Muhammad b. Jarir, Muhammad b. Muhammad, </w:t>
            </w:r>
            <w:proofErr w:type="spellStart"/>
            <w:r w:rsidRPr="00B0777B">
              <w:rPr>
                <w:rFonts w:asciiTheme="minorHAnsi" w:hAnsiTheme="minorHAnsi" w:cstheme="minorHAnsi"/>
                <w:sz w:val="24"/>
                <w:szCs w:val="24"/>
              </w:rPr>
              <w:t>Waki</w:t>
            </w:r>
            <w:proofErr w:type="spellEnd"/>
            <w:r w:rsidRPr="00B0777B">
              <w:rPr>
                <w:rFonts w:asciiTheme="minorHAnsi" w:hAnsiTheme="minorHAnsi" w:cstheme="minorHAnsi"/>
                <w:sz w:val="24"/>
                <w:szCs w:val="24"/>
              </w:rPr>
              <w:t xml:space="preserve">', </w:t>
            </w:r>
            <w:proofErr w:type="spellStart"/>
            <w:r w:rsidRPr="00B0777B">
              <w:rPr>
                <w:rFonts w:asciiTheme="minorHAnsi" w:hAnsiTheme="minorHAnsi" w:cstheme="minorHAnsi"/>
                <w:sz w:val="24"/>
                <w:szCs w:val="24"/>
              </w:rPr>
              <w:t>Ya'qub</w:t>
            </w:r>
            <w:proofErr w:type="spellEnd"/>
            <w:r w:rsidRPr="00B0777B">
              <w:rPr>
                <w:rFonts w:asciiTheme="minorHAnsi" w:hAnsiTheme="minorHAnsi" w:cstheme="minorHAnsi"/>
                <w:sz w:val="24"/>
                <w:szCs w:val="24"/>
              </w:rPr>
              <w:t xml:space="preserve"> b. Sufyan, al-</w:t>
            </w:r>
            <w:proofErr w:type="spellStart"/>
            <w:r w:rsidRPr="00B0777B">
              <w:rPr>
                <w:rFonts w:asciiTheme="minorHAnsi" w:hAnsiTheme="minorHAnsi" w:cstheme="minorHAnsi"/>
                <w:sz w:val="24"/>
                <w:szCs w:val="24"/>
              </w:rPr>
              <w:t>Baghawi</w:t>
            </w:r>
            <w:proofErr w:type="spellEnd"/>
            <w:r w:rsidRPr="00B0777B">
              <w:rPr>
                <w:rFonts w:asciiTheme="minorHAnsi" w:hAnsiTheme="minorHAnsi" w:cstheme="minorHAnsi"/>
                <w:sz w:val="24"/>
                <w:szCs w:val="24"/>
              </w:rPr>
              <w:t>, al-Bukhari, al-</w:t>
            </w:r>
            <w:proofErr w:type="spellStart"/>
            <w:r w:rsidRPr="00B0777B">
              <w:rPr>
                <w:rFonts w:asciiTheme="minorHAnsi" w:hAnsiTheme="minorHAnsi" w:cstheme="minorHAnsi"/>
                <w:sz w:val="24"/>
                <w:szCs w:val="24"/>
              </w:rPr>
              <w:t>Daraqutni</w:t>
            </w:r>
            <w:proofErr w:type="spellEnd"/>
            <w:r w:rsidRPr="00B0777B">
              <w:rPr>
                <w:rFonts w:asciiTheme="minorHAnsi" w:hAnsiTheme="minorHAnsi" w:cstheme="minorHAnsi"/>
                <w:sz w:val="24"/>
                <w:szCs w:val="24"/>
              </w:rPr>
              <w:t>, al-Kalbi, al-</w:t>
            </w:r>
            <w:proofErr w:type="spellStart"/>
            <w:r w:rsidRPr="00B0777B">
              <w:rPr>
                <w:rFonts w:asciiTheme="minorHAnsi" w:hAnsiTheme="minorHAnsi" w:cstheme="minorHAnsi"/>
                <w:sz w:val="24"/>
                <w:szCs w:val="24"/>
              </w:rPr>
              <w:t>Khara`iti</w:t>
            </w:r>
            <w:proofErr w:type="spellEnd"/>
            <w:r w:rsidRPr="00B0777B">
              <w:rPr>
                <w:rFonts w:asciiTheme="minorHAnsi" w:hAnsiTheme="minorHAnsi" w:cstheme="minorHAnsi"/>
                <w:sz w:val="24"/>
                <w:szCs w:val="24"/>
              </w:rPr>
              <w:t>, al-Khatib, al-</w:t>
            </w:r>
            <w:proofErr w:type="spellStart"/>
            <w:r w:rsidRPr="00B0777B">
              <w:rPr>
                <w:rFonts w:asciiTheme="minorHAnsi" w:hAnsiTheme="minorHAnsi" w:cstheme="minorHAnsi"/>
                <w:sz w:val="24"/>
                <w:szCs w:val="24"/>
              </w:rPr>
              <w:t>Kilabi</w:t>
            </w:r>
            <w:proofErr w:type="spellEnd"/>
            <w:r w:rsidRPr="00B0777B">
              <w:rPr>
                <w:rFonts w:asciiTheme="minorHAnsi" w:hAnsiTheme="minorHAnsi" w:cstheme="minorHAnsi"/>
                <w:sz w:val="24"/>
                <w:szCs w:val="24"/>
              </w:rPr>
              <w:t>, al-</w:t>
            </w:r>
            <w:proofErr w:type="spellStart"/>
            <w:r w:rsidRPr="00B0777B">
              <w:rPr>
                <w:rFonts w:asciiTheme="minorHAnsi" w:hAnsiTheme="minorHAnsi" w:cstheme="minorHAnsi"/>
                <w:sz w:val="24"/>
                <w:szCs w:val="24"/>
              </w:rPr>
              <w:t>Mada`ini</w:t>
            </w:r>
            <w:proofErr w:type="spellEnd"/>
            <w:r w:rsidRPr="00B0777B">
              <w:rPr>
                <w:rFonts w:asciiTheme="minorHAnsi" w:hAnsiTheme="minorHAnsi" w:cstheme="minorHAnsi"/>
                <w:sz w:val="24"/>
                <w:szCs w:val="24"/>
              </w:rPr>
              <w:t>, al-</w:t>
            </w:r>
            <w:proofErr w:type="spellStart"/>
            <w:r w:rsidRPr="00B0777B">
              <w:rPr>
                <w:rFonts w:asciiTheme="minorHAnsi" w:hAnsiTheme="minorHAnsi" w:cstheme="minorHAnsi"/>
                <w:sz w:val="24"/>
                <w:szCs w:val="24"/>
              </w:rPr>
              <w:t>Tahawi</w:t>
            </w:r>
            <w:proofErr w:type="spellEnd"/>
            <w:r w:rsidRPr="00B0777B">
              <w:rPr>
                <w:rFonts w:asciiTheme="minorHAnsi" w:hAnsiTheme="minorHAnsi" w:cstheme="minorHAnsi"/>
                <w:sz w:val="24"/>
                <w:szCs w:val="24"/>
              </w:rPr>
              <w:t>, al-Walid b. Muslim, al-</w:t>
            </w:r>
            <w:proofErr w:type="spellStart"/>
            <w:r w:rsidRPr="00B0777B">
              <w:rPr>
                <w:rFonts w:asciiTheme="minorHAnsi" w:hAnsiTheme="minorHAnsi" w:cstheme="minorHAnsi"/>
                <w:sz w:val="24"/>
                <w:szCs w:val="24"/>
              </w:rPr>
              <w:t>Waqidi</w:t>
            </w:r>
            <w:proofErr w:type="spellEnd"/>
            <w:r w:rsidRPr="00B0777B">
              <w:rPr>
                <w:rFonts w:asciiTheme="minorHAnsi" w:hAnsiTheme="minorHAnsi" w:cstheme="minorHAnsi"/>
                <w:sz w:val="24"/>
                <w:szCs w:val="24"/>
              </w:rPr>
              <w:t>, al-</w:t>
            </w:r>
            <w:proofErr w:type="spellStart"/>
            <w:r w:rsidRPr="00B0777B">
              <w:rPr>
                <w:rFonts w:asciiTheme="minorHAnsi" w:hAnsiTheme="minorHAnsi" w:cstheme="minorHAnsi"/>
                <w:sz w:val="24"/>
                <w:szCs w:val="24"/>
              </w:rPr>
              <w:t>Zuhri</w:t>
            </w:r>
            <w:proofErr w:type="spellEnd"/>
          </w:p>
        </w:tc>
      </w:tr>
      <w:tr w:rsidR="00B0777B" w14:paraId="27C0A6B2" w14:textId="77777777" w:rsidTr="003655DB">
        <w:trPr>
          <w:trHeight w:val="315"/>
        </w:trPr>
        <w:tc>
          <w:tcPr>
            <w:tcW w:w="1334" w:type="dxa"/>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90AF908" w14:textId="77777777"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eastAsia="Times New Roman" w:hAnsiTheme="minorHAnsi" w:cstheme="minorHAnsi"/>
                <w:kern w:val="0"/>
                <w:sz w:val="24"/>
                <w:szCs w:val="24"/>
                <w:lang w:eastAsia="en-GB"/>
              </w:rPr>
              <w:t>Abu Bakr Muhammad b. 'Abd al-</w:t>
            </w:r>
            <w:proofErr w:type="spellStart"/>
            <w:r w:rsidRPr="00B0777B">
              <w:rPr>
                <w:rFonts w:asciiTheme="minorHAnsi" w:eastAsia="Times New Roman" w:hAnsiTheme="minorHAnsi" w:cstheme="minorHAnsi"/>
                <w:kern w:val="0"/>
                <w:sz w:val="24"/>
                <w:szCs w:val="24"/>
                <w:lang w:eastAsia="en-GB"/>
              </w:rPr>
              <w:t>Baqi</w:t>
            </w:r>
            <w:proofErr w:type="spellEnd"/>
          </w:p>
        </w:tc>
        <w:tc>
          <w:tcPr>
            <w:tcW w:w="948"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center"/>
          </w:tcPr>
          <w:p w14:paraId="3500B17A" w14:textId="77777777"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eastAsia="Times New Roman" w:hAnsiTheme="minorHAnsi" w:cstheme="minorHAnsi"/>
                <w:kern w:val="0"/>
                <w:sz w:val="24"/>
                <w:szCs w:val="24"/>
                <w:lang w:eastAsia="en-GB"/>
              </w:rPr>
              <w:t>1</w:t>
            </w:r>
          </w:p>
        </w:tc>
        <w:tc>
          <w:tcPr>
            <w:tcW w:w="1298"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14:paraId="76A55BAD" w14:textId="0F02616F"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al-</w:t>
            </w:r>
            <w:proofErr w:type="spellStart"/>
            <w:r w:rsidRPr="00B0777B">
              <w:rPr>
                <w:rFonts w:asciiTheme="minorHAnsi" w:hAnsiTheme="minorHAnsi" w:cstheme="minorHAnsi"/>
                <w:sz w:val="24"/>
                <w:szCs w:val="24"/>
              </w:rPr>
              <w:t>Waqidi</w:t>
            </w:r>
            <w:proofErr w:type="spellEnd"/>
          </w:p>
        </w:tc>
        <w:tc>
          <w:tcPr>
            <w:tcW w:w="876"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14:paraId="40BAEB31" w14:textId="3B1FFACC"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1,292</w:t>
            </w:r>
          </w:p>
        </w:tc>
        <w:tc>
          <w:tcPr>
            <w:tcW w:w="1211"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14:paraId="5DDD8DA4" w14:textId="7924A958"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68%</w:t>
            </w:r>
          </w:p>
        </w:tc>
        <w:tc>
          <w:tcPr>
            <w:tcW w:w="860"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14:paraId="178FBA6D" w14:textId="1A33A288" w:rsidR="00B0777B" w:rsidRPr="00B0777B" w:rsidRDefault="00B0777B" w:rsidP="00B0777B">
            <w:pPr>
              <w:jc w:val="cente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20</w:t>
            </w:r>
          </w:p>
        </w:tc>
        <w:tc>
          <w:tcPr>
            <w:tcW w:w="24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FEFA602" w14:textId="6DF04A0A" w:rsidR="00B0777B" w:rsidRPr="00B0777B" w:rsidRDefault="00B0777B" w:rsidP="00B0777B">
            <w:pPr>
              <w:rPr>
                <w:rFonts w:asciiTheme="minorHAnsi" w:eastAsia="Times New Roman" w:hAnsiTheme="minorHAnsi" w:cstheme="minorHAnsi"/>
                <w:kern w:val="0"/>
                <w:sz w:val="24"/>
                <w:szCs w:val="24"/>
                <w:lang w:eastAsia="en-GB"/>
              </w:rPr>
            </w:pPr>
            <w:r w:rsidRPr="00B0777B">
              <w:rPr>
                <w:rFonts w:asciiTheme="minorHAnsi" w:hAnsiTheme="minorHAnsi" w:cstheme="minorHAnsi"/>
                <w:sz w:val="24"/>
                <w:szCs w:val="24"/>
              </w:rPr>
              <w:t>Abu 'Abd Allah al-Balkhi, Abu 'Aruba al-</w:t>
            </w:r>
            <w:proofErr w:type="spellStart"/>
            <w:r w:rsidRPr="00B0777B">
              <w:rPr>
                <w:rFonts w:asciiTheme="minorHAnsi" w:hAnsiTheme="minorHAnsi" w:cstheme="minorHAnsi"/>
                <w:sz w:val="24"/>
                <w:szCs w:val="24"/>
              </w:rPr>
              <w:t>Harrani</w:t>
            </w:r>
            <w:proofErr w:type="spellEnd"/>
            <w:r w:rsidRPr="00B0777B">
              <w:rPr>
                <w:rFonts w:asciiTheme="minorHAnsi" w:hAnsiTheme="minorHAnsi" w:cstheme="minorHAnsi"/>
                <w:sz w:val="24"/>
                <w:szCs w:val="24"/>
              </w:rPr>
              <w:t>, Abu '</w:t>
            </w:r>
            <w:proofErr w:type="spellStart"/>
            <w:r w:rsidRPr="00B0777B">
              <w:rPr>
                <w:rFonts w:asciiTheme="minorHAnsi" w:hAnsiTheme="minorHAnsi" w:cstheme="minorHAnsi"/>
                <w:sz w:val="24"/>
                <w:szCs w:val="24"/>
              </w:rPr>
              <w:t>Awwana</w:t>
            </w:r>
            <w:proofErr w:type="spellEnd"/>
            <w:r w:rsidRPr="00B0777B">
              <w:rPr>
                <w:rFonts w:asciiTheme="minorHAnsi" w:hAnsiTheme="minorHAnsi" w:cstheme="minorHAnsi"/>
                <w:sz w:val="24"/>
                <w:szCs w:val="24"/>
              </w:rPr>
              <w:t xml:space="preserve">, Abu </w:t>
            </w:r>
            <w:proofErr w:type="spellStart"/>
            <w:r w:rsidRPr="00B0777B">
              <w:rPr>
                <w:rFonts w:asciiTheme="minorHAnsi" w:hAnsiTheme="minorHAnsi" w:cstheme="minorHAnsi"/>
                <w:sz w:val="24"/>
                <w:szCs w:val="24"/>
              </w:rPr>
              <w:t>Nu'aym</w:t>
            </w:r>
            <w:proofErr w:type="spellEnd"/>
            <w:r w:rsidRPr="00B0777B">
              <w:rPr>
                <w:rFonts w:asciiTheme="minorHAnsi" w:hAnsiTheme="minorHAnsi" w:cstheme="minorHAnsi"/>
                <w:sz w:val="24"/>
                <w:szCs w:val="24"/>
              </w:rPr>
              <w:t xml:space="preserve">, Abu </w:t>
            </w:r>
            <w:proofErr w:type="spellStart"/>
            <w:r w:rsidRPr="00B0777B">
              <w:rPr>
                <w:rFonts w:asciiTheme="minorHAnsi" w:hAnsiTheme="minorHAnsi" w:cstheme="minorHAnsi"/>
                <w:sz w:val="24"/>
                <w:szCs w:val="24"/>
              </w:rPr>
              <w:t>Ya'la</w:t>
            </w:r>
            <w:proofErr w:type="spellEnd"/>
            <w:r w:rsidRPr="00B0777B">
              <w:rPr>
                <w:rFonts w:asciiTheme="minorHAnsi" w:hAnsiTheme="minorHAnsi" w:cstheme="minorHAnsi"/>
                <w:sz w:val="24"/>
                <w:szCs w:val="24"/>
              </w:rPr>
              <w:t xml:space="preserve">, Ahmad b. </w:t>
            </w:r>
            <w:proofErr w:type="spellStart"/>
            <w:r w:rsidRPr="00B0777B">
              <w:rPr>
                <w:rFonts w:asciiTheme="minorHAnsi" w:hAnsiTheme="minorHAnsi" w:cstheme="minorHAnsi"/>
                <w:sz w:val="24"/>
                <w:szCs w:val="24"/>
              </w:rPr>
              <w:t>Hanbal</w:t>
            </w:r>
            <w:proofErr w:type="spellEnd"/>
            <w:r w:rsidRPr="00B0777B">
              <w:rPr>
                <w:rFonts w:asciiTheme="minorHAnsi" w:hAnsiTheme="minorHAnsi" w:cstheme="minorHAnsi"/>
                <w:sz w:val="24"/>
                <w:szCs w:val="24"/>
              </w:rPr>
              <w:t xml:space="preserve">, Ibn Abi Dawud, Ibn Abi </w:t>
            </w:r>
            <w:proofErr w:type="spellStart"/>
            <w:r w:rsidRPr="00B0777B">
              <w:rPr>
                <w:rFonts w:asciiTheme="minorHAnsi" w:hAnsiTheme="minorHAnsi" w:cstheme="minorHAnsi"/>
                <w:sz w:val="24"/>
                <w:szCs w:val="24"/>
              </w:rPr>
              <w:t>Shayba</w:t>
            </w:r>
            <w:proofErr w:type="spellEnd"/>
            <w:r w:rsidRPr="00B0777B">
              <w:rPr>
                <w:rFonts w:asciiTheme="minorHAnsi" w:hAnsiTheme="minorHAnsi" w:cstheme="minorHAnsi"/>
                <w:sz w:val="24"/>
                <w:szCs w:val="24"/>
              </w:rPr>
              <w:t xml:space="preserve">, Ibn Sa'd, Ibn </w:t>
            </w:r>
            <w:proofErr w:type="spellStart"/>
            <w:r w:rsidRPr="00B0777B">
              <w:rPr>
                <w:rFonts w:asciiTheme="minorHAnsi" w:hAnsiTheme="minorHAnsi" w:cstheme="minorHAnsi"/>
                <w:sz w:val="24"/>
                <w:szCs w:val="24"/>
              </w:rPr>
              <w:t>al-Mubarak</w:t>
            </w:r>
            <w:proofErr w:type="spellEnd"/>
            <w:r w:rsidRPr="00B0777B">
              <w:rPr>
                <w:rFonts w:asciiTheme="minorHAnsi" w:hAnsiTheme="minorHAnsi" w:cstheme="minorHAnsi"/>
                <w:sz w:val="24"/>
                <w:szCs w:val="24"/>
              </w:rPr>
              <w:t xml:space="preserve">, Muhammad b. Muhammad, Yahya b. Muhammad b. </w:t>
            </w:r>
            <w:proofErr w:type="spellStart"/>
            <w:r w:rsidRPr="00B0777B">
              <w:rPr>
                <w:rFonts w:asciiTheme="minorHAnsi" w:hAnsiTheme="minorHAnsi" w:cstheme="minorHAnsi"/>
                <w:sz w:val="24"/>
                <w:szCs w:val="24"/>
              </w:rPr>
              <w:t>Sa'id</w:t>
            </w:r>
            <w:proofErr w:type="spellEnd"/>
            <w:r w:rsidRPr="00B0777B">
              <w:rPr>
                <w:rFonts w:asciiTheme="minorHAnsi" w:hAnsiTheme="minorHAnsi" w:cstheme="minorHAnsi"/>
                <w:sz w:val="24"/>
                <w:szCs w:val="24"/>
              </w:rPr>
              <w:t>, al-</w:t>
            </w:r>
            <w:proofErr w:type="spellStart"/>
            <w:r w:rsidRPr="00B0777B">
              <w:rPr>
                <w:rFonts w:asciiTheme="minorHAnsi" w:hAnsiTheme="minorHAnsi" w:cstheme="minorHAnsi"/>
                <w:sz w:val="24"/>
                <w:szCs w:val="24"/>
              </w:rPr>
              <w:t>Baghawi</w:t>
            </w:r>
            <w:proofErr w:type="spellEnd"/>
            <w:r w:rsidRPr="00B0777B">
              <w:rPr>
                <w:rFonts w:asciiTheme="minorHAnsi" w:hAnsiTheme="minorHAnsi" w:cstheme="minorHAnsi"/>
                <w:sz w:val="24"/>
                <w:szCs w:val="24"/>
              </w:rPr>
              <w:t>, al-</w:t>
            </w:r>
            <w:proofErr w:type="spellStart"/>
            <w:r w:rsidRPr="00B0777B">
              <w:rPr>
                <w:rFonts w:asciiTheme="minorHAnsi" w:hAnsiTheme="minorHAnsi" w:cstheme="minorHAnsi"/>
                <w:sz w:val="24"/>
                <w:szCs w:val="24"/>
              </w:rPr>
              <w:t>Daraqutni</w:t>
            </w:r>
            <w:proofErr w:type="spellEnd"/>
            <w:r w:rsidRPr="00B0777B">
              <w:rPr>
                <w:rFonts w:asciiTheme="minorHAnsi" w:hAnsiTheme="minorHAnsi" w:cstheme="minorHAnsi"/>
                <w:sz w:val="24"/>
                <w:szCs w:val="24"/>
              </w:rPr>
              <w:t>, al-</w:t>
            </w:r>
            <w:proofErr w:type="spellStart"/>
            <w:r w:rsidRPr="00B0777B">
              <w:rPr>
                <w:rFonts w:asciiTheme="minorHAnsi" w:hAnsiTheme="minorHAnsi" w:cstheme="minorHAnsi"/>
                <w:sz w:val="24"/>
                <w:szCs w:val="24"/>
              </w:rPr>
              <w:t>Faryabi</w:t>
            </w:r>
            <w:proofErr w:type="spellEnd"/>
            <w:r w:rsidRPr="00B0777B">
              <w:rPr>
                <w:rFonts w:asciiTheme="minorHAnsi" w:hAnsiTheme="minorHAnsi" w:cstheme="minorHAnsi"/>
                <w:sz w:val="24"/>
                <w:szCs w:val="24"/>
              </w:rPr>
              <w:t>, al-Harith b. Abi Usama, al-Khatib, al-Walid b. Muslim, al-</w:t>
            </w:r>
            <w:proofErr w:type="spellStart"/>
            <w:r w:rsidRPr="00B0777B">
              <w:rPr>
                <w:rFonts w:asciiTheme="minorHAnsi" w:hAnsiTheme="minorHAnsi" w:cstheme="minorHAnsi"/>
                <w:sz w:val="24"/>
                <w:szCs w:val="24"/>
              </w:rPr>
              <w:lastRenderedPageBreak/>
              <w:t>Waqidi</w:t>
            </w:r>
            <w:proofErr w:type="spellEnd"/>
            <w:r w:rsidRPr="00B0777B">
              <w:rPr>
                <w:rFonts w:asciiTheme="minorHAnsi" w:hAnsiTheme="minorHAnsi" w:cstheme="minorHAnsi"/>
                <w:sz w:val="24"/>
                <w:szCs w:val="24"/>
              </w:rPr>
              <w:t>, al-</w:t>
            </w:r>
            <w:proofErr w:type="spellStart"/>
            <w:r w:rsidRPr="00B0777B">
              <w:rPr>
                <w:rFonts w:asciiTheme="minorHAnsi" w:hAnsiTheme="minorHAnsi" w:cstheme="minorHAnsi"/>
                <w:sz w:val="24"/>
                <w:szCs w:val="24"/>
              </w:rPr>
              <w:t>Zubayr</w:t>
            </w:r>
            <w:proofErr w:type="spellEnd"/>
            <w:r w:rsidRPr="00B0777B">
              <w:rPr>
                <w:rFonts w:asciiTheme="minorHAnsi" w:hAnsiTheme="minorHAnsi" w:cstheme="minorHAnsi"/>
                <w:sz w:val="24"/>
                <w:szCs w:val="24"/>
              </w:rPr>
              <w:t xml:space="preserve"> b. </w:t>
            </w:r>
            <w:proofErr w:type="spellStart"/>
            <w:r w:rsidRPr="00B0777B">
              <w:rPr>
                <w:rFonts w:asciiTheme="minorHAnsi" w:hAnsiTheme="minorHAnsi" w:cstheme="minorHAnsi"/>
                <w:sz w:val="24"/>
                <w:szCs w:val="24"/>
              </w:rPr>
              <w:t>Bakkar</w:t>
            </w:r>
            <w:proofErr w:type="spellEnd"/>
          </w:p>
        </w:tc>
      </w:tr>
    </w:tbl>
    <w:p w14:paraId="24C7B9D5" w14:textId="77777777" w:rsidR="00234E3D" w:rsidRDefault="00000000">
      <w:r>
        <w:rPr>
          <w:rFonts w:cs="Calibri"/>
          <w:kern w:val="0"/>
          <w:sz w:val="24"/>
          <w:szCs w:val="24"/>
          <w:lang w:eastAsia="en-GB"/>
        </w:rPr>
        <w:lastRenderedPageBreak/>
        <w:t xml:space="preserve">Table 5.4: The eight direct informants whose </w:t>
      </w:r>
      <w:proofErr w:type="spellStart"/>
      <w:r>
        <w:rPr>
          <w:rFonts w:cs="Calibri"/>
          <w:i/>
          <w:iCs/>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mention authors most frequently. </w:t>
      </w:r>
    </w:p>
    <w:p w14:paraId="1D30D894" w14:textId="77777777" w:rsidR="00234E3D" w:rsidRDefault="00000000">
      <w:r>
        <w:rPr>
          <w:rFonts w:cs="Calibri"/>
          <w:kern w:val="0"/>
          <w:sz w:val="24"/>
          <w:szCs w:val="24"/>
          <w:lang w:eastAsia="en-GB"/>
        </w:rPr>
        <w:t xml:space="preserve">Table 5.4 focuses on eight direct informants whose </w:t>
      </w:r>
      <w:proofErr w:type="spellStart"/>
      <w:r>
        <w:rPr>
          <w:rFonts w:cs="Calibri"/>
          <w:i/>
          <w:iCs/>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feature the highest number of authors. The second and third columns provide the number and names of authors cited by each informant according to </w:t>
      </w:r>
      <w:proofErr w:type="spellStart"/>
      <w:r>
        <w:rPr>
          <w:rFonts w:cs="Calibri"/>
          <w:kern w:val="0"/>
          <w:sz w:val="24"/>
          <w:szCs w:val="24"/>
          <w:lang w:eastAsia="en-GB"/>
        </w:rPr>
        <w:t>Scheiner</w:t>
      </w:r>
      <w:proofErr w:type="spellEnd"/>
      <w:r>
        <w:rPr>
          <w:rFonts w:cs="Calibri"/>
          <w:kern w:val="0"/>
          <w:sz w:val="24"/>
          <w:szCs w:val="24"/>
          <w:lang w:eastAsia="en-GB"/>
        </w:rPr>
        <w:t xml:space="preserve">, whereas the fifth and sixth columns give the same information as found in our data set. It is evident that the data set yields far more author citations than </w:t>
      </w:r>
      <w:proofErr w:type="spellStart"/>
      <w:r>
        <w:rPr>
          <w:rFonts w:cs="Calibri"/>
          <w:kern w:val="0"/>
          <w:sz w:val="24"/>
          <w:szCs w:val="24"/>
          <w:lang w:eastAsia="en-GB"/>
        </w:rPr>
        <w:t>Scheiner’s</w:t>
      </w:r>
      <w:proofErr w:type="spellEnd"/>
      <w:r>
        <w:rPr>
          <w:rFonts w:cs="Calibri"/>
          <w:kern w:val="0"/>
          <w:sz w:val="24"/>
          <w:szCs w:val="24"/>
          <w:lang w:eastAsia="en-GB"/>
        </w:rPr>
        <w:t xml:space="preserve"> lists do.</w:t>
      </w:r>
      <w:r>
        <w:rPr>
          <w:rFonts w:cs="Calibri"/>
          <w:kern w:val="0"/>
          <w:sz w:val="24"/>
          <w:szCs w:val="24"/>
          <w:vertAlign w:val="superscript"/>
          <w:lang w:val="en-US" w:eastAsia="en-GB"/>
        </w:rPr>
        <w:footnoteReference w:id="12"/>
      </w:r>
      <w:r>
        <w:rPr>
          <w:rFonts w:cs="Calibri"/>
          <w:kern w:val="0"/>
          <w:sz w:val="24"/>
          <w:szCs w:val="24"/>
          <w:lang w:eastAsia="en-GB"/>
        </w:rPr>
        <w:t xml:space="preserve"> As noted previously, our data model counts Abu Muhammad al-</w:t>
      </w:r>
      <w:proofErr w:type="spellStart"/>
      <w:r>
        <w:rPr>
          <w:rFonts w:cs="Calibri"/>
          <w:kern w:val="0"/>
          <w:sz w:val="24"/>
          <w:szCs w:val="24"/>
          <w:lang w:eastAsia="en-GB"/>
        </w:rPr>
        <w:t>Akfani</w:t>
      </w:r>
      <w:proofErr w:type="spellEnd"/>
      <w:r>
        <w:rPr>
          <w:rFonts w:cs="Calibri"/>
          <w:kern w:val="0"/>
          <w:sz w:val="24"/>
          <w:szCs w:val="24"/>
          <w:lang w:eastAsia="en-GB"/>
        </w:rPr>
        <w:t xml:space="preserve"> as an author and as a direct informant.</w:t>
      </w:r>
    </w:p>
    <w:p w14:paraId="75F16214" w14:textId="77777777" w:rsidR="00234E3D" w:rsidRDefault="00000000">
      <w:r>
        <w:rPr>
          <w:rFonts w:cs="Calibri"/>
          <w:kern w:val="0"/>
          <w:sz w:val="24"/>
          <w:szCs w:val="24"/>
          <w:lang w:eastAsia="en-GB"/>
        </w:rPr>
        <w:t xml:space="preserve">Some of these people might have specialised in authorial material. A likely example is Abu 'Ali al-Haddad, of whose </w:t>
      </w:r>
      <w:proofErr w:type="spellStart"/>
      <w:r>
        <w:rPr>
          <w:rFonts w:cs="Calibri"/>
          <w:i/>
          <w:iCs/>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81% mention the names of authors. When we look at the </w:t>
      </w:r>
      <w:proofErr w:type="spellStart"/>
      <w:r>
        <w:rPr>
          <w:rFonts w:cs="Calibri"/>
          <w:i/>
          <w:iCs/>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of the fifty direct informants who cite the most authors, we find that in thirty-three cases half or more of their </w:t>
      </w:r>
      <w:proofErr w:type="spellStart"/>
      <w:r>
        <w:rPr>
          <w:rFonts w:cs="Calibri"/>
          <w:i/>
          <w:iCs/>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contain author names. It is worth noting that these direct informants’ transmission lines nearly always name more authors than mentioned by </w:t>
      </w:r>
      <w:proofErr w:type="spellStart"/>
      <w:r>
        <w:rPr>
          <w:rFonts w:cs="Calibri"/>
          <w:kern w:val="0"/>
          <w:sz w:val="24"/>
          <w:szCs w:val="24"/>
          <w:lang w:eastAsia="en-GB"/>
        </w:rPr>
        <w:t>Scheiner</w:t>
      </w:r>
      <w:proofErr w:type="spellEnd"/>
      <w:r>
        <w:rPr>
          <w:rFonts w:cs="Calibri"/>
          <w:kern w:val="0"/>
          <w:sz w:val="24"/>
          <w:szCs w:val="24"/>
          <w:lang w:eastAsia="en-GB"/>
        </w:rPr>
        <w:t>.</w:t>
      </w:r>
    </w:p>
    <w:p w14:paraId="484CA1EF" w14:textId="77777777" w:rsidR="00234E3D" w:rsidRDefault="00000000">
      <w:r>
        <w:rPr>
          <w:rFonts w:cs="Calibri"/>
          <w:kern w:val="0"/>
          <w:sz w:val="24"/>
          <w:szCs w:val="24"/>
          <w:lang w:eastAsia="en-GB"/>
        </w:rPr>
        <w:t xml:space="preserve">If it is true that the chains of transmitters in the </w:t>
      </w:r>
      <w:r>
        <w:rPr>
          <w:rFonts w:cs="Calibri"/>
          <w:i/>
          <w:kern w:val="0"/>
          <w:sz w:val="24"/>
          <w:szCs w:val="24"/>
          <w:lang w:eastAsia="en-GB"/>
        </w:rPr>
        <w:t>TMD</w:t>
      </w:r>
      <w:r>
        <w:rPr>
          <w:rFonts w:cs="Calibri"/>
          <w:kern w:val="0"/>
          <w:sz w:val="24"/>
          <w:szCs w:val="24"/>
          <w:lang w:eastAsia="en-GB"/>
        </w:rPr>
        <w:t xml:space="preserve"> ‘as a rule of thumb have to be understood as </w:t>
      </w:r>
      <w:proofErr w:type="spellStart"/>
      <w:r>
        <w:rPr>
          <w:rFonts w:cs="Calibri"/>
          <w:i/>
          <w:kern w:val="0"/>
          <w:sz w:val="24"/>
          <w:szCs w:val="24"/>
          <w:lang w:eastAsia="en-GB"/>
        </w:rPr>
        <w:t>riwāyas</w:t>
      </w:r>
      <w:proofErr w:type="spellEnd"/>
      <w:r>
        <w:rPr>
          <w:rFonts w:cs="Calibri"/>
          <w:i/>
          <w:kern w:val="0"/>
          <w:sz w:val="24"/>
          <w:szCs w:val="24"/>
          <w:lang w:eastAsia="en-GB"/>
        </w:rPr>
        <w:t xml:space="preserve"> </w:t>
      </w:r>
      <w:r>
        <w:rPr>
          <w:rFonts w:cs="Calibri"/>
          <w:kern w:val="0"/>
          <w:sz w:val="24"/>
          <w:szCs w:val="24"/>
          <w:lang w:eastAsia="en-GB"/>
        </w:rPr>
        <w:t xml:space="preserve">of works’, Ibn </w:t>
      </w:r>
      <w:proofErr w:type="spellStart"/>
      <w:r>
        <w:rPr>
          <w:rFonts w:cs="Calibri"/>
          <w:kern w:val="0"/>
          <w:sz w:val="24"/>
          <w:szCs w:val="24"/>
          <w:lang w:eastAsia="en-GB"/>
        </w:rPr>
        <w:t>ʿAsākir’s</w:t>
      </w:r>
      <w:proofErr w:type="spellEnd"/>
      <w:r>
        <w:rPr>
          <w:rFonts w:cs="Calibri"/>
          <w:kern w:val="0"/>
          <w:sz w:val="24"/>
          <w:szCs w:val="24"/>
          <w:lang w:eastAsia="en-GB"/>
        </w:rPr>
        <w:t xml:space="preserve"> library would have been much larger than projected by </w:t>
      </w:r>
      <w:proofErr w:type="spellStart"/>
      <w:r>
        <w:rPr>
          <w:rFonts w:cs="Calibri"/>
          <w:kern w:val="0"/>
          <w:sz w:val="24"/>
          <w:szCs w:val="24"/>
          <w:lang w:eastAsia="en-GB"/>
        </w:rPr>
        <w:t>Scheiner</w:t>
      </w:r>
      <w:proofErr w:type="spellEnd"/>
      <w:r>
        <w:rPr>
          <w:rFonts w:cs="Calibri"/>
          <w:kern w:val="0"/>
          <w:sz w:val="24"/>
          <w:szCs w:val="24"/>
          <w:lang w:eastAsia="en-GB"/>
        </w:rPr>
        <w:t xml:space="preserve">. But we do not believe that the neat image of books on shelves accurately reflects the way in which Ibn </w:t>
      </w:r>
      <w:proofErr w:type="spellStart"/>
      <w:r>
        <w:rPr>
          <w:rFonts w:cs="Calibri"/>
          <w:kern w:val="0"/>
          <w:sz w:val="24"/>
          <w:szCs w:val="24"/>
          <w:lang w:eastAsia="en-GB"/>
        </w:rPr>
        <w:t>ʿAsākir</w:t>
      </w:r>
      <w:proofErr w:type="spellEnd"/>
      <w:r>
        <w:rPr>
          <w:rFonts w:cs="Calibri"/>
          <w:kern w:val="0"/>
          <w:sz w:val="24"/>
          <w:szCs w:val="24"/>
          <w:lang w:eastAsia="en-GB"/>
        </w:rPr>
        <w:t xml:space="preserve"> accumulated and managed his material. Ibn </w:t>
      </w:r>
      <w:proofErr w:type="spellStart"/>
      <w:r>
        <w:rPr>
          <w:rFonts w:cs="Calibri"/>
          <w:kern w:val="0"/>
          <w:sz w:val="24"/>
          <w:szCs w:val="24"/>
          <w:lang w:eastAsia="en-GB"/>
        </w:rPr>
        <w:t>ʿAsākir</w:t>
      </w:r>
      <w:proofErr w:type="spellEnd"/>
      <w:r>
        <w:rPr>
          <w:rFonts w:cs="Calibri"/>
          <w:kern w:val="0"/>
          <w:sz w:val="24"/>
          <w:szCs w:val="24"/>
          <w:lang w:eastAsia="en-GB"/>
        </w:rPr>
        <w:t xml:space="preserve"> does not cite such a library of books in the </w:t>
      </w:r>
      <w:r>
        <w:rPr>
          <w:rFonts w:cs="Calibri"/>
          <w:i/>
          <w:iCs/>
          <w:kern w:val="0"/>
          <w:sz w:val="24"/>
          <w:szCs w:val="24"/>
          <w:lang w:eastAsia="en-GB"/>
        </w:rPr>
        <w:t>TMD</w:t>
      </w:r>
      <w:r>
        <w:rPr>
          <w:rFonts w:cs="Calibri"/>
          <w:kern w:val="0"/>
          <w:sz w:val="24"/>
          <w:szCs w:val="24"/>
          <w:lang w:eastAsia="en-GB"/>
        </w:rPr>
        <w:t xml:space="preserve">. This is not to say he had no books to hand; but it is generally not possible to say on the basis of his </w:t>
      </w:r>
      <w:proofErr w:type="spellStart"/>
      <w:r>
        <w:rPr>
          <w:rFonts w:cs="Calibri"/>
          <w:i/>
          <w:iCs/>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which books or, more likely, which parts of which books he used for particular parts of the </w:t>
      </w:r>
      <w:r>
        <w:rPr>
          <w:rFonts w:cs="Calibri"/>
          <w:i/>
          <w:iCs/>
          <w:kern w:val="0"/>
          <w:sz w:val="24"/>
          <w:szCs w:val="24"/>
          <w:lang w:eastAsia="en-GB"/>
        </w:rPr>
        <w:t>TMD</w:t>
      </w:r>
      <w:r>
        <w:rPr>
          <w:rFonts w:cs="Calibri"/>
          <w:kern w:val="0"/>
          <w:sz w:val="24"/>
          <w:szCs w:val="24"/>
          <w:lang w:eastAsia="en-GB"/>
        </w:rPr>
        <w:t>.</w:t>
      </w:r>
    </w:p>
    <w:p w14:paraId="3EED33A7" w14:textId="77777777" w:rsidR="00234E3D" w:rsidRDefault="00000000" w:rsidP="007251DA">
      <w:pPr>
        <w:pStyle w:val="Heading3"/>
      </w:pPr>
      <w:bookmarkStart w:id="11" w:name="_Hlk138678610"/>
      <w:r>
        <w:t xml:space="preserve">Problem 3: Ibn </w:t>
      </w:r>
      <w:proofErr w:type="spellStart"/>
      <w:r>
        <w:t>ʿAsākir</w:t>
      </w:r>
      <w:proofErr w:type="spellEnd"/>
      <w:r>
        <w:t xml:space="preserve"> does not cite authors’ works directly</w:t>
      </w:r>
    </w:p>
    <w:p w14:paraId="2CE361BD" w14:textId="77777777" w:rsidR="00234E3D" w:rsidRDefault="00000000">
      <w:bookmarkStart w:id="12" w:name="_Hlk138678559"/>
      <w:bookmarkEnd w:id="11"/>
      <w:r>
        <w:rPr>
          <w:rFonts w:cs="Calibri"/>
          <w:kern w:val="0"/>
          <w:sz w:val="24"/>
          <w:szCs w:val="24"/>
          <w:lang w:eastAsia="en-GB"/>
        </w:rPr>
        <w:t xml:space="preserve">Ibn </w:t>
      </w:r>
      <w:proofErr w:type="spellStart"/>
      <w:r>
        <w:rPr>
          <w:rFonts w:cs="Calibri"/>
          <w:kern w:val="0"/>
          <w:sz w:val="24"/>
          <w:szCs w:val="24"/>
          <w:lang w:eastAsia="en-GB"/>
        </w:rPr>
        <w:t>ʿAsākir</w:t>
      </w:r>
      <w:proofErr w:type="spellEnd"/>
      <w:r>
        <w:rPr>
          <w:rFonts w:cs="Calibri"/>
          <w:kern w:val="0"/>
          <w:sz w:val="24"/>
          <w:szCs w:val="24"/>
          <w:lang w:eastAsia="en-GB"/>
        </w:rPr>
        <w:t xml:space="preserve"> received material from authors such as al-</w:t>
      </w:r>
      <w:proofErr w:type="spellStart"/>
      <w:r>
        <w:rPr>
          <w:rFonts w:cs="Calibri"/>
          <w:kern w:val="0"/>
          <w:sz w:val="24"/>
          <w:szCs w:val="24"/>
          <w:lang w:eastAsia="en-GB"/>
        </w:rPr>
        <w:t>Bayhaqi</w:t>
      </w:r>
      <w:proofErr w:type="spellEnd"/>
      <w:r>
        <w:rPr>
          <w:rFonts w:cs="Calibri"/>
          <w:kern w:val="0"/>
          <w:sz w:val="24"/>
          <w:szCs w:val="24"/>
          <w:lang w:eastAsia="en-GB"/>
        </w:rPr>
        <w:t xml:space="preserve"> and al-Khatib via numerous informants. But he often did not cite these authors’ books directly. An interesting case is that of al-Khatib and his book </w:t>
      </w:r>
      <w:proofErr w:type="spellStart"/>
      <w:r>
        <w:rPr>
          <w:rFonts w:cs="Calibri"/>
          <w:i/>
          <w:iCs/>
          <w:kern w:val="0"/>
          <w:sz w:val="24"/>
          <w:szCs w:val="24"/>
          <w:lang w:eastAsia="en-GB"/>
        </w:rPr>
        <w:t>Tārīkh</w:t>
      </w:r>
      <w:proofErr w:type="spellEnd"/>
      <w:r>
        <w:rPr>
          <w:rFonts w:cs="Calibri"/>
          <w:i/>
          <w:iCs/>
          <w:kern w:val="0"/>
          <w:sz w:val="24"/>
          <w:szCs w:val="24"/>
          <w:lang w:eastAsia="en-GB"/>
        </w:rPr>
        <w:t xml:space="preserve"> </w:t>
      </w:r>
      <w:proofErr w:type="spellStart"/>
      <w:r>
        <w:rPr>
          <w:rFonts w:cs="Calibri"/>
          <w:i/>
          <w:iCs/>
          <w:kern w:val="0"/>
          <w:sz w:val="24"/>
          <w:szCs w:val="24"/>
          <w:lang w:eastAsia="en-GB"/>
        </w:rPr>
        <w:t>Baghdād</w:t>
      </w:r>
      <w:proofErr w:type="spellEnd"/>
      <w:r>
        <w:rPr>
          <w:rFonts w:cs="Calibri"/>
          <w:kern w:val="0"/>
          <w:sz w:val="24"/>
          <w:szCs w:val="24"/>
          <w:lang w:eastAsia="en-GB"/>
        </w:rPr>
        <w:t xml:space="preserve">, which Ibn </w:t>
      </w:r>
      <w:proofErr w:type="spellStart"/>
      <w:r>
        <w:rPr>
          <w:rFonts w:cs="Calibri"/>
          <w:kern w:val="0"/>
          <w:sz w:val="24"/>
          <w:szCs w:val="24"/>
          <w:lang w:eastAsia="en-GB"/>
        </w:rPr>
        <w:t>ʿAsākir</w:t>
      </w:r>
      <w:proofErr w:type="spellEnd"/>
      <w:r>
        <w:rPr>
          <w:rFonts w:cs="Calibri"/>
          <w:kern w:val="0"/>
          <w:sz w:val="24"/>
          <w:szCs w:val="24"/>
          <w:lang w:eastAsia="en-GB"/>
        </w:rPr>
        <w:t xml:space="preserve"> mentions at least sixteen times but does not in fact cite his book. He almost certainly had access to a version of the book, but when he wanted to quote al-Khatib, it seems that he used quotations from it taken down from various of his direct informants. He thus preferred to quote these authoritative people over a book. Curiously, </w:t>
      </w:r>
      <w:proofErr w:type="spellStart"/>
      <w:r>
        <w:rPr>
          <w:rFonts w:cs="Calibri"/>
          <w:kern w:val="0"/>
          <w:sz w:val="24"/>
          <w:szCs w:val="24"/>
          <w:lang w:eastAsia="en-GB"/>
        </w:rPr>
        <w:t>Scheiner</w:t>
      </w:r>
      <w:proofErr w:type="spellEnd"/>
      <w:r>
        <w:rPr>
          <w:rFonts w:cs="Calibri"/>
          <w:kern w:val="0"/>
          <w:sz w:val="24"/>
          <w:szCs w:val="24"/>
          <w:lang w:eastAsia="en-GB"/>
        </w:rPr>
        <w:t xml:space="preserve"> says he could not find any </w:t>
      </w:r>
      <w:proofErr w:type="spellStart"/>
      <w:r>
        <w:rPr>
          <w:rFonts w:cs="Calibri"/>
          <w:i/>
          <w:kern w:val="0"/>
          <w:sz w:val="24"/>
          <w:szCs w:val="24"/>
          <w:lang w:eastAsia="en-GB"/>
        </w:rPr>
        <w:t>riwāya</w:t>
      </w:r>
      <w:proofErr w:type="spellEnd"/>
      <w:r>
        <w:rPr>
          <w:rFonts w:cs="Calibri"/>
          <w:kern w:val="0"/>
          <w:sz w:val="24"/>
          <w:szCs w:val="24"/>
          <w:lang w:eastAsia="en-GB"/>
        </w:rPr>
        <w:t xml:space="preserve"> for the </w:t>
      </w:r>
      <w:proofErr w:type="spellStart"/>
      <w:r>
        <w:rPr>
          <w:rFonts w:cs="Calibri"/>
          <w:i/>
          <w:iCs/>
          <w:kern w:val="0"/>
          <w:sz w:val="24"/>
          <w:szCs w:val="24"/>
          <w:lang w:eastAsia="en-GB"/>
        </w:rPr>
        <w:t>Tārīkh</w:t>
      </w:r>
      <w:proofErr w:type="spellEnd"/>
      <w:r>
        <w:rPr>
          <w:rFonts w:cs="Calibri"/>
          <w:i/>
          <w:iCs/>
          <w:kern w:val="0"/>
          <w:sz w:val="24"/>
          <w:szCs w:val="24"/>
          <w:lang w:eastAsia="en-GB"/>
        </w:rPr>
        <w:t xml:space="preserve"> </w:t>
      </w:r>
      <w:proofErr w:type="spellStart"/>
      <w:r>
        <w:rPr>
          <w:rFonts w:cs="Calibri"/>
          <w:i/>
          <w:iCs/>
          <w:kern w:val="0"/>
          <w:sz w:val="24"/>
          <w:szCs w:val="24"/>
          <w:lang w:eastAsia="en-GB"/>
        </w:rPr>
        <w:t>Baghdād</w:t>
      </w:r>
      <w:proofErr w:type="spellEnd"/>
      <w:r>
        <w:rPr>
          <w:rFonts w:cs="Calibri"/>
          <w:kern w:val="0"/>
          <w:sz w:val="24"/>
          <w:szCs w:val="24"/>
          <w:lang w:eastAsia="en-GB"/>
        </w:rPr>
        <w:t xml:space="preserve"> in the </w:t>
      </w:r>
      <w:r>
        <w:rPr>
          <w:rFonts w:cs="Calibri"/>
          <w:i/>
          <w:iCs/>
          <w:kern w:val="0"/>
          <w:sz w:val="24"/>
          <w:szCs w:val="24"/>
          <w:lang w:eastAsia="en-GB"/>
        </w:rPr>
        <w:t>TMD</w:t>
      </w:r>
      <w:r>
        <w:rPr>
          <w:rFonts w:cs="Calibri"/>
          <w:kern w:val="0"/>
          <w:sz w:val="24"/>
          <w:szCs w:val="24"/>
          <w:lang w:eastAsia="en-GB"/>
        </w:rPr>
        <w:t xml:space="preserve"> (‘no </w:t>
      </w:r>
      <w:proofErr w:type="spellStart"/>
      <w:r>
        <w:rPr>
          <w:rFonts w:cs="Calibri"/>
          <w:i/>
          <w:iCs/>
          <w:kern w:val="0"/>
          <w:sz w:val="24"/>
          <w:szCs w:val="24"/>
          <w:lang w:eastAsia="en-GB"/>
        </w:rPr>
        <w:t>riwāya</w:t>
      </w:r>
      <w:proofErr w:type="spellEnd"/>
      <w:r>
        <w:rPr>
          <w:rFonts w:cs="Calibri"/>
          <w:kern w:val="0"/>
          <w:sz w:val="24"/>
          <w:szCs w:val="24"/>
          <w:lang w:eastAsia="en-GB"/>
        </w:rPr>
        <w:t xml:space="preserve"> mentioned or found’).</w:t>
      </w:r>
      <w:r>
        <w:rPr>
          <w:rFonts w:cs="Calibri"/>
          <w:kern w:val="0"/>
          <w:sz w:val="24"/>
          <w:szCs w:val="24"/>
          <w:vertAlign w:val="superscript"/>
          <w:lang w:val="en-US" w:eastAsia="en-GB"/>
        </w:rPr>
        <w:footnoteReference w:id="13"/>
      </w:r>
    </w:p>
    <w:p w14:paraId="2A2961DC" w14:textId="77777777" w:rsidR="00234E3D" w:rsidRDefault="00000000">
      <w:bookmarkStart w:id="13" w:name="_3whwml4"/>
      <w:bookmarkEnd w:id="13"/>
      <w:r>
        <w:rPr>
          <w:rFonts w:cs="Calibri"/>
          <w:kern w:val="0"/>
          <w:sz w:val="24"/>
          <w:szCs w:val="24"/>
          <w:lang w:eastAsia="en-GB"/>
        </w:rPr>
        <w:t xml:space="preserve">Ibn </w:t>
      </w:r>
      <w:proofErr w:type="spellStart"/>
      <w:r>
        <w:rPr>
          <w:rFonts w:cs="Calibri"/>
          <w:kern w:val="0"/>
          <w:sz w:val="24"/>
          <w:szCs w:val="24"/>
          <w:lang w:eastAsia="en-GB"/>
        </w:rPr>
        <w:t>ʿAsākir</w:t>
      </w:r>
      <w:proofErr w:type="spellEnd"/>
      <w:r>
        <w:rPr>
          <w:rFonts w:cs="Calibri"/>
          <w:kern w:val="0"/>
          <w:sz w:val="24"/>
          <w:szCs w:val="24"/>
          <w:lang w:eastAsia="en-GB"/>
        </w:rPr>
        <w:t xml:space="preserve"> mentions on several occasions that he had looked up information on particular figures in the </w:t>
      </w:r>
      <w:proofErr w:type="spellStart"/>
      <w:r>
        <w:rPr>
          <w:rFonts w:cs="Calibri"/>
          <w:i/>
          <w:kern w:val="0"/>
          <w:sz w:val="24"/>
          <w:szCs w:val="24"/>
          <w:lang w:eastAsia="en-GB"/>
        </w:rPr>
        <w:t>Tārīkh</w:t>
      </w:r>
      <w:proofErr w:type="spellEnd"/>
      <w:r>
        <w:rPr>
          <w:rFonts w:cs="Calibri"/>
          <w:i/>
          <w:kern w:val="0"/>
          <w:sz w:val="24"/>
          <w:szCs w:val="24"/>
          <w:lang w:eastAsia="en-GB"/>
        </w:rPr>
        <w:t xml:space="preserve"> </w:t>
      </w:r>
      <w:proofErr w:type="spellStart"/>
      <w:r>
        <w:rPr>
          <w:rFonts w:cs="Calibri"/>
          <w:i/>
          <w:kern w:val="0"/>
          <w:sz w:val="24"/>
          <w:szCs w:val="24"/>
          <w:lang w:eastAsia="en-GB"/>
        </w:rPr>
        <w:t>Baghdād</w:t>
      </w:r>
      <w:proofErr w:type="spellEnd"/>
      <w:r>
        <w:rPr>
          <w:rFonts w:cs="Calibri"/>
          <w:kern w:val="0"/>
          <w:sz w:val="24"/>
          <w:szCs w:val="24"/>
          <w:lang w:eastAsia="en-GB"/>
        </w:rPr>
        <w:t xml:space="preserve"> but failed to find the people in question. For example, Ibn </w:t>
      </w:r>
      <w:proofErr w:type="spellStart"/>
      <w:r>
        <w:rPr>
          <w:rFonts w:cs="Calibri"/>
          <w:kern w:val="0"/>
          <w:sz w:val="24"/>
          <w:szCs w:val="24"/>
          <w:lang w:eastAsia="en-GB"/>
        </w:rPr>
        <w:t>ʿAsākir</w:t>
      </w:r>
      <w:proofErr w:type="spellEnd"/>
      <w:r>
        <w:rPr>
          <w:rFonts w:cs="Calibri"/>
          <w:kern w:val="0"/>
          <w:sz w:val="24"/>
          <w:szCs w:val="24"/>
          <w:lang w:eastAsia="en-GB"/>
        </w:rPr>
        <w:t xml:space="preserve"> reports that one </w:t>
      </w:r>
      <w:proofErr w:type="spellStart"/>
      <w:r>
        <w:rPr>
          <w:rFonts w:cs="Calibri"/>
          <w:kern w:val="0"/>
          <w:sz w:val="24"/>
          <w:szCs w:val="24"/>
          <w:lang w:eastAsia="en-GB"/>
        </w:rPr>
        <w:t>Idrīs</w:t>
      </w:r>
      <w:proofErr w:type="spellEnd"/>
      <w:r>
        <w:rPr>
          <w:rFonts w:cs="Calibri"/>
          <w:kern w:val="0"/>
          <w:sz w:val="24"/>
          <w:szCs w:val="24"/>
          <w:lang w:eastAsia="en-GB"/>
        </w:rPr>
        <w:t xml:space="preserve"> b. </w:t>
      </w:r>
      <w:proofErr w:type="spellStart"/>
      <w:r>
        <w:rPr>
          <w:rFonts w:cs="Calibri"/>
          <w:kern w:val="0"/>
          <w:sz w:val="24"/>
          <w:szCs w:val="24"/>
          <w:lang w:eastAsia="en-GB"/>
        </w:rPr>
        <w:t>Ibrāhīm</w:t>
      </w:r>
      <w:proofErr w:type="spellEnd"/>
      <w:r>
        <w:rPr>
          <w:rFonts w:cs="Calibri"/>
          <w:kern w:val="0"/>
          <w:sz w:val="24"/>
          <w:szCs w:val="24"/>
          <w:lang w:eastAsia="en-GB"/>
        </w:rPr>
        <w:t xml:space="preserve"> compiled (</w:t>
      </w:r>
      <w:proofErr w:type="spellStart"/>
      <w:r>
        <w:rPr>
          <w:rFonts w:cs="Calibri"/>
          <w:i/>
          <w:kern w:val="0"/>
          <w:sz w:val="24"/>
          <w:szCs w:val="24"/>
          <w:lang w:eastAsia="en-GB"/>
        </w:rPr>
        <w:t>ṣannafa</w:t>
      </w:r>
      <w:proofErr w:type="spellEnd"/>
      <w:r>
        <w:rPr>
          <w:rFonts w:cs="Calibri"/>
          <w:kern w:val="0"/>
          <w:sz w:val="24"/>
          <w:szCs w:val="24"/>
          <w:lang w:eastAsia="en-GB"/>
        </w:rPr>
        <w:t>) a book (</w:t>
      </w:r>
      <w:proofErr w:type="spellStart"/>
      <w:r>
        <w:rPr>
          <w:rFonts w:cs="Calibri"/>
          <w:i/>
          <w:kern w:val="0"/>
          <w:sz w:val="24"/>
          <w:szCs w:val="24"/>
          <w:lang w:eastAsia="en-GB"/>
        </w:rPr>
        <w:t>kitāb</w:t>
      </w:r>
      <w:proofErr w:type="spellEnd"/>
      <w:r>
        <w:rPr>
          <w:rFonts w:cs="Calibri"/>
          <w:kern w:val="0"/>
          <w:sz w:val="24"/>
          <w:szCs w:val="24"/>
          <w:lang w:eastAsia="en-GB"/>
        </w:rPr>
        <w:t xml:space="preserve">) called </w:t>
      </w:r>
      <w:proofErr w:type="spellStart"/>
      <w:r>
        <w:rPr>
          <w:rFonts w:cs="Calibri"/>
          <w:i/>
          <w:iCs/>
          <w:kern w:val="0"/>
          <w:sz w:val="24"/>
          <w:szCs w:val="24"/>
          <w:lang w:eastAsia="en-GB"/>
        </w:rPr>
        <w:t>Uns</w:t>
      </w:r>
      <w:proofErr w:type="spellEnd"/>
      <w:r>
        <w:rPr>
          <w:rFonts w:cs="Calibri"/>
          <w:i/>
          <w:iCs/>
          <w:kern w:val="0"/>
          <w:sz w:val="24"/>
          <w:szCs w:val="24"/>
          <w:lang w:eastAsia="en-GB"/>
        </w:rPr>
        <w:t xml:space="preserve"> al-</w:t>
      </w:r>
      <w:proofErr w:type="spellStart"/>
      <w:r>
        <w:rPr>
          <w:rFonts w:cs="Calibri"/>
          <w:i/>
          <w:iCs/>
          <w:kern w:val="0"/>
          <w:sz w:val="24"/>
          <w:szCs w:val="24"/>
          <w:lang w:eastAsia="en-GB"/>
        </w:rPr>
        <w:t>jalīs</w:t>
      </w:r>
      <w:proofErr w:type="spellEnd"/>
      <w:r>
        <w:rPr>
          <w:rFonts w:cs="Calibri"/>
          <w:kern w:val="0"/>
          <w:sz w:val="24"/>
          <w:szCs w:val="24"/>
          <w:lang w:eastAsia="en-GB"/>
        </w:rPr>
        <w:t xml:space="preserve"> </w:t>
      </w:r>
      <w:proofErr w:type="spellStart"/>
      <w:r>
        <w:rPr>
          <w:rFonts w:cs="Calibri"/>
          <w:i/>
          <w:iCs/>
          <w:kern w:val="0"/>
          <w:sz w:val="24"/>
          <w:szCs w:val="24"/>
          <w:lang w:eastAsia="en-GB"/>
        </w:rPr>
        <w:t>wa-masarrat</w:t>
      </w:r>
      <w:proofErr w:type="spellEnd"/>
      <w:r>
        <w:rPr>
          <w:rFonts w:cs="Calibri"/>
          <w:i/>
          <w:iCs/>
          <w:kern w:val="0"/>
          <w:sz w:val="24"/>
          <w:szCs w:val="24"/>
          <w:lang w:eastAsia="en-GB"/>
        </w:rPr>
        <w:t xml:space="preserve"> al-</w:t>
      </w:r>
      <w:proofErr w:type="spellStart"/>
      <w:r>
        <w:rPr>
          <w:rFonts w:cs="Calibri"/>
          <w:i/>
          <w:iCs/>
          <w:kern w:val="0"/>
          <w:sz w:val="24"/>
          <w:szCs w:val="24"/>
          <w:lang w:eastAsia="en-GB"/>
        </w:rPr>
        <w:t>anīs</w:t>
      </w:r>
      <w:proofErr w:type="spellEnd"/>
      <w:r>
        <w:rPr>
          <w:rFonts w:cs="Calibri"/>
          <w:kern w:val="0"/>
          <w:sz w:val="24"/>
          <w:szCs w:val="24"/>
          <w:lang w:eastAsia="en-GB"/>
        </w:rPr>
        <w:t xml:space="preserve"> (‘Intimacy with companions and joy with close friends’) containing reports about a number of people (Ibn </w:t>
      </w:r>
      <w:proofErr w:type="spellStart"/>
      <w:r>
        <w:rPr>
          <w:rFonts w:cs="Calibri"/>
          <w:kern w:val="0"/>
          <w:sz w:val="24"/>
          <w:szCs w:val="24"/>
          <w:lang w:eastAsia="en-GB"/>
        </w:rPr>
        <w:t>ʿAsākir</w:t>
      </w:r>
      <w:proofErr w:type="spellEnd"/>
      <w:r>
        <w:rPr>
          <w:rFonts w:cs="Calibri"/>
          <w:kern w:val="0"/>
          <w:sz w:val="24"/>
          <w:szCs w:val="24"/>
          <w:lang w:eastAsia="en-GB"/>
        </w:rPr>
        <w:t xml:space="preserve"> provides a list). But, he says, he does not have </w:t>
      </w:r>
      <w:r>
        <w:rPr>
          <w:rFonts w:cs="Calibri"/>
          <w:kern w:val="0"/>
          <w:sz w:val="24"/>
          <w:szCs w:val="24"/>
          <w:lang w:eastAsia="en-GB"/>
        </w:rPr>
        <w:lastRenderedPageBreak/>
        <w:t xml:space="preserve">any information on who might have passed on reports from </w:t>
      </w:r>
      <w:proofErr w:type="spellStart"/>
      <w:r>
        <w:rPr>
          <w:rFonts w:cs="Calibri"/>
          <w:kern w:val="0"/>
          <w:sz w:val="24"/>
          <w:szCs w:val="24"/>
          <w:lang w:eastAsia="en-GB"/>
        </w:rPr>
        <w:t>Idrīs</w:t>
      </w:r>
      <w:proofErr w:type="spellEnd"/>
      <w:r>
        <w:rPr>
          <w:rFonts w:cs="Calibri"/>
          <w:kern w:val="0"/>
          <w:sz w:val="24"/>
          <w:szCs w:val="24"/>
          <w:lang w:eastAsia="en-GB"/>
        </w:rPr>
        <w:t xml:space="preserve"> b. </w:t>
      </w:r>
      <w:proofErr w:type="spellStart"/>
      <w:r>
        <w:rPr>
          <w:rFonts w:cs="Calibri"/>
          <w:kern w:val="0"/>
          <w:sz w:val="24"/>
          <w:szCs w:val="24"/>
          <w:lang w:eastAsia="en-GB"/>
        </w:rPr>
        <w:t>Ibrāhīm</w:t>
      </w:r>
      <w:proofErr w:type="spellEnd"/>
      <w:r>
        <w:rPr>
          <w:rFonts w:cs="Calibri"/>
          <w:kern w:val="0"/>
          <w:sz w:val="24"/>
          <w:szCs w:val="24"/>
          <w:lang w:eastAsia="en-GB"/>
        </w:rPr>
        <w:t xml:space="preserve"> (</w:t>
      </w:r>
      <w:r>
        <w:rPr>
          <w:rFonts w:cs="Calibri"/>
          <w:i/>
          <w:kern w:val="0"/>
          <w:sz w:val="24"/>
          <w:szCs w:val="24"/>
          <w:lang w:eastAsia="en-GB"/>
        </w:rPr>
        <w:t xml:space="preserve">man </w:t>
      </w:r>
      <w:proofErr w:type="spellStart"/>
      <w:r>
        <w:rPr>
          <w:rFonts w:cs="Calibri"/>
          <w:i/>
          <w:kern w:val="0"/>
          <w:sz w:val="24"/>
          <w:szCs w:val="24"/>
          <w:lang w:eastAsia="en-GB"/>
        </w:rPr>
        <w:t>rawā</w:t>
      </w:r>
      <w:proofErr w:type="spellEnd"/>
      <w:r>
        <w:rPr>
          <w:rFonts w:cs="Calibri"/>
          <w:i/>
          <w:kern w:val="0"/>
          <w:sz w:val="24"/>
          <w:szCs w:val="24"/>
          <w:lang w:eastAsia="en-GB"/>
        </w:rPr>
        <w:t xml:space="preserve"> </w:t>
      </w:r>
      <w:proofErr w:type="spellStart"/>
      <w:r>
        <w:rPr>
          <w:rFonts w:cs="Calibri"/>
          <w:i/>
          <w:kern w:val="0"/>
          <w:sz w:val="24"/>
          <w:szCs w:val="24"/>
          <w:lang w:eastAsia="en-GB"/>
        </w:rPr>
        <w:t>ʿanhu</w:t>
      </w:r>
      <w:proofErr w:type="spellEnd"/>
      <w:r>
        <w:rPr>
          <w:rFonts w:cs="Calibri"/>
          <w:kern w:val="0"/>
          <w:sz w:val="24"/>
          <w:szCs w:val="24"/>
          <w:lang w:eastAsia="en-GB"/>
        </w:rPr>
        <w:t xml:space="preserve">), and he notes that </w:t>
      </w:r>
      <w:proofErr w:type="spellStart"/>
      <w:r>
        <w:rPr>
          <w:rFonts w:cs="Calibri"/>
          <w:kern w:val="0"/>
          <w:sz w:val="24"/>
          <w:szCs w:val="24"/>
          <w:lang w:eastAsia="en-GB"/>
        </w:rPr>
        <w:t>Abū</w:t>
      </w:r>
      <w:proofErr w:type="spellEnd"/>
      <w:r>
        <w:rPr>
          <w:rFonts w:cs="Calibri"/>
          <w:kern w:val="0"/>
          <w:sz w:val="24"/>
          <w:szCs w:val="24"/>
          <w:lang w:eastAsia="en-GB"/>
        </w:rPr>
        <w:t xml:space="preserve"> Bakr al-</w:t>
      </w:r>
      <w:proofErr w:type="spellStart"/>
      <w:r>
        <w:rPr>
          <w:rFonts w:cs="Calibri"/>
          <w:kern w:val="0"/>
          <w:sz w:val="24"/>
          <w:szCs w:val="24"/>
          <w:lang w:eastAsia="en-GB"/>
        </w:rPr>
        <w:t>Khaṭīb</w:t>
      </w:r>
      <w:proofErr w:type="spellEnd"/>
      <w:r>
        <w:rPr>
          <w:rFonts w:cs="Calibri"/>
          <w:kern w:val="0"/>
          <w:sz w:val="24"/>
          <w:szCs w:val="24"/>
          <w:lang w:eastAsia="en-GB"/>
        </w:rPr>
        <w:t xml:space="preserve"> (that is, al-Khatib) does not mention </w:t>
      </w:r>
      <w:proofErr w:type="spellStart"/>
      <w:r>
        <w:rPr>
          <w:rFonts w:cs="Calibri"/>
          <w:kern w:val="0"/>
          <w:sz w:val="24"/>
          <w:szCs w:val="24"/>
          <w:lang w:eastAsia="en-GB"/>
        </w:rPr>
        <w:t>Idrīs</w:t>
      </w:r>
      <w:proofErr w:type="spellEnd"/>
      <w:r>
        <w:rPr>
          <w:rFonts w:cs="Calibri"/>
          <w:kern w:val="0"/>
          <w:sz w:val="24"/>
          <w:szCs w:val="24"/>
          <w:lang w:eastAsia="en-GB"/>
        </w:rPr>
        <w:t xml:space="preserve"> in his </w:t>
      </w:r>
      <w:proofErr w:type="spellStart"/>
      <w:r>
        <w:rPr>
          <w:rFonts w:cs="Calibri"/>
          <w:i/>
          <w:kern w:val="0"/>
          <w:sz w:val="24"/>
          <w:szCs w:val="24"/>
          <w:lang w:eastAsia="en-GB"/>
        </w:rPr>
        <w:t>Tārīkh</w:t>
      </w:r>
      <w:proofErr w:type="spellEnd"/>
      <w:r>
        <w:rPr>
          <w:rFonts w:cs="Calibri"/>
          <w:i/>
          <w:kern w:val="0"/>
          <w:sz w:val="24"/>
          <w:szCs w:val="24"/>
          <w:lang w:eastAsia="en-GB"/>
        </w:rPr>
        <w:t xml:space="preserve"> </w:t>
      </w:r>
      <w:proofErr w:type="spellStart"/>
      <w:r>
        <w:rPr>
          <w:rFonts w:cs="Calibri"/>
          <w:i/>
          <w:kern w:val="0"/>
          <w:sz w:val="24"/>
          <w:szCs w:val="24"/>
          <w:lang w:eastAsia="en-GB"/>
        </w:rPr>
        <w:t>Baghdād</w:t>
      </w:r>
      <w:proofErr w:type="spellEnd"/>
      <w:r>
        <w:rPr>
          <w:rFonts w:cs="Calibri"/>
          <w:kern w:val="0"/>
          <w:sz w:val="24"/>
          <w:szCs w:val="24"/>
          <w:lang w:eastAsia="en-GB"/>
        </w:rPr>
        <w:t>.</w:t>
      </w:r>
      <w:r>
        <w:rPr>
          <w:rStyle w:val="FootnoteReference"/>
          <w:rFonts w:cs="Calibri"/>
          <w:kern w:val="0"/>
          <w:sz w:val="24"/>
          <w:szCs w:val="24"/>
          <w:lang w:eastAsia="en-GB"/>
        </w:rPr>
        <w:footnoteReference w:id="14"/>
      </w:r>
      <w:r>
        <w:rPr>
          <w:rFonts w:cs="Calibri"/>
          <w:kern w:val="0"/>
          <w:sz w:val="24"/>
          <w:szCs w:val="24"/>
          <w:lang w:eastAsia="en-GB"/>
        </w:rPr>
        <w:t xml:space="preserve"> This and similar cases present Ibn </w:t>
      </w:r>
      <w:proofErr w:type="spellStart"/>
      <w:r>
        <w:rPr>
          <w:rFonts w:cs="Calibri"/>
          <w:kern w:val="0"/>
          <w:sz w:val="24"/>
          <w:szCs w:val="24"/>
          <w:lang w:eastAsia="en-GB"/>
        </w:rPr>
        <w:t>ʿAsākir</w:t>
      </w:r>
      <w:proofErr w:type="spellEnd"/>
      <w:r>
        <w:rPr>
          <w:rFonts w:cs="Calibri"/>
          <w:kern w:val="0"/>
          <w:sz w:val="24"/>
          <w:szCs w:val="24"/>
          <w:lang w:eastAsia="en-GB"/>
        </w:rPr>
        <w:t xml:space="preserve"> as a careful researcher who sought information from written sources and admitted to failure when he found none.</w:t>
      </w:r>
    </w:p>
    <w:p w14:paraId="25A4C922" w14:textId="77777777" w:rsidR="00640BDB" w:rsidRDefault="00000000" w:rsidP="00640BDB">
      <w:pPr>
        <w:rPr>
          <w:rFonts w:cs="Calibri"/>
          <w:kern w:val="0"/>
          <w:sz w:val="24"/>
          <w:szCs w:val="24"/>
          <w:lang w:eastAsia="en-GB"/>
        </w:rPr>
      </w:pPr>
      <w:r>
        <w:rPr>
          <w:rFonts w:cs="Calibri"/>
          <w:kern w:val="0"/>
          <w:sz w:val="24"/>
          <w:szCs w:val="24"/>
          <w:lang w:eastAsia="en-GB"/>
        </w:rPr>
        <w:t xml:space="preserve">By contrast, Ibn </w:t>
      </w:r>
      <w:proofErr w:type="spellStart"/>
      <w:r>
        <w:rPr>
          <w:rFonts w:cs="Calibri"/>
          <w:kern w:val="0"/>
          <w:sz w:val="24"/>
          <w:szCs w:val="24"/>
          <w:lang w:eastAsia="en-GB"/>
        </w:rPr>
        <w:t>ʿAsākir</w:t>
      </w:r>
      <w:proofErr w:type="spellEnd"/>
      <w:r>
        <w:rPr>
          <w:rFonts w:cs="Calibri"/>
          <w:kern w:val="0"/>
          <w:sz w:val="24"/>
          <w:szCs w:val="24"/>
          <w:lang w:eastAsia="en-GB"/>
        </w:rPr>
        <w:t xml:space="preserve"> mentions al-Khatib as a transmitter in 2,977 </w:t>
      </w:r>
      <w:proofErr w:type="spellStart"/>
      <w:r>
        <w:rPr>
          <w:rFonts w:cs="Calibri"/>
          <w:i/>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that support reports on Damascus and its illustrious community, but without reference to the </w:t>
      </w:r>
      <w:proofErr w:type="spellStart"/>
      <w:r>
        <w:rPr>
          <w:rFonts w:cs="Calibri"/>
          <w:i/>
          <w:kern w:val="0"/>
          <w:sz w:val="24"/>
          <w:szCs w:val="24"/>
          <w:lang w:eastAsia="en-GB"/>
        </w:rPr>
        <w:t>Tārīkh</w:t>
      </w:r>
      <w:proofErr w:type="spellEnd"/>
      <w:r>
        <w:rPr>
          <w:rFonts w:cs="Calibri"/>
          <w:i/>
          <w:kern w:val="0"/>
          <w:sz w:val="24"/>
          <w:szCs w:val="24"/>
          <w:lang w:eastAsia="en-GB"/>
        </w:rPr>
        <w:t xml:space="preserve"> </w:t>
      </w:r>
      <w:proofErr w:type="spellStart"/>
      <w:r>
        <w:rPr>
          <w:rFonts w:cs="Calibri"/>
          <w:i/>
          <w:kern w:val="0"/>
          <w:sz w:val="24"/>
          <w:szCs w:val="24"/>
          <w:lang w:eastAsia="en-GB"/>
        </w:rPr>
        <w:t>Baghdād</w:t>
      </w:r>
      <w:proofErr w:type="spellEnd"/>
      <w:r>
        <w:rPr>
          <w:rFonts w:cs="Calibri"/>
          <w:kern w:val="0"/>
          <w:sz w:val="24"/>
          <w:szCs w:val="24"/>
          <w:lang w:eastAsia="en-GB"/>
        </w:rPr>
        <w:t xml:space="preserve"> itself. He relies on as many as forty direct informants for these quotations, as noted above in Table 5.3 (though these numbers are tentative, as more work needs to be done on the Name List, and the </w:t>
      </w:r>
      <w:proofErr w:type="spellStart"/>
      <w:r>
        <w:rPr>
          <w:rFonts w:cs="Calibri"/>
          <w:i/>
          <w:iCs/>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cannot be extracted directly from the </w:t>
      </w:r>
      <w:r>
        <w:rPr>
          <w:rFonts w:cs="Calibri"/>
          <w:i/>
          <w:iCs/>
          <w:kern w:val="0"/>
          <w:sz w:val="24"/>
          <w:szCs w:val="24"/>
          <w:lang w:eastAsia="en-GB"/>
        </w:rPr>
        <w:t>TMD</w:t>
      </w:r>
      <w:r>
        <w:rPr>
          <w:rFonts w:cs="Calibri"/>
          <w:kern w:val="0"/>
          <w:sz w:val="24"/>
          <w:szCs w:val="24"/>
          <w:lang w:eastAsia="en-GB"/>
        </w:rPr>
        <w:t>).</w:t>
      </w:r>
      <w:r>
        <w:rPr>
          <w:rFonts w:cs="Calibri"/>
          <w:kern w:val="0"/>
          <w:sz w:val="24"/>
          <w:szCs w:val="24"/>
          <w:vertAlign w:val="superscript"/>
          <w:lang w:val="en-US" w:eastAsia="en-GB"/>
        </w:rPr>
        <w:footnoteReference w:id="15"/>
      </w:r>
      <w:r>
        <w:rPr>
          <w:rFonts w:cs="Calibri"/>
          <w:kern w:val="0"/>
          <w:sz w:val="24"/>
          <w:szCs w:val="24"/>
          <w:lang w:eastAsia="en-GB"/>
        </w:rPr>
        <w:t xml:space="preserve"> The direct informants to whom Ibn </w:t>
      </w:r>
      <w:proofErr w:type="spellStart"/>
      <w:r>
        <w:rPr>
          <w:rFonts w:cs="Calibri"/>
          <w:kern w:val="0"/>
          <w:sz w:val="24"/>
          <w:szCs w:val="24"/>
          <w:lang w:eastAsia="en-GB"/>
        </w:rPr>
        <w:t>ʿAsākir</w:t>
      </w:r>
      <w:proofErr w:type="spellEnd"/>
      <w:r>
        <w:rPr>
          <w:rFonts w:cs="Calibri"/>
          <w:kern w:val="0"/>
          <w:sz w:val="24"/>
          <w:szCs w:val="24"/>
          <w:lang w:eastAsia="en-GB"/>
        </w:rPr>
        <w:t xml:space="preserve"> attributes most of the </w:t>
      </w:r>
      <w:proofErr w:type="spellStart"/>
      <w:r>
        <w:rPr>
          <w:rFonts w:cs="Calibri"/>
          <w:i/>
          <w:iCs/>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featuring al-Khatib are listed in Table 5.5. The table also shows how often he cites each informant and thus what proportion of the material passed to Ibn </w:t>
      </w:r>
      <w:proofErr w:type="spellStart"/>
      <w:r>
        <w:rPr>
          <w:rFonts w:cs="Calibri"/>
          <w:kern w:val="0"/>
          <w:sz w:val="24"/>
          <w:szCs w:val="24"/>
          <w:lang w:eastAsia="en-GB"/>
        </w:rPr>
        <w:t>ʿAsākir</w:t>
      </w:r>
      <w:proofErr w:type="spellEnd"/>
      <w:r>
        <w:rPr>
          <w:rFonts w:cs="Calibri"/>
          <w:kern w:val="0"/>
          <w:sz w:val="24"/>
          <w:szCs w:val="24"/>
          <w:lang w:eastAsia="en-GB"/>
        </w:rPr>
        <w:t xml:space="preserve"> by that informant the reports citing al-Khatib represent.</w:t>
      </w:r>
    </w:p>
    <w:tbl>
      <w:tblPr>
        <w:tblW w:w="0" w:type="dxa"/>
        <w:tblCellMar>
          <w:left w:w="0" w:type="dxa"/>
          <w:right w:w="0" w:type="dxa"/>
        </w:tblCellMar>
        <w:tblLook w:val="04A0" w:firstRow="1" w:lastRow="0" w:firstColumn="1" w:lastColumn="0" w:noHBand="0" w:noVBand="1"/>
      </w:tblPr>
      <w:tblGrid>
        <w:gridCol w:w="2665"/>
        <w:gridCol w:w="1985"/>
        <w:gridCol w:w="1388"/>
        <w:gridCol w:w="2972"/>
      </w:tblGrid>
      <w:tr w:rsidR="00640BDB" w:rsidRPr="00640BDB" w14:paraId="27625A53" w14:textId="77777777" w:rsidTr="00640BDB">
        <w:trPr>
          <w:trHeight w:val="315"/>
        </w:trPr>
        <w:tc>
          <w:tcPr>
            <w:tcW w:w="0" w:type="auto"/>
            <w:tcBorders>
              <w:top w:val="single" w:sz="6" w:space="0" w:color="000000"/>
              <w:left w:val="single" w:sz="6" w:space="0" w:color="000000"/>
              <w:bottom w:val="single" w:sz="6" w:space="0" w:color="CCCCCC"/>
              <w:right w:val="single" w:sz="6" w:space="0" w:color="CCCCCC"/>
            </w:tcBorders>
            <w:shd w:val="clear" w:color="auto" w:fill="D9D9D9"/>
            <w:tcMar>
              <w:top w:w="30" w:type="dxa"/>
              <w:left w:w="45" w:type="dxa"/>
              <w:bottom w:w="30" w:type="dxa"/>
              <w:right w:w="45" w:type="dxa"/>
            </w:tcMar>
            <w:vAlign w:val="center"/>
            <w:hideMark/>
          </w:tcPr>
          <w:p w14:paraId="76CD696B" w14:textId="77777777" w:rsidR="00640BDB" w:rsidRPr="00640BDB" w:rsidRDefault="00640BDB" w:rsidP="00640BDB">
            <w:pPr>
              <w:suppressAutoHyphens w:val="0"/>
              <w:autoSpaceDN/>
              <w:spacing w:after="0"/>
              <w:jc w:val="center"/>
              <w:rPr>
                <w:rFonts w:eastAsia="Times New Roman" w:cs="Calibri"/>
                <w:b/>
                <w:bCs/>
                <w:kern w:val="0"/>
                <w:sz w:val="24"/>
                <w:szCs w:val="24"/>
                <w:lang w:eastAsia="en-GB"/>
              </w:rPr>
            </w:pPr>
            <w:r w:rsidRPr="00640BDB">
              <w:rPr>
                <w:rFonts w:eastAsia="Times New Roman" w:cs="Calibri"/>
                <w:b/>
                <w:bCs/>
                <w:kern w:val="0"/>
                <w:sz w:val="24"/>
                <w:szCs w:val="24"/>
                <w:lang w:eastAsia="en-GB"/>
              </w:rPr>
              <w:t>Direct informant</w:t>
            </w:r>
          </w:p>
        </w:tc>
        <w:tc>
          <w:tcPr>
            <w:tcW w:w="0" w:type="auto"/>
            <w:tcBorders>
              <w:top w:val="single" w:sz="6" w:space="0" w:color="000000"/>
              <w:left w:val="single" w:sz="6" w:space="0" w:color="CCCCCC"/>
              <w:bottom w:val="single" w:sz="6" w:space="0" w:color="CCCCCC"/>
              <w:right w:val="single" w:sz="6" w:space="0" w:color="CCCCCC"/>
            </w:tcBorders>
            <w:shd w:val="clear" w:color="auto" w:fill="D9D9D9"/>
            <w:tcMar>
              <w:top w:w="30" w:type="dxa"/>
              <w:left w:w="45" w:type="dxa"/>
              <w:bottom w:w="30" w:type="dxa"/>
              <w:right w:w="45" w:type="dxa"/>
            </w:tcMar>
            <w:vAlign w:val="center"/>
            <w:hideMark/>
          </w:tcPr>
          <w:p w14:paraId="41521C77" w14:textId="77777777" w:rsidR="00640BDB" w:rsidRPr="00640BDB" w:rsidRDefault="00640BDB" w:rsidP="00640BDB">
            <w:pPr>
              <w:suppressAutoHyphens w:val="0"/>
              <w:autoSpaceDN/>
              <w:spacing w:after="0"/>
              <w:jc w:val="center"/>
              <w:rPr>
                <w:rFonts w:eastAsia="Times New Roman" w:cs="Calibri"/>
                <w:b/>
                <w:bCs/>
                <w:kern w:val="0"/>
                <w:sz w:val="24"/>
                <w:szCs w:val="24"/>
                <w:lang w:eastAsia="en-GB"/>
              </w:rPr>
            </w:pPr>
            <w:r w:rsidRPr="00640BDB">
              <w:rPr>
                <w:rFonts w:eastAsia="Times New Roman" w:cs="Calibri"/>
                <w:b/>
                <w:bCs/>
                <w:kern w:val="0"/>
                <w:sz w:val="24"/>
                <w:szCs w:val="24"/>
                <w:lang w:eastAsia="en-GB"/>
              </w:rPr>
              <w:t>Citations of al-Khatib</w:t>
            </w:r>
          </w:p>
        </w:tc>
        <w:tc>
          <w:tcPr>
            <w:tcW w:w="0" w:type="auto"/>
            <w:tcBorders>
              <w:top w:val="single" w:sz="6" w:space="0" w:color="000000"/>
              <w:left w:val="single" w:sz="6" w:space="0" w:color="CCCCCC"/>
              <w:bottom w:val="single" w:sz="6" w:space="0" w:color="CCCCCC"/>
              <w:right w:val="single" w:sz="6" w:space="0" w:color="CCCCCC"/>
            </w:tcBorders>
            <w:shd w:val="clear" w:color="auto" w:fill="D9D9D9"/>
            <w:tcMar>
              <w:top w:w="30" w:type="dxa"/>
              <w:left w:w="45" w:type="dxa"/>
              <w:bottom w:w="30" w:type="dxa"/>
              <w:right w:w="45" w:type="dxa"/>
            </w:tcMar>
            <w:vAlign w:val="center"/>
            <w:hideMark/>
          </w:tcPr>
          <w:p w14:paraId="061ADEF8" w14:textId="77777777" w:rsidR="00640BDB" w:rsidRPr="00640BDB" w:rsidRDefault="00640BDB" w:rsidP="00640BDB">
            <w:pPr>
              <w:suppressAutoHyphens w:val="0"/>
              <w:autoSpaceDN/>
              <w:spacing w:after="0"/>
              <w:jc w:val="center"/>
              <w:rPr>
                <w:rFonts w:eastAsia="Times New Roman" w:cs="Calibri"/>
                <w:b/>
                <w:bCs/>
                <w:kern w:val="0"/>
                <w:sz w:val="24"/>
                <w:szCs w:val="24"/>
                <w:lang w:eastAsia="en-GB"/>
              </w:rPr>
            </w:pPr>
            <w:r w:rsidRPr="00640BDB">
              <w:rPr>
                <w:rFonts w:eastAsia="Times New Roman" w:cs="Calibri"/>
                <w:b/>
                <w:bCs/>
                <w:kern w:val="0"/>
                <w:sz w:val="24"/>
                <w:szCs w:val="24"/>
                <w:lang w:eastAsia="en-GB"/>
              </w:rPr>
              <w:t>Total citations</w:t>
            </w:r>
          </w:p>
        </w:tc>
        <w:tc>
          <w:tcPr>
            <w:tcW w:w="0" w:type="auto"/>
            <w:tcBorders>
              <w:top w:val="single" w:sz="6" w:space="0" w:color="000000"/>
              <w:left w:val="single" w:sz="6" w:space="0" w:color="CCCCCC"/>
              <w:bottom w:val="single" w:sz="6" w:space="0" w:color="CCCCCC"/>
              <w:right w:val="single" w:sz="6" w:space="0" w:color="000000"/>
            </w:tcBorders>
            <w:shd w:val="clear" w:color="auto" w:fill="D9D9D9"/>
            <w:tcMar>
              <w:top w:w="30" w:type="dxa"/>
              <w:left w:w="45" w:type="dxa"/>
              <w:bottom w:w="30" w:type="dxa"/>
              <w:right w:w="45" w:type="dxa"/>
            </w:tcMar>
            <w:vAlign w:val="center"/>
            <w:hideMark/>
          </w:tcPr>
          <w:p w14:paraId="4FE88C7C" w14:textId="77777777" w:rsidR="00640BDB" w:rsidRPr="00640BDB" w:rsidRDefault="00640BDB" w:rsidP="00640BDB">
            <w:pPr>
              <w:suppressAutoHyphens w:val="0"/>
              <w:autoSpaceDN/>
              <w:spacing w:after="0"/>
              <w:jc w:val="center"/>
              <w:rPr>
                <w:rFonts w:eastAsia="Times New Roman" w:cs="Calibri"/>
                <w:b/>
                <w:bCs/>
                <w:kern w:val="0"/>
                <w:sz w:val="24"/>
                <w:szCs w:val="24"/>
                <w:lang w:eastAsia="en-GB"/>
              </w:rPr>
            </w:pPr>
            <w:r w:rsidRPr="00640BDB">
              <w:rPr>
                <w:rFonts w:eastAsia="Times New Roman" w:cs="Calibri"/>
                <w:b/>
                <w:bCs/>
                <w:kern w:val="0"/>
                <w:sz w:val="24"/>
                <w:szCs w:val="24"/>
                <w:lang w:eastAsia="en-GB"/>
              </w:rPr>
              <w:t>Percentage of al-Khatib citations</w:t>
            </w:r>
          </w:p>
        </w:tc>
      </w:tr>
      <w:tr w:rsidR="00640BDB" w:rsidRPr="00640BDB" w14:paraId="51604C2E" w14:textId="77777777" w:rsidTr="00640BDB">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hideMark/>
          </w:tcPr>
          <w:p w14:paraId="032FDD80" w14:textId="77777777" w:rsidR="00640BDB" w:rsidRPr="00640BDB" w:rsidRDefault="00640BDB" w:rsidP="00640BDB">
            <w:pPr>
              <w:suppressAutoHyphens w:val="0"/>
              <w:autoSpaceDN/>
              <w:spacing w:after="0"/>
              <w:rPr>
                <w:rFonts w:eastAsia="Times New Roman" w:cs="Calibri"/>
                <w:kern w:val="0"/>
                <w:sz w:val="24"/>
                <w:szCs w:val="24"/>
                <w:lang w:eastAsia="en-GB"/>
              </w:rPr>
            </w:pPr>
            <w:r w:rsidRPr="00640BDB">
              <w:rPr>
                <w:rFonts w:eastAsia="Times New Roman" w:cs="Calibri"/>
                <w:kern w:val="0"/>
                <w:sz w:val="24"/>
                <w:szCs w:val="24"/>
                <w:lang w:eastAsia="en-GB"/>
              </w:rPr>
              <w:t>Abu Muhammad al-</w:t>
            </w:r>
            <w:proofErr w:type="spellStart"/>
            <w:r w:rsidRPr="00640BDB">
              <w:rPr>
                <w:rFonts w:eastAsia="Times New Roman" w:cs="Calibri"/>
                <w:kern w:val="0"/>
                <w:sz w:val="24"/>
                <w:szCs w:val="24"/>
                <w:lang w:eastAsia="en-GB"/>
              </w:rPr>
              <w:t>Sulami</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E512594" w14:textId="77777777" w:rsidR="00640BDB" w:rsidRPr="00640BDB" w:rsidRDefault="00640BDB" w:rsidP="00640BDB">
            <w:pPr>
              <w:suppressAutoHyphens w:val="0"/>
              <w:autoSpaceDN/>
              <w:spacing w:after="0"/>
              <w:jc w:val="center"/>
              <w:rPr>
                <w:rFonts w:eastAsia="Times New Roman" w:cs="Calibri"/>
                <w:kern w:val="0"/>
                <w:sz w:val="24"/>
                <w:szCs w:val="24"/>
                <w:lang w:eastAsia="en-GB"/>
              </w:rPr>
            </w:pPr>
            <w:r w:rsidRPr="00640BDB">
              <w:rPr>
                <w:rFonts w:eastAsia="Times New Roman" w:cs="Calibri"/>
                <w:kern w:val="0"/>
                <w:sz w:val="24"/>
                <w:szCs w:val="24"/>
                <w:lang w:eastAsia="en-GB"/>
              </w:rPr>
              <w:t>741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1B93CE" w14:textId="77777777" w:rsidR="00640BDB" w:rsidRPr="00640BDB" w:rsidRDefault="00640BDB" w:rsidP="00640BDB">
            <w:pPr>
              <w:suppressAutoHyphens w:val="0"/>
              <w:autoSpaceDN/>
              <w:spacing w:after="0"/>
              <w:jc w:val="center"/>
              <w:rPr>
                <w:rFonts w:eastAsia="Times New Roman" w:cs="Calibri"/>
                <w:kern w:val="0"/>
                <w:sz w:val="24"/>
                <w:szCs w:val="24"/>
                <w:lang w:eastAsia="en-GB"/>
              </w:rPr>
            </w:pPr>
            <w:r w:rsidRPr="00640BDB">
              <w:rPr>
                <w:rFonts w:eastAsia="Times New Roman" w:cs="Calibri"/>
                <w:kern w:val="0"/>
                <w:sz w:val="24"/>
                <w:szCs w:val="24"/>
                <w:lang w:eastAsia="en-GB"/>
              </w:rPr>
              <w:t>3,224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F022C0A" w14:textId="77777777" w:rsidR="00640BDB" w:rsidRPr="00640BDB" w:rsidRDefault="00640BDB" w:rsidP="00640BDB">
            <w:pPr>
              <w:suppressAutoHyphens w:val="0"/>
              <w:autoSpaceDN/>
              <w:spacing w:after="0"/>
              <w:jc w:val="center"/>
              <w:rPr>
                <w:rFonts w:eastAsia="Times New Roman" w:cs="Calibri"/>
                <w:kern w:val="0"/>
                <w:sz w:val="24"/>
                <w:szCs w:val="24"/>
                <w:lang w:eastAsia="en-GB"/>
              </w:rPr>
            </w:pPr>
            <w:r w:rsidRPr="00640BDB">
              <w:rPr>
                <w:rFonts w:eastAsia="Times New Roman" w:cs="Calibri"/>
                <w:kern w:val="0"/>
                <w:sz w:val="24"/>
                <w:szCs w:val="24"/>
                <w:lang w:eastAsia="en-GB"/>
              </w:rPr>
              <w:t>23%</w:t>
            </w:r>
          </w:p>
        </w:tc>
      </w:tr>
      <w:tr w:rsidR="00640BDB" w:rsidRPr="00640BDB" w14:paraId="204BF385" w14:textId="77777777" w:rsidTr="00640BDB">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hideMark/>
          </w:tcPr>
          <w:p w14:paraId="765764AA" w14:textId="77777777" w:rsidR="00640BDB" w:rsidRPr="00640BDB" w:rsidRDefault="00640BDB" w:rsidP="00640BDB">
            <w:pPr>
              <w:suppressAutoHyphens w:val="0"/>
              <w:autoSpaceDN/>
              <w:spacing w:after="0"/>
              <w:rPr>
                <w:rFonts w:eastAsia="Times New Roman" w:cs="Calibri"/>
                <w:kern w:val="0"/>
                <w:sz w:val="24"/>
                <w:szCs w:val="24"/>
                <w:lang w:eastAsia="en-GB"/>
              </w:rPr>
            </w:pPr>
            <w:r w:rsidRPr="00640BDB">
              <w:rPr>
                <w:rFonts w:eastAsia="Times New Roman" w:cs="Calibri"/>
                <w:kern w:val="0"/>
                <w:sz w:val="24"/>
                <w:szCs w:val="24"/>
                <w:lang w:eastAsia="en-GB"/>
              </w:rPr>
              <w:t>Abu al-Qasim al-</w:t>
            </w:r>
            <w:proofErr w:type="spellStart"/>
            <w:r w:rsidRPr="00640BDB">
              <w:rPr>
                <w:rFonts w:eastAsia="Times New Roman" w:cs="Calibri"/>
                <w:kern w:val="0"/>
                <w:sz w:val="24"/>
                <w:szCs w:val="24"/>
                <w:lang w:eastAsia="en-GB"/>
              </w:rPr>
              <w:t>Wasiti</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BDB370" w14:textId="77777777" w:rsidR="00640BDB" w:rsidRPr="00640BDB" w:rsidRDefault="00640BDB" w:rsidP="00640BDB">
            <w:pPr>
              <w:suppressAutoHyphens w:val="0"/>
              <w:autoSpaceDN/>
              <w:spacing w:after="0"/>
              <w:jc w:val="center"/>
              <w:rPr>
                <w:rFonts w:eastAsia="Times New Roman" w:cs="Calibri"/>
                <w:kern w:val="0"/>
                <w:sz w:val="24"/>
                <w:szCs w:val="24"/>
                <w:lang w:eastAsia="en-GB"/>
              </w:rPr>
            </w:pPr>
            <w:r w:rsidRPr="00640BDB">
              <w:rPr>
                <w:rFonts w:eastAsia="Times New Roman" w:cs="Calibri"/>
                <w:kern w:val="0"/>
                <w:sz w:val="24"/>
                <w:szCs w:val="24"/>
                <w:lang w:eastAsia="en-GB"/>
              </w:rPr>
              <w:t>550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9995E5" w14:textId="77777777" w:rsidR="00640BDB" w:rsidRPr="00640BDB" w:rsidRDefault="00640BDB" w:rsidP="00640BDB">
            <w:pPr>
              <w:suppressAutoHyphens w:val="0"/>
              <w:autoSpaceDN/>
              <w:spacing w:after="0"/>
              <w:jc w:val="center"/>
              <w:rPr>
                <w:rFonts w:eastAsia="Times New Roman" w:cs="Calibri"/>
                <w:kern w:val="0"/>
                <w:sz w:val="24"/>
                <w:szCs w:val="24"/>
                <w:lang w:eastAsia="en-GB"/>
              </w:rPr>
            </w:pPr>
            <w:r w:rsidRPr="00640BDB">
              <w:rPr>
                <w:rFonts w:eastAsia="Times New Roman" w:cs="Calibri"/>
                <w:kern w:val="0"/>
                <w:sz w:val="24"/>
                <w:szCs w:val="24"/>
                <w:lang w:eastAsia="en-GB"/>
              </w:rPr>
              <w:t>575</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60185399" w14:textId="77777777" w:rsidR="00640BDB" w:rsidRPr="00640BDB" w:rsidRDefault="00640BDB" w:rsidP="00640BDB">
            <w:pPr>
              <w:suppressAutoHyphens w:val="0"/>
              <w:autoSpaceDN/>
              <w:spacing w:after="0"/>
              <w:jc w:val="center"/>
              <w:rPr>
                <w:rFonts w:eastAsia="Times New Roman" w:cs="Calibri"/>
                <w:kern w:val="0"/>
                <w:sz w:val="24"/>
                <w:szCs w:val="24"/>
                <w:lang w:eastAsia="en-GB"/>
              </w:rPr>
            </w:pPr>
            <w:r w:rsidRPr="00640BDB">
              <w:rPr>
                <w:rFonts w:eastAsia="Times New Roman" w:cs="Calibri"/>
                <w:kern w:val="0"/>
                <w:sz w:val="24"/>
                <w:szCs w:val="24"/>
                <w:lang w:eastAsia="en-GB"/>
              </w:rPr>
              <w:t>96%</w:t>
            </w:r>
          </w:p>
        </w:tc>
      </w:tr>
      <w:tr w:rsidR="00640BDB" w:rsidRPr="00640BDB" w14:paraId="3B50C4A1" w14:textId="77777777" w:rsidTr="00640BDB">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hideMark/>
          </w:tcPr>
          <w:p w14:paraId="1CC9EE1D" w14:textId="77777777" w:rsidR="00640BDB" w:rsidRPr="00640BDB" w:rsidRDefault="00640BDB" w:rsidP="00640BDB">
            <w:pPr>
              <w:suppressAutoHyphens w:val="0"/>
              <w:autoSpaceDN/>
              <w:spacing w:after="0"/>
              <w:rPr>
                <w:rFonts w:eastAsia="Times New Roman" w:cs="Calibri"/>
                <w:kern w:val="0"/>
                <w:sz w:val="24"/>
                <w:szCs w:val="24"/>
                <w:lang w:eastAsia="en-GB"/>
              </w:rPr>
            </w:pPr>
            <w:r w:rsidRPr="00640BDB">
              <w:rPr>
                <w:rFonts w:eastAsia="Times New Roman" w:cs="Calibri"/>
                <w:kern w:val="0"/>
                <w:sz w:val="24"/>
                <w:szCs w:val="24"/>
                <w:lang w:eastAsia="en-GB"/>
              </w:rPr>
              <w:t>Abu Muhammad al-</w:t>
            </w:r>
            <w:proofErr w:type="spellStart"/>
            <w:r w:rsidRPr="00640BDB">
              <w:rPr>
                <w:rFonts w:eastAsia="Times New Roman" w:cs="Calibri"/>
                <w:kern w:val="0"/>
                <w:sz w:val="24"/>
                <w:szCs w:val="24"/>
                <w:lang w:eastAsia="en-GB"/>
              </w:rPr>
              <w:t>Akfani</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C09C3D" w14:textId="77777777" w:rsidR="00640BDB" w:rsidRPr="00640BDB" w:rsidRDefault="00640BDB" w:rsidP="00640BDB">
            <w:pPr>
              <w:suppressAutoHyphens w:val="0"/>
              <w:autoSpaceDN/>
              <w:spacing w:after="0"/>
              <w:jc w:val="center"/>
              <w:rPr>
                <w:rFonts w:eastAsia="Times New Roman" w:cs="Calibri"/>
                <w:kern w:val="0"/>
                <w:sz w:val="24"/>
                <w:szCs w:val="24"/>
                <w:lang w:eastAsia="en-GB"/>
              </w:rPr>
            </w:pPr>
            <w:r w:rsidRPr="00640BDB">
              <w:rPr>
                <w:rFonts w:eastAsia="Times New Roman" w:cs="Calibri"/>
                <w:kern w:val="0"/>
                <w:sz w:val="24"/>
                <w:szCs w:val="24"/>
                <w:lang w:eastAsia="en-GB"/>
              </w:rPr>
              <w:t>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369180" w14:textId="77777777" w:rsidR="00640BDB" w:rsidRPr="00640BDB" w:rsidRDefault="00640BDB" w:rsidP="00640BDB">
            <w:pPr>
              <w:suppressAutoHyphens w:val="0"/>
              <w:autoSpaceDN/>
              <w:spacing w:after="0"/>
              <w:jc w:val="center"/>
              <w:rPr>
                <w:rFonts w:eastAsia="Times New Roman" w:cs="Calibri"/>
                <w:kern w:val="0"/>
                <w:sz w:val="24"/>
                <w:szCs w:val="24"/>
                <w:lang w:eastAsia="en-GB"/>
              </w:rPr>
            </w:pPr>
            <w:r w:rsidRPr="00640BDB">
              <w:rPr>
                <w:rFonts w:eastAsia="Times New Roman" w:cs="Calibri"/>
                <w:kern w:val="0"/>
                <w:sz w:val="24"/>
                <w:szCs w:val="24"/>
                <w:lang w:eastAsia="en-GB"/>
              </w:rPr>
              <w:t>3,380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1789DF5" w14:textId="77777777" w:rsidR="00640BDB" w:rsidRPr="00640BDB" w:rsidRDefault="00640BDB" w:rsidP="00640BDB">
            <w:pPr>
              <w:suppressAutoHyphens w:val="0"/>
              <w:autoSpaceDN/>
              <w:spacing w:after="0"/>
              <w:jc w:val="center"/>
              <w:rPr>
                <w:rFonts w:eastAsia="Times New Roman" w:cs="Calibri"/>
                <w:kern w:val="0"/>
                <w:sz w:val="24"/>
                <w:szCs w:val="24"/>
                <w:lang w:eastAsia="en-GB"/>
              </w:rPr>
            </w:pPr>
            <w:r w:rsidRPr="00640BDB">
              <w:rPr>
                <w:rFonts w:eastAsia="Times New Roman" w:cs="Calibri"/>
                <w:kern w:val="0"/>
                <w:sz w:val="24"/>
                <w:szCs w:val="24"/>
                <w:lang w:eastAsia="en-GB"/>
              </w:rPr>
              <w:t>8%</w:t>
            </w:r>
          </w:p>
        </w:tc>
      </w:tr>
      <w:tr w:rsidR="00640BDB" w:rsidRPr="00640BDB" w14:paraId="6A1DEC49" w14:textId="77777777" w:rsidTr="00640BDB">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hideMark/>
          </w:tcPr>
          <w:p w14:paraId="24941B73" w14:textId="77777777" w:rsidR="00640BDB" w:rsidRPr="00640BDB" w:rsidRDefault="00640BDB" w:rsidP="00640BDB">
            <w:pPr>
              <w:suppressAutoHyphens w:val="0"/>
              <w:autoSpaceDN/>
              <w:spacing w:after="0"/>
              <w:rPr>
                <w:rFonts w:eastAsia="Times New Roman" w:cs="Calibri"/>
                <w:kern w:val="0"/>
                <w:sz w:val="24"/>
                <w:szCs w:val="24"/>
                <w:lang w:val="it-IT" w:eastAsia="en-GB"/>
              </w:rPr>
            </w:pPr>
            <w:r w:rsidRPr="00640BDB">
              <w:rPr>
                <w:rFonts w:eastAsia="Times New Roman" w:cs="Calibri"/>
                <w:kern w:val="0"/>
                <w:sz w:val="24"/>
                <w:szCs w:val="24"/>
                <w:lang w:val="it-IT" w:eastAsia="en-GB"/>
              </w:rPr>
              <w:t>Abu al-</w:t>
            </w:r>
            <w:proofErr w:type="spellStart"/>
            <w:r w:rsidRPr="00640BDB">
              <w:rPr>
                <w:rFonts w:eastAsia="Times New Roman" w:cs="Calibri"/>
                <w:kern w:val="0"/>
                <w:sz w:val="24"/>
                <w:szCs w:val="24"/>
                <w:lang w:val="it-IT" w:eastAsia="en-GB"/>
              </w:rPr>
              <w:t>Qasim</w:t>
            </w:r>
            <w:proofErr w:type="spellEnd"/>
            <w:r w:rsidRPr="00640BDB">
              <w:rPr>
                <w:rFonts w:eastAsia="Times New Roman" w:cs="Calibri"/>
                <w:kern w:val="0"/>
                <w:sz w:val="24"/>
                <w:szCs w:val="24"/>
                <w:lang w:val="it-IT" w:eastAsia="en-GB"/>
              </w:rPr>
              <w:t xml:space="preserve"> al-'</w:t>
            </w:r>
            <w:proofErr w:type="spellStart"/>
            <w:r w:rsidRPr="00640BDB">
              <w:rPr>
                <w:rFonts w:eastAsia="Times New Roman" w:cs="Calibri"/>
                <w:kern w:val="0"/>
                <w:sz w:val="24"/>
                <w:szCs w:val="24"/>
                <w:lang w:val="it-IT" w:eastAsia="en-GB"/>
              </w:rPr>
              <w:t>Alawi</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EDBEC7" w14:textId="77777777" w:rsidR="00640BDB" w:rsidRPr="00640BDB" w:rsidRDefault="00640BDB" w:rsidP="00640BDB">
            <w:pPr>
              <w:suppressAutoHyphens w:val="0"/>
              <w:autoSpaceDN/>
              <w:spacing w:after="0"/>
              <w:jc w:val="center"/>
              <w:rPr>
                <w:rFonts w:eastAsia="Times New Roman" w:cs="Calibri"/>
                <w:kern w:val="0"/>
                <w:sz w:val="24"/>
                <w:szCs w:val="24"/>
                <w:lang w:eastAsia="en-GB"/>
              </w:rPr>
            </w:pPr>
            <w:r w:rsidRPr="00640BDB">
              <w:rPr>
                <w:rFonts w:eastAsia="Times New Roman" w:cs="Calibri"/>
                <w:kern w:val="0"/>
                <w:sz w:val="24"/>
                <w:szCs w:val="24"/>
                <w:lang w:eastAsia="en-GB"/>
              </w:rPr>
              <w:t>255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BCB462" w14:textId="77777777" w:rsidR="00640BDB" w:rsidRPr="00640BDB" w:rsidRDefault="00640BDB" w:rsidP="00640BDB">
            <w:pPr>
              <w:suppressAutoHyphens w:val="0"/>
              <w:autoSpaceDN/>
              <w:spacing w:after="0"/>
              <w:jc w:val="center"/>
              <w:rPr>
                <w:rFonts w:eastAsia="Times New Roman" w:cs="Calibri"/>
                <w:kern w:val="0"/>
                <w:sz w:val="24"/>
                <w:szCs w:val="24"/>
                <w:lang w:eastAsia="en-GB"/>
              </w:rPr>
            </w:pPr>
            <w:r w:rsidRPr="00640BDB">
              <w:rPr>
                <w:rFonts w:eastAsia="Times New Roman" w:cs="Calibri"/>
                <w:kern w:val="0"/>
                <w:sz w:val="24"/>
                <w:szCs w:val="24"/>
                <w:lang w:eastAsia="en-GB"/>
              </w:rPr>
              <w:t>2,069</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160D025" w14:textId="77777777" w:rsidR="00640BDB" w:rsidRPr="00640BDB" w:rsidRDefault="00640BDB" w:rsidP="00640BDB">
            <w:pPr>
              <w:suppressAutoHyphens w:val="0"/>
              <w:autoSpaceDN/>
              <w:spacing w:after="0"/>
              <w:jc w:val="center"/>
              <w:rPr>
                <w:rFonts w:eastAsia="Times New Roman" w:cs="Calibri"/>
                <w:kern w:val="0"/>
                <w:sz w:val="24"/>
                <w:szCs w:val="24"/>
                <w:lang w:eastAsia="en-GB"/>
              </w:rPr>
            </w:pPr>
            <w:r w:rsidRPr="00640BDB">
              <w:rPr>
                <w:rFonts w:eastAsia="Times New Roman" w:cs="Calibri"/>
                <w:kern w:val="0"/>
                <w:sz w:val="24"/>
                <w:szCs w:val="24"/>
                <w:lang w:eastAsia="en-GB"/>
              </w:rPr>
              <w:t>12%</w:t>
            </w:r>
          </w:p>
        </w:tc>
      </w:tr>
      <w:tr w:rsidR="00640BDB" w:rsidRPr="00640BDB" w14:paraId="2A398BE4" w14:textId="77777777" w:rsidTr="00640BDB">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hideMark/>
          </w:tcPr>
          <w:p w14:paraId="18FEAC5A" w14:textId="77777777" w:rsidR="00640BDB" w:rsidRPr="00640BDB" w:rsidRDefault="00640BDB" w:rsidP="00640BDB">
            <w:pPr>
              <w:suppressAutoHyphens w:val="0"/>
              <w:autoSpaceDN/>
              <w:spacing w:after="0"/>
              <w:rPr>
                <w:rFonts w:eastAsia="Times New Roman" w:cs="Calibri"/>
                <w:kern w:val="0"/>
                <w:sz w:val="24"/>
                <w:szCs w:val="24"/>
                <w:lang w:eastAsia="en-GB"/>
              </w:rPr>
            </w:pPr>
            <w:r w:rsidRPr="00640BDB">
              <w:rPr>
                <w:rFonts w:eastAsia="Times New Roman" w:cs="Calibri"/>
                <w:kern w:val="0"/>
                <w:sz w:val="24"/>
                <w:szCs w:val="24"/>
                <w:lang w:eastAsia="en-GB"/>
              </w:rPr>
              <w:t xml:space="preserve">Abu Mansur b. </w:t>
            </w:r>
            <w:proofErr w:type="spellStart"/>
            <w:r w:rsidRPr="00640BDB">
              <w:rPr>
                <w:rFonts w:eastAsia="Times New Roman" w:cs="Calibri"/>
                <w:kern w:val="0"/>
                <w:sz w:val="24"/>
                <w:szCs w:val="24"/>
                <w:lang w:eastAsia="en-GB"/>
              </w:rPr>
              <w:t>Khayrun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26A786" w14:textId="77777777" w:rsidR="00640BDB" w:rsidRPr="00640BDB" w:rsidRDefault="00640BDB" w:rsidP="00640BDB">
            <w:pPr>
              <w:suppressAutoHyphens w:val="0"/>
              <w:autoSpaceDN/>
              <w:spacing w:after="0"/>
              <w:jc w:val="center"/>
              <w:rPr>
                <w:rFonts w:eastAsia="Times New Roman" w:cs="Calibri"/>
                <w:kern w:val="0"/>
                <w:sz w:val="24"/>
                <w:szCs w:val="24"/>
                <w:lang w:eastAsia="en-GB"/>
              </w:rPr>
            </w:pPr>
            <w:r w:rsidRPr="00640BDB">
              <w:rPr>
                <w:rFonts w:eastAsia="Times New Roman" w:cs="Calibri"/>
                <w:kern w:val="0"/>
                <w:sz w:val="24"/>
                <w:szCs w:val="24"/>
                <w:lang w:eastAsia="en-GB"/>
              </w:rPr>
              <w:t>165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F5ADAD" w14:textId="77777777" w:rsidR="00640BDB" w:rsidRPr="00640BDB" w:rsidRDefault="00640BDB" w:rsidP="00640BDB">
            <w:pPr>
              <w:suppressAutoHyphens w:val="0"/>
              <w:autoSpaceDN/>
              <w:spacing w:after="0"/>
              <w:jc w:val="center"/>
              <w:rPr>
                <w:rFonts w:eastAsia="Times New Roman" w:cs="Calibri"/>
                <w:kern w:val="0"/>
                <w:sz w:val="24"/>
                <w:szCs w:val="24"/>
                <w:lang w:eastAsia="en-GB"/>
              </w:rPr>
            </w:pPr>
            <w:r w:rsidRPr="00640BDB">
              <w:rPr>
                <w:rFonts w:eastAsia="Times New Roman" w:cs="Calibri"/>
                <w:kern w:val="0"/>
                <w:sz w:val="24"/>
                <w:szCs w:val="24"/>
                <w:lang w:eastAsia="en-GB"/>
              </w:rPr>
              <w:t>371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42149233" w14:textId="77777777" w:rsidR="00640BDB" w:rsidRPr="00640BDB" w:rsidRDefault="00640BDB" w:rsidP="00640BDB">
            <w:pPr>
              <w:suppressAutoHyphens w:val="0"/>
              <w:autoSpaceDN/>
              <w:spacing w:after="0"/>
              <w:jc w:val="center"/>
              <w:rPr>
                <w:rFonts w:eastAsia="Times New Roman" w:cs="Calibri"/>
                <w:kern w:val="0"/>
                <w:sz w:val="24"/>
                <w:szCs w:val="24"/>
                <w:lang w:eastAsia="en-GB"/>
              </w:rPr>
            </w:pPr>
            <w:r w:rsidRPr="00640BDB">
              <w:rPr>
                <w:rFonts w:eastAsia="Times New Roman" w:cs="Calibri"/>
                <w:kern w:val="0"/>
                <w:sz w:val="24"/>
                <w:szCs w:val="24"/>
                <w:lang w:eastAsia="en-GB"/>
              </w:rPr>
              <w:t>44%</w:t>
            </w:r>
          </w:p>
        </w:tc>
      </w:tr>
      <w:tr w:rsidR="00640BDB" w:rsidRPr="00640BDB" w14:paraId="0D6E84A2" w14:textId="77777777" w:rsidTr="00640BDB">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hideMark/>
          </w:tcPr>
          <w:p w14:paraId="7CB869BD" w14:textId="77777777" w:rsidR="00640BDB" w:rsidRPr="00640BDB" w:rsidRDefault="00640BDB" w:rsidP="00640BDB">
            <w:pPr>
              <w:suppressAutoHyphens w:val="0"/>
              <w:autoSpaceDN/>
              <w:spacing w:after="0"/>
              <w:rPr>
                <w:rFonts w:eastAsia="Times New Roman" w:cs="Calibri"/>
                <w:kern w:val="0"/>
                <w:sz w:val="24"/>
                <w:szCs w:val="24"/>
                <w:lang w:eastAsia="en-GB"/>
              </w:rPr>
            </w:pPr>
            <w:r w:rsidRPr="00640BDB">
              <w:rPr>
                <w:rFonts w:eastAsia="Times New Roman" w:cs="Calibri"/>
                <w:kern w:val="0"/>
                <w:sz w:val="24"/>
                <w:szCs w:val="24"/>
                <w:lang w:eastAsia="en-GB"/>
              </w:rPr>
              <w:t>Abu al-</w:t>
            </w:r>
            <w:proofErr w:type="spellStart"/>
            <w:r w:rsidRPr="00640BDB">
              <w:rPr>
                <w:rFonts w:eastAsia="Times New Roman" w:cs="Calibri"/>
                <w:kern w:val="0"/>
                <w:sz w:val="24"/>
                <w:szCs w:val="24"/>
                <w:lang w:eastAsia="en-GB"/>
              </w:rPr>
              <w:t>Najm</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BD758A" w14:textId="77777777" w:rsidR="00640BDB" w:rsidRPr="00640BDB" w:rsidRDefault="00640BDB" w:rsidP="00640BDB">
            <w:pPr>
              <w:suppressAutoHyphens w:val="0"/>
              <w:autoSpaceDN/>
              <w:spacing w:after="0"/>
              <w:jc w:val="center"/>
              <w:rPr>
                <w:rFonts w:eastAsia="Times New Roman" w:cs="Calibri"/>
                <w:kern w:val="0"/>
                <w:sz w:val="24"/>
                <w:szCs w:val="24"/>
                <w:lang w:eastAsia="en-GB"/>
              </w:rPr>
            </w:pPr>
            <w:r w:rsidRPr="00640BDB">
              <w:rPr>
                <w:rFonts w:eastAsia="Times New Roman" w:cs="Calibri"/>
                <w:kern w:val="0"/>
                <w:sz w:val="24"/>
                <w:szCs w:val="24"/>
                <w:lang w:eastAsia="en-GB"/>
              </w:rPr>
              <w:t>105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530EF8" w14:textId="77777777" w:rsidR="00640BDB" w:rsidRPr="00640BDB" w:rsidRDefault="00640BDB" w:rsidP="00640BDB">
            <w:pPr>
              <w:suppressAutoHyphens w:val="0"/>
              <w:autoSpaceDN/>
              <w:spacing w:after="0"/>
              <w:jc w:val="center"/>
              <w:rPr>
                <w:rFonts w:eastAsia="Times New Roman" w:cs="Calibri"/>
                <w:kern w:val="0"/>
                <w:sz w:val="24"/>
                <w:szCs w:val="24"/>
                <w:lang w:eastAsia="en-GB"/>
              </w:rPr>
            </w:pPr>
            <w:r w:rsidRPr="00640BDB">
              <w:rPr>
                <w:rFonts w:eastAsia="Times New Roman" w:cs="Calibri"/>
                <w:kern w:val="0"/>
                <w:sz w:val="24"/>
                <w:szCs w:val="24"/>
                <w:lang w:eastAsia="en-GB"/>
              </w:rPr>
              <w:t>153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171FFC9" w14:textId="77777777" w:rsidR="00640BDB" w:rsidRPr="00640BDB" w:rsidRDefault="00640BDB" w:rsidP="00640BDB">
            <w:pPr>
              <w:suppressAutoHyphens w:val="0"/>
              <w:autoSpaceDN/>
              <w:spacing w:after="0"/>
              <w:jc w:val="center"/>
              <w:rPr>
                <w:rFonts w:eastAsia="Times New Roman" w:cs="Calibri"/>
                <w:kern w:val="0"/>
                <w:sz w:val="24"/>
                <w:szCs w:val="24"/>
                <w:lang w:eastAsia="en-GB"/>
              </w:rPr>
            </w:pPr>
            <w:r w:rsidRPr="00640BDB">
              <w:rPr>
                <w:rFonts w:eastAsia="Times New Roman" w:cs="Calibri"/>
                <w:kern w:val="0"/>
                <w:sz w:val="24"/>
                <w:szCs w:val="24"/>
                <w:lang w:eastAsia="en-GB"/>
              </w:rPr>
              <w:t>69%</w:t>
            </w:r>
          </w:p>
        </w:tc>
      </w:tr>
      <w:tr w:rsidR="00640BDB" w:rsidRPr="00640BDB" w14:paraId="185016C1" w14:textId="77777777" w:rsidTr="00640BDB">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hideMark/>
          </w:tcPr>
          <w:p w14:paraId="63E300AF" w14:textId="77777777" w:rsidR="00640BDB" w:rsidRPr="00640BDB" w:rsidRDefault="00640BDB" w:rsidP="00640BDB">
            <w:pPr>
              <w:suppressAutoHyphens w:val="0"/>
              <w:autoSpaceDN/>
              <w:spacing w:after="0"/>
              <w:rPr>
                <w:rFonts w:eastAsia="Times New Roman" w:cs="Calibri"/>
                <w:kern w:val="0"/>
                <w:sz w:val="24"/>
                <w:szCs w:val="24"/>
                <w:lang w:eastAsia="en-GB"/>
              </w:rPr>
            </w:pPr>
            <w:r w:rsidRPr="00640BDB">
              <w:rPr>
                <w:rFonts w:eastAsia="Times New Roman" w:cs="Calibri"/>
                <w:kern w:val="0"/>
                <w:sz w:val="24"/>
                <w:szCs w:val="24"/>
                <w:lang w:eastAsia="en-GB"/>
              </w:rPr>
              <w:t xml:space="preserve">Abu Muhammad Tahir b. </w:t>
            </w:r>
            <w:proofErr w:type="spellStart"/>
            <w:r w:rsidRPr="00640BDB">
              <w:rPr>
                <w:rFonts w:eastAsia="Times New Roman" w:cs="Calibri"/>
                <w:kern w:val="0"/>
                <w:sz w:val="24"/>
                <w:szCs w:val="24"/>
                <w:lang w:eastAsia="en-GB"/>
              </w:rPr>
              <w:t>Sahl</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9E2A02" w14:textId="77777777" w:rsidR="00640BDB" w:rsidRPr="00640BDB" w:rsidRDefault="00640BDB" w:rsidP="00640BDB">
            <w:pPr>
              <w:suppressAutoHyphens w:val="0"/>
              <w:autoSpaceDN/>
              <w:spacing w:after="0"/>
              <w:jc w:val="center"/>
              <w:rPr>
                <w:rFonts w:eastAsia="Times New Roman" w:cs="Calibri"/>
                <w:kern w:val="0"/>
                <w:sz w:val="24"/>
                <w:szCs w:val="24"/>
                <w:lang w:eastAsia="en-GB"/>
              </w:rPr>
            </w:pPr>
            <w:r w:rsidRPr="00640BDB">
              <w:rPr>
                <w:rFonts w:eastAsia="Times New Roman" w:cs="Calibri"/>
                <w:kern w:val="0"/>
                <w:sz w:val="24"/>
                <w:szCs w:val="24"/>
                <w:lang w:eastAsia="en-GB"/>
              </w:rPr>
              <w:t>90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CBE443A" w14:textId="77777777" w:rsidR="00640BDB" w:rsidRPr="00640BDB" w:rsidRDefault="00640BDB" w:rsidP="00640BDB">
            <w:pPr>
              <w:suppressAutoHyphens w:val="0"/>
              <w:autoSpaceDN/>
              <w:spacing w:after="0"/>
              <w:jc w:val="center"/>
              <w:rPr>
                <w:rFonts w:eastAsia="Times New Roman" w:cs="Calibri"/>
                <w:kern w:val="0"/>
                <w:sz w:val="24"/>
                <w:szCs w:val="24"/>
                <w:lang w:eastAsia="en-GB"/>
              </w:rPr>
            </w:pPr>
            <w:r w:rsidRPr="00640BDB">
              <w:rPr>
                <w:rFonts w:eastAsia="Times New Roman" w:cs="Calibri"/>
                <w:kern w:val="0"/>
                <w:sz w:val="24"/>
                <w:szCs w:val="24"/>
                <w:lang w:eastAsia="en-GB"/>
              </w:rPr>
              <w:t>178</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A4C3312" w14:textId="77777777" w:rsidR="00640BDB" w:rsidRPr="00640BDB" w:rsidRDefault="00640BDB" w:rsidP="00640BDB">
            <w:pPr>
              <w:suppressAutoHyphens w:val="0"/>
              <w:autoSpaceDN/>
              <w:spacing w:after="0"/>
              <w:jc w:val="center"/>
              <w:rPr>
                <w:rFonts w:eastAsia="Times New Roman" w:cs="Calibri"/>
                <w:kern w:val="0"/>
                <w:sz w:val="24"/>
                <w:szCs w:val="24"/>
                <w:lang w:eastAsia="en-GB"/>
              </w:rPr>
            </w:pPr>
            <w:r w:rsidRPr="00640BDB">
              <w:rPr>
                <w:rFonts w:eastAsia="Times New Roman" w:cs="Calibri"/>
                <w:kern w:val="0"/>
                <w:sz w:val="24"/>
                <w:szCs w:val="24"/>
                <w:lang w:eastAsia="en-GB"/>
              </w:rPr>
              <w:t>51%</w:t>
            </w:r>
          </w:p>
        </w:tc>
      </w:tr>
    </w:tbl>
    <w:p w14:paraId="0D402033" w14:textId="11A904FD" w:rsidR="00234E3D" w:rsidRDefault="00000000" w:rsidP="00640BDB">
      <w:r>
        <w:rPr>
          <w:rFonts w:cs="Calibri"/>
          <w:kern w:val="0"/>
          <w:sz w:val="24"/>
          <w:szCs w:val="24"/>
          <w:lang w:eastAsia="en-GB"/>
        </w:rPr>
        <w:t xml:space="preserve">Table 5.5: The eight direct informants who cite al-Khatib most often. </w:t>
      </w:r>
    </w:p>
    <w:p w14:paraId="70200B42" w14:textId="77777777" w:rsidR="00234E3D" w:rsidRDefault="00000000">
      <w:r>
        <w:rPr>
          <w:rFonts w:cs="Calibri"/>
          <w:kern w:val="0"/>
          <w:sz w:val="24"/>
          <w:szCs w:val="24"/>
          <w:lang w:eastAsia="en-GB"/>
        </w:rPr>
        <w:t xml:space="preserve">In sum, then, when Ibn </w:t>
      </w:r>
      <w:proofErr w:type="spellStart"/>
      <w:r>
        <w:rPr>
          <w:rFonts w:cs="Calibri"/>
          <w:kern w:val="0"/>
          <w:sz w:val="24"/>
          <w:szCs w:val="24"/>
          <w:lang w:eastAsia="en-GB"/>
        </w:rPr>
        <w:t>ʿAsākir</w:t>
      </w:r>
      <w:proofErr w:type="spellEnd"/>
      <w:r>
        <w:rPr>
          <w:rFonts w:cs="Calibri"/>
          <w:kern w:val="0"/>
          <w:sz w:val="24"/>
          <w:szCs w:val="24"/>
          <w:lang w:eastAsia="en-GB"/>
        </w:rPr>
        <w:t xml:space="preserve"> quotes reports from al-Khatib, he mentions the latter personally. By contrast, he refers to the </w:t>
      </w:r>
      <w:proofErr w:type="spellStart"/>
      <w:r>
        <w:rPr>
          <w:rFonts w:cs="Calibri"/>
          <w:i/>
          <w:iCs/>
          <w:kern w:val="0"/>
          <w:sz w:val="24"/>
          <w:szCs w:val="24"/>
          <w:lang w:eastAsia="en-GB"/>
        </w:rPr>
        <w:t>Tārīkh</w:t>
      </w:r>
      <w:proofErr w:type="spellEnd"/>
      <w:r>
        <w:rPr>
          <w:rFonts w:cs="Calibri"/>
          <w:i/>
          <w:iCs/>
          <w:kern w:val="0"/>
          <w:sz w:val="24"/>
          <w:szCs w:val="24"/>
          <w:lang w:eastAsia="en-GB"/>
        </w:rPr>
        <w:t xml:space="preserve"> </w:t>
      </w:r>
      <w:proofErr w:type="spellStart"/>
      <w:r>
        <w:rPr>
          <w:rFonts w:cs="Calibri"/>
          <w:i/>
          <w:iCs/>
          <w:kern w:val="0"/>
          <w:sz w:val="24"/>
          <w:szCs w:val="24"/>
          <w:lang w:eastAsia="en-GB"/>
        </w:rPr>
        <w:t>Baghdād</w:t>
      </w:r>
      <w:proofErr w:type="spellEnd"/>
      <w:r>
        <w:rPr>
          <w:rFonts w:cs="Calibri"/>
          <w:kern w:val="0"/>
          <w:sz w:val="24"/>
          <w:szCs w:val="24"/>
          <w:lang w:eastAsia="en-GB"/>
        </w:rPr>
        <w:t xml:space="preserve"> only in connection with information that it does not contain. This raises a possibility. Did Ibn </w:t>
      </w:r>
      <w:proofErr w:type="spellStart"/>
      <w:r>
        <w:rPr>
          <w:rFonts w:cs="Calibri"/>
          <w:kern w:val="0"/>
          <w:sz w:val="24"/>
          <w:szCs w:val="24"/>
          <w:lang w:eastAsia="en-GB"/>
        </w:rPr>
        <w:t>ʿAsākir</w:t>
      </w:r>
      <w:proofErr w:type="spellEnd"/>
      <w:r>
        <w:rPr>
          <w:rFonts w:cs="Calibri"/>
          <w:kern w:val="0"/>
          <w:sz w:val="24"/>
          <w:szCs w:val="24"/>
          <w:lang w:eastAsia="en-GB"/>
        </w:rPr>
        <w:t xml:space="preserve"> seek out people (his direct informants) to back up specific quotations that he had read first in the </w:t>
      </w:r>
      <w:proofErr w:type="spellStart"/>
      <w:r>
        <w:rPr>
          <w:rFonts w:cs="Calibri"/>
          <w:i/>
          <w:iCs/>
          <w:kern w:val="0"/>
          <w:sz w:val="24"/>
          <w:szCs w:val="24"/>
          <w:lang w:eastAsia="en-GB"/>
        </w:rPr>
        <w:t>Tārīkh</w:t>
      </w:r>
      <w:proofErr w:type="spellEnd"/>
      <w:r>
        <w:rPr>
          <w:rFonts w:cs="Calibri"/>
          <w:i/>
          <w:iCs/>
          <w:kern w:val="0"/>
          <w:sz w:val="24"/>
          <w:szCs w:val="24"/>
          <w:lang w:eastAsia="en-GB"/>
        </w:rPr>
        <w:t xml:space="preserve"> </w:t>
      </w:r>
      <w:proofErr w:type="spellStart"/>
      <w:r>
        <w:rPr>
          <w:rFonts w:cs="Calibri"/>
          <w:i/>
          <w:iCs/>
          <w:kern w:val="0"/>
          <w:sz w:val="24"/>
          <w:szCs w:val="24"/>
          <w:lang w:eastAsia="en-GB"/>
        </w:rPr>
        <w:t>Baghdād</w:t>
      </w:r>
      <w:proofErr w:type="spellEnd"/>
      <w:r>
        <w:rPr>
          <w:rFonts w:cs="Calibri"/>
          <w:kern w:val="0"/>
          <w:sz w:val="24"/>
          <w:szCs w:val="24"/>
          <w:lang w:eastAsia="en-GB"/>
        </w:rPr>
        <w:t xml:space="preserve">? Perhaps he had a sort of shopping list of passages from al-Khatib’s book and sought out informants who could corroborate them. It was only when he failed to find the material he expected in the </w:t>
      </w:r>
      <w:proofErr w:type="spellStart"/>
      <w:r>
        <w:rPr>
          <w:rFonts w:cs="Calibri"/>
          <w:i/>
          <w:iCs/>
          <w:kern w:val="0"/>
          <w:sz w:val="24"/>
          <w:szCs w:val="24"/>
          <w:lang w:eastAsia="en-GB"/>
        </w:rPr>
        <w:t>Tārīkh</w:t>
      </w:r>
      <w:proofErr w:type="spellEnd"/>
      <w:r>
        <w:rPr>
          <w:rFonts w:cs="Calibri"/>
          <w:kern w:val="0"/>
          <w:sz w:val="24"/>
          <w:szCs w:val="24"/>
          <w:lang w:eastAsia="en-GB"/>
        </w:rPr>
        <w:t xml:space="preserve"> (and thus also could not back it up with an informant) that he felt compelled to mention the book itself.</w:t>
      </w:r>
      <w:bookmarkEnd w:id="12"/>
      <w:r>
        <w:rPr>
          <w:rFonts w:cs="Calibri"/>
          <w:kern w:val="0"/>
          <w:sz w:val="24"/>
          <w:szCs w:val="24"/>
          <w:lang w:eastAsia="en-GB"/>
        </w:rPr>
        <w:t xml:space="preserve"> The high degree of textual overlap between the </w:t>
      </w:r>
      <w:r>
        <w:rPr>
          <w:rFonts w:cs="Calibri"/>
          <w:i/>
          <w:iCs/>
          <w:kern w:val="0"/>
          <w:sz w:val="24"/>
          <w:szCs w:val="24"/>
          <w:lang w:eastAsia="en-GB"/>
        </w:rPr>
        <w:t>TMD</w:t>
      </w:r>
      <w:r>
        <w:rPr>
          <w:rFonts w:cs="Calibri"/>
          <w:kern w:val="0"/>
          <w:sz w:val="24"/>
          <w:szCs w:val="24"/>
          <w:lang w:eastAsia="en-GB"/>
        </w:rPr>
        <w:t xml:space="preserve"> and the </w:t>
      </w:r>
      <w:proofErr w:type="spellStart"/>
      <w:r>
        <w:rPr>
          <w:rFonts w:cs="Calibri"/>
          <w:i/>
          <w:iCs/>
          <w:kern w:val="0"/>
          <w:sz w:val="24"/>
          <w:szCs w:val="24"/>
          <w:lang w:eastAsia="en-GB"/>
        </w:rPr>
        <w:t>Tārīkh</w:t>
      </w:r>
      <w:proofErr w:type="spellEnd"/>
      <w:r>
        <w:rPr>
          <w:rFonts w:cs="Calibri"/>
          <w:i/>
          <w:iCs/>
          <w:kern w:val="0"/>
          <w:sz w:val="24"/>
          <w:szCs w:val="24"/>
          <w:lang w:eastAsia="en-GB"/>
        </w:rPr>
        <w:t xml:space="preserve"> </w:t>
      </w:r>
      <w:proofErr w:type="spellStart"/>
      <w:r>
        <w:rPr>
          <w:rFonts w:cs="Calibri"/>
          <w:i/>
          <w:iCs/>
          <w:kern w:val="0"/>
          <w:sz w:val="24"/>
          <w:szCs w:val="24"/>
          <w:lang w:eastAsia="en-GB"/>
        </w:rPr>
        <w:t>Baghdād</w:t>
      </w:r>
      <w:proofErr w:type="spellEnd"/>
      <w:r>
        <w:rPr>
          <w:rFonts w:cs="Calibri"/>
          <w:kern w:val="0"/>
          <w:sz w:val="24"/>
          <w:szCs w:val="24"/>
          <w:lang w:eastAsia="en-GB"/>
        </w:rPr>
        <w:t xml:space="preserve"> could point to just this kind of dependency – to Ibn </w:t>
      </w:r>
      <w:proofErr w:type="spellStart"/>
      <w:r>
        <w:rPr>
          <w:rFonts w:cs="Calibri"/>
          <w:kern w:val="0"/>
          <w:sz w:val="24"/>
          <w:szCs w:val="24"/>
          <w:lang w:eastAsia="en-GB"/>
        </w:rPr>
        <w:t>ʿAsākir’s</w:t>
      </w:r>
      <w:proofErr w:type="spellEnd"/>
      <w:r>
        <w:rPr>
          <w:rFonts w:cs="Calibri"/>
          <w:kern w:val="0"/>
          <w:sz w:val="24"/>
          <w:szCs w:val="24"/>
          <w:lang w:eastAsia="en-GB"/>
        </w:rPr>
        <w:t xml:space="preserve"> combing the pages of al-Khatib’s book for the required information.</w:t>
      </w:r>
      <w:r>
        <w:rPr>
          <w:rFonts w:cs="Calibri"/>
          <w:kern w:val="0"/>
          <w:sz w:val="24"/>
          <w:szCs w:val="24"/>
          <w:vertAlign w:val="superscript"/>
          <w:lang w:val="en-US" w:eastAsia="en-GB"/>
        </w:rPr>
        <w:footnoteReference w:id="16"/>
      </w:r>
      <w:r>
        <w:rPr>
          <w:rFonts w:cs="Calibri"/>
          <w:kern w:val="0"/>
          <w:sz w:val="24"/>
          <w:szCs w:val="24"/>
          <w:lang w:eastAsia="en-GB"/>
        </w:rPr>
        <w:t xml:space="preserve"> </w:t>
      </w:r>
    </w:p>
    <w:p w14:paraId="185CCECD" w14:textId="77777777" w:rsidR="00234E3D" w:rsidRDefault="00000000">
      <w:r>
        <w:rPr>
          <w:rFonts w:cs="Calibri"/>
          <w:kern w:val="0"/>
          <w:sz w:val="24"/>
          <w:szCs w:val="24"/>
          <w:lang w:eastAsia="en-GB"/>
        </w:rPr>
        <w:lastRenderedPageBreak/>
        <w:t xml:space="preserve">For most of the direct informants listed in Table 5.5, citations of al-Khatib represent only a fraction of the content they shared with Ibn </w:t>
      </w:r>
      <w:proofErr w:type="spellStart"/>
      <w:r>
        <w:rPr>
          <w:rFonts w:cs="Calibri"/>
          <w:kern w:val="0"/>
          <w:sz w:val="24"/>
          <w:szCs w:val="24"/>
          <w:lang w:eastAsia="en-GB"/>
        </w:rPr>
        <w:t>ʿAsākir</w:t>
      </w:r>
      <w:proofErr w:type="spellEnd"/>
      <w:r>
        <w:rPr>
          <w:rFonts w:cs="Calibri"/>
          <w:kern w:val="0"/>
          <w:sz w:val="24"/>
          <w:szCs w:val="24"/>
          <w:lang w:eastAsia="en-GB"/>
        </w:rPr>
        <w:t xml:space="preserve">. Al-Khatib’s work was not their main line of business. In one interesting case, Ibn </w:t>
      </w:r>
      <w:proofErr w:type="spellStart"/>
      <w:r>
        <w:rPr>
          <w:rFonts w:cs="Calibri"/>
          <w:kern w:val="0"/>
          <w:sz w:val="24"/>
          <w:szCs w:val="24"/>
          <w:lang w:eastAsia="en-GB"/>
        </w:rPr>
        <w:t>ʿAsākir</w:t>
      </w:r>
      <w:proofErr w:type="spellEnd"/>
      <w:r>
        <w:rPr>
          <w:rFonts w:cs="Calibri"/>
          <w:kern w:val="0"/>
          <w:sz w:val="24"/>
          <w:szCs w:val="24"/>
          <w:lang w:eastAsia="en-GB"/>
        </w:rPr>
        <w:t xml:space="preserve"> mentions, in an entry for a direct informant named Abu </w:t>
      </w:r>
      <w:proofErr w:type="spellStart"/>
      <w:r>
        <w:rPr>
          <w:rFonts w:cs="Calibri"/>
          <w:kern w:val="0"/>
          <w:sz w:val="24"/>
          <w:szCs w:val="24"/>
          <w:lang w:eastAsia="en-GB"/>
        </w:rPr>
        <w:t>Turab</w:t>
      </w:r>
      <w:proofErr w:type="spellEnd"/>
      <w:r>
        <w:rPr>
          <w:rFonts w:cs="Calibri"/>
          <w:kern w:val="0"/>
          <w:sz w:val="24"/>
          <w:szCs w:val="24"/>
          <w:lang w:eastAsia="en-GB"/>
        </w:rPr>
        <w:t xml:space="preserve">, that he obtained a volume of al-Khatib’s </w:t>
      </w:r>
      <w:proofErr w:type="spellStart"/>
      <w:r>
        <w:rPr>
          <w:rFonts w:cs="Calibri"/>
          <w:i/>
          <w:iCs/>
          <w:kern w:val="0"/>
          <w:sz w:val="24"/>
          <w:szCs w:val="24"/>
          <w:lang w:eastAsia="en-GB"/>
        </w:rPr>
        <w:t>Tārīkh</w:t>
      </w:r>
      <w:proofErr w:type="spellEnd"/>
      <w:r>
        <w:rPr>
          <w:rFonts w:cs="Calibri"/>
          <w:i/>
          <w:iCs/>
          <w:kern w:val="0"/>
          <w:sz w:val="24"/>
          <w:szCs w:val="24"/>
          <w:lang w:eastAsia="en-GB"/>
        </w:rPr>
        <w:t xml:space="preserve"> </w:t>
      </w:r>
      <w:proofErr w:type="spellStart"/>
      <w:r>
        <w:rPr>
          <w:rFonts w:cs="Calibri"/>
          <w:i/>
          <w:iCs/>
          <w:kern w:val="0"/>
          <w:sz w:val="24"/>
          <w:szCs w:val="24"/>
          <w:lang w:eastAsia="en-GB"/>
        </w:rPr>
        <w:t>Baghdād</w:t>
      </w:r>
      <w:proofErr w:type="spellEnd"/>
      <w:r>
        <w:rPr>
          <w:rFonts w:cs="Calibri"/>
          <w:kern w:val="0"/>
          <w:sz w:val="24"/>
          <w:szCs w:val="24"/>
          <w:lang w:eastAsia="en-GB"/>
        </w:rPr>
        <w:t xml:space="preserve"> from Abu </w:t>
      </w:r>
      <w:proofErr w:type="spellStart"/>
      <w:r>
        <w:rPr>
          <w:rFonts w:cs="Calibri"/>
          <w:kern w:val="0"/>
          <w:sz w:val="24"/>
          <w:szCs w:val="24"/>
          <w:lang w:eastAsia="en-GB"/>
        </w:rPr>
        <w:t>Turab</w:t>
      </w:r>
      <w:proofErr w:type="spellEnd"/>
      <w:r>
        <w:rPr>
          <w:rFonts w:cs="Calibri"/>
          <w:kern w:val="0"/>
          <w:sz w:val="24"/>
          <w:szCs w:val="24"/>
          <w:lang w:eastAsia="en-GB"/>
        </w:rPr>
        <w:t xml:space="preserve">; but when Ibn </w:t>
      </w:r>
      <w:proofErr w:type="spellStart"/>
      <w:r>
        <w:rPr>
          <w:rFonts w:cs="Calibri"/>
          <w:kern w:val="0"/>
          <w:sz w:val="24"/>
          <w:szCs w:val="24"/>
          <w:lang w:eastAsia="en-GB"/>
        </w:rPr>
        <w:t>ʿAsākir</w:t>
      </w:r>
      <w:proofErr w:type="spellEnd"/>
      <w:r>
        <w:rPr>
          <w:rFonts w:cs="Calibri"/>
          <w:kern w:val="0"/>
          <w:sz w:val="24"/>
          <w:szCs w:val="24"/>
          <w:lang w:eastAsia="en-GB"/>
        </w:rPr>
        <w:t xml:space="preserve"> quotes al-Khatib via Abu </w:t>
      </w:r>
      <w:proofErr w:type="spellStart"/>
      <w:r>
        <w:rPr>
          <w:rFonts w:cs="Calibri"/>
          <w:kern w:val="0"/>
          <w:sz w:val="24"/>
          <w:szCs w:val="24"/>
          <w:lang w:eastAsia="en-GB"/>
        </w:rPr>
        <w:t>Turab</w:t>
      </w:r>
      <w:proofErr w:type="spellEnd"/>
      <w:r>
        <w:rPr>
          <w:rFonts w:cs="Calibri"/>
          <w:kern w:val="0"/>
          <w:sz w:val="24"/>
          <w:szCs w:val="24"/>
          <w:lang w:eastAsia="en-GB"/>
        </w:rPr>
        <w:t xml:space="preserve">, most often alongside other direct informants, he does not mention the </w:t>
      </w:r>
      <w:proofErr w:type="spellStart"/>
      <w:r>
        <w:rPr>
          <w:rFonts w:cs="Calibri"/>
          <w:i/>
          <w:iCs/>
          <w:kern w:val="0"/>
          <w:sz w:val="24"/>
          <w:szCs w:val="24"/>
          <w:lang w:eastAsia="en-GB"/>
        </w:rPr>
        <w:t>Tārīkh</w:t>
      </w:r>
      <w:proofErr w:type="spellEnd"/>
      <w:r>
        <w:rPr>
          <w:rFonts w:cs="Calibri"/>
          <w:i/>
          <w:iCs/>
          <w:kern w:val="0"/>
          <w:sz w:val="24"/>
          <w:szCs w:val="24"/>
          <w:lang w:eastAsia="en-GB"/>
        </w:rPr>
        <w:t xml:space="preserve"> </w:t>
      </w:r>
      <w:proofErr w:type="spellStart"/>
      <w:r>
        <w:rPr>
          <w:rFonts w:cs="Calibri"/>
          <w:i/>
          <w:iCs/>
          <w:kern w:val="0"/>
          <w:sz w:val="24"/>
          <w:szCs w:val="24"/>
          <w:lang w:eastAsia="en-GB"/>
        </w:rPr>
        <w:t>Baghdād</w:t>
      </w:r>
      <w:proofErr w:type="spellEnd"/>
      <w:r>
        <w:rPr>
          <w:rFonts w:cs="Calibri"/>
          <w:kern w:val="0"/>
          <w:sz w:val="24"/>
          <w:szCs w:val="24"/>
          <w:lang w:eastAsia="en-GB"/>
        </w:rPr>
        <w:t>.</w:t>
      </w:r>
      <w:r>
        <w:rPr>
          <w:rFonts w:cs="Calibri"/>
          <w:kern w:val="0"/>
          <w:sz w:val="24"/>
          <w:szCs w:val="24"/>
          <w:vertAlign w:val="superscript"/>
          <w:lang w:val="en-US" w:eastAsia="en-GB"/>
        </w:rPr>
        <w:footnoteReference w:id="17"/>
      </w:r>
      <w:r>
        <w:rPr>
          <w:rFonts w:cs="Calibri"/>
          <w:kern w:val="0"/>
          <w:sz w:val="24"/>
          <w:szCs w:val="24"/>
          <w:lang w:eastAsia="en-GB"/>
        </w:rPr>
        <w:t xml:space="preserve"> In another case, he notes that </w:t>
      </w:r>
      <w:proofErr w:type="spellStart"/>
      <w:r>
        <w:rPr>
          <w:rFonts w:cs="Calibri"/>
          <w:kern w:val="0"/>
          <w:sz w:val="24"/>
          <w:szCs w:val="24"/>
          <w:lang w:eastAsia="en-GB"/>
        </w:rPr>
        <w:t>Abū</w:t>
      </w:r>
      <w:proofErr w:type="spellEnd"/>
      <w:r>
        <w:rPr>
          <w:rFonts w:cs="Calibri"/>
          <w:kern w:val="0"/>
          <w:sz w:val="24"/>
          <w:szCs w:val="24"/>
          <w:lang w:eastAsia="en-GB"/>
        </w:rPr>
        <w:t xml:space="preserve"> al-</w:t>
      </w:r>
      <w:proofErr w:type="spellStart"/>
      <w:r>
        <w:rPr>
          <w:rFonts w:cs="Calibri"/>
          <w:kern w:val="0"/>
          <w:sz w:val="24"/>
          <w:szCs w:val="24"/>
          <w:lang w:eastAsia="en-GB"/>
        </w:rPr>
        <w:t>Ḥasan</w:t>
      </w:r>
      <w:proofErr w:type="spellEnd"/>
      <w:r>
        <w:rPr>
          <w:rFonts w:cs="Calibri"/>
          <w:kern w:val="0"/>
          <w:sz w:val="24"/>
          <w:szCs w:val="24"/>
          <w:lang w:eastAsia="en-GB"/>
        </w:rPr>
        <w:t xml:space="preserve"> b. </w:t>
      </w:r>
      <w:proofErr w:type="spellStart"/>
      <w:r>
        <w:rPr>
          <w:rFonts w:cs="Calibri"/>
          <w:kern w:val="0"/>
          <w:sz w:val="24"/>
          <w:szCs w:val="24"/>
          <w:lang w:eastAsia="en-GB"/>
        </w:rPr>
        <w:t>Abī</w:t>
      </w:r>
      <w:proofErr w:type="spellEnd"/>
      <w:r>
        <w:rPr>
          <w:rFonts w:cs="Calibri"/>
          <w:kern w:val="0"/>
          <w:sz w:val="24"/>
          <w:szCs w:val="24"/>
          <w:lang w:eastAsia="en-GB"/>
        </w:rPr>
        <w:t xml:space="preserve"> al-</w:t>
      </w:r>
      <w:proofErr w:type="spellStart"/>
      <w:r>
        <w:rPr>
          <w:rFonts w:cs="Calibri"/>
          <w:kern w:val="0"/>
          <w:sz w:val="24"/>
          <w:szCs w:val="24"/>
          <w:lang w:eastAsia="en-GB"/>
        </w:rPr>
        <w:t>ʿAttār</w:t>
      </w:r>
      <w:proofErr w:type="spellEnd"/>
      <w:r>
        <w:rPr>
          <w:rFonts w:cs="Calibri"/>
          <w:kern w:val="0"/>
          <w:sz w:val="24"/>
          <w:szCs w:val="24"/>
          <w:lang w:eastAsia="en-GB"/>
        </w:rPr>
        <w:t xml:space="preserve"> [Abu al-Hasan al-'Attar] passed on texts from al-Khatib, including ‘a piece of the </w:t>
      </w:r>
      <w:proofErr w:type="spellStart"/>
      <w:r>
        <w:rPr>
          <w:rFonts w:cs="Calibri"/>
          <w:i/>
          <w:iCs/>
          <w:kern w:val="0"/>
          <w:sz w:val="24"/>
          <w:szCs w:val="24"/>
          <w:lang w:eastAsia="en-GB"/>
        </w:rPr>
        <w:t>Tārīkh</w:t>
      </w:r>
      <w:proofErr w:type="spellEnd"/>
      <w:r>
        <w:rPr>
          <w:rFonts w:cs="Calibri"/>
          <w:i/>
          <w:iCs/>
          <w:kern w:val="0"/>
          <w:sz w:val="24"/>
          <w:szCs w:val="24"/>
          <w:lang w:eastAsia="en-GB"/>
        </w:rPr>
        <w:t xml:space="preserve"> </w:t>
      </w:r>
      <w:proofErr w:type="spellStart"/>
      <w:r>
        <w:rPr>
          <w:rFonts w:cs="Calibri"/>
          <w:i/>
          <w:iCs/>
          <w:kern w:val="0"/>
          <w:sz w:val="24"/>
          <w:szCs w:val="24"/>
          <w:lang w:eastAsia="en-GB"/>
        </w:rPr>
        <w:t>Baghdād</w:t>
      </w:r>
      <w:proofErr w:type="spellEnd"/>
      <w:r>
        <w:rPr>
          <w:rFonts w:cs="Calibri"/>
          <w:kern w:val="0"/>
          <w:sz w:val="24"/>
          <w:szCs w:val="24"/>
          <w:lang w:eastAsia="en-GB"/>
        </w:rPr>
        <w:t xml:space="preserve"> as well as Ibn </w:t>
      </w:r>
      <w:proofErr w:type="spellStart"/>
      <w:r>
        <w:rPr>
          <w:rFonts w:cs="Calibri"/>
          <w:kern w:val="0"/>
          <w:sz w:val="24"/>
          <w:szCs w:val="24"/>
          <w:lang w:eastAsia="en-GB"/>
        </w:rPr>
        <w:t>Qutayba’s</w:t>
      </w:r>
      <w:proofErr w:type="spellEnd"/>
      <w:r>
        <w:rPr>
          <w:rFonts w:cs="Calibri"/>
          <w:kern w:val="0"/>
          <w:sz w:val="24"/>
          <w:szCs w:val="24"/>
          <w:lang w:eastAsia="en-GB"/>
        </w:rPr>
        <w:t xml:space="preserve"> </w:t>
      </w:r>
      <w:proofErr w:type="spellStart"/>
      <w:r>
        <w:rPr>
          <w:rFonts w:cs="Calibri"/>
          <w:i/>
          <w:iCs/>
          <w:kern w:val="0"/>
          <w:sz w:val="24"/>
          <w:szCs w:val="24"/>
          <w:lang w:eastAsia="en-GB"/>
        </w:rPr>
        <w:t>Adab</w:t>
      </w:r>
      <w:proofErr w:type="spellEnd"/>
      <w:r>
        <w:rPr>
          <w:rFonts w:cs="Calibri"/>
          <w:i/>
          <w:iCs/>
          <w:kern w:val="0"/>
          <w:sz w:val="24"/>
          <w:szCs w:val="24"/>
          <w:lang w:eastAsia="en-GB"/>
        </w:rPr>
        <w:t xml:space="preserve"> al-</w:t>
      </w:r>
      <w:proofErr w:type="spellStart"/>
      <w:r>
        <w:rPr>
          <w:rFonts w:cs="Calibri"/>
          <w:i/>
          <w:iCs/>
          <w:kern w:val="0"/>
          <w:sz w:val="24"/>
          <w:szCs w:val="24"/>
          <w:lang w:eastAsia="en-GB"/>
        </w:rPr>
        <w:t>kātib</w:t>
      </w:r>
      <w:proofErr w:type="spellEnd"/>
      <w:r>
        <w:rPr>
          <w:rFonts w:cs="Calibri"/>
          <w:kern w:val="0"/>
          <w:sz w:val="24"/>
          <w:szCs w:val="24"/>
          <w:lang w:eastAsia="en-GB"/>
        </w:rPr>
        <w:t xml:space="preserve"> and </w:t>
      </w:r>
      <w:proofErr w:type="spellStart"/>
      <w:r>
        <w:rPr>
          <w:rFonts w:cs="Calibri"/>
          <w:i/>
          <w:iCs/>
          <w:kern w:val="0"/>
          <w:sz w:val="24"/>
          <w:szCs w:val="24"/>
          <w:lang w:eastAsia="en-GB"/>
        </w:rPr>
        <w:t>Mushkil</w:t>
      </w:r>
      <w:proofErr w:type="spellEnd"/>
      <w:r>
        <w:rPr>
          <w:rFonts w:cs="Calibri"/>
          <w:i/>
          <w:iCs/>
          <w:kern w:val="0"/>
          <w:sz w:val="24"/>
          <w:szCs w:val="24"/>
          <w:lang w:eastAsia="en-GB"/>
        </w:rPr>
        <w:t xml:space="preserve"> al-</w:t>
      </w:r>
      <w:proofErr w:type="spellStart"/>
      <w:r>
        <w:rPr>
          <w:rFonts w:cs="Calibri"/>
          <w:i/>
          <w:iCs/>
          <w:kern w:val="0"/>
          <w:sz w:val="24"/>
          <w:szCs w:val="24"/>
          <w:lang w:eastAsia="en-GB"/>
        </w:rPr>
        <w:t>Qurʾān</w:t>
      </w:r>
      <w:proofErr w:type="spellEnd"/>
      <w:r>
        <w:rPr>
          <w:rFonts w:cs="Calibri"/>
          <w:kern w:val="0"/>
          <w:sz w:val="24"/>
          <w:szCs w:val="24"/>
          <w:lang w:eastAsia="en-GB"/>
        </w:rPr>
        <w:t>, and [other] volumes in circulation’.</w:t>
      </w:r>
      <w:r>
        <w:rPr>
          <w:rFonts w:cs="Calibri"/>
          <w:kern w:val="0"/>
          <w:sz w:val="24"/>
          <w:szCs w:val="24"/>
          <w:vertAlign w:val="superscript"/>
          <w:lang w:val="en-US" w:eastAsia="en-GB"/>
        </w:rPr>
        <w:footnoteReference w:id="18"/>
      </w:r>
      <w:r>
        <w:rPr>
          <w:rFonts w:cs="Calibri"/>
          <w:kern w:val="0"/>
          <w:sz w:val="24"/>
          <w:szCs w:val="24"/>
          <w:lang w:eastAsia="en-GB"/>
        </w:rPr>
        <w:t xml:space="preserve"> In fact, of the informants in Table 5.5, only Abu al-Qasim al-</w:t>
      </w:r>
      <w:proofErr w:type="spellStart"/>
      <w:r>
        <w:rPr>
          <w:rFonts w:cs="Calibri"/>
          <w:kern w:val="0"/>
          <w:sz w:val="24"/>
          <w:szCs w:val="24"/>
          <w:lang w:eastAsia="en-GB"/>
        </w:rPr>
        <w:t>Wasiti</w:t>
      </w:r>
      <w:proofErr w:type="spellEnd"/>
      <w:r>
        <w:rPr>
          <w:rFonts w:cs="Calibri"/>
          <w:kern w:val="0"/>
          <w:sz w:val="24"/>
          <w:szCs w:val="24"/>
          <w:lang w:eastAsia="en-GB"/>
        </w:rPr>
        <w:t xml:space="preserve"> appears to have specialised in transmitting material from al-Khatib. </w:t>
      </w:r>
    </w:p>
    <w:p w14:paraId="3B7650A3" w14:textId="77777777" w:rsidR="00234E3D" w:rsidRDefault="00000000">
      <w:r>
        <w:rPr>
          <w:rFonts w:cs="Calibri"/>
          <w:kern w:val="0"/>
          <w:sz w:val="24"/>
          <w:szCs w:val="24"/>
          <w:lang w:eastAsia="en-GB"/>
        </w:rPr>
        <w:t xml:space="preserve">When Ibn </w:t>
      </w:r>
      <w:proofErr w:type="spellStart"/>
      <w:r>
        <w:rPr>
          <w:rFonts w:cs="Calibri"/>
          <w:kern w:val="0"/>
          <w:sz w:val="24"/>
          <w:szCs w:val="24"/>
          <w:lang w:eastAsia="en-GB"/>
        </w:rPr>
        <w:t>ʿAsākir</w:t>
      </w:r>
      <w:proofErr w:type="spellEnd"/>
      <w:r>
        <w:rPr>
          <w:rFonts w:cs="Calibri"/>
          <w:kern w:val="0"/>
          <w:sz w:val="24"/>
          <w:szCs w:val="24"/>
          <w:lang w:eastAsia="en-GB"/>
        </w:rPr>
        <w:t xml:space="preserve"> writes about these direct informants in his </w:t>
      </w:r>
      <w:proofErr w:type="spellStart"/>
      <w:r>
        <w:rPr>
          <w:rFonts w:cs="Calibri"/>
          <w:i/>
          <w:kern w:val="0"/>
          <w:sz w:val="24"/>
          <w:szCs w:val="24"/>
          <w:lang w:eastAsia="en-GB"/>
        </w:rPr>
        <w:t>Muʿjam</w:t>
      </w:r>
      <w:proofErr w:type="spellEnd"/>
      <w:r>
        <w:rPr>
          <w:rFonts w:cs="Calibri"/>
          <w:i/>
          <w:kern w:val="0"/>
          <w:sz w:val="24"/>
          <w:szCs w:val="24"/>
          <w:lang w:eastAsia="en-GB"/>
        </w:rPr>
        <w:t xml:space="preserve"> </w:t>
      </w:r>
      <w:proofErr w:type="spellStart"/>
      <w:r>
        <w:rPr>
          <w:rFonts w:cs="Calibri"/>
          <w:i/>
          <w:kern w:val="0"/>
          <w:sz w:val="24"/>
          <w:szCs w:val="24"/>
          <w:lang w:eastAsia="en-GB"/>
        </w:rPr>
        <w:t>shuyūkh</w:t>
      </w:r>
      <w:proofErr w:type="spellEnd"/>
      <w:r>
        <w:rPr>
          <w:rFonts w:cs="Calibri"/>
          <w:kern w:val="0"/>
          <w:sz w:val="24"/>
          <w:szCs w:val="24"/>
          <w:lang w:eastAsia="en-GB"/>
        </w:rPr>
        <w:t xml:space="preserve"> and the </w:t>
      </w:r>
      <w:r>
        <w:rPr>
          <w:rFonts w:cs="Calibri"/>
          <w:i/>
          <w:kern w:val="0"/>
          <w:sz w:val="24"/>
          <w:szCs w:val="24"/>
          <w:lang w:eastAsia="en-GB"/>
        </w:rPr>
        <w:t>TMD</w:t>
      </w:r>
      <w:r>
        <w:rPr>
          <w:rFonts w:cs="Calibri"/>
          <w:iCs/>
          <w:kern w:val="0"/>
          <w:sz w:val="24"/>
          <w:szCs w:val="24"/>
          <w:lang w:eastAsia="en-GB"/>
        </w:rPr>
        <w:t>, he does not</w:t>
      </w:r>
      <w:r>
        <w:rPr>
          <w:rFonts w:cs="Calibri"/>
          <w:kern w:val="0"/>
          <w:sz w:val="24"/>
          <w:szCs w:val="24"/>
          <w:lang w:eastAsia="en-GB"/>
        </w:rPr>
        <w:t xml:space="preserve"> give any particular prominence to their role in transmitting quotations from al-Khatib. He does not, for example, mention al-Khatib at all in his </w:t>
      </w:r>
      <w:proofErr w:type="spellStart"/>
      <w:r>
        <w:rPr>
          <w:rFonts w:cs="Calibri"/>
          <w:i/>
          <w:kern w:val="0"/>
          <w:sz w:val="24"/>
          <w:szCs w:val="24"/>
          <w:lang w:eastAsia="en-GB"/>
        </w:rPr>
        <w:t>Muʿjam</w:t>
      </w:r>
      <w:proofErr w:type="spellEnd"/>
      <w:r>
        <w:rPr>
          <w:rFonts w:cs="Calibri"/>
          <w:i/>
          <w:kern w:val="0"/>
          <w:sz w:val="24"/>
          <w:szCs w:val="24"/>
          <w:lang w:eastAsia="en-GB"/>
        </w:rPr>
        <w:t xml:space="preserve"> al-</w:t>
      </w:r>
      <w:proofErr w:type="spellStart"/>
      <w:r>
        <w:rPr>
          <w:rFonts w:cs="Calibri"/>
          <w:i/>
          <w:kern w:val="0"/>
          <w:sz w:val="24"/>
          <w:szCs w:val="24"/>
          <w:lang w:eastAsia="en-GB"/>
        </w:rPr>
        <w:t>shuyūkh</w:t>
      </w:r>
      <w:proofErr w:type="spellEnd"/>
      <w:r>
        <w:rPr>
          <w:rFonts w:cs="Calibri"/>
          <w:kern w:val="0"/>
          <w:sz w:val="24"/>
          <w:szCs w:val="24"/>
          <w:lang w:eastAsia="en-GB"/>
        </w:rPr>
        <w:t xml:space="preserve"> entry for Abu Muhammad al-</w:t>
      </w:r>
      <w:proofErr w:type="spellStart"/>
      <w:r>
        <w:rPr>
          <w:rFonts w:cs="Calibri"/>
          <w:kern w:val="0"/>
          <w:sz w:val="24"/>
          <w:szCs w:val="24"/>
          <w:lang w:eastAsia="en-GB"/>
        </w:rPr>
        <w:t>Sulami</w:t>
      </w:r>
      <w:proofErr w:type="spellEnd"/>
      <w:r>
        <w:rPr>
          <w:rFonts w:cs="Calibri"/>
          <w:kern w:val="0"/>
          <w:sz w:val="24"/>
          <w:szCs w:val="24"/>
          <w:lang w:eastAsia="en-GB"/>
        </w:rPr>
        <w:t xml:space="preserve">, who ranks first among his direct informants in terms of the frequency with which al-Khatib’s name appears in his </w:t>
      </w:r>
      <w:proofErr w:type="spellStart"/>
      <w:r>
        <w:rPr>
          <w:rFonts w:cs="Calibri"/>
          <w:i/>
          <w:iCs/>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w:t>
      </w:r>
      <w:r>
        <w:rPr>
          <w:rStyle w:val="FootnoteReference"/>
          <w:rFonts w:cs="Calibri"/>
          <w:kern w:val="0"/>
          <w:sz w:val="24"/>
          <w:szCs w:val="24"/>
          <w:lang w:eastAsia="en-GB"/>
        </w:rPr>
        <w:footnoteReference w:id="19"/>
      </w:r>
      <w:r>
        <w:rPr>
          <w:rFonts w:cs="Calibri"/>
          <w:kern w:val="0"/>
          <w:sz w:val="24"/>
          <w:szCs w:val="24"/>
          <w:lang w:eastAsia="en-GB"/>
        </w:rPr>
        <w:t xml:space="preserve"> Nor does he highlight al-Khatib when writing about Abu Muhammad al-</w:t>
      </w:r>
      <w:proofErr w:type="spellStart"/>
      <w:r>
        <w:rPr>
          <w:rFonts w:cs="Calibri"/>
          <w:kern w:val="0"/>
          <w:sz w:val="24"/>
          <w:szCs w:val="24"/>
          <w:lang w:eastAsia="en-GB"/>
        </w:rPr>
        <w:t>Akfani</w:t>
      </w:r>
      <w:proofErr w:type="spellEnd"/>
      <w:r>
        <w:rPr>
          <w:rFonts w:cs="Calibri"/>
          <w:kern w:val="0"/>
          <w:sz w:val="24"/>
          <w:szCs w:val="24"/>
          <w:lang w:eastAsia="en-GB"/>
        </w:rPr>
        <w:t xml:space="preserve">. The </w:t>
      </w:r>
      <w:proofErr w:type="spellStart"/>
      <w:r>
        <w:rPr>
          <w:rFonts w:cs="Calibri"/>
          <w:i/>
          <w:kern w:val="0"/>
          <w:sz w:val="24"/>
          <w:szCs w:val="24"/>
          <w:lang w:eastAsia="en-GB"/>
        </w:rPr>
        <w:t>mustadrak</w:t>
      </w:r>
      <w:proofErr w:type="spellEnd"/>
      <w:r>
        <w:rPr>
          <w:rFonts w:cs="Calibri"/>
          <w:kern w:val="0"/>
          <w:sz w:val="24"/>
          <w:szCs w:val="24"/>
          <w:lang w:eastAsia="en-GB"/>
        </w:rPr>
        <w:t xml:space="preserve">, the text appended to the </w:t>
      </w:r>
      <w:r>
        <w:rPr>
          <w:rFonts w:cs="Calibri"/>
          <w:i/>
          <w:iCs/>
          <w:kern w:val="0"/>
          <w:sz w:val="24"/>
          <w:szCs w:val="24"/>
          <w:lang w:eastAsia="en-GB"/>
        </w:rPr>
        <w:t>TMD</w:t>
      </w:r>
      <w:r>
        <w:rPr>
          <w:rFonts w:cs="Calibri"/>
          <w:kern w:val="0"/>
          <w:sz w:val="24"/>
          <w:szCs w:val="24"/>
          <w:lang w:eastAsia="en-GB"/>
        </w:rPr>
        <w:t xml:space="preserve"> by the work’s modern editors, contains an entry for Abu Muhammad al-</w:t>
      </w:r>
      <w:proofErr w:type="spellStart"/>
      <w:r>
        <w:rPr>
          <w:rFonts w:cs="Calibri"/>
          <w:kern w:val="0"/>
          <w:sz w:val="24"/>
          <w:szCs w:val="24"/>
          <w:lang w:eastAsia="en-GB"/>
        </w:rPr>
        <w:t>Akfani</w:t>
      </w:r>
      <w:proofErr w:type="spellEnd"/>
      <w:r>
        <w:rPr>
          <w:rFonts w:cs="Calibri"/>
          <w:kern w:val="0"/>
          <w:sz w:val="24"/>
          <w:szCs w:val="24"/>
          <w:lang w:eastAsia="en-GB"/>
        </w:rPr>
        <w:t xml:space="preserve">, which quotes Ibn </w:t>
      </w:r>
      <w:proofErr w:type="spellStart"/>
      <w:r>
        <w:rPr>
          <w:rFonts w:cs="Calibri"/>
          <w:kern w:val="0"/>
          <w:sz w:val="24"/>
          <w:szCs w:val="24"/>
          <w:lang w:eastAsia="en-GB"/>
        </w:rPr>
        <w:t>ʿAsākir</w:t>
      </w:r>
      <w:proofErr w:type="spellEnd"/>
      <w:r>
        <w:rPr>
          <w:rFonts w:cs="Calibri"/>
          <w:kern w:val="0"/>
          <w:sz w:val="24"/>
          <w:szCs w:val="24"/>
          <w:lang w:eastAsia="en-GB"/>
        </w:rPr>
        <w:t xml:space="preserve"> as follows:</w:t>
      </w:r>
    </w:p>
    <w:p w14:paraId="45003F9A" w14:textId="77777777" w:rsidR="00234E3D" w:rsidRDefault="00000000">
      <w:pPr>
        <w:ind w:left="720"/>
      </w:pPr>
      <w:r>
        <w:rPr>
          <w:rFonts w:cs="Calibri"/>
          <w:kern w:val="0"/>
          <w:sz w:val="24"/>
          <w:szCs w:val="24"/>
          <w:lang w:eastAsia="en-GB"/>
        </w:rPr>
        <w:t xml:space="preserve">He began learning by audition when he was a boy of nine. After that, [he audited] from his father and from </w:t>
      </w:r>
      <w:proofErr w:type="spellStart"/>
      <w:r>
        <w:rPr>
          <w:rFonts w:cs="Calibri"/>
          <w:kern w:val="0"/>
          <w:sz w:val="24"/>
          <w:szCs w:val="24"/>
          <w:lang w:eastAsia="en-GB"/>
        </w:rPr>
        <w:t>Abū</w:t>
      </w:r>
      <w:proofErr w:type="spellEnd"/>
      <w:r>
        <w:rPr>
          <w:rFonts w:cs="Calibri"/>
          <w:kern w:val="0"/>
          <w:sz w:val="24"/>
          <w:szCs w:val="24"/>
          <w:lang w:eastAsia="en-GB"/>
        </w:rPr>
        <w:t xml:space="preserve"> al-</w:t>
      </w:r>
      <w:proofErr w:type="spellStart"/>
      <w:r>
        <w:rPr>
          <w:rFonts w:cs="Calibri"/>
          <w:kern w:val="0"/>
          <w:sz w:val="24"/>
          <w:szCs w:val="24"/>
          <w:lang w:eastAsia="en-GB"/>
        </w:rPr>
        <w:t>Qāsim</w:t>
      </w:r>
      <w:proofErr w:type="spellEnd"/>
      <w:r>
        <w:rPr>
          <w:rFonts w:cs="Calibri"/>
          <w:kern w:val="0"/>
          <w:sz w:val="24"/>
          <w:szCs w:val="24"/>
          <w:lang w:eastAsia="en-GB"/>
        </w:rPr>
        <w:t xml:space="preserve"> al-</w:t>
      </w:r>
      <w:proofErr w:type="spellStart"/>
      <w:r>
        <w:rPr>
          <w:rFonts w:cs="Calibri"/>
          <w:kern w:val="0"/>
          <w:sz w:val="24"/>
          <w:szCs w:val="24"/>
          <w:lang w:eastAsia="en-GB"/>
        </w:rPr>
        <w:t>Ḥannāʾī</w:t>
      </w:r>
      <w:proofErr w:type="spellEnd"/>
      <w:r>
        <w:rPr>
          <w:rFonts w:cs="Calibri"/>
          <w:kern w:val="0"/>
          <w:sz w:val="24"/>
          <w:szCs w:val="24"/>
          <w:lang w:eastAsia="en-GB"/>
        </w:rPr>
        <w:t xml:space="preserve">, </w:t>
      </w:r>
      <w:proofErr w:type="spellStart"/>
      <w:r>
        <w:rPr>
          <w:rFonts w:cs="Calibri"/>
          <w:kern w:val="0"/>
          <w:sz w:val="24"/>
          <w:szCs w:val="24"/>
          <w:lang w:eastAsia="en-GB"/>
        </w:rPr>
        <w:t>Abū</w:t>
      </w:r>
      <w:proofErr w:type="spellEnd"/>
      <w:r>
        <w:rPr>
          <w:rFonts w:cs="Calibri"/>
          <w:kern w:val="0"/>
          <w:sz w:val="24"/>
          <w:szCs w:val="24"/>
          <w:lang w:eastAsia="en-GB"/>
        </w:rPr>
        <w:t xml:space="preserve"> al-</w:t>
      </w:r>
      <w:proofErr w:type="spellStart"/>
      <w:r>
        <w:rPr>
          <w:rFonts w:cs="Calibri"/>
          <w:kern w:val="0"/>
          <w:sz w:val="24"/>
          <w:szCs w:val="24"/>
          <w:lang w:eastAsia="en-GB"/>
        </w:rPr>
        <w:t>Ḥusayn</w:t>
      </w:r>
      <w:proofErr w:type="spellEnd"/>
      <w:r>
        <w:rPr>
          <w:rFonts w:cs="Calibri"/>
          <w:kern w:val="0"/>
          <w:sz w:val="24"/>
          <w:szCs w:val="24"/>
          <w:lang w:eastAsia="en-GB"/>
        </w:rPr>
        <w:t xml:space="preserve"> </w:t>
      </w:r>
      <w:proofErr w:type="spellStart"/>
      <w:r>
        <w:rPr>
          <w:rFonts w:cs="Calibri"/>
          <w:kern w:val="0"/>
          <w:sz w:val="24"/>
          <w:szCs w:val="24"/>
          <w:lang w:eastAsia="en-GB"/>
        </w:rPr>
        <w:t>Muḥammad</w:t>
      </w:r>
      <w:proofErr w:type="spellEnd"/>
      <w:r>
        <w:rPr>
          <w:rFonts w:cs="Calibri"/>
          <w:kern w:val="0"/>
          <w:sz w:val="24"/>
          <w:szCs w:val="24"/>
          <w:lang w:eastAsia="en-GB"/>
        </w:rPr>
        <w:t xml:space="preserve"> b. </w:t>
      </w:r>
      <w:proofErr w:type="spellStart"/>
      <w:r>
        <w:rPr>
          <w:rFonts w:cs="Calibri"/>
          <w:kern w:val="0"/>
          <w:sz w:val="24"/>
          <w:szCs w:val="24"/>
          <w:lang w:eastAsia="en-GB"/>
        </w:rPr>
        <w:t>Makkī</w:t>
      </w:r>
      <w:proofErr w:type="spellEnd"/>
      <w:r>
        <w:rPr>
          <w:rFonts w:cs="Calibri"/>
          <w:kern w:val="0"/>
          <w:sz w:val="24"/>
          <w:szCs w:val="24"/>
          <w:lang w:eastAsia="en-GB"/>
        </w:rPr>
        <w:t xml:space="preserve">, </w:t>
      </w:r>
      <w:proofErr w:type="spellStart"/>
      <w:r>
        <w:rPr>
          <w:rFonts w:cs="Calibri"/>
          <w:kern w:val="0"/>
          <w:sz w:val="24"/>
          <w:szCs w:val="24"/>
          <w:lang w:eastAsia="en-GB"/>
        </w:rPr>
        <w:t>ʿAbd</w:t>
      </w:r>
      <w:proofErr w:type="spellEnd"/>
      <w:r>
        <w:rPr>
          <w:rFonts w:cs="Calibri"/>
          <w:kern w:val="0"/>
          <w:sz w:val="24"/>
          <w:szCs w:val="24"/>
          <w:lang w:eastAsia="en-GB"/>
        </w:rPr>
        <w:t xml:space="preserve"> al-</w:t>
      </w:r>
      <w:proofErr w:type="spellStart"/>
      <w:r>
        <w:rPr>
          <w:rFonts w:cs="Calibri"/>
          <w:kern w:val="0"/>
          <w:sz w:val="24"/>
          <w:szCs w:val="24"/>
          <w:lang w:eastAsia="en-GB"/>
        </w:rPr>
        <w:t>Dāʾim</w:t>
      </w:r>
      <w:proofErr w:type="spellEnd"/>
      <w:r>
        <w:rPr>
          <w:rFonts w:cs="Calibri"/>
          <w:kern w:val="0"/>
          <w:sz w:val="24"/>
          <w:szCs w:val="24"/>
          <w:lang w:eastAsia="en-GB"/>
        </w:rPr>
        <w:t xml:space="preserve"> b. al-</w:t>
      </w:r>
      <w:proofErr w:type="spellStart"/>
      <w:r>
        <w:rPr>
          <w:rFonts w:cs="Calibri"/>
          <w:kern w:val="0"/>
          <w:sz w:val="24"/>
          <w:szCs w:val="24"/>
          <w:lang w:eastAsia="en-GB"/>
        </w:rPr>
        <w:t>Ḥasan</w:t>
      </w:r>
      <w:proofErr w:type="spellEnd"/>
      <w:r>
        <w:rPr>
          <w:rFonts w:cs="Calibri"/>
          <w:kern w:val="0"/>
          <w:sz w:val="24"/>
          <w:szCs w:val="24"/>
          <w:lang w:eastAsia="en-GB"/>
        </w:rPr>
        <w:t xml:space="preserve"> al-</w:t>
      </w:r>
      <w:proofErr w:type="spellStart"/>
      <w:r>
        <w:rPr>
          <w:rFonts w:cs="Calibri"/>
          <w:kern w:val="0"/>
          <w:sz w:val="24"/>
          <w:szCs w:val="24"/>
          <w:lang w:eastAsia="en-GB"/>
        </w:rPr>
        <w:t>Hilālī</w:t>
      </w:r>
      <w:proofErr w:type="spellEnd"/>
      <w:r>
        <w:rPr>
          <w:rFonts w:cs="Calibri"/>
          <w:kern w:val="0"/>
          <w:sz w:val="24"/>
          <w:szCs w:val="24"/>
          <w:lang w:eastAsia="en-GB"/>
        </w:rPr>
        <w:t xml:space="preserve">, </w:t>
      </w:r>
      <w:proofErr w:type="spellStart"/>
      <w:r>
        <w:rPr>
          <w:rFonts w:cs="Calibri"/>
          <w:kern w:val="0"/>
          <w:sz w:val="24"/>
          <w:szCs w:val="24"/>
          <w:lang w:eastAsia="en-GB"/>
        </w:rPr>
        <w:t>Abū</w:t>
      </w:r>
      <w:proofErr w:type="spellEnd"/>
      <w:r>
        <w:rPr>
          <w:rFonts w:cs="Calibri"/>
          <w:kern w:val="0"/>
          <w:sz w:val="24"/>
          <w:szCs w:val="24"/>
          <w:lang w:eastAsia="en-GB"/>
        </w:rPr>
        <w:t xml:space="preserve"> Bakr al-</w:t>
      </w:r>
      <w:proofErr w:type="spellStart"/>
      <w:r>
        <w:rPr>
          <w:rFonts w:cs="Calibri"/>
          <w:kern w:val="0"/>
          <w:sz w:val="24"/>
          <w:szCs w:val="24"/>
          <w:lang w:eastAsia="en-GB"/>
        </w:rPr>
        <w:t>Khaṭīb</w:t>
      </w:r>
      <w:proofErr w:type="spellEnd"/>
      <w:r>
        <w:rPr>
          <w:rFonts w:cs="Calibri"/>
          <w:kern w:val="0"/>
          <w:sz w:val="24"/>
          <w:szCs w:val="24"/>
          <w:lang w:eastAsia="en-GB"/>
        </w:rPr>
        <w:t xml:space="preserve"> [al-Khatib], </w:t>
      </w:r>
      <w:proofErr w:type="spellStart"/>
      <w:r>
        <w:rPr>
          <w:rFonts w:cs="Calibri"/>
          <w:kern w:val="0"/>
          <w:sz w:val="24"/>
          <w:szCs w:val="24"/>
          <w:lang w:eastAsia="en-GB"/>
        </w:rPr>
        <w:t>ʿAbd</w:t>
      </w:r>
      <w:proofErr w:type="spellEnd"/>
      <w:r>
        <w:rPr>
          <w:rFonts w:cs="Calibri"/>
          <w:kern w:val="0"/>
          <w:sz w:val="24"/>
          <w:szCs w:val="24"/>
          <w:lang w:eastAsia="en-GB"/>
        </w:rPr>
        <w:t xml:space="preserve"> al-</w:t>
      </w:r>
      <w:proofErr w:type="spellStart"/>
      <w:r>
        <w:rPr>
          <w:rFonts w:cs="Calibri"/>
          <w:kern w:val="0"/>
          <w:sz w:val="24"/>
          <w:szCs w:val="24"/>
          <w:lang w:eastAsia="en-GB"/>
        </w:rPr>
        <w:t>ʿAzīz</w:t>
      </w:r>
      <w:proofErr w:type="spellEnd"/>
      <w:r>
        <w:rPr>
          <w:rFonts w:cs="Calibri"/>
          <w:kern w:val="0"/>
          <w:sz w:val="24"/>
          <w:szCs w:val="24"/>
          <w:lang w:eastAsia="en-GB"/>
        </w:rPr>
        <w:t xml:space="preserve"> al-</w:t>
      </w:r>
      <w:proofErr w:type="spellStart"/>
      <w:r>
        <w:rPr>
          <w:rFonts w:cs="Calibri"/>
          <w:kern w:val="0"/>
          <w:sz w:val="24"/>
          <w:szCs w:val="24"/>
          <w:lang w:eastAsia="en-GB"/>
        </w:rPr>
        <w:t>Kattānī</w:t>
      </w:r>
      <w:proofErr w:type="spellEnd"/>
      <w:r>
        <w:rPr>
          <w:rFonts w:cs="Calibri"/>
          <w:kern w:val="0"/>
          <w:sz w:val="24"/>
          <w:szCs w:val="24"/>
          <w:lang w:eastAsia="en-GB"/>
        </w:rPr>
        <w:t xml:space="preserve">, </w:t>
      </w:r>
      <w:proofErr w:type="spellStart"/>
      <w:r>
        <w:rPr>
          <w:rFonts w:cs="Calibri"/>
          <w:kern w:val="0"/>
          <w:sz w:val="24"/>
          <w:szCs w:val="24"/>
          <w:lang w:eastAsia="en-GB"/>
        </w:rPr>
        <w:t>Abū</w:t>
      </w:r>
      <w:proofErr w:type="spellEnd"/>
      <w:r>
        <w:rPr>
          <w:rFonts w:cs="Calibri"/>
          <w:kern w:val="0"/>
          <w:sz w:val="24"/>
          <w:szCs w:val="24"/>
          <w:lang w:eastAsia="en-GB"/>
        </w:rPr>
        <w:t xml:space="preserve"> </w:t>
      </w:r>
      <w:proofErr w:type="spellStart"/>
      <w:r>
        <w:rPr>
          <w:rFonts w:cs="Calibri"/>
          <w:kern w:val="0"/>
          <w:sz w:val="24"/>
          <w:szCs w:val="24"/>
          <w:lang w:eastAsia="en-GB"/>
        </w:rPr>
        <w:t>Naṣr</w:t>
      </w:r>
      <w:proofErr w:type="spellEnd"/>
      <w:r>
        <w:rPr>
          <w:rFonts w:cs="Calibri"/>
          <w:kern w:val="0"/>
          <w:sz w:val="24"/>
          <w:szCs w:val="24"/>
          <w:lang w:eastAsia="en-GB"/>
        </w:rPr>
        <w:t xml:space="preserve"> b. </w:t>
      </w:r>
      <w:proofErr w:type="spellStart"/>
      <w:r>
        <w:rPr>
          <w:rFonts w:cs="Calibri"/>
          <w:kern w:val="0"/>
          <w:sz w:val="24"/>
          <w:szCs w:val="24"/>
          <w:lang w:eastAsia="en-GB"/>
        </w:rPr>
        <w:t>Ṭulāb</w:t>
      </w:r>
      <w:proofErr w:type="spellEnd"/>
      <w:r>
        <w:rPr>
          <w:rFonts w:cs="Calibri"/>
          <w:kern w:val="0"/>
          <w:sz w:val="24"/>
          <w:szCs w:val="24"/>
          <w:lang w:eastAsia="en-GB"/>
        </w:rPr>
        <w:t xml:space="preserve">, </w:t>
      </w:r>
      <w:proofErr w:type="spellStart"/>
      <w:r>
        <w:rPr>
          <w:rFonts w:cs="Calibri"/>
          <w:kern w:val="0"/>
          <w:sz w:val="24"/>
          <w:szCs w:val="24"/>
          <w:lang w:eastAsia="en-GB"/>
        </w:rPr>
        <w:t>Abū</w:t>
      </w:r>
      <w:proofErr w:type="spellEnd"/>
      <w:r>
        <w:rPr>
          <w:rFonts w:cs="Calibri"/>
          <w:kern w:val="0"/>
          <w:sz w:val="24"/>
          <w:szCs w:val="24"/>
          <w:lang w:eastAsia="en-GB"/>
        </w:rPr>
        <w:t xml:space="preserve"> al-</w:t>
      </w:r>
      <w:proofErr w:type="spellStart"/>
      <w:r>
        <w:rPr>
          <w:rFonts w:cs="Calibri"/>
          <w:kern w:val="0"/>
          <w:sz w:val="24"/>
          <w:szCs w:val="24"/>
          <w:lang w:eastAsia="en-GB"/>
        </w:rPr>
        <w:t>Ḥasan</w:t>
      </w:r>
      <w:proofErr w:type="spellEnd"/>
      <w:r>
        <w:rPr>
          <w:rFonts w:cs="Calibri"/>
          <w:kern w:val="0"/>
          <w:sz w:val="24"/>
          <w:szCs w:val="24"/>
          <w:lang w:eastAsia="en-GB"/>
        </w:rPr>
        <w:t xml:space="preserve"> b. </w:t>
      </w:r>
      <w:proofErr w:type="spellStart"/>
      <w:r>
        <w:rPr>
          <w:rFonts w:cs="Calibri"/>
          <w:kern w:val="0"/>
          <w:sz w:val="24"/>
          <w:szCs w:val="24"/>
          <w:lang w:eastAsia="en-GB"/>
        </w:rPr>
        <w:t>Abī</w:t>
      </w:r>
      <w:proofErr w:type="spellEnd"/>
      <w:r>
        <w:rPr>
          <w:rFonts w:cs="Calibri"/>
          <w:kern w:val="0"/>
          <w:sz w:val="24"/>
          <w:szCs w:val="24"/>
          <w:lang w:eastAsia="en-GB"/>
        </w:rPr>
        <w:t xml:space="preserve"> al-</w:t>
      </w:r>
      <w:proofErr w:type="spellStart"/>
      <w:r>
        <w:rPr>
          <w:rFonts w:cs="Calibri"/>
          <w:kern w:val="0"/>
          <w:sz w:val="24"/>
          <w:szCs w:val="24"/>
          <w:lang w:eastAsia="en-GB"/>
        </w:rPr>
        <w:t>Ḥadīd</w:t>
      </w:r>
      <w:proofErr w:type="spellEnd"/>
      <w:r>
        <w:rPr>
          <w:rFonts w:cs="Calibri"/>
          <w:kern w:val="0"/>
          <w:sz w:val="24"/>
          <w:szCs w:val="24"/>
          <w:lang w:eastAsia="en-GB"/>
        </w:rPr>
        <w:t xml:space="preserve">, </w:t>
      </w:r>
      <w:proofErr w:type="spellStart"/>
      <w:r>
        <w:rPr>
          <w:rFonts w:cs="Calibri"/>
          <w:kern w:val="0"/>
          <w:sz w:val="24"/>
          <w:szCs w:val="24"/>
          <w:lang w:eastAsia="en-GB"/>
        </w:rPr>
        <w:t>Ṭāhir</w:t>
      </w:r>
      <w:proofErr w:type="spellEnd"/>
      <w:r>
        <w:rPr>
          <w:rFonts w:cs="Calibri"/>
          <w:kern w:val="0"/>
          <w:sz w:val="24"/>
          <w:szCs w:val="24"/>
          <w:lang w:eastAsia="en-GB"/>
        </w:rPr>
        <w:t xml:space="preserve"> b. </w:t>
      </w:r>
      <w:proofErr w:type="spellStart"/>
      <w:r>
        <w:rPr>
          <w:rFonts w:cs="Calibri"/>
          <w:kern w:val="0"/>
          <w:sz w:val="24"/>
          <w:szCs w:val="24"/>
          <w:lang w:eastAsia="en-GB"/>
        </w:rPr>
        <w:t>Aḥmad</w:t>
      </w:r>
      <w:proofErr w:type="spellEnd"/>
      <w:r>
        <w:rPr>
          <w:rFonts w:cs="Calibri"/>
          <w:kern w:val="0"/>
          <w:sz w:val="24"/>
          <w:szCs w:val="24"/>
          <w:lang w:eastAsia="en-GB"/>
        </w:rPr>
        <w:t xml:space="preserve"> al-</w:t>
      </w:r>
      <w:proofErr w:type="spellStart"/>
      <w:r>
        <w:rPr>
          <w:rFonts w:cs="Calibri"/>
          <w:kern w:val="0"/>
          <w:sz w:val="24"/>
          <w:szCs w:val="24"/>
          <w:lang w:eastAsia="en-GB"/>
        </w:rPr>
        <w:t>Qāʾinī</w:t>
      </w:r>
      <w:proofErr w:type="spellEnd"/>
      <w:r>
        <w:rPr>
          <w:rFonts w:cs="Calibri"/>
          <w:kern w:val="0"/>
          <w:sz w:val="24"/>
          <w:szCs w:val="24"/>
          <w:lang w:eastAsia="en-GB"/>
        </w:rPr>
        <w:t xml:space="preserve">, the preacher </w:t>
      </w:r>
      <w:proofErr w:type="spellStart"/>
      <w:r>
        <w:rPr>
          <w:rFonts w:cs="Calibri"/>
          <w:kern w:val="0"/>
          <w:sz w:val="24"/>
          <w:szCs w:val="24"/>
          <w:lang w:eastAsia="en-GB"/>
        </w:rPr>
        <w:t>ʿAbd</w:t>
      </w:r>
      <w:proofErr w:type="spellEnd"/>
      <w:r>
        <w:rPr>
          <w:rFonts w:cs="Calibri"/>
          <w:kern w:val="0"/>
          <w:sz w:val="24"/>
          <w:szCs w:val="24"/>
          <w:lang w:eastAsia="en-GB"/>
        </w:rPr>
        <w:t xml:space="preserve"> al-</w:t>
      </w:r>
      <w:proofErr w:type="spellStart"/>
      <w:r>
        <w:rPr>
          <w:rFonts w:cs="Calibri"/>
          <w:kern w:val="0"/>
          <w:sz w:val="24"/>
          <w:szCs w:val="24"/>
          <w:lang w:eastAsia="en-GB"/>
        </w:rPr>
        <w:t>Jabbār</w:t>
      </w:r>
      <w:proofErr w:type="spellEnd"/>
      <w:r>
        <w:rPr>
          <w:rFonts w:cs="Calibri"/>
          <w:kern w:val="0"/>
          <w:sz w:val="24"/>
          <w:szCs w:val="24"/>
          <w:lang w:eastAsia="en-GB"/>
        </w:rPr>
        <w:t xml:space="preserve"> b. Burza, </w:t>
      </w:r>
      <w:proofErr w:type="spellStart"/>
      <w:r>
        <w:rPr>
          <w:rFonts w:cs="Calibri"/>
          <w:kern w:val="0"/>
          <w:sz w:val="24"/>
          <w:szCs w:val="24"/>
          <w:lang w:eastAsia="en-GB"/>
        </w:rPr>
        <w:t>Abū</w:t>
      </w:r>
      <w:proofErr w:type="spellEnd"/>
      <w:r>
        <w:rPr>
          <w:rFonts w:cs="Calibri"/>
          <w:kern w:val="0"/>
          <w:sz w:val="24"/>
          <w:szCs w:val="24"/>
          <w:lang w:eastAsia="en-GB"/>
        </w:rPr>
        <w:t xml:space="preserve"> al-</w:t>
      </w:r>
      <w:proofErr w:type="spellStart"/>
      <w:r>
        <w:rPr>
          <w:rFonts w:cs="Calibri"/>
          <w:kern w:val="0"/>
          <w:sz w:val="24"/>
          <w:szCs w:val="24"/>
          <w:lang w:eastAsia="en-GB"/>
        </w:rPr>
        <w:t>Qāsim</w:t>
      </w:r>
      <w:proofErr w:type="spellEnd"/>
      <w:r>
        <w:rPr>
          <w:rFonts w:cs="Calibri"/>
          <w:kern w:val="0"/>
          <w:sz w:val="24"/>
          <w:szCs w:val="24"/>
          <w:lang w:eastAsia="en-GB"/>
        </w:rPr>
        <w:t xml:space="preserve"> b. </w:t>
      </w:r>
      <w:proofErr w:type="spellStart"/>
      <w:r>
        <w:rPr>
          <w:rFonts w:cs="Calibri"/>
          <w:kern w:val="0"/>
          <w:sz w:val="24"/>
          <w:szCs w:val="24"/>
          <w:lang w:eastAsia="en-GB"/>
        </w:rPr>
        <w:t>Abī</w:t>
      </w:r>
      <w:proofErr w:type="spellEnd"/>
      <w:r>
        <w:rPr>
          <w:rFonts w:cs="Calibri"/>
          <w:kern w:val="0"/>
          <w:sz w:val="24"/>
          <w:szCs w:val="24"/>
          <w:lang w:eastAsia="en-GB"/>
        </w:rPr>
        <w:t xml:space="preserve"> al-</w:t>
      </w:r>
      <w:proofErr w:type="spellStart"/>
      <w:r>
        <w:rPr>
          <w:rFonts w:cs="Calibri"/>
          <w:kern w:val="0"/>
          <w:sz w:val="24"/>
          <w:szCs w:val="24"/>
          <w:lang w:eastAsia="en-GB"/>
        </w:rPr>
        <w:t>ʿAlāʾ</w:t>
      </w:r>
      <w:proofErr w:type="spellEnd"/>
      <w:r>
        <w:rPr>
          <w:rFonts w:cs="Calibri"/>
          <w:kern w:val="0"/>
          <w:sz w:val="24"/>
          <w:szCs w:val="24"/>
          <w:lang w:eastAsia="en-GB"/>
        </w:rPr>
        <w:t xml:space="preserve"> and many other people.</w:t>
      </w:r>
      <w:r>
        <w:rPr>
          <w:rStyle w:val="FootnoteReference"/>
          <w:rFonts w:cs="Calibri"/>
          <w:kern w:val="0"/>
          <w:sz w:val="24"/>
          <w:szCs w:val="24"/>
          <w:lang w:eastAsia="en-GB"/>
        </w:rPr>
        <w:footnoteReference w:id="20"/>
      </w:r>
    </w:p>
    <w:p w14:paraId="3594CE3D" w14:textId="77777777" w:rsidR="00234E3D" w:rsidRDefault="00000000">
      <w:r>
        <w:rPr>
          <w:rFonts w:cs="Calibri"/>
          <w:kern w:val="0"/>
          <w:sz w:val="24"/>
          <w:szCs w:val="24"/>
          <w:lang w:eastAsia="en-GB"/>
        </w:rPr>
        <w:t xml:space="preserve">The works attributed to the authors listed in this entry are often long. Al-Khatib’s </w:t>
      </w:r>
      <w:proofErr w:type="spellStart"/>
      <w:r>
        <w:rPr>
          <w:rFonts w:cs="Calibri"/>
          <w:i/>
          <w:kern w:val="0"/>
          <w:sz w:val="24"/>
          <w:szCs w:val="24"/>
          <w:lang w:eastAsia="en-GB"/>
        </w:rPr>
        <w:t>Taʿrīkh</w:t>
      </w:r>
      <w:proofErr w:type="spellEnd"/>
      <w:r>
        <w:rPr>
          <w:rFonts w:cs="Calibri"/>
          <w:i/>
          <w:kern w:val="0"/>
          <w:sz w:val="24"/>
          <w:szCs w:val="24"/>
          <w:lang w:eastAsia="en-GB"/>
        </w:rPr>
        <w:t xml:space="preserve"> </w:t>
      </w:r>
      <w:proofErr w:type="spellStart"/>
      <w:r>
        <w:rPr>
          <w:rFonts w:cs="Calibri"/>
          <w:i/>
          <w:kern w:val="0"/>
          <w:sz w:val="24"/>
          <w:szCs w:val="24"/>
          <w:lang w:eastAsia="en-GB"/>
        </w:rPr>
        <w:t>Baghdād</w:t>
      </w:r>
      <w:proofErr w:type="spellEnd"/>
      <w:r>
        <w:rPr>
          <w:rFonts w:cs="Calibri"/>
          <w:kern w:val="0"/>
          <w:sz w:val="24"/>
          <w:szCs w:val="24"/>
          <w:lang w:eastAsia="en-GB"/>
        </w:rPr>
        <w:t xml:space="preserve">, for example, runs to more than 1.8 million words in the </w:t>
      </w:r>
      <w:proofErr w:type="spellStart"/>
      <w:r>
        <w:rPr>
          <w:rFonts w:cs="Calibri"/>
          <w:kern w:val="0"/>
          <w:sz w:val="24"/>
          <w:szCs w:val="24"/>
          <w:lang w:eastAsia="en-GB"/>
        </w:rPr>
        <w:t>OpenITI</w:t>
      </w:r>
      <w:proofErr w:type="spellEnd"/>
      <w:r>
        <w:rPr>
          <w:rFonts w:cs="Calibri"/>
          <w:kern w:val="0"/>
          <w:sz w:val="24"/>
          <w:szCs w:val="24"/>
          <w:lang w:eastAsia="en-GB"/>
        </w:rPr>
        <w:t xml:space="preserve"> version of the text.</w:t>
      </w:r>
      <w:r>
        <w:rPr>
          <w:rStyle w:val="FootnoteReference"/>
          <w:rFonts w:cs="Calibri"/>
          <w:kern w:val="0"/>
          <w:sz w:val="24"/>
          <w:szCs w:val="24"/>
          <w:lang w:eastAsia="en-GB"/>
        </w:rPr>
        <w:footnoteReference w:id="21"/>
      </w:r>
      <w:r>
        <w:rPr>
          <w:rFonts w:cs="Calibri"/>
          <w:kern w:val="0"/>
          <w:sz w:val="24"/>
          <w:szCs w:val="24"/>
          <w:lang w:eastAsia="en-GB"/>
        </w:rPr>
        <w:t xml:space="preserve"> Did Abu Muhammad al-</w:t>
      </w:r>
      <w:proofErr w:type="spellStart"/>
      <w:r>
        <w:rPr>
          <w:rFonts w:cs="Calibri"/>
          <w:kern w:val="0"/>
          <w:sz w:val="24"/>
          <w:szCs w:val="24"/>
          <w:lang w:eastAsia="en-GB"/>
        </w:rPr>
        <w:t>Akfani</w:t>
      </w:r>
      <w:proofErr w:type="spellEnd"/>
      <w:r>
        <w:rPr>
          <w:rFonts w:cs="Calibri"/>
          <w:kern w:val="0"/>
          <w:sz w:val="24"/>
          <w:szCs w:val="24"/>
          <w:lang w:eastAsia="en-GB"/>
        </w:rPr>
        <w:t xml:space="preserve"> listen to the entirety of each of these authors’ works? Maybe, but it seems highly unlikely, and is made even more improbable by the fact that many may still have been works in progress at the time. Most importantly, nothing of the sort is in fact claimed about him.</w:t>
      </w:r>
    </w:p>
    <w:p w14:paraId="28B8C517" w14:textId="77777777" w:rsidR="00234E3D" w:rsidRDefault="00000000">
      <w:pPr>
        <w:rPr>
          <w:rFonts w:cs="Calibri"/>
          <w:kern w:val="0"/>
          <w:sz w:val="24"/>
          <w:szCs w:val="24"/>
          <w:lang w:eastAsia="en-GB"/>
        </w:rPr>
      </w:pPr>
      <w:r>
        <w:rPr>
          <w:rFonts w:cs="Calibri"/>
          <w:kern w:val="0"/>
          <w:sz w:val="24"/>
          <w:szCs w:val="24"/>
          <w:lang w:eastAsia="en-GB"/>
        </w:rPr>
        <w:t>What is likely true for Abu Muhammad al-</w:t>
      </w:r>
      <w:proofErr w:type="spellStart"/>
      <w:r>
        <w:rPr>
          <w:rFonts w:cs="Calibri"/>
          <w:kern w:val="0"/>
          <w:sz w:val="24"/>
          <w:szCs w:val="24"/>
          <w:lang w:eastAsia="en-GB"/>
        </w:rPr>
        <w:t>Akfani</w:t>
      </w:r>
      <w:proofErr w:type="spellEnd"/>
      <w:r>
        <w:rPr>
          <w:rFonts w:cs="Calibri"/>
          <w:kern w:val="0"/>
          <w:sz w:val="24"/>
          <w:szCs w:val="24"/>
          <w:lang w:eastAsia="en-GB"/>
        </w:rPr>
        <w:t xml:space="preserve"> is at least equally likely true for Ibn </w:t>
      </w:r>
      <w:proofErr w:type="spellStart"/>
      <w:r>
        <w:rPr>
          <w:rFonts w:cs="Calibri"/>
          <w:kern w:val="0"/>
          <w:sz w:val="24"/>
          <w:szCs w:val="24"/>
          <w:lang w:eastAsia="en-GB"/>
        </w:rPr>
        <w:t>ʿAsākir</w:t>
      </w:r>
      <w:proofErr w:type="spellEnd"/>
      <w:r>
        <w:rPr>
          <w:rFonts w:cs="Calibri"/>
          <w:kern w:val="0"/>
          <w:sz w:val="24"/>
          <w:szCs w:val="24"/>
          <w:lang w:eastAsia="en-GB"/>
        </w:rPr>
        <w:t xml:space="preserve">. If his direct informant had only partial access to a work through audition, his own access was probably limited to whatever portion his informant had been able to obtain. </w:t>
      </w:r>
    </w:p>
    <w:p w14:paraId="536DCF68" w14:textId="77777777" w:rsidR="00234E3D" w:rsidRDefault="00000000">
      <w:r>
        <w:rPr>
          <w:rFonts w:cs="Calibri"/>
          <w:kern w:val="0"/>
          <w:sz w:val="24"/>
          <w:szCs w:val="24"/>
          <w:lang w:eastAsia="en-GB"/>
        </w:rPr>
        <w:t xml:space="preserve">There is also the possibility that the mention of al-Khatib in </w:t>
      </w:r>
      <w:proofErr w:type="spellStart"/>
      <w:r>
        <w:rPr>
          <w:rFonts w:cs="Calibri"/>
          <w:i/>
          <w:iCs/>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points to other works of his. Al-</w:t>
      </w:r>
      <w:proofErr w:type="spellStart"/>
      <w:r>
        <w:rPr>
          <w:rFonts w:cs="Calibri"/>
          <w:kern w:val="0"/>
          <w:sz w:val="24"/>
          <w:szCs w:val="24"/>
          <w:lang w:eastAsia="en-GB"/>
        </w:rPr>
        <w:t>Dhahabī’s</w:t>
      </w:r>
      <w:proofErr w:type="spellEnd"/>
      <w:r>
        <w:rPr>
          <w:rFonts w:cs="Calibri"/>
          <w:kern w:val="0"/>
          <w:sz w:val="24"/>
          <w:szCs w:val="24"/>
          <w:lang w:eastAsia="en-GB"/>
        </w:rPr>
        <w:t xml:space="preserve"> biography of Ibn </w:t>
      </w:r>
      <w:proofErr w:type="spellStart"/>
      <w:r>
        <w:rPr>
          <w:rFonts w:cs="Calibri"/>
          <w:kern w:val="0"/>
          <w:sz w:val="24"/>
          <w:szCs w:val="24"/>
          <w:lang w:eastAsia="en-GB"/>
        </w:rPr>
        <w:t>ʿAsākir</w:t>
      </w:r>
      <w:proofErr w:type="spellEnd"/>
      <w:r>
        <w:rPr>
          <w:rFonts w:cs="Calibri"/>
          <w:kern w:val="0"/>
          <w:sz w:val="24"/>
          <w:szCs w:val="24"/>
          <w:lang w:eastAsia="en-GB"/>
        </w:rPr>
        <w:t xml:space="preserve"> states that Ibn </w:t>
      </w:r>
      <w:proofErr w:type="spellStart"/>
      <w:r>
        <w:rPr>
          <w:rFonts w:cs="Calibri"/>
          <w:kern w:val="0"/>
          <w:sz w:val="24"/>
          <w:szCs w:val="24"/>
          <w:lang w:eastAsia="en-GB"/>
        </w:rPr>
        <w:t>ʿAsākir</w:t>
      </w:r>
      <w:proofErr w:type="spellEnd"/>
      <w:r>
        <w:rPr>
          <w:rFonts w:cs="Calibri"/>
          <w:kern w:val="0"/>
          <w:sz w:val="24"/>
          <w:szCs w:val="24"/>
          <w:lang w:eastAsia="en-GB"/>
        </w:rPr>
        <w:t xml:space="preserve"> received material through audition from </w:t>
      </w:r>
      <w:proofErr w:type="spellStart"/>
      <w:r>
        <w:rPr>
          <w:rFonts w:cs="Calibri"/>
          <w:kern w:val="0"/>
          <w:sz w:val="24"/>
          <w:szCs w:val="24"/>
          <w:lang w:eastAsia="en-GB"/>
        </w:rPr>
        <w:t>Abū</w:t>
      </w:r>
      <w:proofErr w:type="spellEnd"/>
      <w:r>
        <w:rPr>
          <w:rFonts w:cs="Calibri"/>
          <w:kern w:val="0"/>
          <w:sz w:val="24"/>
          <w:szCs w:val="24"/>
          <w:lang w:eastAsia="en-GB"/>
        </w:rPr>
        <w:t xml:space="preserve"> al-</w:t>
      </w:r>
      <w:proofErr w:type="spellStart"/>
      <w:r>
        <w:rPr>
          <w:rFonts w:cs="Calibri"/>
          <w:kern w:val="0"/>
          <w:sz w:val="24"/>
          <w:szCs w:val="24"/>
          <w:lang w:eastAsia="en-GB"/>
        </w:rPr>
        <w:t>Qāsim</w:t>
      </w:r>
      <w:proofErr w:type="spellEnd"/>
      <w:r>
        <w:rPr>
          <w:rFonts w:cs="Calibri"/>
          <w:kern w:val="0"/>
          <w:sz w:val="24"/>
          <w:szCs w:val="24"/>
          <w:lang w:eastAsia="en-GB"/>
        </w:rPr>
        <w:t xml:space="preserve"> al-</w:t>
      </w:r>
      <w:proofErr w:type="spellStart"/>
      <w:r>
        <w:rPr>
          <w:rFonts w:cs="Calibri"/>
          <w:kern w:val="0"/>
          <w:sz w:val="24"/>
          <w:szCs w:val="24"/>
          <w:lang w:eastAsia="en-GB"/>
        </w:rPr>
        <w:t>Nasīb</w:t>
      </w:r>
      <w:proofErr w:type="spellEnd"/>
      <w:r>
        <w:rPr>
          <w:rFonts w:cs="Calibri"/>
          <w:kern w:val="0"/>
          <w:sz w:val="24"/>
          <w:szCs w:val="24"/>
          <w:lang w:eastAsia="en-GB"/>
        </w:rPr>
        <w:t xml:space="preserve"> [Abu al-Qasim al-'Alawi] and that he obtained twenty </w:t>
      </w:r>
      <w:r>
        <w:rPr>
          <w:rFonts w:cs="Calibri"/>
          <w:kern w:val="0"/>
          <w:sz w:val="24"/>
          <w:szCs w:val="24"/>
          <w:lang w:eastAsia="en-GB"/>
        </w:rPr>
        <w:lastRenderedPageBreak/>
        <w:t>volumes of al-Khatib’s writing from him in this manner.</w:t>
      </w:r>
      <w:r>
        <w:rPr>
          <w:rStyle w:val="FootnoteReference"/>
          <w:rFonts w:cs="Calibri"/>
          <w:kern w:val="0"/>
          <w:sz w:val="24"/>
          <w:szCs w:val="24"/>
          <w:lang w:eastAsia="en-GB"/>
        </w:rPr>
        <w:footnoteReference w:id="22"/>
      </w:r>
      <w:r>
        <w:rPr>
          <w:rFonts w:cs="Calibri"/>
          <w:kern w:val="0"/>
          <w:sz w:val="24"/>
          <w:szCs w:val="24"/>
          <w:lang w:eastAsia="en-GB"/>
        </w:rPr>
        <w:t xml:space="preserve"> These twenty volumes seem to </w:t>
      </w:r>
      <w:proofErr w:type="spellStart"/>
      <w:r>
        <w:rPr>
          <w:rFonts w:cs="Calibri"/>
          <w:kern w:val="0"/>
          <w:sz w:val="24"/>
          <w:szCs w:val="24"/>
          <w:lang w:eastAsia="en-GB"/>
        </w:rPr>
        <w:t>refer</w:t>
      </w:r>
      <w:proofErr w:type="spellEnd"/>
      <w:r>
        <w:rPr>
          <w:rFonts w:cs="Calibri"/>
          <w:kern w:val="0"/>
          <w:sz w:val="24"/>
          <w:szCs w:val="24"/>
          <w:lang w:eastAsia="en-GB"/>
        </w:rPr>
        <w:t xml:space="preserve"> not to the </w:t>
      </w:r>
      <w:proofErr w:type="spellStart"/>
      <w:r>
        <w:rPr>
          <w:rFonts w:cs="Calibri"/>
          <w:i/>
          <w:iCs/>
          <w:kern w:val="0"/>
          <w:sz w:val="24"/>
          <w:szCs w:val="24"/>
          <w:lang w:eastAsia="en-GB"/>
        </w:rPr>
        <w:t>Tārīkh</w:t>
      </w:r>
      <w:proofErr w:type="spellEnd"/>
      <w:r>
        <w:rPr>
          <w:rFonts w:cs="Calibri"/>
          <w:i/>
          <w:iCs/>
          <w:kern w:val="0"/>
          <w:sz w:val="24"/>
          <w:szCs w:val="24"/>
          <w:lang w:eastAsia="en-GB"/>
        </w:rPr>
        <w:t xml:space="preserve"> </w:t>
      </w:r>
      <w:proofErr w:type="spellStart"/>
      <w:r>
        <w:rPr>
          <w:rFonts w:cs="Calibri"/>
          <w:i/>
          <w:iCs/>
          <w:kern w:val="0"/>
          <w:sz w:val="24"/>
          <w:szCs w:val="24"/>
          <w:lang w:eastAsia="en-GB"/>
        </w:rPr>
        <w:t>Baghdād</w:t>
      </w:r>
      <w:proofErr w:type="spellEnd"/>
      <w:r>
        <w:rPr>
          <w:rFonts w:cs="Calibri"/>
          <w:kern w:val="0"/>
          <w:sz w:val="24"/>
          <w:szCs w:val="24"/>
          <w:lang w:eastAsia="en-GB"/>
        </w:rPr>
        <w:t xml:space="preserve"> but to another work, called </w:t>
      </w:r>
      <w:proofErr w:type="spellStart"/>
      <w:r>
        <w:rPr>
          <w:rFonts w:cs="Calibri"/>
          <w:i/>
          <w:iCs/>
          <w:kern w:val="0"/>
          <w:sz w:val="24"/>
          <w:szCs w:val="24"/>
          <w:lang w:eastAsia="en-GB"/>
        </w:rPr>
        <w:t>Fawāʾid</w:t>
      </w:r>
      <w:proofErr w:type="spellEnd"/>
      <w:r>
        <w:rPr>
          <w:rFonts w:cs="Calibri"/>
          <w:i/>
          <w:iCs/>
          <w:kern w:val="0"/>
          <w:sz w:val="24"/>
          <w:szCs w:val="24"/>
          <w:lang w:eastAsia="en-GB"/>
        </w:rPr>
        <w:t xml:space="preserve"> al-</w:t>
      </w:r>
      <w:proofErr w:type="spellStart"/>
      <w:r>
        <w:rPr>
          <w:rFonts w:cs="Calibri"/>
          <w:i/>
          <w:iCs/>
          <w:kern w:val="0"/>
          <w:sz w:val="24"/>
          <w:szCs w:val="24"/>
          <w:lang w:eastAsia="en-GB"/>
        </w:rPr>
        <w:t>nasīb</w:t>
      </w:r>
      <w:proofErr w:type="spellEnd"/>
      <w:r>
        <w:rPr>
          <w:rFonts w:cs="Calibri"/>
          <w:kern w:val="0"/>
          <w:sz w:val="24"/>
          <w:szCs w:val="24"/>
          <w:lang w:eastAsia="en-GB"/>
        </w:rPr>
        <w:t xml:space="preserve">, which consists of Hadiths that al-Khatib selected for Abu al-Qasim al-'Alawi. One of these volumes (volume 13) appears to have made its way into the </w:t>
      </w:r>
      <w:proofErr w:type="spellStart"/>
      <w:r>
        <w:rPr>
          <w:rFonts w:cs="Calibri"/>
          <w:kern w:val="0"/>
          <w:sz w:val="24"/>
          <w:szCs w:val="24"/>
          <w:lang w:eastAsia="en-GB"/>
        </w:rPr>
        <w:t>OpenITI</w:t>
      </w:r>
      <w:proofErr w:type="spellEnd"/>
      <w:r>
        <w:rPr>
          <w:rFonts w:cs="Calibri"/>
          <w:kern w:val="0"/>
          <w:sz w:val="24"/>
          <w:szCs w:val="24"/>
          <w:lang w:eastAsia="en-GB"/>
        </w:rPr>
        <w:t xml:space="preserve"> corpus.</w:t>
      </w:r>
      <w:r>
        <w:rPr>
          <w:rFonts w:cs="Calibri"/>
          <w:kern w:val="0"/>
          <w:sz w:val="24"/>
          <w:szCs w:val="24"/>
          <w:vertAlign w:val="superscript"/>
          <w:lang w:val="en-US" w:eastAsia="en-GB"/>
        </w:rPr>
        <w:footnoteReference w:id="23"/>
      </w:r>
      <w:r>
        <w:rPr>
          <w:rFonts w:cs="Calibri"/>
          <w:kern w:val="0"/>
          <w:sz w:val="24"/>
          <w:szCs w:val="24"/>
          <w:lang w:eastAsia="en-GB"/>
        </w:rPr>
        <w:t xml:space="preserve"> As noted in Post 3, Ibn </w:t>
      </w:r>
      <w:proofErr w:type="spellStart"/>
      <w:r>
        <w:rPr>
          <w:rFonts w:cs="Calibri"/>
          <w:kern w:val="0"/>
          <w:sz w:val="24"/>
          <w:szCs w:val="24"/>
          <w:lang w:eastAsia="en-GB"/>
        </w:rPr>
        <w:t>ʿAsākir</w:t>
      </w:r>
      <w:proofErr w:type="spellEnd"/>
      <w:r>
        <w:rPr>
          <w:rFonts w:cs="Calibri"/>
          <w:kern w:val="0"/>
          <w:sz w:val="24"/>
          <w:szCs w:val="24"/>
          <w:lang w:eastAsia="en-GB"/>
        </w:rPr>
        <w:t xml:space="preserve"> was about 9 years old when Abu al-Qasim al-'Alawi died, suggesting that the passing of material to him occurred with assistance.</w:t>
      </w:r>
    </w:p>
    <w:p w14:paraId="36BAB0A2" w14:textId="77777777" w:rsidR="00234E3D" w:rsidRDefault="00000000">
      <w:r>
        <w:rPr>
          <w:rFonts w:cs="Calibri"/>
          <w:kern w:val="0"/>
          <w:sz w:val="24"/>
          <w:szCs w:val="24"/>
          <w:lang w:eastAsia="en-GB"/>
        </w:rPr>
        <w:t xml:space="preserve">Let us return to </w:t>
      </w:r>
      <w:proofErr w:type="spellStart"/>
      <w:r>
        <w:rPr>
          <w:rFonts w:cs="Calibri"/>
          <w:kern w:val="0"/>
          <w:sz w:val="24"/>
          <w:szCs w:val="24"/>
          <w:lang w:eastAsia="en-GB"/>
        </w:rPr>
        <w:t>Scheiner’s</w:t>
      </w:r>
      <w:proofErr w:type="spellEnd"/>
      <w:r>
        <w:rPr>
          <w:rFonts w:cs="Calibri"/>
          <w:kern w:val="0"/>
          <w:sz w:val="24"/>
          <w:szCs w:val="24"/>
          <w:lang w:eastAsia="en-GB"/>
        </w:rPr>
        <w:t xml:space="preserve"> argument that Ibn </w:t>
      </w:r>
      <w:proofErr w:type="spellStart"/>
      <w:r>
        <w:rPr>
          <w:rFonts w:cs="Calibri"/>
          <w:kern w:val="0"/>
          <w:sz w:val="24"/>
          <w:szCs w:val="24"/>
          <w:lang w:eastAsia="en-GB"/>
        </w:rPr>
        <w:t>ʿAsākir’s</w:t>
      </w:r>
      <w:proofErr w:type="spellEnd"/>
      <w:r>
        <w:rPr>
          <w:rFonts w:cs="Calibri"/>
          <w:kern w:val="0"/>
          <w:sz w:val="24"/>
          <w:szCs w:val="24"/>
          <w:lang w:eastAsia="en-GB"/>
        </w:rPr>
        <w:t xml:space="preserve"> author-citing </w:t>
      </w:r>
      <w:proofErr w:type="spellStart"/>
      <w:r>
        <w:rPr>
          <w:rFonts w:cs="Calibri"/>
          <w:i/>
          <w:iCs/>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should be taken to constitute </w:t>
      </w:r>
      <w:proofErr w:type="spellStart"/>
      <w:r>
        <w:rPr>
          <w:rFonts w:cs="Calibri"/>
          <w:i/>
          <w:iCs/>
          <w:kern w:val="0"/>
          <w:sz w:val="24"/>
          <w:szCs w:val="24"/>
          <w:lang w:eastAsia="en-GB"/>
        </w:rPr>
        <w:t>riwāya</w:t>
      </w:r>
      <w:r>
        <w:rPr>
          <w:rFonts w:cs="Calibri"/>
          <w:kern w:val="0"/>
          <w:sz w:val="24"/>
          <w:szCs w:val="24"/>
          <w:lang w:eastAsia="en-GB"/>
        </w:rPr>
        <w:t>s</w:t>
      </w:r>
      <w:proofErr w:type="spellEnd"/>
      <w:r>
        <w:rPr>
          <w:rFonts w:cs="Calibri"/>
          <w:kern w:val="0"/>
          <w:sz w:val="24"/>
          <w:szCs w:val="24"/>
          <w:lang w:eastAsia="en-GB"/>
        </w:rPr>
        <w:t xml:space="preserve"> for these authors’ works. However, in spite of the number of </w:t>
      </w:r>
      <w:proofErr w:type="spellStart"/>
      <w:r>
        <w:rPr>
          <w:rFonts w:cs="Calibri"/>
          <w:i/>
          <w:iCs/>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featuring al-Khatib in the </w:t>
      </w:r>
      <w:r>
        <w:rPr>
          <w:rFonts w:cs="Calibri"/>
          <w:i/>
          <w:iCs/>
          <w:kern w:val="0"/>
          <w:sz w:val="24"/>
          <w:szCs w:val="24"/>
          <w:lang w:eastAsia="en-GB"/>
        </w:rPr>
        <w:t>TMD</w:t>
      </w:r>
      <w:r>
        <w:rPr>
          <w:rFonts w:cs="Calibri"/>
          <w:kern w:val="0"/>
          <w:sz w:val="24"/>
          <w:szCs w:val="24"/>
          <w:lang w:eastAsia="en-GB"/>
        </w:rPr>
        <w:t xml:space="preserve">, </w:t>
      </w:r>
      <w:proofErr w:type="spellStart"/>
      <w:r>
        <w:rPr>
          <w:rFonts w:cs="Calibri"/>
          <w:kern w:val="0"/>
          <w:sz w:val="24"/>
          <w:szCs w:val="24"/>
          <w:lang w:eastAsia="en-GB"/>
        </w:rPr>
        <w:t>Scheiner</w:t>
      </w:r>
      <w:proofErr w:type="spellEnd"/>
      <w:r>
        <w:rPr>
          <w:rFonts w:cs="Calibri"/>
          <w:kern w:val="0"/>
          <w:sz w:val="24"/>
          <w:szCs w:val="24"/>
          <w:lang w:eastAsia="en-GB"/>
        </w:rPr>
        <w:t xml:space="preserve"> concludes that the </w:t>
      </w:r>
      <w:r>
        <w:rPr>
          <w:rFonts w:cs="Calibri"/>
          <w:i/>
          <w:iCs/>
          <w:kern w:val="0"/>
          <w:sz w:val="24"/>
          <w:szCs w:val="24"/>
          <w:lang w:eastAsia="en-GB"/>
        </w:rPr>
        <w:t xml:space="preserve">TMD </w:t>
      </w:r>
      <w:r>
        <w:rPr>
          <w:rFonts w:cs="Calibri"/>
          <w:kern w:val="0"/>
          <w:sz w:val="24"/>
          <w:szCs w:val="24"/>
          <w:lang w:eastAsia="en-GB"/>
        </w:rPr>
        <w:t xml:space="preserve">contains no </w:t>
      </w:r>
      <w:proofErr w:type="spellStart"/>
      <w:r>
        <w:rPr>
          <w:rFonts w:cs="Calibri"/>
          <w:i/>
          <w:iCs/>
          <w:kern w:val="0"/>
          <w:sz w:val="24"/>
          <w:szCs w:val="24"/>
          <w:lang w:eastAsia="en-GB"/>
        </w:rPr>
        <w:t>riwāya</w:t>
      </w:r>
      <w:r>
        <w:rPr>
          <w:rFonts w:cs="Calibri"/>
          <w:kern w:val="0"/>
          <w:sz w:val="24"/>
          <w:szCs w:val="24"/>
          <w:lang w:eastAsia="en-GB"/>
        </w:rPr>
        <w:t>s</w:t>
      </w:r>
      <w:proofErr w:type="spellEnd"/>
      <w:r>
        <w:rPr>
          <w:rFonts w:cs="Calibri"/>
          <w:kern w:val="0"/>
          <w:sz w:val="24"/>
          <w:szCs w:val="24"/>
          <w:lang w:eastAsia="en-GB"/>
        </w:rPr>
        <w:t xml:space="preserve"> for three works by al-Khatib, including the </w:t>
      </w:r>
      <w:proofErr w:type="spellStart"/>
      <w:r>
        <w:rPr>
          <w:rFonts w:cs="Calibri"/>
          <w:i/>
          <w:iCs/>
          <w:kern w:val="0"/>
          <w:sz w:val="24"/>
          <w:szCs w:val="24"/>
          <w:lang w:eastAsia="en-GB"/>
        </w:rPr>
        <w:t>Tārīkh</w:t>
      </w:r>
      <w:proofErr w:type="spellEnd"/>
      <w:r>
        <w:rPr>
          <w:rFonts w:cs="Calibri"/>
          <w:i/>
          <w:iCs/>
          <w:kern w:val="0"/>
          <w:sz w:val="24"/>
          <w:szCs w:val="24"/>
          <w:lang w:eastAsia="en-GB"/>
        </w:rPr>
        <w:t xml:space="preserve"> </w:t>
      </w:r>
      <w:proofErr w:type="spellStart"/>
      <w:r>
        <w:rPr>
          <w:rFonts w:cs="Calibri"/>
          <w:i/>
          <w:iCs/>
          <w:kern w:val="0"/>
          <w:sz w:val="24"/>
          <w:szCs w:val="24"/>
          <w:lang w:eastAsia="en-GB"/>
        </w:rPr>
        <w:t>Baghdād</w:t>
      </w:r>
      <w:proofErr w:type="spellEnd"/>
      <w:r>
        <w:rPr>
          <w:rFonts w:cs="Calibri"/>
          <w:kern w:val="0"/>
          <w:sz w:val="24"/>
          <w:szCs w:val="24"/>
          <w:lang w:eastAsia="en-GB"/>
        </w:rPr>
        <w:t xml:space="preserve">. We would argue that this is because the reading of all </w:t>
      </w:r>
      <w:proofErr w:type="spellStart"/>
      <w:r>
        <w:rPr>
          <w:rFonts w:cs="Calibri"/>
          <w:i/>
          <w:iCs/>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as </w:t>
      </w:r>
      <w:proofErr w:type="spellStart"/>
      <w:r>
        <w:rPr>
          <w:rFonts w:cs="Calibri"/>
          <w:i/>
          <w:iCs/>
          <w:kern w:val="0"/>
          <w:sz w:val="24"/>
          <w:szCs w:val="24"/>
          <w:lang w:eastAsia="en-GB"/>
        </w:rPr>
        <w:t>riwāya</w:t>
      </w:r>
      <w:r>
        <w:rPr>
          <w:rFonts w:cs="Calibri"/>
          <w:kern w:val="0"/>
          <w:sz w:val="24"/>
          <w:szCs w:val="24"/>
          <w:lang w:eastAsia="en-GB"/>
        </w:rPr>
        <w:t>s</w:t>
      </w:r>
      <w:proofErr w:type="spellEnd"/>
      <w:r>
        <w:rPr>
          <w:rFonts w:cs="Calibri"/>
          <w:kern w:val="0"/>
          <w:sz w:val="24"/>
          <w:szCs w:val="24"/>
          <w:lang w:eastAsia="en-GB"/>
        </w:rPr>
        <w:t xml:space="preserve"> is in fact untenable, and </w:t>
      </w:r>
      <w:proofErr w:type="spellStart"/>
      <w:r>
        <w:rPr>
          <w:rFonts w:cs="Calibri"/>
          <w:kern w:val="0"/>
          <w:sz w:val="24"/>
          <w:szCs w:val="24"/>
          <w:lang w:eastAsia="en-GB"/>
        </w:rPr>
        <w:t>Scheiner</w:t>
      </w:r>
      <w:proofErr w:type="spellEnd"/>
      <w:r>
        <w:rPr>
          <w:rFonts w:cs="Calibri"/>
          <w:kern w:val="0"/>
          <w:sz w:val="24"/>
          <w:szCs w:val="24"/>
          <w:lang w:eastAsia="en-GB"/>
        </w:rPr>
        <w:t xml:space="preserve"> perhaps understands this is the case. Otherwise, he would have had to give dozens of </w:t>
      </w:r>
      <w:proofErr w:type="spellStart"/>
      <w:r>
        <w:rPr>
          <w:rFonts w:cs="Calibri"/>
          <w:i/>
          <w:iCs/>
          <w:kern w:val="0"/>
          <w:sz w:val="24"/>
          <w:szCs w:val="24"/>
          <w:lang w:eastAsia="en-GB"/>
        </w:rPr>
        <w:t>riwāya</w:t>
      </w:r>
      <w:r>
        <w:rPr>
          <w:rFonts w:cs="Calibri"/>
          <w:kern w:val="0"/>
          <w:sz w:val="24"/>
          <w:szCs w:val="24"/>
          <w:lang w:eastAsia="en-GB"/>
        </w:rPr>
        <w:t>s</w:t>
      </w:r>
      <w:proofErr w:type="spellEnd"/>
      <w:r>
        <w:rPr>
          <w:rFonts w:cs="Calibri"/>
          <w:kern w:val="0"/>
          <w:sz w:val="24"/>
          <w:szCs w:val="24"/>
          <w:lang w:eastAsia="en-GB"/>
        </w:rPr>
        <w:t xml:space="preserve"> for this work – versus the reasonably small number he lists for other books. Above all, we contend that it is important to listen to what Ibn </w:t>
      </w:r>
      <w:proofErr w:type="spellStart"/>
      <w:r>
        <w:rPr>
          <w:rFonts w:cs="Calibri"/>
          <w:kern w:val="0"/>
          <w:sz w:val="24"/>
          <w:szCs w:val="24"/>
          <w:lang w:eastAsia="en-GB"/>
        </w:rPr>
        <w:t>ʿAsākir</w:t>
      </w:r>
      <w:proofErr w:type="spellEnd"/>
      <w:r>
        <w:rPr>
          <w:rFonts w:cs="Calibri"/>
          <w:kern w:val="0"/>
          <w:sz w:val="24"/>
          <w:szCs w:val="24"/>
          <w:lang w:eastAsia="en-GB"/>
        </w:rPr>
        <w:t xml:space="preserve"> says he is doing. He is not claiming that he got his information from al-Khatib’s books; rather, he is quoting al-Khatib himself within the chain of authorities. </w:t>
      </w:r>
    </w:p>
    <w:p w14:paraId="33170740" w14:textId="77777777" w:rsidR="00234E3D" w:rsidRDefault="00000000" w:rsidP="007251DA">
      <w:pPr>
        <w:pStyle w:val="Heading3"/>
      </w:pPr>
      <w:bookmarkStart w:id="14" w:name="_Hlk138678685"/>
      <w:r>
        <w:t xml:space="preserve">Problem 4: Ibn </w:t>
      </w:r>
      <w:proofErr w:type="spellStart"/>
      <w:r>
        <w:t>ʿAsākir</w:t>
      </w:r>
      <w:proofErr w:type="spellEnd"/>
      <w:r>
        <w:t xml:space="preserve"> only rarely cites titles within </w:t>
      </w:r>
      <w:commentRangeStart w:id="15"/>
      <w:proofErr w:type="spellStart"/>
      <w:r>
        <w:rPr>
          <w:i/>
        </w:rPr>
        <w:t>isnād</w:t>
      </w:r>
      <w:r>
        <w:t>s</w:t>
      </w:r>
      <w:commentRangeEnd w:id="15"/>
      <w:proofErr w:type="spellEnd"/>
      <w:r>
        <w:rPr>
          <w:rStyle w:val="CommentReference"/>
        </w:rPr>
        <w:commentReference w:id="15"/>
      </w:r>
    </w:p>
    <w:p w14:paraId="157DF845" w14:textId="77777777" w:rsidR="00234E3D" w:rsidRDefault="00000000">
      <w:r>
        <w:rPr>
          <w:rFonts w:cs="Calibri"/>
          <w:kern w:val="0"/>
          <w:sz w:val="24"/>
          <w:szCs w:val="24"/>
          <w:lang w:eastAsia="en-GB"/>
        </w:rPr>
        <w:t xml:space="preserve">The fact that Ibn </w:t>
      </w:r>
      <w:proofErr w:type="spellStart"/>
      <w:r>
        <w:rPr>
          <w:rFonts w:cs="Calibri"/>
          <w:kern w:val="0"/>
          <w:sz w:val="24"/>
          <w:szCs w:val="24"/>
          <w:lang w:eastAsia="en-GB"/>
        </w:rPr>
        <w:t>ʿAsākir</w:t>
      </w:r>
      <w:proofErr w:type="spellEnd"/>
      <w:r>
        <w:rPr>
          <w:rFonts w:cs="Calibri"/>
          <w:kern w:val="0"/>
          <w:sz w:val="24"/>
          <w:szCs w:val="24"/>
          <w:lang w:eastAsia="en-GB"/>
        </w:rPr>
        <w:t xml:space="preserve"> does not cite al-Khatib’s books in his </w:t>
      </w:r>
      <w:proofErr w:type="spellStart"/>
      <w:r>
        <w:rPr>
          <w:rFonts w:cs="Calibri"/>
          <w:i/>
          <w:iCs/>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is not unusual.</w:t>
      </w:r>
    </w:p>
    <w:p w14:paraId="1CAA36A0" w14:textId="77777777" w:rsidR="00234E3D" w:rsidRDefault="00000000">
      <w:r>
        <w:rPr>
          <w:rFonts w:cs="Calibri"/>
          <w:kern w:val="0"/>
          <w:sz w:val="24"/>
          <w:szCs w:val="24"/>
          <w:lang w:eastAsia="en-GB"/>
        </w:rPr>
        <w:t xml:space="preserve">We searched all of the </w:t>
      </w:r>
      <w:proofErr w:type="spellStart"/>
      <w:r>
        <w:rPr>
          <w:rFonts w:cs="Calibri"/>
          <w:i/>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in our data set for the titles of works identified by al-</w:t>
      </w:r>
      <w:proofErr w:type="spellStart"/>
      <w:r>
        <w:rPr>
          <w:rFonts w:cs="Calibri"/>
          <w:kern w:val="0"/>
          <w:sz w:val="24"/>
          <w:szCs w:val="24"/>
          <w:lang w:eastAsia="en-GB"/>
        </w:rPr>
        <w:t>Daʿjānī</w:t>
      </w:r>
      <w:proofErr w:type="spellEnd"/>
      <w:r>
        <w:rPr>
          <w:rFonts w:cs="Calibri"/>
          <w:kern w:val="0"/>
          <w:sz w:val="24"/>
          <w:szCs w:val="24"/>
          <w:lang w:eastAsia="en-GB"/>
        </w:rPr>
        <w:t xml:space="preserve">, </w:t>
      </w:r>
      <w:proofErr w:type="spellStart"/>
      <w:r>
        <w:rPr>
          <w:rFonts w:cs="Calibri"/>
          <w:kern w:val="0"/>
          <w:sz w:val="24"/>
          <w:szCs w:val="24"/>
          <w:lang w:eastAsia="en-GB"/>
        </w:rPr>
        <w:t>Scheiner</w:t>
      </w:r>
      <w:proofErr w:type="spellEnd"/>
      <w:r>
        <w:rPr>
          <w:rFonts w:cs="Calibri"/>
          <w:kern w:val="0"/>
          <w:sz w:val="24"/>
          <w:szCs w:val="24"/>
          <w:lang w:eastAsia="en-GB"/>
        </w:rPr>
        <w:t xml:space="preserve"> and Mourad. Our search encompassed 456 unique titles including generic title words such as </w:t>
      </w:r>
      <w:proofErr w:type="spellStart"/>
      <w:r>
        <w:rPr>
          <w:rFonts w:cs="Calibri"/>
          <w:i/>
          <w:iCs/>
          <w:kern w:val="0"/>
          <w:sz w:val="24"/>
          <w:szCs w:val="24"/>
          <w:lang w:eastAsia="en-GB"/>
        </w:rPr>
        <w:t>tārīkh</w:t>
      </w:r>
      <w:bookmarkStart w:id="16" w:name="_Hlk133156663"/>
      <w:proofErr w:type="spellEnd"/>
      <w:r>
        <w:rPr>
          <w:rFonts w:cs="Calibri"/>
          <w:kern w:val="0"/>
          <w:sz w:val="24"/>
          <w:szCs w:val="24"/>
          <w:lang w:eastAsia="en-GB"/>
        </w:rPr>
        <w:t xml:space="preserve">, </w:t>
      </w:r>
      <w:proofErr w:type="spellStart"/>
      <w:r>
        <w:rPr>
          <w:rFonts w:cs="Calibri"/>
          <w:i/>
          <w:iCs/>
          <w:kern w:val="0"/>
          <w:sz w:val="24"/>
          <w:szCs w:val="24"/>
          <w:lang w:eastAsia="en-GB"/>
        </w:rPr>
        <w:t>sīra</w:t>
      </w:r>
      <w:proofErr w:type="spellEnd"/>
      <w:r>
        <w:rPr>
          <w:rFonts w:cs="Calibri"/>
          <w:kern w:val="0"/>
          <w:sz w:val="24"/>
          <w:szCs w:val="24"/>
          <w:lang w:eastAsia="en-GB"/>
        </w:rPr>
        <w:t xml:space="preserve">, </w:t>
      </w:r>
      <w:proofErr w:type="spellStart"/>
      <w:r>
        <w:rPr>
          <w:rFonts w:cs="Calibri"/>
          <w:i/>
          <w:iCs/>
          <w:kern w:val="0"/>
          <w:sz w:val="24"/>
          <w:szCs w:val="24"/>
          <w:lang w:eastAsia="en-GB"/>
        </w:rPr>
        <w:t>futūḥ</w:t>
      </w:r>
      <w:proofErr w:type="spellEnd"/>
      <w:r>
        <w:rPr>
          <w:rFonts w:cs="Calibri"/>
          <w:kern w:val="0"/>
          <w:sz w:val="24"/>
          <w:szCs w:val="24"/>
          <w:lang w:eastAsia="en-GB"/>
        </w:rPr>
        <w:t xml:space="preserve">, </w:t>
      </w:r>
      <w:proofErr w:type="spellStart"/>
      <w:r>
        <w:rPr>
          <w:rFonts w:cs="Calibri"/>
          <w:i/>
          <w:iCs/>
          <w:kern w:val="0"/>
          <w:sz w:val="24"/>
          <w:szCs w:val="24"/>
          <w:lang w:eastAsia="en-GB"/>
        </w:rPr>
        <w:t>maghāzī</w:t>
      </w:r>
      <w:proofErr w:type="spellEnd"/>
      <w:r>
        <w:rPr>
          <w:rFonts w:cs="Calibri"/>
          <w:kern w:val="0"/>
          <w:sz w:val="24"/>
          <w:szCs w:val="24"/>
          <w:lang w:eastAsia="en-GB"/>
        </w:rPr>
        <w:t xml:space="preserve">, </w:t>
      </w:r>
      <w:proofErr w:type="spellStart"/>
      <w:r>
        <w:rPr>
          <w:rFonts w:cs="Calibri"/>
          <w:i/>
          <w:iCs/>
          <w:kern w:val="0"/>
          <w:sz w:val="24"/>
          <w:szCs w:val="24"/>
          <w:lang w:eastAsia="en-GB"/>
        </w:rPr>
        <w:t>ṭabaqāt</w:t>
      </w:r>
      <w:proofErr w:type="spellEnd"/>
      <w:r>
        <w:rPr>
          <w:rFonts w:cs="Calibri"/>
          <w:kern w:val="0"/>
          <w:sz w:val="24"/>
          <w:szCs w:val="24"/>
          <w:lang w:eastAsia="en-GB"/>
        </w:rPr>
        <w:t xml:space="preserve">, </w:t>
      </w:r>
      <w:proofErr w:type="spellStart"/>
      <w:r>
        <w:rPr>
          <w:rFonts w:cs="Calibri"/>
          <w:i/>
          <w:iCs/>
          <w:kern w:val="0"/>
          <w:sz w:val="24"/>
          <w:szCs w:val="24"/>
          <w:lang w:eastAsia="en-GB"/>
        </w:rPr>
        <w:t>musnad</w:t>
      </w:r>
      <w:proofErr w:type="spellEnd"/>
      <w:r>
        <w:rPr>
          <w:rFonts w:cs="Calibri"/>
          <w:kern w:val="0"/>
          <w:sz w:val="24"/>
          <w:szCs w:val="24"/>
          <w:lang w:eastAsia="en-GB"/>
        </w:rPr>
        <w:t xml:space="preserve">, </w:t>
      </w:r>
      <w:proofErr w:type="spellStart"/>
      <w:r>
        <w:rPr>
          <w:rFonts w:cs="Calibri"/>
          <w:i/>
          <w:iCs/>
          <w:kern w:val="0"/>
          <w:sz w:val="24"/>
          <w:szCs w:val="24"/>
          <w:lang w:eastAsia="en-GB"/>
        </w:rPr>
        <w:t>sunan</w:t>
      </w:r>
      <w:proofErr w:type="spellEnd"/>
      <w:r>
        <w:rPr>
          <w:rFonts w:cs="Calibri"/>
          <w:kern w:val="0"/>
          <w:sz w:val="24"/>
          <w:szCs w:val="24"/>
          <w:lang w:eastAsia="en-GB"/>
        </w:rPr>
        <w:t xml:space="preserve">, </w:t>
      </w:r>
      <w:proofErr w:type="spellStart"/>
      <w:r>
        <w:rPr>
          <w:rFonts w:cs="Calibri"/>
          <w:i/>
          <w:iCs/>
          <w:kern w:val="0"/>
          <w:sz w:val="24"/>
          <w:szCs w:val="24"/>
          <w:lang w:eastAsia="en-GB"/>
        </w:rPr>
        <w:t>nasab</w:t>
      </w:r>
      <w:proofErr w:type="spellEnd"/>
      <w:r>
        <w:rPr>
          <w:rFonts w:cs="Calibri"/>
          <w:kern w:val="0"/>
          <w:sz w:val="24"/>
          <w:szCs w:val="24"/>
          <w:lang w:eastAsia="en-GB"/>
        </w:rPr>
        <w:t xml:space="preserve"> and </w:t>
      </w:r>
      <w:proofErr w:type="spellStart"/>
      <w:r>
        <w:rPr>
          <w:rFonts w:cs="Calibri"/>
          <w:i/>
          <w:iCs/>
          <w:kern w:val="0"/>
          <w:sz w:val="24"/>
          <w:szCs w:val="24"/>
          <w:lang w:eastAsia="en-GB"/>
        </w:rPr>
        <w:t>tafsīr</w:t>
      </w:r>
      <w:bookmarkEnd w:id="16"/>
      <w:proofErr w:type="spellEnd"/>
      <w:r>
        <w:rPr>
          <w:rFonts w:cs="Calibri"/>
          <w:kern w:val="0"/>
          <w:sz w:val="24"/>
          <w:szCs w:val="24"/>
          <w:lang w:eastAsia="en-GB"/>
        </w:rPr>
        <w:t xml:space="preserve">. In addition to searching for </w:t>
      </w:r>
      <w:bookmarkStart w:id="17" w:name="_Hlk140653568"/>
      <w:proofErr w:type="spellStart"/>
      <w:r>
        <w:rPr>
          <w:rFonts w:cs="Calibri"/>
          <w:i/>
          <w:iCs/>
          <w:kern w:val="0"/>
          <w:sz w:val="24"/>
          <w:szCs w:val="24"/>
          <w:lang w:eastAsia="en-GB"/>
        </w:rPr>
        <w:t>tārīkh</w:t>
      </w:r>
      <w:bookmarkEnd w:id="17"/>
      <w:proofErr w:type="spellEnd"/>
      <w:r>
        <w:rPr>
          <w:rFonts w:cs="Calibri"/>
          <w:kern w:val="0"/>
          <w:sz w:val="24"/>
          <w:szCs w:val="24"/>
          <w:lang w:eastAsia="en-GB"/>
        </w:rPr>
        <w:t xml:space="preserve"> on its own we also looked for thirty-five titles with the word  </w:t>
      </w:r>
      <w:proofErr w:type="spellStart"/>
      <w:r>
        <w:rPr>
          <w:rFonts w:cs="Calibri"/>
          <w:i/>
          <w:iCs/>
          <w:kern w:val="0"/>
          <w:sz w:val="24"/>
          <w:szCs w:val="24"/>
          <w:lang w:eastAsia="en-GB"/>
        </w:rPr>
        <w:t>tārīkh</w:t>
      </w:r>
      <w:proofErr w:type="spellEnd"/>
      <w:r>
        <w:rPr>
          <w:rFonts w:cs="Calibri"/>
          <w:kern w:val="0"/>
          <w:sz w:val="24"/>
          <w:szCs w:val="24"/>
          <w:lang w:eastAsia="en-GB"/>
        </w:rPr>
        <w:t xml:space="preserve">, including </w:t>
      </w:r>
      <w:proofErr w:type="spellStart"/>
      <w:r>
        <w:rPr>
          <w:rFonts w:cs="Calibri"/>
          <w:i/>
          <w:iCs/>
          <w:kern w:val="0"/>
          <w:sz w:val="24"/>
          <w:szCs w:val="24"/>
          <w:lang w:eastAsia="en-GB"/>
        </w:rPr>
        <w:t>Tārīkh</w:t>
      </w:r>
      <w:proofErr w:type="spellEnd"/>
      <w:r>
        <w:rPr>
          <w:rFonts w:cs="Calibri"/>
          <w:i/>
          <w:iCs/>
          <w:kern w:val="0"/>
          <w:sz w:val="24"/>
          <w:szCs w:val="24"/>
          <w:lang w:eastAsia="en-GB"/>
        </w:rPr>
        <w:t xml:space="preserve"> Samarqand</w:t>
      </w:r>
      <w:r>
        <w:rPr>
          <w:rFonts w:cs="Calibri"/>
          <w:kern w:val="0"/>
          <w:sz w:val="24"/>
          <w:szCs w:val="24"/>
          <w:lang w:eastAsia="en-GB"/>
        </w:rPr>
        <w:t xml:space="preserve"> and </w:t>
      </w:r>
      <w:proofErr w:type="spellStart"/>
      <w:r>
        <w:rPr>
          <w:rFonts w:cs="Calibri"/>
          <w:i/>
          <w:iCs/>
          <w:kern w:val="0"/>
          <w:sz w:val="24"/>
          <w:szCs w:val="24"/>
          <w:lang w:eastAsia="en-GB"/>
        </w:rPr>
        <w:t>Tārīkh</w:t>
      </w:r>
      <w:proofErr w:type="spellEnd"/>
      <w:r>
        <w:rPr>
          <w:rFonts w:cs="Calibri"/>
          <w:i/>
          <w:iCs/>
          <w:kern w:val="0"/>
          <w:sz w:val="24"/>
          <w:szCs w:val="24"/>
          <w:lang w:eastAsia="en-GB"/>
        </w:rPr>
        <w:t xml:space="preserve"> al-</w:t>
      </w:r>
      <w:proofErr w:type="spellStart"/>
      <w:r>
        <w:rPr>
          <w:rFonts w:cs="Calibri"/>
          <w:i/>
          <w:iCs/>
          <w:kern w:val="0"/>
          <w:sz w:val="24"/>
          <w:szCs w:val="24"/>
          <w:lang w:eastAsia="en-GB"/>
        </w:rPr>
        <w:t>umam</w:t>
      </w:r>
      <w:proofErr w:type="spellEnd"/>
      <w:r>
        <w:rPr>
          <w:rFonts w:cs="Calibri"/>
          <w:i/>
          <w:iCs/>
          <w:kern w:val="0"/>
          <w:sz w:val="24"/>
          <w:szCs w:val="24"/>
          <w:lang w:eastAsia="en-GB"/>
        </w:rPr>
        <w:t xml:space="preserve"> </w:t>
      </w:r>
      <w:proofErr w:type="spellStart"/>
      <w:r>
        <w:rPr>
          <w:rFonts w:cs="Calibri"/>
          <w:i/>
          <w:iCs/>
          <w:kern w:val="0"/>
          <w:sz w:val="24"/>
          <w:szCs w:val="24"/>
          <w:lang w:eastAsia="en-GB"/>
        </w:rPr>
        <w:t>wa</w:t>
      </w:r>
      <w:proofErr w:type="spellEnd"/>
      <w:r>
        <w:rPr>
          <w:rFonts w:cs="Calibri"/>
          <w:i/>
          <w:iCs/>
          <w:kern w:val="0"/>
          <w:sz w:val="24"/>
          <w:szCs w:val="24"/>
          <w:lang w:eastAsia="en-GB"/>
        </w:rPr>
        <w:t>-l-</w:t>
      </w:r>
      <w:proofErr w:type="spellStart"/>
      <w:r>
        <w:rPr>
          <w:rFonts w:cs="Calibri"/>
          <w:i/>
          <w:iCs/>
          <w:kern w:val="0"/>
          <w:sz w:val="24"/>
          <w:szCs w:val="24"/>
          <w:lang w:eastAsia="en-GB"/>
        </w:rPr>
        <w:t>mulūk</w:t>
      </w:r>
      <w:proofErr w:type="spellEnd"/>
      <w:r>
        <w:rPr>
          <w:rFonts w:cs="Calibri"/>
          <w:kern w:val="0"/>
          <w:sz w:val="24"/>
          <w:szCs w:val="24"/>
          <w:lang w:eastAsia="en-GB"/>
        </w:rPr>
        <w:t xml:space="preserve">. Fifteen searched titles began with the word </w:t>
      </w:r>
      <w:proofErr w:type="spellStart"/>
      <w:r>
        <w:rPr>
          <w:rFonts w:cs="Calibri"/>
          <w:i/>
          <w:iCs/>
          <w:kern w:val="0"/>
          <w:sz w:val="24"/>
          <w:szCs w:val="24"/>
          <w:lang w:eastAsia="en-GB"/>
        </w:rPr>
        <w:t>tasmiya</w:t>
      </w:r>
      <w:proofErr w:type="spellEnd"/>
      <w:r>
        <w:rPr>
          <w:rFonts w:cs="Calibri"/>
          <w:i/>
          <w:iCs/>
          <w:kern w:val="0"/>
          <w:sz w:val="24"/>
          <w:szCs w:val="24"/>
          <w:lang w:eastAsia="en-GB"/>
        </w:rPr>
        <w:t xml:space="preserve"> </w:t>
      </w:r>
      <w:r>
        <w:rPr>
          <w:rFonts w:cs="Calibri"/>
          <w:kern w:val="0"/>
          <w:sz w:val="24"/>
          <w:szCs w:val="24"/>
          <w:lang w:eastAsia="en-GB"/>
        </w:rPr>
        <w:t xml:space="preserve">(e.g. </w:t>
      </w:r>
      <w:proofErr w:type="spellStart"/>
      <w:r>
        <w:rPr>
          <w:rFonts w:cs="Calibri"/>
          <w:i/>
          <w:iCs/>
          <w:kern w:val="0"/>
          <w:sz w:val="24"/>
          <w:szCs w:val="24"/>
          <w:lang w:eastAsia="en-GB"/>
        </w:rPr>
        <w:t>Tasmiyat</w:t>
      </w:r>
      <w:proofErr w:type="spellEnd"/>
      <w:r>
        <w:rPr>
          <w:rFonts w:cs="Calibri"/>
          <w:i/>
          <w:iCs/>
          <w:kern w:val="0"/>
          <w:sz w:val="24"/>
          <w:szCs w:val="24"/>
          <w:lang w:eastAsia="en-GB"/>
        </w:rPr>
        <w:t xml:space="preserve"> </w:t>
      </w:r>
      <w:proofErr w:type="spellStart"/>
      <w:r>
        <w:rPr>
          <w:rFonts w:cs="Calibri"/>
          <w:i/>
          <w:iCs/>
          <w:kern w:val="0"/>
          <w:sz w:val="24"/>
          <w:szCs w:val="24"/>
          <w:lang w:eastAsia="en-GB"/>
        </w:rPr>
        <w:t>mawālī</w:t>
      </w:r>
      <w:proofErr w:type="spellEnd"/>
      <w:r>
        <w:rPr>
          <w:rFonts w:cs="Calibri"/>
          <w:i/>
          <w:iCs/>
          <w:kern w:val="0"/>
          <w:sz w:val="24"/>
          <w:szCs w:val="24"/>
          <w:lang w:eastAsia="en-GB"/>
        </w:rPr>
        <w:t xml:space="preserve"> ahl </w:t>
      </w:r>
      <w:proofErr w:type="spellStart"/>
      <w:r>
        <w:rPr>
          <w:rFonts w:cs="Calibri"/>
          <w:i/>
          <w:iCs/>
          <w:kern w:val="0"/>
          <w:sz w:val="24"/>
          <w:szCs w:val="24"/>
          <w:lang w:eastAsia="en-GB"/>
        </w:rPr>
        <w:t>Miṣr</w:t>
      </w:r>
      <w:proofErr w:type="spellEnd"/>
      <w:r>
        <w:rPr>
          <w:rFonts w:cs="Calibri"/>
          <w:kern w:val="0"/>
          <w:sz w:val="24"/>
          <w:szCs w:val="24"/>
          <w:lang w:eastAsia="en-GB"/>
        </w:rPr>
        <w:t>).</w:t>
      </w:r>
      <w:r>
        <w:rPr>
          <w:rFonts w:cs="Calibri"/>
          <w:kern w:val="0"/>
          <w:sz w:val="24"/>
          <w:szCs w:val="24"/>
          <w:vertAlign w:val="superscript"/>
          <w:lang w:val="en-US" w:eastAsia="en-GB"/>
        </w:rPr>
        <w:footnoteReference w:id="24"/>
      </w:r>
    </w:p>
    <w:bookmarkEnd w:id="14"/>
    <w:p w14:paraId="48FE5D82" w14:textId="77777777" w:rsidR="00234E3D" w:rsidRDefault="00000000">
      <w:r>
        <w:rPr>
          <w:sz w:val="24"/>
          <w:szCs w:val="24"/>
        </w:rPr>
        <w:t xml:space="preserve">We found and verified 165 references to book titles across the set of about 77,231 </w:t>
      </w:r>
      <w:proofErr w:type="spellStart"/>
      <w:r>
        <w:rPr>
          <w:i/>
          <w:iCs/>
          <w:sz w:val="24"/>
          <w:szCs w:val="24"/>
        </w:rPr>
        <w:t>isnād</w:t>
      </w:r>
      <w:r>
        <w:rPr>
          <w:sz w:val="24"/>
          <w:szCs w:val="24"/>
        </w:rPr>
        <w:t>s</w:t>
      </w:r>
      <w:proofErr w:type="spellEnd"/>
      <w:r>
        <w:rPr>
          <w:sz w:val="24"/>
          <w:szCs w:val="24"/>
        </w:rPr>
        <w:t xml:space="preserve">, which means that 0.2% of all </w:t>
      </w:r>
      <w:proofErr w:type="spellStart"/>
      <w:r>
        <w:rPr>
          <w:i/>
          <w:iCs/>
          <w:sz w:val="24"/>
          <w:szCs w:val="24"/>
        </w:rPr>
        <w:t>isnād</w:t>
      </w:r>
      <w:r>
        <w:rPr>
          <w:sz w:val="24"/>
          <w:szCs w:val="24"/>
        </w:rPr>
        <w:t>s</w:t>
      </w:r>
      <w:proofErr w:type="spellEnd"/>
      <w:r>
        <w:rPr>
          <w:sz w:val="24"/>
          <w:szCs w:val="24"/>
        </w:rPr>
        <w:t xml:space="preserve"> mention a title. Eighty-one of the </w:t>
      </w:r>
      <w:proofErr w:type="spellStart"/>
      <w:r>
        <w:rPr>
          <w:i/>
          <w:iCs/>
          <w:sz w:val="24"/>
          <w:szCs w:val="24"/>
        </w:rPr>
        <w:t>isnād</w:t>
      </w:r>
      <w:r>
        <w:rPr>
          <w:sz w:val="24"/>
          <w:szCs w:val="24"/>
        </w:rPr>
        <w:t>s</w:t>
      </w:r>
      <w:proofErr w:type="spellEnd"/>
      <w:r>
        <w:rPr>
          <w:sz w:val="24"/>
          <w:szCs w:val="24"/>
        </w:rPr>
        <w:t xml:space="preserve"> contained the word </w:t>
      </w:r>
      <w:proofErr w:type="spellStart"/>
      <w:r>
        <w:rPr>
          <w:i/>
          <w:iCs/>
          <w:sz w:val="24"/>
          <w:szCs w:val="24"/>
        </w:rPr>
        <w:t>tārīkh</w:t>
      </w:r>
      <w:proofErr w:type="spellEnd"/>
      <w:r>
        <w:rPr>
          <w:sz w:val="24"/>
          <w:szCs w:val="24"/>
        </w:rPr>
        <w:t>. In seven cases the term appeared as a descriptor for a person, such as someone cited as the author (</w:t>
      </w:r>
      <w:proofErr w:type="spellStart"/>
      <w:r>
        <w:rPr>
          <w:i/>
          <w:iCs/>
          <w:sz w:val="24"/>
          <w:szCs w:val="24"/>
        </w:rPr>
        <w:t>ṣāḥib</w:t>
      </w:r>
      <w:proofErr w:type="spellEnd"/>
      <w:r>
        <w:rPr>
          <w:sz w:val="24"/>
          <w:szCs w:val="24"/>
        </w:rPr>
        <w:t xml:space="preserve">) of a work on history. Fifteen of the </w:t>
      </w:r>
      <w:proofErr w:type="spellStart"/>
      <w:r>
        <w:rPr>
          <w:i/>
          <w:iCs/>
          <w:sz w:val="24"/>
          <w:szCs w:val="24"/>
        </w:rPr>
        <w:t>isnād</w:t>
      </w:r>
      <w:r>
        <w:rPr>
          <w:sz w:val="24"/>
          <w:szCs w:val="24"/>
        </w:rPr>
        <w:t>s</w:t>
      </w:r>
      <w:proofErr w:type="spellEnd"/>
      <w:r>
        <w:rPr>
          <w:sz w:val="24"/>
          <w:szCs w:val="24"/>
        </w:rPr>
        <w:t xml:space="preserve"> contained the word </w:t>
      </w:r>
      <w:proofErr w:type="spellStart"/>
      <w:r>
        <w:rPr>
          <w:i/>
          <w:iCs/>
          <w:sz w:val="24"/>
          <w:szCs w:val="24"/>
        </w:rPr>
        <w:t>tasmiya</w:t>
      </w:r>
      <w:proofErr w:type="spellEnd"/>
      <w:r>
        <w:rPr>
          <w:sz w:val="24"/>
          <w:szCs w:val="24"/>
        </w:rPr>
        <w:t xml:space="preserve">. The other terms yielded much fewer results. </w:t>
      </w:r>
      <w:proofErr w:type="spellStart"/>
      <w:r>
        <w:rPr>
          <w:i/>
          <w:iCs/>
          <w:sz w:val="24"/>
          <w:szCs w:val="24"/>
        </w:rPr>
        <w:t>Sīra</w:t>
      </w:r>
      <w:proofErr w:type="spellEnd"/>
      <w:r>
        <w:rPr>
          <w:sz w:val="24"/>
          <w:szCs w:val="24"/>
        </w:rPr>
        <w:t xml:space="preserve">, </w:t>
      </w:r>
      <w:proofErr w:type="spellStart"/>
      <w:r>
        <w:rPr>
          <w:i/>
          <w:iCs/>
          <w:sz w:val="24"/>
          <w:szCs w:val="24"/>
        </w:rPr>
        <w:t>maghāzī</w:t>
      </w:r>
      <w:proofErr w:type="spellEnd"/>
      <w:r>
        <w:rPr>
          <w:sz w:val="24"/>
          <w:szCs w:val="24"/>
        </w:rPr>
        <w:t>,</w:t>
      </w:r>
      <w:r>
        <w:rPr>
          <w:i/>
          <w:iCs/>
          <w:sz w:val="24"/>
          <w:szCs w:val="24"/>
        </w:rPr>
        <w:t xml:space="preserve"> </w:t>
      </w:r>
      <w:proofErr w:type="spellStart"/>
      <w:r>
        <w:rPr>
          <w:i/>
          <w:iCs/>
          <w:sz w:val="24"/>
          <w:szCs w:val="24"/>
        </w:rPr>
        <w:t>sunan</w:t>
      </w:r>
      <w:proofErr w:type="spellEnd"/>
      <w:r>
        <w:rPr>
          <w:sz w:val="24"/>
          <w:szCs w:val="24"/>
        </w:rPr>
        <w:t xml:space="preserve"> and </w:t>
      </w:r>
      <w:proofErr w:type="spellStart"/>
      <w:r>
        <w:rPr>
          <w:i/>
          <w:iCs/>
          <w:sz w:val="24"/>
          <w:szCs w:val="24"/>
        </w:rPr>
        <w:t>nasab</w:t>
      </w:r>
      <w:proofErr w:type="spellEnd"/>
      <w:r>
        <w:rPr>
          <w:sz w:val="24"/>
          <w:szCs w:val="24"/>
        </w:rPr>
        <w:t xml:space="preserve"> appeared once each, while </w:t>
      </w:r>
      <w:proofErr w:type="spellStart"/>
      <w:r>
        <w:rPr>
          <w:i/>
          <w:iCs/>
          <w:sz w:val="24"/>
          <w:szCs w:val="24"/>
          <w:lang w:val="en-US"/>
        </w:rPr>
        <w:t>futūḥ</w:t>
      </w:r>
      <w:proofErr w:type="spellEnd"/>
      <w:r>
        <w:rPr>
          <w:i/>
          <w:iCs/>
          <w:sz w:val="24"/>
          <w:szCs w:val="24"/>
          <w:lang w:val="en-US"/>
        </w:rPr>
        <w:t xml:space="preserve"> </w:t>
      </w:r>
      <w:r>
        <w:rPr>
          <w:sz w:val="24"/>
          <w:szCs w:val="24"/>
          <w:lang w:val="en-US"/>
        </w:rPr>
        <w:t xml:space="preserve">appeared twice, </w:t>
      </w:r>
      <w:proofErr w:type="spellStart"/>
      <w:r>
        <w:rPr>
          <w:i/>
          <w:iCs/>
          <w:sz w:val="24"/>
          <w:szCs w:val="24"/>
          <w:lang w:val="en-US"/>
        </w:rPr>
        <w:t>tafsīr</w:t>
      </w:r>
      <w:proofErr w:type="spellEnd"/>
      <w:r>
        <w:rPr>
          <w:sz w:val="24"/>
          <w:szCs w:val="24"/>
          <w:lang w:val="en-US"/>
        </w:rPr>
        <w:t xml:space="preserve"> three times, and </w:t>
      </w:r>
      <w:proofErr w:type="spellStart"/>
      <w:r>
        <w:rPr>
          <w:i/>
          <w:iCs/>
          <w:sz w:val="24"/>
          <w:szCs w:val="24"/>
          <w:lang w:val="en-US"/>
        </w:rPr>
        <w:t>ṭabaqāt</w:t>
      </w:r>
      <w:proofErr w:type="spellEnd"/>
      <w:r>
        <w:rPr>
          <w:sz w:val="24"/>
          <w:szCs w:val="24"/>
          <w:lang w:val="en-US"/>
        </w:rPr>
        <w:t xml:space="preserve"> and </w:t>
      </w:r>
      <w:proofErr w:type="spellStart"/>
      <w:r>
        <w:rPr>
          <w:i/>
          <w:iCs/>
          <w:sz w:val="24"/>
          <w:szCs w:val="24"/>
          <w:lang w:val="en-US"/>
        </w:rPr>
        <w:t>musnad</w:t>
      </w:r>
      <w:proofErr w:type="spellEnd"/>
      <w:r>
        <w:rPr>
          <w:sz w:val="24"/>
          <w:szCs w:val="24"/>
          <w:lang w:val="en-US"/>
        </w:rPr>
        <w:t xml:space="preserve"> five times each.</w:t>
      </w:r>
    </w:p>
    <w:tbl>
      <w:tblPr>
        <w:tblW w:w="0" w:type="dxa"/>
        <w:tblCellMar>
          <w:left w:w="0" w:type="dxa"/>
          <w:right w:w="0" w:type="dxa"/>
        </w:tblCellMar>
        <w:tblLook w:val="04A0" w:firstRow="1" w:lastRow="0" w:firstColumn="1" w:lastColumn="0" w:noHBand="0" w:noVBand="1"/>
      </w:tblPr>
      <w:tblGrid>
        <w:gridCol w:w="2445"/>
        <w:gridCol w:w="3033"/>
        <w:gridCol w:w="1464"/>
      </w:tblGrid>
      <w:tr w:rsidR="002912FE" w:rsidRPr="002912FE" w14:paraId="095D6601" w14:textId="77777777" w:rsidTr="002912FE">
        <w:trPr>
          <w:trHeight w:val="315"/>
        </w:trPr>
        <w:tc>
          <w:tcPr>
            <w:tcW w:w="0" w:type="auto"/>
            <w:tcBorders>
              <w:top w:val="single" w:sz="6" w:space="0" w:color="000000"/>
              <w:left w:val="single" w:sz="6" w:space="0" w:color="000000"/>
              <w:bottom w:val="single" w:sz="6" w:space="0" w:color="CCCCCC"/>
              <w:right w:val="single" w:sz="6" w:space="0" w:color="CCCCCC"/>
            </w:tcBorders>
            <w:shd w:val="clear" w:color="auto" w:fill="EFEFEF"/>
            <w:tcMar>
              <w:top w:w="30" w:type="dxa"/>
              <w:left w:w="45" w:type="dxa"/>
              <w:bottom w:w="30" w:type="dxa"/>
              <w:right w:w="45" w:type="dxa"/>
            </w:tcMar>
            <w:hideMark/>
          </w:tcPr>
          <w:p w14:paraId="1EE46F87" w14:textId="77777777" w:rsidR="002912FE" w:rsidRPr="002912FE" w:rsidRDefault="002912FE" w:rsidP="002912FE">
            <w:pPr>
              <w:suppressAutoHyphens w:val="0"/>
              <w:autoSpaceDN/>
              <w:spacing w:after="0"/>
              <w:jc w:val="center"/>
              <w:rPr>
                <w:rFonts w:eastAsia="Times New Roman" w:cs="Calibri"/>
                <w:b/>
                <w:bCs/>
                <w:kern w:val="0"/>
                <w:sz w:val="24"/>
                <w:szCs w:val="24"/>
                <w:lang w:eastAsia="en-GB"/>
              </w:rPr>
            </w:pPr>
            <w:r w:rsidRPr="002912FE">
              <w:rPr>
                <w:rFonts w:eastAsia="Times New Roman" w:cs="Calibri"/>
                <w:b/>
                <w:bCs/>
                <w:kern w:val="0"/>
                <w:sz w:val="24"/>
                <w:szCs w:val="24"/>
                <w:lang w:eastAsia="en-GB"/>
              </w:rPr>
              <w:t>Title</w:t>
            </w:r>
          </w:p>
        </w:tc>
        <w:tc>
          <w:tcPr>
            <w:tcW w:w="0" w:type="auto"/>
            <w:tcBorders>
              <w:top w:val="single" w:sz="6" w:space="0" w:color="000000"/>
              <w:left w:val="single" w:sz="6" w:space="0" w:color="CCCCCC"/>
              <w:bottom w:val="single" w:sz="6" w:space="0" w:color="CCCCCC"/>
              <w:right w:val="single" w:sz="6" w:space="0" w:color="CCCCCC"/>
            </w:tcBorders>
            <w:shd w:val="clear" w:color="auto" w:fill="EFEFEF"/>
            <w:tcMar>
              <w:top w:w="30" w:type="dxa"/>
              <w:left w:w="45" w:type="dxa"/>
              <w:bottom w:w="30" w:type="dxa"/>
              <w:right w:w="45" w:type="dxa"/>
            </w:tcMar>
            <w:hideMark/>
          </w:tcPr>
          <w:p w14:paraId="3C973E4C" w14:textId="77777777" w:rsidR="002912FE" w:rsidRPr="002912FE" w:rsidRDefault="002912FE" w:rsidP="002912FE">
            <w:pPr>
              <w:suppressAutoHyphens w:val="0"/>
              <w:autoSpaceDN/>
              <w:spacing w:after="0"/>
              <w:jc w:val="center"/>
              <w:rPr>
                <w:rFonts w:eastAsia="Times New Roman" w:cs="Calibri"/>
                <w:b/>
                <w:bCs/>
                <w:kern w:val="0"/>
                <w:sz w:val="24"/>
                <w:szCs w:val="24"/>
                <w:lang w:eastAsia="en-GB"/>
              </w:rPr>
            </w:pPr>
            <w:r w:rsidRPr="002912FE">
              <w:rPr>
                <w:rFonts w:eastAsia="Times New Roman" w:cs="Calibri"/>
                <w:b/>
                <w:bCs/>
                <w:kern w:val="0"/>
                <w:sz w:val="24"/>
                <w:szCs w:val="24"/>
                <w:lang w:eastAsia="en-GB"/>
              </w:rPr>
              <w:t>Author</w:t>
            </w:r>
          </w:p>
        </w:tc>
        <w:tc>
          <w:tcPr>
            <w:tcW w:w="0" w:type="auto"/>
            <w:tcBorders>
              <w:top w:val="single" w:sz="6" w:space="0" w:color="000000"/>
              <w:left w:val="single" w:sz="6" w:space="0" w:color="CCCCCC"/>
              <w:bottom w:val="single" w:sz="6" w:space="0" w:color="CCCCCC"/>
              <w:right w:val="single" w:sz="6" w:space="0" w:color="000000"/>
            </w:tcBorders>
            <w:shd w:val="clear" w:color="auto" w:fill="EFEFEF"/>
            <w:tcMar>
              <w:top w:w="30" w:type="dxa"/>
              <w:left w:w="45" w:type="dxa"/>
              <w:bottom w:w="30" w:type="dxa"/>
              <w:right w:w="45" w:type="dxa"/>
            </w:tcMar>
            <w:hideMark/>
          </w:tcPr>
          <w:p w14:paraId="113DC28D" w14:textId="77777777" w:rsidR="002912FE" w:rsidRPr="002912FE" w:rsidRDefault="002912FE" w:rsidP="002912FE">
            <w:pPr>
              <w:suppressAutoHyphens w:val="0"/>
              <w:autoSpaceDN/>
              <w:spacing w:after="0"/>
              <w:jc w:val="center"/>
              <w:rPr>
                <w:rFonts w:eastAsia="Times New Roman" w:cs="Calibri"/>
                <w:b/>
                <w:bCs/>
                <w:kern w:val="0"/>
                <w:sz w:val="24"/>
                <w:szCs w:val="24"/>
                <w:lang w:eastAsia="en-GB"/>
              </w:rPr>
            </w:pPr>
            <w:r w:rsidRPr="002912FE">
              <w:rPr>
                <w:rFonts w:eastAsia="Times New Roman" w:cs="Calibri"/>
                <w:b/>
                <w:bCs/>
                <w:kern w:val="0"/>
                <w:sz w:val="24"/>
                <w:szCs w:val="24"/>
                <w:lang w:eastAsia="en-GB"/>
              </w:rPr>
              <w:t># of mentions</w:t>
            </w:r>
          </w:p>
        </w:tc>
      </w:tr>
      <w:tr w:rsidR="002912FE" w:rsidRPr="002912FE" w14:paraId="55713797" w14:textId="77777777" w:rsidTr="002912FE">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hideMark/>
          </w:tcPr>
          <w:p w14:paraId="5F1EF27A" w14:textId="77777777" w:rsidR="002912FE" w:rsidRPr="002912FE" w:rsidRDefault="002912FE" w:rsidP="002912FE">
            <w:pPr>
              <w:suppressAutoHyphens w:val="0"/>
              <w:autoSpaceDN/>
              <w:spacing w:after="0"/>
              <w:jc w:val="center"/>
              <w:rPr>
                <w:rFonts w:eastAsia="Times New Roman" w:cs="Calibri"/>
                <w:i/>
                <w:iCs/>
                <w:kern w:val="0"/>
                <w:sz w:val="24"/>
                <w:szCs w:val="24"/>
                <w:lang w:eastAsia="en-GB"/>
              </w:rPr>
            </w:pPr>
            <w:proofErr w:type="spellStart"/>
            <w:r w:rsidRPr="002912FE">
              <w:rPr>
                <w:rFonts w:eastAsia="Times New Roman" w:cs="Calibri"/>
                <w:i/>
                <w:iCs/>
                <w:kern w:val="0"/>
                <w:sz w:val="24"/>
                <w:szCs w:val="24"/>
                <w:lang w:eastAsia="en-GB"/>
              </w:rPr>
              <w:t>Tadhyīl</w:t>
            </w:r>
            <w:proofErr w:type="spellEnd"/>
            <w:r w:rsidRPr="002912FE">
              <w:rPr>
                <w:rFonts w:eastAsia="Times New Roman" w:cs="Calibri"/>
                <w:i/>
                <w:iCs/>
                <w:kern w:val="0"/>
                <w:sz w:val="24"/>
                <w:szCs w:val="24"/>
                <w:lang w:eastAsia="en-GB"/>
              </w:rPr>
              <w:t xml:space="preserve"> </w:t>
            </w:r>
            <w:proofErr w:type="spellStart"/>
            <w:r w:rsidRPr="002912FE">
              <w:rPr>
                <w:rFonts w:eastAsia="Times New Roman" w:cs="Calibri"/>
                <w:i/>
                <w:iCs/>
                <w:kern w:val="0"/>
                <w:sz w:val="24"/>
                <w:szCs w:val="24"/>
                <w:lang w:eastAsia="en-GB"/>
              </w:rPr>
              <w:t>Tārīkh</w:t>
            </w:r>
            <w:proofErr w:type="spellEnd"/>
            <w:r w:rsidRPr="002912FE">
              <w:rPr>
                <w:rFonts w:eastAsia="Times New Roman" w:cs="Calibri"/>
                <w:i/>
                <w:iCs/>
                <w:kern w:val="0"/>
                <w:sz w:val="24"/>
                <w:szCs w:val="24"/>
                <w:lang w:eastAsia="en-GB"/>
              </w:rPr>
              <w:t xml:space="preserve"> </w:t>
            </w:r>
            <w:proofErr w:type="spellStart"/>
            <w:r w:rsidRPr="002912FE">
              <w:rPr>
                <w:rFonts w:eastAsia="Times New Roman" w:cs="Calibri"/>
                <w:i/>
                <w:iCs/>
                <w:kern w:val="0"/>
                <w:sz w:val="24"/>
                <w:szCs w:val="24"/>
                <w:lang w:eastAsia="en-GB"/>
              </w:rPr>
              <w:t>Nayṣābūr</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149226A" w14:textId="77777777" w:rsidR="002912FE" w:rsidRPr="002912FE" w:rsidRDefault="002912FE" w:rsidP="002912FE">
            <w:pPr>
              <w:suppressAutoHyphens w:val="0"/>
              <w:autoSpaceDN/>
              <w:spacing w:after="0"/>
              <w:jc w:val="center"/>
              <w:rPr>
                <w:rFonts w:eastAsia="Times New Roman" w:cs="Calibri"/>
                <w:kern w:val="0"/>
                <w:sz w:val="24"/>
                <w:szCs w:val="24"/>
                <w:lang w:eastAsia="en-GB"/>
              </w:rPr>
            </w:pPr>
            <w:r w:rsidRPr="002912FE">
              <w:rPr>
                <w:rFonts w:eastAsia="Times New Roman" w:cs="Calibri"/>
                <w:kern w:val="0"/>
                <w:sz w:val="24"/>
                <w:szCs w:val="24"/>
                <w:lang w:eastAsia="en-GB"/>
              </w:rPr>
              <w:t>Abd al-</w:t>
            </w:r>
            <w:proofErr w:type="spellStart"/>
            <w:r w:rsidRPr="002912FE">
              <w:rPr>
                <w:rFonts w:eastAsia="Times New Roman" w:cs="Calibri"/>
                <w:kern w:val="0"/>
                <w:sz w:val="24"/>
                <w:szCs w:val="24"/>
                <w:lang w:eastAsia="en-GB"/>
              </w:rPr>
              <w:t>Ghafir</w:t>
            </w:r>
            <w:proofErr w:type="spellEnd"/>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2DBA0C28" w14:textId="77777777" w:rsidR="002912FE" w:rsidRPr="002912FE" w:rsidRDefault="002912FE" w:rsidP="002912FE">
            <w:pPr>
              <w:suppressAutoHyphens w:val="0"/>
              <w:autoSpaceDN/>
              <w:spacing w:after="0"/>
              <w:jc w:val="center"/>
              <w:rPr>
                <w:rFonts w:eastAsia="Times New Roman" w:cs="Calibri"/>
                <w:kern w:val="0"/>
                <w:sz w:val="24"/>
                <w:szCs w:val="24"/>
                <w:lang w:eastAsia="en-GB"/>
              </w:rPr>
            </w:pPr>
            <w:r w:rsidRPr="002912FE">
              <w:rPr>
                <w:rFonts w:eastAsia="Times New Roman" w:cs="Calibri"/>
                <w:kern w:val="0"/>
                <w:sz w:val="24"/>
                <w:szCs w:val="24"/>
                <w:lang w:eastAsia="en-GB"/>
              </w:rPr>
              <w:t>19</w:t>
            </w:r>
          </w:p>
        </w:tc>
      </w:tr>
      <w:tr w:rsidR="002912FE" w:rsidRPr="002912FE" w14:paraId="2E367633" w14:textId="77777777" w:rsidTr="002912FE">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hideMark/>
          </w:tcPr>
          <w:p w14:paraId="736E8C9F" w14:textId="77777777" w:rsidR="002912FE" w:rsidRPr="002912FE" w:rsidRDefault="002912FE" w:rsidP="002912FE">
            <w:pPr>
              <w:suppressAutoHyphens w:val="0"/>
              <w:autoSpaceDN/>
              <w:spacing w:after="0"/>
              <w:jc w:val="center"/>
              <w:rPr>
                <w:rFonts w:eastAsia="Times New Roman" w:cs="Calibri"/>
                <w:i/>
                <w:iCs/>
                <w:kern w:val="0"/>
                <w:sz w:val="24"/>
                <w:szCs w:val="24"/>
                <w:lang w:eastAsia="en-GB"/>
              </w:rPr>
            </w:pPr>
            <w:proofErr w:type="spellStart"/>
            <w:r w:rsidRPr="002912FE">
              <w:rPr>
                <w:rFonts w:eastAsia="Times New Roman" w:cs="Calibri"/>
                <w:i/>
                <w:iCs/>
                <w:kern w:val="0"/>
                <w:sz w:val="24"/>
                <w:szCs w:val="24"/>
                <w:lang w:eastAsia="en-GB"/>
              </w:rPr>
              <w:t>Tārīkh</w:t>
            </w:r>
            <w:proofErr w:type="spellEnd"/>
            <w:r w:rsidRPr="002912FE">
              <w:rPr>
                <w:rFonts w:eastAsia="Times New Roman" w:cs="Calibri"/>
                <w:i/>
                <w:iCs/>
                <w:kern w:val="0"/>
                <w:sz w:val="24"/>
                <w:szCs w:val="24"/>
                <w:lang w:eastAsia="en-GB"/>
              </w:rPr>
              <w:t xml:space="preserve"> </w:t>
            </w:r>
            <w:proofErr w:type="spellStart"/>
            <w:r w:rsidRPr="002912FE">
              <w:rPr>
                <w:rFonts w:eastAsia="Times New Roman" w:cs="Calibri"/>
                <w:i/>
                <w:iCs/>
                <w:kern w:val="0"/>
                <w:sz w:val="24"/>
                <w:szCs w:val="24"/>
                <w:lang w:eastAsia="en-GB"/>
              </w:rPr>
              <w:t>al-Andalus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31597C2" w14:textId="77777777" w:rsidR="002912FE" w:rsidRPr="002912FE" w:rsidRDefault="002912FE" w:rsidP="002912FE">
            <w:pPr>
              <w:suppressAutoHyphens w:val="0"/>
              <w:autoSpaceDN/>
              <w:spacing w:after="0"/>
              <w:jc w:val="center"/>
              <w:rPr>
                <w:rFonts w:eastAsia="Times New Roman" w:cs="Calibri"/>
                <w:kern w:val="0"/>
                <w:sz w:val="24"/>
                <w:szCs w:val="24"/>
                <w:lang w:eastAsia="en-GB"/>
              </w:rPr>
            </w:pPr>
            <w:r w:rsidRPr="002912FE">
              <w:rPr>
                <w:rFonts w:eastAsia="Times New Roman" w:cs="Calibri"/>
                <w:kern w:val="0"/>
                <w:sz w:val="24"/>
                <w:szCs w:val="24"/>
                <w:lang w:eastAsia="en-GB"/>
              </w:rPr>
              <w:t>al-</w:t>
            </w:r>
            <w:proofErr w:type="spellStart"/>
            <w:r w:rsidRPr="002912FE">
              <w:rPr>
                <w:rFonts w:eastAsia="Times New Roman" w:cs="Calibri"/>
                <w:kern w:val="0"/>
                <w:sz w:val="24"/>
                <w:szCs w:val="24"/>
                <w:lang w:eastAsia="en-GB"/>
              </w:rPr>
              <w:t>Humaydi</w:t>
            </w:r>
            <w:proofErr w:type="spellEnd"/>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1E6BF22D" w14:textId="77777777" w:rsidR="002912FE" w:rsidRPr="002912FE" w:rsidRDefault="002912FE" w:rsidP="002912FE">
            <w:pPr>
              <w:suppressAutoHyphens w:val="0"/>
              <w:autoSpaceDN/>
              <w:spacing w:after="0"/>
              <w:jc w:val="center"/>
              <w:rPr>
                <w:rFonts w:eastAsia="Times New Roman" w:cs="Calibri"/>
                <w:kern w:val="0"/>
                <w:sz w:val="24"/>
                <w:szCs w:val="24"/>
                <w:lang w:eastAsia="en-GB"/>
              </w:rPr>
            </w:pPr>
            <w:r w:rsidRPr="002912FE">
              <w:rPr>
                <w:rFonts w:eastAsia="Times New Roman" w:cs="Calibri"/>
                <w:kern w:val="0"/>
                <w:sz w:val="24"/>
                <w:szCs w:val="24"/>
                <w:lang w:eastAsia="en-GB"/>
              </w:rPr>
              <w:t>18</w:t>
            </w:r>
          </w:p>
        </w:tc>
      </w:tr>
      <w:tr w:rsidR="002912FE" w:rsidRPr="002912FE" w14:paraId="02B22CB9" w14:textId="77777777" w:rsidTr="002912FE">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hideMark/>
          </w:tcPr>
          <w:p w14:paraId="7A6151CC" w14:textId="77777777" w:rsidR="002912FE" w:rsidRPr="002912FE" w:rsidRDefault="002912FE" w:rsidP="002912FE">
            <w:pPr>
              <w:suppressAutoHyphens w:val="0"/>
              <w:autoSpaceDN/>
              <w:spacing w:after="0"/>
              <w:jc w:val="center"/>
              <w:rPr>
                <w:rFonts w:eastAsia="Times New Roman" w:cs="Calibri"/>
                <w:i/>
                <w:iCs/>
                <w:kern w:val="0"/>
                <w:sz w:val="24"/>
                <w:szCs w:val="24"/>
                <w:lang w:eastAsia="en-GB"/>
              </w:rPr>
            </w:pPr>
            <w:proofErr w:type="spellStart"/>
            <w:r w:rsidRPr="002912FE">
              <w:rPr>
                <w:rFonts w:eastAsia="Times New Roman" w:cs="Calibri"/>
                <w:i/>
                <w:iCs/>
                <w:kern w:val="0"/>
                <w:sz w:val="24"/>
                <w:szCs w:val="24"/>
                <w:lang w:eastAsia="en-GB"/>
              </w:rPr>
              <w:t>Tārīkh</w:t>
            </w:r>
            <w:proofErr w:type="spellEnd"/>
            <w:r w:rsidRPr="002912FE">
              <w:rPr>
                <w:rFonts w:eastAsia="Times New Roman" w:cs="Calibri"/>
                <w:i/>
                <w:iCs/>
                <w:kern w:val="0"/>
                <w:sz w:val="24"/>
                <w:szCs w:val="24"/>
                <w:lang w:eastAsia="en-GB"/>
              </w:rPr>
              <w:t xml:space="preserve"> </w:t>
            </w:r>
            <w:proofErr w:type="spellStart"/>
            <w:r w:rsidRPr="002912FE">
              <w:rPr>
                <w:rFonts w:eastAsia="Times New Roman" w:cs="Calibri"/>
                <w:i/>
                <w:iCs/>
                <w:kern w:val="0"/>
                <w:sz w:val="24"/>
                <w:szCs w:val="24"/>
                <w:lang w:eastAsia="en-GB"/>
              </w:rPr>
              <w:t>Jurjān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28C060F" w14:textId="77777777" w:rsidR="002912FE" w:rsidRPr="002912FE" w:rsidRDefault="002912FE" w:rsidP="002912FE">
            <w:pPr>
              <w:suppressAutoHyphens w:val="0"/>
              <w:autoSpaceDN/>
              <w:spacing w:after="0"/>
              <w:jc w:val="center"/>
              <w:rPr>
                <w:rFonts w:eastAsia="Times New Roman" w:cs="Calibri"/>
                <w:kern w:val="0"/>
                <w:sz w:val="24"/>
                <w:szCs w:val="24"/>
                <w:lang w:val="it-IT" w:eastAsia="en-GB"/>
              </w:rPr>
            </w:pPr>
            <w:r w:rsidRPr="002912FE">
              <w:rPr>
                <w:rFonts w:eastAsia="Times New Roman" w:cs="Calibri"/>
                <w:kern w:val="0"/>
                <w:sz w:val="24"/>
                <w:szCs w:val="24"/>
                <w:lang w:val="it-IT" w:eastAsia="en-GB"/>
              </w:rPr>
              <w:t>Abu al-</w:t>
            </w:r>
            <w:proofErr w:type="spellStart"/>
            <w:r w:rsidRPr="002912FE">
              <w:rPr>
                <w:rFonts w:eastAsia="Times New Roman" w:cs="Calibri"/>
                <w:kern w:val="0"/>
                <w:sz w:val="24"/>
                <w:szCs w:val="24"/>
                <w:lang w:val="it-IT" w:eastAsia="en-GB"/>
              </w:rPr>
              <w:t>Qasim</w:t>
            </w:r>
            <w:proofErr w:type="spellEnd"/>
            <w:r w:rsidRPr="002912FE">
              <w:rPr>
                <w:rFonts w:eastAsia="Times New Roman" w:cs="Calibri"/>
                <w:kern w:val="0"/>
                <w:sz w:val="24"/>
                <w:szCs w:val="24"/>
                <w:lang w:val="it-IT" w:eastAsia="en-GB"/>
              </w:rPr>
              <w:t xml:space="preserve"> al-</w:t>
            </w:r>
            <w:proofErr w:type="spellStart"/>
            <w:r w:rsidRPr="002912FE">
              <w:rPr>
                <w:rFonts w:eastAsia="Times New Roman" w:cs="Calibri"/>
                <w:kern w:val="0"/>
                <w:sz w:val="24"/>
                <w:szCs w:val="24"/>
                <w:lang w:val="it-IT" w:eastAsia="en-GB"/>
              </w:rPr>
              <w:t>Sahmi</w:t>
            </w:r>
            <w:proofErr w:type="spellEnd"/>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50D1262B" w14:textId="77777777" w:rsidR="002912FE" w:rsidRPr="002912FE" w:rsidRDefault="002912FE" w:rsidP="002912FE">
            <w:pPr>
              <w:suppressAutoHyphens w:val="0"/>
              <w:autoSpaceDN/>
              <w:spacing w:after="0"/>
              <w:jc w:val="center"/>
              <w:rPr>
                <w:rFonts w:eastAsia="Times New Roman" w:cs="Calibri"/>
                <w:kern w:val="0"/>
                <w:sz w:val="24"/>
                <w:szCs w:val="24"/>
                <w:lang w:eastAsia="en-GB"/>
              </w:rPr>
            </w:pPr>
            <w:r w:rsidRPr="002912FE">
              <w:rPr>
                <w:rFonts w:eastAsia="Times New Roman" w:cs="Calibri"/>
                <w:kern w:val="0"/>
                <w:sz w:val="24"/>
                <w:szCs w:val="24"/>
                <w:lang w:eastAsia="en-GB"/>
              </w:rPr>
              <w:t>16</w:t>
            </w:r>
          </w:p>
        </w:tc>
      </w:tr>
      <w:tr w:rsidR="002912FE" w:rsidRPr="002912FE" w14:paraId="1528127A" w14:textId="77777777" w:rsidTr="002912FE">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hideMark/>
          </w:tcPr>
          <w:p w14:paraId="086A6B4F" w14:textId="77777777" w:rsidR="002912FE" w:rsidRPr="002912FE" w:rsidRDefault="002912FE" w:rsidP="002912FE">
            <w:pPr>
              <w:suppressAutoHyphens w:val="0"/>
              <w:autoSpaceDN/>
              <w:spacing w:after="0"/>
              <w:jc w:val="center"/>
              <w:rPr>
                <w:rFonts w:eastAsia="Times New Roman" w:cs="Calibri"/>
                <w:i/>
                <w:iCs/>
                <w:kern w:val="0"/>
                <w:sz w:val="24"/>
                <w:szCs w:val="24"/>
                <w:lang w:eastAsia="en-GB"/>
              </w:rPr>
            </w:pPr>
            <w:proofErr w:type="spellStart"/>
            <w:r w:rsidRPr="002912FE">
              <w:rPr>
                <w:rFonts w:eastAsia="Times New Roman" w:cs="Calibri"/>
                <w:i/>
                <w:iCs/>
                <w:kern w:val="0"/>
                <w:sz w:val="24"/>
                <w:szCs w:val="24"/>
                <w:lang w:eastAsia="en-GB"/>
              </w:rPr>
              <w:lastRenderedPageBreak/>
              <w:t>Maʿrifat</w:t>
            </w:r>
            <w:proofErr w:type="spellEnd"/>
            <w:r w:rsidRPr="002912FE">
              <w:rPr>
                <w:rFonts w:eastAsia="Times New Roman" w:cs="Calibri"/>
                <w:i/>
                <w:iCs/>
                <w:kern w:val="0"/>
                <w:sz w:val="24"/>
                <w:szCs w:val="24"/>
                <w:lang w:eastAsia="en-GB"/>
              </w:rPr>
              <w:t xml:space="preserve"> al-</w:t>
            </w:r>
            <w:proofErr w:type="spellStart"/>
            <w:r w:rsidRPr="002912FE">
              <w:rPr>
                <w:rFonts w:eastAsia="Times New Roman" w:cs="Calibri"/>
                <w:i/>
                <w:iCs/>
                <w:kern w:val="0"/>
                <w:sz w:val="24"/>
                <w:szCs w:val="24"/>
                <w:lang w:eastAsia="en-GB"/>
              </w:rPr>
              <w:t>ṣahāba</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5A36EB8" w14:textId="77777777" w:rsidR="002912FE" w:rsidRPr="002912FE" w:rsidRDefault="002912FE" w:rsidP="002912FE">
            <w:pPr>
              <w:suppressAutoHyphens w:val="0"/>
              <w:autoSpaceDN/>
              <w:spacing w:after="0"/>
              <w:jc w:val="center"/>
              <w:rPr>
                <w:rFonts w:eastAsia="Times New Roman" w:cs="Calibri"/>
                <w:kern w:val="0"/>
                <w:sz w:val="24"/>
                <w:szCs w:val="24"/>
                <w:lang w:eastAsia="en-GB"/>
              </w:rPr>
            </w:pPr>
            <w:r w:rsidRPr="002912FE">
              <w:rPr>
                <w:rFonts w:eastAsia="Times New Roman" w:cs="Calibri"/>
                <w:kern w:val="0"/>
                <w:sz w:val="24"/>
                <w:szCs w:val="24"/>
                <w:lang w:eastAsia="en-GB"/>
              </w:rPr>
              <w:t xml:space="preserve">Abu </w:t>
            </w:r>
            <w:proofErr w:type="spellStart"/>
            <w:r w:rsidRPr="002912FE">
              <w:rPr>
                <w:rFonts w:eastAsia="Times New Roman" w:cs="Calibri"/>
                <w:kern w:val="0"/>
                <w:sz w:val="24"/>
                <w:szCs w:val="24"/>
                <w:lang w:eastAsia="en-GB"/>
              </w:rPr>
              <w:t>Nu'aym</w:t>
            </w:r>
            <w:proofErr w:type="spellEnd"/>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19DB8272" w14:textId="77777777" w:rsidR="002912FE" w:rsidRPr="002912FE" w:rsidRDefault="002912FE" w:rsidP="002912FE">
            <w:pPr>
              <w:suppressAutoHyphens w:val="0"/>
              <w:autoSpaceDN/>
              <w:spacing w:after="0"/>
              <w:jc w:val="center"/>
              <w:rPr>
                <w:rFonts w:eastAsia="Times New Roman" w:cs="Calibri"/>
                <w:kern w:val="0"/>
                <w:sz w:val="24"/>
                <w:szCs w:val="24"/>
                <w:lang w:eastAsia="en-GB"/>
              </w:rPr>
            </w:pPr>
            <w:r w:rsidRPr="002912FE">
              <w:rPr>
                <w:rFonts w:eastAsia="Times New Roman" w:cs="Calibri"/>
                <w:kern w:val="0"/>
                <w:sz w:val="24"/>
                <w:szCs w:val="24"/>
                <w:lang w:eastAsia="en-GB"/>
              </w:rPr>
              <w:t>8</w:t>
            </w:r>
          </w:p>
        </w:tc>
      </w:tr>
      <w:tr w:rsidR="002912FE" w:rsidRPr="002912FE" w14:paraId="10576398" w14:textId="77777777" w:rsidTr="002912FE">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hideMark/>
          </w:tcPr>
          <w:p w14:paraId="3D599B9A" w14:textId="77777777" w:rsidR="002912FE" w:rsidRPr="002912FE" w:rsidRDefault="002912FE" w:rsidP="002912FE">
            <w:pPr>
              <w:suppressAutoHyphens w:val="0"/>
              <w:autoSpaceDN/>
              <w:spacing w:after="0"/>
              <w:jc w:val="center"/>
              <w:rPr>
                <w:rFonts w:eastAsia="Times New Roman" w:cs="Calibri"/>
                <w:i/>
                <w:iCs/>
                <w:kern w:val="0"/>
                <w:sz w:val="24"/>
                <w:szCs w:val="24"/>
                <w:lang w:eastAsia="en-GB"/>
              </w:rPr>
            </w:pPr>
            <w:proofErr w:type="spellStart"/>
            <w:r w:rsidRPr="002912FE">
              <w:rPr>
                <w:rFonts w:eastAsia="Times New Roman" w:cs="Calibri"/>
                <w:i/>
                <w:iCs/>
                <w:kern w:val="0"/>
                <w:sz w:val="24"/>
                <w:szCs w:val="24"/>
                <w:lang w:eastAsia="en-GB"/>
              </w:rPr>
              <w:t>Maʿrifat</w:t>
            </w:r>
            <w:proofErr w:type="spellEnd"/>
            <w:r w:rsidRPr="002912FE">
              <w:rPr>
                <w:rFonts w:eastAsia="Times New Roman" w:cs="Calibri"/>
                <w:i/>
                <w:iCs/>
                <w:kern w:val="0"/>
                <w:sz w:val="24"/>
                <w:szCs w:val="24"/>
                <w:lang w:eastAsia="en-GB"/>
              </w:rPr>
              <w:t xml:space="preserve"> al-</w:t>
            </w:r>
            <w:proofErr w:type="spellStart"/>
            <w:r w:rsidRPr="002912FE">
              <w:rPr>
                <w:rFonts w:eastAsia="Times New Roman" w:cs="Calibri"/>
                <w:i/>
                <w:iCs/>
                <w:kern w:val="0"/>
                <w:sz w:val="24"/>
                <w:szCs w:val="24"/>
                <w:lang w:eastAsia="en-GB"/>
              </w:rPr>
              <w:t>ṣahāba</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1B32F26" w14:textId="77777777" w:rsidR="002912FE" w:rsidRPr="002912FE" w:rsidRDefault="002912FE" w:rsidP="002912FE">
            <w:pPr>
              <w:suppressAutoHyphens w:val="0"/>
              <w:autoSpaceDN/>
              <w:spacing w:after="0"/>
              <w:jc w:val="center"/>
              <w:rPr>
                <w:rFonts w:eastAsia="Times New Roman" w:cs="Calibri"/>
                <w:kern w:val="0"/>
                <w:sz w:val="24"/>
                <w:szCs w:val="24"/>
                <w:lang w:eastAsia="en-GB"/>
              </w:rPr>
            </w:pPr>
            <w:r w:rsidRPr="002912FE">
              <w:rPr>
                <w:rFonts w:eastAsia="Times New Roman" w:cs="Calibri"/>
                <w:kern w:val="0"/>
                <w:sz w:val="24"/>
                <w:szCs w:val="24"/>
                <w:lang w:eastAsia="en-GB"/>
              </w:rPr>
              <w:t>Ibn Manda</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hideMark/>
          </w:tcPr>
          <w:p w14:paraId="4224943B" w14:textId="77777777" w:rsidR="002912FE" w:rsidRPr="002912FE" w:rsidRDefault="002912FE" w:rsidP="002912FE">
            <w:pPr>
              <w:suppressAutoHyphens w:val="0"/>
              <w:autoSpaceDN/>
              <w:spacing w:after="0"/>
              <w:jc w:val="center"/>
              <w:rPr>
                <w:rFonts w:eastAsia="Times New Roman" w:cs="Calibri"/>
                <w:kern w:val="0"/>
                <w:sz w:val="24"/>
                <w:szCs w:val="24"/>
                <w:lang w:eastAsia="en-GB"/>
              </w:rPr>
            </w:pPr>
            <w:r w:rsidRPr="002912FE">
              <w:rPr>
                <w:rFonts w:eastAsia="Times New Roman" w:cs="Calibri"/>
                <w:kern w:val="0"/>
                <w:sz w:val="24"/>
                <w:szCs w:val="24"/>
                <w:lang w:eastAsia="en-GB"/>
              </w:rPr>
              <w:t>7</w:t>
            </w:r>
          </w:p>
        </w:tc>
      </w:tr>
      <w:tr w:rsidR="002912FE" w:rsidRPr="002912FE" w14:paraId="6763ABC3" w14:textId="77777777" w:rsidTr="002912FE">
        <w:trPr>
          <w:trHeight w:val="315"/>
        </w:trPr>
        <w:tc>
          <w:tcPr>
            <w:tcW w:w="0" w:type="auto"/>
            <w:tcBorders>
              <w:top w:val="single" w:sz="6" w:space="0" w:color="CCCCCC"/>
              <w:left w:val="single" w:sz="6" w:space="0" w:color="000000"/>
              <w:bottom w:val="single" w:sz="6" w:space="0" w:color="000000"/>
              <w:right w:val="single" w:sz="6" w:space="0" w:color="CCCCCC"/>
            </w:tcBorders>
            <w:tcMar>
              <w:top w:w="30" w:type="dxa"/>
              <w:left w:w="45" w:type="dxa"/>
              <w:bottom w:w="30" w:type="dxa"/>
              <w:right w:w="45" w:type="dxa"/>
            </w:tcMar>
            <w:hideMark/>
          </w:tcPr>
          <w:p w14:paraId="03946EA0" w14:textId="77777777" w:rsidR="002912FE" w:rsidRPr="002912FE" w:rsidRDefault="002912FE" w:rsidP="002912FE">
            <w:pPr>
              <w:suppressAutoHyphens w:val="0"/>
              <w:autoSpaceDN/>
              <w:spacing w:after="0"/>
              <w:jc w:val="center"/>
              <w:rPr>
                <w:rFonts w:eastAsia="Times New Roman" w:cs="Calibri"/>
                <w:i/>
                <w:iCs/>
                <w:kern w:val="0"/>
                <w:sz w:val="24"/>
                <w:szCs w:val="24"/>
                <w:lang w:eastAsia="en-GB"/>
              </w:rPr>
            </w:pPr>
            <w:proofErr w:type="spellStart"/>
            <w:r w:rsidRPr="002912FE">
              <w:rPr>
                <w:rFonts w:eastAsia="Times New Roman" w:cs="Calibri"/>
                <w:i/>
                <w:iCs/>
                <w:kern w:val="0"/>
                <w:sz w:val="24"/>
                <w:szCs w:val="24"/>
                <w:lang w:eastAsia="en-GB"/>
              </w:rPr>
              <w:t>Tārīkh</w:t>
            </w:r>
            <w:proofErr w:type="spellEnd"/>
            <w:r w:rsidRPr="002912FE">
              <w:rPr>
                <w:rFonts w:eastAsia="Times New Roman" w:cs="Calibri"/>
                <w:i/>
                <w:iCs/>
                <w:kern w:val="0"/>
                <w:sz w:val="24"/>
                <w:szCs w:val="24"/>
                <w:lang w:eastAsia="en-GB"/>
              </w:rPr>
              <w:t xml:space="preserve"> </w:t>
            </w:r>
            <w:proofErr w:type="spellStart"/>
            <w:r w:rsidRPr="002912FE">
              <w:rPr>
                <w:rFonts w:eastAsia="Times New Roman" w:cs="Calibri"/>
                <w:i/>
                <w:iCs/>
                <w:kern w:val="0"/>
                <w:sz w:val="24"/>
                <w:szCs w:val="24"/>
                <w:lang w:eastAsia="en-GB"/>
              </w:rPr>
              <w:t>Ṣūfiyya</w:t>
            </w:r>
            <w:proofErr w:type="spellEnd"/>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7064B0A3" w14:textId="77777777" w:rsidR="002912FE" w:rsidRPr="002912FE" w:rsidRDefault="002912FE" w:rsidP="002912FE">
            <w:pPr>
              <w:suppressAutoHyphens w:val="0"/>
              <w:autoSpaceDN/>
              <w:spacing w:after="0"/>
              <w:jc w:val="center"/>
              <w:rPr>
                <w:rFonts w:eastAsia="Times New Roman" w:cs="Calibri"/>
                <w:kern w:val="0"/>
                <w:sz w:val="24"/>
                <w:szCs w:val="24"/>
                <w:lang w:val="it-IT" w:eastAsia="en-GB"/>
              </w:rPr>
            </w:pPr>
            <w:r w:rsidRPr="002912FE">
              <w:rPr>
                <w:rFonts w:eastAsia="Times New Roman" w:cs="Calibri"/>
                <w:kern w:val="0"/>
                <w:sz w:val="24"/>
                <w:szCs w:val="24"/>
                <w:lang w:val="it-IT" w:eastAsia="en-GB"/>
              </w:rPr>
              <w:t>Abu 'Abd al-Rahman al-</w:t>
            </w:r>
            <w:proofErr w:type="spellStart"/>
            <w:r w:rsidRPr="002912FE">
              <w:rPr>
                <w:rFonts w:eastAsia="Times New Roman" w:cs="Calibri"/>
                <w:kern w:val="0"/>
                <w:sz w:val="24"/>
                <w:szCs w:val="24"/>
                <w:lang w:val="it-IT" w:eastAsia="en-GB"/>
              </w:rPr>
              <w:t>Sulami</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D9461D" w14:textId="77777777" w:rsidR="002912FE" w:rsidRPr="002912FE" w:rsidRDefault="002912FE" w:rsidP="002912FE">
            <w:pPr>
              <w:suppressAutoHyphens w:val="0"/>
              <w:autoSpaceDN/>
              <w:spacing w:after="0"/>
              <w:jc w:val="center"/>
              <w:rPr>
                <w:rFonts w:eastAsia="Times New Roman" w:cs="Calibri"/>
                <w:kern w:val="0"/>
                <w:sz w:val="24"/>
                <w:szCs w:val="24"/>
                <w:lang w:eastAsia="en-GB"/>
              </w:rPr>
            </w:pPr>
            <w:r w:rsidRPr="002912FE">
              <w:rPr>
                <w:rFonts w:eastAsia="Times New Roman" w:cs="Calibri"/>
                <w:kern w:val="0"/>
                <w:sz w:val="24"/>
                <w:szCs w:val="24"/>
                <w:lang w:eastAsia="en-GB"/>
              </w:rPr>
              <w:t>4</w:t>
            </w:r>
          </w:p>
        </w:tc>
      </w:tr>
    </w:tbl>
    <w:p w14:paraId="5F322B57" w14:textId="453F8007" w:rsidR="00234E3D" w:rsidRDefault="00000000">
      <w:r>
        <w:rPr>
          <w:rFonts w:cs="Calibri"/>
          <w:kern w:val="0"/>
          <w:sz w:val="24"/>
          <w:szCs w:val="24"/>
          <w:lang w:eastAsia="en-GB"/>
        </w:rPr>
        <w:t xml:space="preserve">Table 5.6: Book titles cited by Ibn </w:t>
      </w:r>
      <w:proofErr w:type="spellStart"/>
      <w:r>
        <w:rPr>
          <w:rFonts w:cs="Calibri"/>
          <w:kern w:val="0"/>
          <w:sz w:val="24"/>
          <w:szCs w:val="24"/>
          <w:lang w:eastAsia="en-GB"/>
        </w:rPr>
        <w:t>ʿAsākir</w:t>
      </w:r>
      <w:proofErr w:type="spellEnd"/>
      <w:r>
        <w:rPr>
          <w:rFonts w:cs="Calibri"/>
          <w:kern w:val="0"/>
          <w:sz w:val="24"/>
          <w:szCs w:val="24"/>
          <w:lang w:eastAsia="en-GB"/>
        </w:rPr>
        <w:t xml:space="preserve"> in </w:t>
      </w:r>
      <w:proofErr w:type="spellStart"/>
      <w:r>
        <w:rPr>
          <w:rFonts w:cs="Calibri"/>
          <w:i/>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with their authors. </w:t>
      </w:r>
    </w:p>
    <w:p w14:paraId="22B58704" w14:textId="77777777" w:rsidR="00234E3D" w:rsidRDefault="00000000">
      <w:r>
        <w:rPr>
          <w:rFonts w:cs="Calibri"/>
          <w:kern w:val="0"/>
          <w:sz w:val="24"/>
          <w:szCs w:val="24"/>
          <w:lang w:eastAsia="en-GB"/>
        </w:rPr>
        <w:t xml:space="preserve">The search also turned up works that we had not searched for. For example, Ibn </w:t>
      </w:r>
      <w:proofErr w:type="spellStart"/>
      <w:r>
        <w:rPr>
          <w:rFonts w:cs="Calibri"/>
          <w:kern w:val="0"/>
          <w:sz w:val="24"/>
          <w:szCs w:val="24"/>
          <w:lang w:eastAsia="en-GB"/>
        </w:rPr>
        <w:t>ʿAsākir</w:t>
      </w:r>
      <w:proofErr w:type="spellEnd"/>
      <w:r>
        <w:rPr>
          <w:rFonts w:cs="Calibri"/>
          <w:kern w:val="0"/>
          <w:sz w:val="24"/>
          <w:szCs w:val="24"/>
          <w:lang w:eastAsia="en-GB"/>
        </w:rPr>
        <w:t xml:space="preserve"> mentions a </w:t>
      </w:r>
      <w:bookmarkStart w:id="18" w:name="_Hlk133159637"/>
      <w:proofErr w:type="spellStart"/>
      <w:r>
        <w:rPr>
          <w:rFonts w:cs="Calibri"/>
          <w:i/>
          <w:iCs/>
          <w:kern w:val="0"/>
          <w:sz w:val="24"/>
          <w:szCs w:val="24"/>
          <w:lang w:eastAsia="en-GB"/>
        </w:rPr>
        <w:t>Tasmiyat</w:t>
      </w:r>
      <w:proofErr w:type="spellEnd"/>
      <w:r>
        <w:rPr>
          <w:rFonts w:cs="Calibri"/>
          <w:i/>
          <w:iCs/>
          <w:kern w:val="0"/>
          <w:sz w:val="24"/>
          <w:szCs w:val="24"/>
          <w:lang w:eastAsia="en-GB"/>
        </w:rPr>
        <w:t xml:space="preserve"> </w:t>
      </w:r>
      <w:proofErr w:type="spellStart"/>
      <w:r>
        <w:rPr>
          <w:rFonts w:cs="Calibri"/>
          <w:i/>
          <w:iCs/>
          <w:kern w:val="0"/>
          <w:sz w:val="24"/>
          <w:szCs w:val="24"/>
          <w:lang w:eastAsia="en-GB"/>
        </w:rPr>
        <w:t>umarāʾ</w:t>
      </w:r>
      <w:proofErr w:type="spellEnd"/>
      <w:r>
        <w:rPr>
          <w:rFonts w:cs="Calibri"/>
          <w:i/>
          <w:iCs/>
          <w:kern w:val="0"/>
          <w:sz w:val="24"/>
          <w:szCs w:val="24"/>
          <w:lang w:eastAsia="en-GB"/>
        </w:rPr>
        <w:t xml:space="preserve"> </w:t>
      </w:r>
      <w:proofErr w:type="spellStart"/>
      <w:r>
        <w:rPr>
          <w:rFonts w:cs="Calibri"/>
          <w:i/>
          <w:iCs/>
          <w:kern w:val="0"/>
          <w:sz w:val="24"/>
          <w:szCs w:val="24"/>
          <w:lang w:eastAsia="en-GB"/>
        </w:rPr>
        <w:t>yawm</w:t>
      </w:r>
      <w:proofErr w:type="spellEnd"/>
      <w:r>
        <w:rPr>
          <w:rFonts w:cs="Calibri"/>
          <w:i/>
          <w:iCs/>
          <w:kern w:val="0"/>
          <w:sz w:val="24"/>
          <w:szCs w:val="24"/>
          <w:lang w:eastAsia="en-GB"/>
        </w:rPr>
        <w:t xml:space="preserve"> al-</w:t>
      </w:r>
      <w:proofErr w:type="spellStart"/>
      <w:r>
        <w:rPr>
          <w:rFonts w:cs="Calibri"/>
          <w:i/>
          <w:iCs/>
          <w:kern w:val="0"/>
          <w:sz w:val="24"/>
          <w:szCs w:val="24"/>
          <w:lang w:eastAsia="en-GB"/>
        </w:rPr>
        <w:t>jamal</w:t>
      </w:r>
      <w:bookmarkEnd w:id="18"/>
      <w:proofErr w:type="spellEnd"/>
      <w:r>
        <w:rPr>
          <w:rFonts w:cs="Calibri"/>
          <w:kern w:val="0"/>
          <w:sz w:val="24"/>
          <w:szCs w:val="24"/>
          <w:lang w:eastAsia="en-GB"/>
        </w:rPr>
        <w:t xml:space="preserve"> and attributes the work to ‘</w:t>
      </w:r>
      <w:proofErr w:type="spellStart"/>
      <w:r>
        <w:rPr>
          <w:rFonts w:cs="Calibri"/>
          <w:kern w:val="0"/>
          <w:sz w:val="24"/>
          <w:szCs w:val="24"/>
          <w:lang w:eastAsia="en-GB"/>
        </w:rPr>
        <w:t>Yaʿqūb</w:t>
      </w:r>
      <w:proofErr w:type="spellEnd"/>
      <w:r>
        <w:rPr>
          <w:rFonts w:cs="Calibri"/>
          <w:kern w:val="0"/>
          <w:sz w:val="24"/>
          <w:szCs w:val="24"/>
          <w:lang w:eastAsia="en-GB"/>
        </w:rPr>
        <w:t xml:space="preserve">’, with the following </w:t>
      </w:r>
      <w:proofErr w:type="spellStart"/>
      <w:r>
        <w:rPr>
          <w:rFonts w:cs="Calibri"/>
          <w:i/>
          <w:iCs/>
          <w:kern w:val="0"/>
          <w:sz w:val="24"/>
          <w:szCs w:val="24"/>
          <w:lang w:eastAsia="en-GB"/>
        </w:rPr>
        <w:t>isnād</w:t>
      </w:r>
      <w:proofErr w:type="spellEnd"/>
    </w:p>
    <w:p w14:paraId="29097933" w14:textId="77777777" w:rsidR="00234E3D" w:rsidRDefault="00000000">
      <w:pPr>
        <w:jc w:val="right"/>
      </w:pPr>
      <w:r>
        <w:rPr>
          <w:rFonts w:cs="Calibri"/>
          <w:color w:val="000000"/>
          <w:kern w:val="0"/>
          <w:sz w:val="24"/>
          <w:szCs w:val="24"/>
          <w:shd w:val="clear" w:color="auto" w:fill="FFFFFF"/>
          <w:rtl/>
          <w:lang w:eastAsia="en-GB"/>
        </w:rPr>
        <w:t xml:space="preserve">وأخبرنا أبو القاسم بن السمرقندي أنا أبو بكر بن الطبري أنبأنا </w:t>
      </w:r>
      <w:proofErr w:type="spellStart"/>
      <w:r>
        <w:rPr>
          <w:rFonts w:cs="Calibri"/>
          <w:color w:val="000000"/>
          <w:kern w:val="0"/>
          <w:sz w:val="24"/>
          <w:szCs w:val="24"/>
          <w:shd w:val="clear" w:color="auto" w:fill="FFFFFF"/>
          <w:rtl/>
          <w:lang w:eastAsia="en-GB"/>
        </w:rPr>
        <w:t>ابوالحسين</w:t>
      </w:r>
      <w:proofErr w:type="spellEnd"/>
      <w:r>
        <w:rPr>
          <w:rFonts w:cs="Calibri"/>
          <w:color w:val="000000"/>
          <w:kern w:val="0"/>
          <w:sz w:val="24"/>
          <w:szCs w:val="24"/>
          <w:shd w:val="clear" w:color="auto" w:fill="FFFFFF"/>
          <w:rtl/>
          <w:lang w:eastAsia="en-GB"/>
        </w:rPr>
        <w:t xml:space="preserve"> ببن الفضل أنبأنا عبد الله بن جعفر نبأنا يعقوب قال في تسمية أمراء يوم الجمل قال وعلى خيل الأزد</w:t>
      </w:r>
    </w:p>
    <w:p w14:paraId="6B7B5DB6" w14:textId="77777777" w:rsidR="00234E3D" w:rsidRDefault="00000000">
      <w:pPr>
        <w:ind w:left="720"/>
      </w:pPr>
      <w:r>
        <w:rPr>
          <w:rFonts w:cs="Calibri"/>
          <w:color w:val="000000"/>
          <w:kern w:val="0"/>
          <w:sz w:val="24"/>
          <w:szCs w:val="24"/>
          <w:lang w:eastAsia="en-GB"/>
        </w:rPr>
        <w:t>Abu al-Qasim al-</w:t>
      </w:r>
      <w:proofErr w:type="spellStart"/>
      <w:r>
        <w:rPr>
          <w:rFonts w:cs="Calibri"/>
          <w:color w:val="000000"/>
          <w:kern w:val="0"/>
          <w:sz w:val="24"/>
          <w:szCs w:val="24"/>
          <w:lang w:eastAsia="en-GB"/>
        </w:rPr>
        <w:t>Samarqandi</w:t>
      </w:r>
      <w:proofErr w:type="spellEnd"/>
      <w:r>
        <w:rPr>
          <w:rFonts w:cs="Calibri"/>
          <w:color w:val="000000"/>
          <w:kern w:val="0"/>
          <w:sz w:val="24"/>
          <w:szCs w:val="24"/>
          <w:lang w:eastAsia="en-GB"/>
        </w:rPr>
        <w:t xml:space="preserve"> informed us that </w:t>
      </w:r>
      <w:proofErr w:type="spellStart"/>
      <w:r>
        <w:rPr>
          <w:rFonts w:cs="Calibri"/>
          <w:color w:val="000000"/>
          <w:kern w:val="0"/>
          <w:sz w:val="24"/>
          <w:szCs w:val="24"/>
          <w:lang w:eastAsia="en-GB"/>
        </w:rPr>
        <w:t>Abū</w:t>
      </w:r>
      <w:proofErr w:type="spellEnd"/>
      <w:r>
        <w:rPr>
          <w:rFonts w:cs="Calibri"/>
          <w:color w:val="000000"/>
          <w:kern w:val="0"/>
          <w:sz w:val="24"/>
          <w:szCs w:val="24"/>
          <w:lang w:eastAsia="en-GB"/>
        </w:rPr>
        <w:t xml:space="preserve"> Bakr b. al-</w:t>
      </w:r>
      <w:proofErr w:type="spellStart"/>
      <w:r>
        <w:rPr>
          <w:rFonts w:cs="Calibri"/>
          <w:color w:val="000000"/>
          <w:kern w:val="0"/>
          <w:sz w:val="24"/>
          <w:szCs w:val="24"/>
          <w:lang w:eastAsia="en-GB"/>
        </w:rPr>
        <w:t>Ṭabarī</w:t>
      </w:r>
      <w:proofErr w:type="spellEnd"/>
      <w:r>
        <w:rPr>
          <w:rFonts w:cs="Calibri"/>
          <w:color w:val="000000"/>
          <w:kern w:val="0"/>
          <w:sz w:val="24"/>
          <w:szCs w:val="24"/>
          <w:lang w:eastAsia="en-GB"/>
        </w:rPr>
        <w:t xml:space="preserve"> transmitted from </w:t>
      </w:r>
      <w:proofErr w:type="spellStart"/>
      <w:r>
        <w:rPr>
          <w:rFonts w:cs="Calibri"/>
          <w:color w:val="000000"/>
          <w:kern w:val="0"/>
          <w:sz w:val="24"/>
          <w:szCs w:val="24"/>
          <w:lang w:eastAsia="en-GB"/>
        </w:rPr>
        <w:t>Abū</w:t>
      </w:r>
      <w:proofErr w:type="spellEnd"/>
      <w:r>
        <w:rPr>
          <w:rFonts w:cs="Calibri"/>
          <w:color w:val="000000"/>
          <w:kern w:val="0"/>
          <w:sz w:val="24"/>
          <w:szCs w:val="24"/>
          <w:lang w:eastAsia="en-GB"/>
        </w:rPr>
        <w:t xml:space="preserve"> al-</w:t>
      </w:r>
      <w:proofErr w:type="spellStart"/>
      <w:r>
        <w:rPr>
          <w:rFonts w:cs="Calibri"/>
          <w:color w:val="000000"/>
          <w:kern w:val="0"/>
          <w:sz w:val="24"/>
          <w:szCs w:val="24"/>
          <w:lang w:eastAsia="en-GB"/>
        </w:rPr>
        <w:t>Ḥusayn</w:t>
      </w:r>
      <w:proofErr w:type="spellEnd"/>
      <w:r>
        <w:rPr>
          <w:rFonts w:cs="Calibri"/>
          <w:color w:val="000000"/>
          <w:kern w:val="0"/>
          <w:sz w:val="24"/>
          <w:szCs w:val="24"/>
          <w:lang w:eastAsia="en-GB"/>
        </w:rPr>
        <w:t xml:space="preserve"> b. [</w:t>
      </w:r>
      <w:r>
        <w:rPr>
          <w:rFonts w:cs="Calibri"/>
          <w:i/>
          <w:iCs/>
          <w:color w:val="000000"/>
          <w:kern w:val="0"/>
          <w:sz w:val="24"/>
          <w:szCs w:val="24"/>
          <w:lang w:eastAsia="en-GB"/>
        </w:rPr>
        <w:t>sic</w:t>
      </w:r>
      <w:r>
        <w:rPr>
          <w:rFonts w:cs="Calibri"/>
          <w:color w:val="000000"/>
          <w:kern w:val="0"/>
          <w:sz w:val="24"/>
          <w:szCs w:val="24"/>
          <w:lang w:eastAsia="en-GB"/>
        </w:rPr>
        <w:t>] al-</w:t>
      </w:r>
      <w:proofErr w:type="spellStart"/>
      <w:r>
        <w:rPr>
          <w:rFonts w:cs="Calibri"/>
          <w:color w:val="000000"/>
          <w:kern w:val="0"/>
          <w:sz w:val="24"/>
          <w:szCs w:val="24"/>
          <w:lang w:eastAsia="en-GB"/>
        </w:rPr>
        <w:t>Faḍl</w:t>
      </w:r>
      <w:proofErr w:type="spellEnd"/>
      <w:r>
        <w:rPr>
          <w:rFonts w:cs="Calibri"/>
          <w:color w:val="000000"/>
          <w:kern w:val="0"/>
          <w:sz w:val="24"/>
          <w:szCs w:val="24"/>
          <w:lang w:eastAsia="en-GB"/>
        </w:rPr>
        <w:t xml:space="preserve">, who communicated from </w:t>
      </w:r>
      <w:proofErr w:type="spellStart"/>
      <w:r>
        <w:rPr>
          <w:rFonts w:cs="Calibri"/>
          <w:color w:val="000000"/>
          <w:kern w:val="0"/>
          <w:sz w:val="24"/>
          <w:szCs w:val="24"/>
          <w:lang w:eastAsia="en-GB"/>
        </w:rPr>
        <w:t>ʿAbd</w:t>
      </w:r>
      <w:proofErr w:type="spellEnd"/>
      <w:r>
        <w:rPr>
          <w:rFonts w:cs="Calibri"/>
          <w:color w:val="000000"/>
          <w:kern w:val="0"/>
          <w:sz w:val="24"/>
          <w:szCs w:val="24"/>
          <w:lang w:eastAsia="en-GB"/>
        </w:rPr>
        <w:t xml:space="preserve"> </w:t>
      </w:r>
      <w:proofErr w:type="spellStart"/>
      <w:r>
        <w:rPr>
          <w:rFonts w:cs="Calibri"/>
          <w:color w:val="000000"/>
          <w:kern w:val="0"/>
          <w:sz w:val="24"/>
          <w:szCs w:val="24"/>
          <w:lang w:eastAsia="en-GB"/>
        </w:rPr>
        <w:t>Allāh</w:t>
      </w:r>
      <w:proofErr w:type="spellEnd"/>
      <w:r>
        <w:rPr>
          <w:rFonts w:cs="Calibri"/>
          <w:color w:val="000000"/>
          <w:kern w:val="0"/>
          <w:sz w:val="24"/>
          <w:szCs w:val="24"/>
          <w:lang w:eastAsia="en-GB"/>
        </w:rPr>
        <w:t xml:space="preserve"> b. </w:t>
      </w:r>
      <w:proofErr w:type="spellStart"/>
      <w:r>
        <w:rPr>
          <w:rFonts w:cs="Calibri"/>
          <w:color w:val="000000"/>
          <w:kern w:val="0"/>
          <w:sz w:val="24"/>
          <w:szCs w:val="24"/>
          <w:lang w:eastAsia="en-GB"/>
        </w:rPr>
        <w:t>Jaʿfar</w:t>
      </w:r>
      <w:proofErr w:type="spellEnd"/>
      <w:r>
        <w:rPr>
          <w:rFonts w:cs="Calibri"/>
          <w:color w:val="000000"/>
          <w:kern w:val="0"/>
          <w:sz w:val="24"/>
          <w:szCs w:val="24"/>
          <w:lang w:eastAsia="en-GB"/>
        </w:rPr>
        <w:t xml:space="preserve">, who communicated from </w:t>
      </w:r>
      <w:proofErr w:type="spellStart"/>
      <w:r>
        <w:rPr>
          <w:rFonts w:cs="Calibri"/>
          <w:color w:val="000000"/>
          <w:kern w:val="0"/>
          <w:sz w:val="24"/>
          <w:szCs w:val="24"/>
          <w:lang w:eastAsia="en-GB"/>
        </w:rPr>
        <w:t>Yaʿqūb</w:t>
      </w:r>
      <w:proofErr w:type="spellEnd"/>
      <w:r>
        <w:rPr>
          <w:rFonts w:cs="Calibri"/>
          <w:color w:val="000000"/>
          <w:kern w:val="0"/>
          <w:sz w:val="24"/>
          <w:szCs w:val="24"/>
          <w:lang w:eastAsia="en-GB"/>
        </w:rPr>
        <w:t xml:space="preserve">, who said in the </w:t>
      </w:r>
      <w:proofErr w:type="spellStart"/>
      <w:r>
        <w:rPr>
          <w:rFonts w:cs="Calibri"/>
          <w:i/>
          <w:iCs/>
          <w:kern w:val="0"/>
          <w:sz w:val="24"/>
          <w:szCs w:val="24"/>
          <w:lang w:eastAsia="en-GB"/>
        </w:rPr>
        <w:t>Tasmiyat</w:t>
      </w:r>
      <w:proofErr w:type="spellEnd"/>
      <w:r>
        <w:rPr>
          <w:rFonts w:cs="Calibri"/>
          <w:i/>
          <w:iCs/>
          <w:kern w:val="0"/>
          <w:sz w:val="24"/>
          <w:szCs w:val="24"/>
          <w:lang w:eastAsia="en-GB"/>
        </w:rPr>
        <w:t xml:space="preserve"> </w:t>
      </w:r>
      <w:proofErr w:type="spellStart"/>
      <w:r>
        <w:rPr>
          <w:rFonts w:cs="Calibri"/>
          <w:i/>
          <w:iCs/>
          <w:kern w:val="0"/>
          <w:sz w:val="24"/>
          <w:szCs w:val="24"/>
          <w:lang w:eastAsia="en-GB"/>
        </w:rPr>
        <w:t>umarāʾ</w:t>
      </w:r>
      <w:proofErr w:type="spellEnd"/>
      <w:r>
        <w:rPr>
          <w:rFonts w:cs="Calibri"/>
          <w:i/>
          <w:iCs/>
          <w:kern w:val="0"/>
          <w:sz w:val="24"/>
          <w:szCs w:val="24"/>
          <w:lang w:eastAsia="en-GB"/>
        </w:rPr>
        <w:t xml:space="preserve"> </w:t>
      </w:r>
      <w:proofErr w:type="spellStart"/>
      <w:r>
        <w:rPr>
          <w:rFonts w:cs="Calibri"/>
          <w:i/>
          <w:iCs/>
          <w:kern w:val="0"/>
          <w:sz w:val="24"/>
          <w:szCs w:val="24"/>
          <w:lang w:eastAsia="en-GB"/>
        </w:rPr>
        <w:t>yawm</w:t>
      </w:r>
      <w:proofErr w:type="spellEnd"/>
      <w:r>
        <w:rPr>
          <w:rFonts w:cs="Calibri"/>
          <w:i/>
          <w:iCs/>
          <w:kern w:val="0"/>
          <w:sz w:val="24"/>
          <w:szCs w:val="24"/>
          <w:lang w:eastAsia="en-GB"/>
        </w:rPr>
        <w:t xml:space="preserve"> al-</w:t>
      </w:r>
      <w:proofErr w:type="spellStart"/>
      <w:r>
        <w:rPr>
          <w:rFonts w:cs="Calibri"/>
          <w:i/>
          <w:iCs/>
          <w:kern w:val="0"/>
          <w:sz w:val="24"/>
          <w:szCs w:val="24"/>
          <w:lang w:eastAsia="en-GB"/>
        </w:rPr>
        <w:t>jamal</w:t>
      </w:r>
      <w:proofErr w:type="spellEnd"/>
      <w:r>
        <w:rPr>
          <w:rFonts w:cs="Calibri"/>
          <w:color w:val="000000"/>
          <w:kern w:val="0"/>
          <w:sz w:val="24"/>
          <w:szCs w:val="24"/>
          <w:lang w:eastAsia="en-GB"/>
        </w:rPr>
        <w:t> …</w:t>
      </w:r>
    </w:p>
    <w:p w14:paraId="76C6F431" w14:textId="77777777" w:rsidR="00234E3D" w:rsidRDefault="00000000">
      <w:r>
        <w:rPr>
          <w:rFonts w:cs="Calibri"/>
          <w:color w:val="000000"/>
          <w:kern w:val="0"/>
          <w:sz w:val="24"/>
          <w:szCs w:val="24"/>
          <w:shd w:val="clear" w:color="auto" w:fill="FFFFFF"/>
          <w:lang w:eastAsia="en-GB"/>
        </w:rPr>
        <w:t xml:space="preserve">This was not one of the fifteen </w:t>
      </w:r>
      <w:proofErr w:type="spellStart"/>
      <w:r>
        <w:rPr>
          <w:rFonts w:cs="Calibri"/>
          <w:i/>
          <w:iCs/>
          <w:color w:val="000000"/>
          <w:kern w:val="0"/>
          <w:sz w:val="24"/>
          <w:szCs w:val="24"/>
          <w:shd w:val="clear" w:color="auto" w:fill="FFFFFF"/>
          <w:lang w:eastAsia="en-GB"/>
        </w:rPr>
        <w:t>tasmiya</w:t>
      </w:r>
      <w:proofErr w:type="spellEnd"/>
      <w:r>
        <w:rPr>
          <w:rFonts w:cs="Calibri"/>
          <w:color w:val="000000"/>
          <w:kern w:val="0"/>
          <w:sz w:val="24"/>
          <w:szCs w:val="24"/>
          <w:shd w:val="clear" w:color="auto" w:fill="FFFFFF"/>
          <w:lang w:eastAsia="en-GB"/>
        </w:rPr>
        <w:t xml:space="preserve"> works we searched for with our script. </w:t>
      </w:r>
    </w:p>
    <w:p w14:paraId="4992FD5A" w14:textId="77777777" w:rsidR="00234E3D" w:rsidRDefault="00000000">
      <w:r>
        <w:rPr>
          <w:rFonts w:cs="Calibri"/>
          <w:color w:val="000000"/>
          <w:kern w:val="0"/>
          <w:sz w:val="24"/>
          <w:szCs w:val="24"/>
          <w:shd w:val="clear" w:color="auto" w:fill="FFFFFF"/>
          <w:lang w:eastAsia="en-GB"/>
        </w:rPr>
        <w:t xml:space="preserve">It is noteworthy that Ibn </w:t>
      </w:r>
      <w:proofErr w:type="spellStart"/>
      <w:r>
        <w:rPr>
          <w:rFonts w:cs="Calibri"/>
          <w:color w:val="000000"/>
          <w:kern w:val="0"/>
          <w:sz w:val="24"/>
          <w:szCs w:val="24"/>
          <w:shd w:val="clear" w:color="auto" w:fill="FFFFFF"/>
          <w:lang w:eastAsia="en-GB"/>
        </w:rPr>
        <w:t>ʿAsākir’s</w:t>
      </w:r>
      <w:proofErr w:type="spellEnd"/>
      <w:r>
        <w:rPr>
          <w:rFonts w:cs="Calibri"/>
          <w:color w:val="000000"/>
          <w:kern w:val="0"/>
          <w:sz w:val="24"/>
          <w:szCs w:val="24"/>
          <w:shd w:val="clear" w:color="auto" w:fill="FFFFFF"/>
          <w:lang w:eastAsia="en-GB"/>
        </w:rPr>
        <w:t xml:space="preserve"> own </w:t>
      </w:r>
      <w:r>
        <w:rPr>
          <w:rFonts w:cs="Calibri"/>
          <w:i/>
          <w:iCs/>
          <w:color w:val="000000"/>
          <w:kern w:val="0"/>
          <w:sz w:val="24"/>
          <w:szCs w:val="24"/>
          <w:shd w:val="clear" w:color="auto" w:fill="FFFFFF"/>
          <w:lang w:eastAsia="en-GB"/>
        </w:rPr>
        <w:t>TMD</w:t>
      </w:r>
      <w:r>
        <w:rPr>
          <w:rFonts w:cs="Calibri"/>
          <w:color w:val="000000"/>
          <w:kern w:val="0"/>
          <w:sz w:val="24"/>
          <w:szCs w:val="24"/>
          <w:shd w:val="clear" w:color="auto" w:fill="FFFFFF"/>
          <w:lang w:eastAsia="en-GB"/>
        </w:rPr>
        <w:t xml:space="preserve"> bears both </w:t>
      </w:r>
      <w:proofErr w:type="spellStart"/>
      <w:r>
        <w:rPr>
          <w:rFonts w:cs="Calibri"/>
          <w:i/>
          <w:iCs/>
          <w:color w:val="000000"/>
          <w:kern w:val="0"/>
          <w:sz w:val="24"/>
          <w:szCs w:val="24"/>
          <w:shd w:val="clear" w:color="auto" w:fill="FFFFFF"/>
          <w:lang w:eastAsia="en-GB"/>
        </w:rPr>
        <w:t>tārīkh</w:t>
      </w:r>
      <w:proofErr w:type="spellEnd"/>
      <w:r>
        <w:rPr>
          <w:rFonts w:cs="Calibri"/>
          <w:color w:val="000000"/>
          <w:kern w:val="0"/>
          <w:sz w:val="24"/>
          <w:szCs w:val="24"/>
          <w:shd w:val="clear" w:color="auto" w:fill="FFFFFF"/>
          <w:lang w:eastAsia="en-GB"/>
        </w:rPr>
        <w:t xml:space="preserve"> and </w:t>
      </w:r>
      <w:proofErr w:type="spellStart"/>
      <w:r>
        <w:rPr>
          <w:rFonts w:cs="Calibri"/>
          <w:i/>
          <w:iCs/>
          <w:color w:val="000000"/>
          <w:kern w:val="0"/>
          <w:sz w:val="24"/>
          <w:szCs w:val="24"/>
          <w:shd w:val="clear" w:color="auto" w:fill="FFFFFF"/>
          <w:lang w:eastAsia="en-GB"/>
        </w:rPr>
        <w:t>tasmiya</w:t>
      </w:r>
      <w:proofErr w:type="spellEnd"/>
      <w:r>
        <w:rPr>
          <w:rFonts w:cs="Calibri"/>
          <w:color w:val="000000"/>
          <w:kern w:val="0"/>
          <w:sz w:val="24"/>
          <w:szCs w:val="24"/>
          <w:shd w:val="clear" w:color="auto" w:fill="FFFFFF"/>
          <w:lang w:eastAsia="en-GB"/>
        </w:rPr>
        <w:t xml:space="preserve"> in its full title,</w:t>
      </w:r>
      <w:r>
        <w:rPr>
          <w:rFonts w:cs="Calibri"/>
          <w:kern w:val="0"/>
          <w:sz w:val="24"/>
          <w:szCs w:val="24"/>
          <w:lang w:eastAsia="en-GB"/>
        </w:rPr>
        <w:t xml:space="preserve"> </w:t>
      </w:r>
      <w:proofErr w:type="spellStart"/>
      <w:r>
        <w:rPr>
          <w:rFonts w:cs="Calibri"/>
          <w:i/>
          <w:iCs/>
          <w:kern w:val="0"/>
          <w:sz w:val="24"/>
          <w:szCs w:val="24"/>
          <w:lang w:eastAsia="en-GB"/>
        </w:rPr>
        <w:t>Tārīkh</w:t>
      </w:r>
      <w:proofErr w:type="spellEnd"/>
      <w:r>
        <w:rPr>
          <w:rFonts w:cs="Calibri"/>
          <w:i/>
          <w:iCs/>
          <w:kern w:val="0"/>
          <w:sz w:val="24"/>
          <w:szCs w:val="24"/>
          <w:lang w:eastAsia="en-GB"/>
        </w:rPr>
        <w:t xml:space="preserve"> </w:t>
      </w:r>
      <w:proofErr w:type="spellStart"/>
      <w:r>
        <w:rPr>
          <w:rFonts w:cs="Calibri"/>
          <w:i/>
          <w:iCs/>
          <w:kern w:val="0"/>
          <w:sz w:val="24"/>
          <w:szCs w:val="24"/>
          <w:lang w:eastAsia="en-GB"/>
        </w:rPr>
        <w:t>madīnat</w:t>
      </w:r>
      <w:proofErr w:type="spellEnd"/>
      <w:r>
        <w:rPr>
          <w:rFonts w:cs="Calibri"/>
          <w:i/>
          <w:iCs/>
          <w:kern w:val="0"/>
          <w:sz w:val="24"/>
          <w:szCs w:val="24"/>
          <w:lang w:eastAsia="en-GB"/>
        </w:rPr>
        <w:t xml:space="preserve"> Dimashq </w:t>
      </w:r>
      <w:proofErr w:type="spellStart"/>
      <w:r>
        <w:rPr>
          <w:rFonts w:cs="Calibri"/>
          <w:i/>
          <w:iCs/>
          <w:kern w:val="0"/>
          <w:sz w:val="24"/>
          <w:szCs w:val="24"/>
          <w:lang w:eastAsia="en-GB"/>
        </w:rPr>
        <w:t>wa</w:t>
      </w:r>
      <w:proofErr w:type="spellEnd"/>
      <w:r>
        <w:rPr>
          <w:rFonts w:cs="Calibri"/>
          <w:i/>
          <w:iCs/>
          <w:kern w:val="0"/>
          <w:sz w:val="24"/>
          <w:szCs w:val="24"/>
          <w:lang w:eastAsia="en-GB"/>
        </w:rPr>
        <w:t xml:space="preserve">-dhikr </w:t>
      </w:r>
      <w:proofErr w:type="spellStart"/>
      <w:r>
        <w:rPr>
          <w:rFonts w:cs="Calibri"/>
          <w:i/>
          <w:iCs/>
          <w:kern w:val="0"/>
          <w:sz w:val="24"/>
          <w:szCs w:val="24"/>
          <w:lang w:eastAsia="en-GB"/>
        </w:rPr>
        <w:t>faḍlihā</w:t>
      </w:r>
      <w:proofErr w:type="spellEnd"/>
      <w:r>
        <w:rPr>
          <w:rFonts w:cs="Calibri"/>
          <w:i/>
          <w:iCs/>
          <w:kern w:val="0"/>
          <w:sz w:val="24"/>
          <w:szCs w:val="24"/>
          <w:lang w:eastAsia="en-GB"/>
        </w:rPr>
        <w:t xml:space="preserve"> </w:t>
      </w:r>
      <w:proofErr w:type="spellStart"/>
      <w:r>
        <w:rPr>
          <w:rFonts w:cs="Calibri"/>
          <w:i/>
          <w:iCs/>
          <w:kern w:val="0"/>
          <w:sz w:val="24"/>
          <w:szCs w:val="24"/>
          <w:lang w:eastAsia="en-GB"/>
        </w:rPr>
        <w:t>wa-tasmiyat</w:t>
      </w:r>
      <w:proofErr w:type="spellEnd"/>
      <w:r>
        <w:rPr>
          <w:rFonts w:cs="Calibri"/>
          <w:i/>
          <w:iCs/>
          <w:kern w:val="0"/>
          <w:sz w:val="24"/>
          <w:szCs w:val="24"/>
          <w:lang w:eastAsia="en-GB"/>
        </w:rPr>
        <w:t xml:space="preserve"> man </w:t>
      </w:r>
      <w:proofErr w:type="spellStart"/>
      <w:r>
        <w:rPr>
          <w:rFonts w:cs="Calibri"/>
          <w:i/>
          <w:iCs/>
          <w:kern w:val="0"/>
          <w:sz w:val="24"/>
          <w:szCs w:val="24"/>
          <w:lang w:eastAsia="en-GB"/>
        </w:rPr>
        <w:t>ḥallahā</w:t>
      </w:r>
      <w:proofErr w:type="spellEnd"/>
      <w:r>
        <w:rPr>
          <w:rFonts w:cs="Calibri"/>
          <w:i/>
          <w:iCs/>
          <w:kern w:val="0"/>
          <w:sz w:val="24"/>
          <w:szCs w:val="24"/>
          <w:lang w:eastAsia="en-GB"/>
        </w:rPr>
        <w:t xml:space="preserve"> min al-</w:t>
      </w:r>
      <w:proofErr w:type="spellStart"/>
      <w:r>
        <w:rPr>
          <w:rFonts w:cs="Calibri"/>
          <w:i/>
          <w:iCs/>
          <w:kern w:val="0"/>
          <w:sz w:val="24"/>
          <w:szCs w:val="24"/>
          <w:lang w:eastAsia="en-GB"/>
        </w:rPr>
        <w:t>amāthil</w:t>
      </w:r>
      <w:proofErr w:type="spellEnd"/>
      <w:r>
        <w:rPr>
          <w:rFonts w:cs="Calibri"/>
          <w:kern w:val="0"/>
          <w:sz w:val="24"/>
          <w:szCs w:val="24"/>
          <w:lang w:eastAsia="en-GB"/>
        </w:rPr>
        <w:t xml:space="preserve"> </w:t>
      </w:r>
      <w:r>
        <w:rPr>
          <w:rFonts w:cs="Calibri"/>
          <w:i/>
          <w:iCs/>
          <w:kern w:val="0"/>
          <w:sz w:val="24"/>
          <w:szCs w:val="24"/>
          <w:lang w:eastAsia="en-GB"/>
        </w:rPr>
        <w:t xml:space="preserve">aw </w:t>
      </w:r>
      <w:proofErr w:type="spellStart"/>
      <w:r>
        <w:rPr>
          <w:rFonts w:cs="Calibri"/>
          <w:i/>
          <w:iCs/>
          <w:kern w:val="0"/>
          <w:sz w:val="24"/>
          <w:szCs w:val="24"/>
          <w:lang w:eastAsia="en-GB"/>
        </w:rPr>
        <w:t>ijtāza</w:t>
      </w:r>
      <w:proofErr w:type="spellEnd"/>
      <w:r>
        <w:rPr>
          <w:rFonts w:cs="Calibri"/>
          <w:i/>
          <w:iCs/>
          <w:kern w:val="0"/>
          <w:sz w:val="24"/>
          <w:szCs w:val="24"/>
          <w:lang w:eastAsia="en-GB"/>
        </w:rPr>
        <w:t xml:space="preserve"> bi-</w:t>
      </w:r>
      <w:proofErr w:type="spellStart"/>
      <w:r>
        <w:rPr>
          <w:rFonts w:cs="Calibri"/>
          <w:i/>
          <w:iCs/>
          <w:kern w:val="0"/>
          <w:sz w:val="24"/>
          <w:szCs w:val="24"/>
          <w:lang w:eastAsia="en-GB"/>
        </w:rPr>
        <w:t>nawāḥīhā</w:t>
      </w:r>
      <w:proofErr w:type="spellEnd"/>
      <w:r>
        <w:rPr>
          <w:rFonts w:cs="Calibri"/>
          <w:i/>
          <w:iCs/>
          <w:kern w:val="0"/>
          <w:sz w:val="24"/>
          <w:szCs w:val="24"/>
          <w:lang w:eastAsia="en-GB"/>
        </w:rPr>
        <w:t xml:space="preserve"> min </w:t>
      </w:r>
      <w:proofErr w:type="spellStart"/>
      <w:r>
        <w:rPr>
          <w:rFonts w:cs="Calibri"/>
          <w:i/>
          <w:iCs/>
          <w:kern w:val="0"/>
          <w:sz w:val="24"/>
          <w:szCs w:val="24"/>
          <w:lang w:eastAsia="en-GB"/>
        </w:rPr>
        <w:t>wāridīhā</w:t>
      </w:r>
      <w:proofErr w:type="spellEnd"/>
      <w:r>
        <w:rPr>
          <w:rFonts w:cs="Calibri"/>
          <w:i/>
          <w:iCs/>
          <w:kern w:val="0"/>
          <w:sz w:val="24"/>
          <w:szCs w:val="24"/>
          <w:lang w:eastAsia="en-GB"/>
        </w:rPr>
        <w:t xml:space="preserve"> </w:t>
      </w:r>
      <w:proofErr w:type="spellStart"/>
      <w:r>
        <w:rPr>
          <w:rFonts w:cs="Calibri"/>
          <w:i/>
          <w:iCs/>
          <w:kern w:val="0"/>
          <w:sz w:val="24"/>
          <w:szCs w:val="24"/>
          <w:lang w:eastAsia="en-GB"/>
        </w:rPr>
        <w:t>wa-ahlihā</w:t>
      </w:r>
      <w:proofErr w:type="spellEnd"/>
      <w:r>
        <w:rPr>
          <w:rFonts w:cs="Calibri"/>
          <w:kern w:val="0"/>
          <w:sz w:val="24"/>
          <w:szCs w:val="24"/>
          <w:lang w:eastAsia="en-GB"/>
        </w:rPr>
        <w:t xml:space="preserve"> (on the meaning of </w:t>
      </w:r>
      <w:proofErr w:type="spellStart"/>
      <w:r>
        <w:rPr>
          <w:rFonts w:cs="Calibri"/>
          <w:i/>
          <w:iCs/>
          <w:kern w:val="0"/>
          <w:sz w:val="24"/>
          <w:szCs w:val="24"/>
          <w:lang w:eastAsia="en-GB"/>
        </w:rPr>
        <w:t>tasmiya</w:t>
      </w:r>
      <w:proofErr w:type="spellEnd"/>
      <w:r>
        <w:rPr>
          <w:rFonts w:cs="Calibri"/>
          <w:kern w:val="0"/>
          <w:sz w:val="24"/>
          <w:szCs w:val="24"/>
          <w:lang w:eastAsia="en-GB"/>
        </w:rPr>
        <w:t xml:space="preserve"> both here and in Ibn </w:t>
      </w:r>
      <w:proofErr w:type="spellStart"/>
      <w:r>
        <w:rPr>
          <w:rFonts w:cs="Calibri"/>
          <w:kern w:val="0"/>
          <w:sz w:val="24"/>
          <w:szCs w:val="24"/>
          <w:lang w:eastAsia="en-GB"/>
        </w:rPr>
        <w:t>ʿAsākir’s</w:t>
      </w:r>
      <w:proofErr w:type="spellEnd"/>
      <w:r>
        <w:rPr>
          <w:rFonts w:cs="Calibri"/>
          <w:kern w:val="0"/>
          <w:sz w:val="24"/>
          <w:szCs w:val="24"/>
          <w:lang w:eastAsia="en-GB"/>
        </w:rPr>
        <w:t xml:space="preserve"> citations, see Post 6).</w:t>
      </w:r>
    </w:p>
    <w:p w14:paraId="270E41C9" w14:textId="77777777" w:rsidR="00234E3D" w:rsidRDefault="00000000">
      <w:bookmarkStart w:id="19" w:name="_Hlk138678782"/>
      <w:r>
        <w:rPr>
          <w:rFonts w:cs="Calibri"/>
          <w:color w:val="000000"/>
          <w:kern w:val="0"/>
          <w:sz w:val="24"/>
          <w:szCs w:val="24"/>
          <w:shd w:val="clear" w:color="auto" w:fill="FFFFFF"/>
          <w:lang w:eastAsia="en-GB"/>
        </w:rPr>
        <w:t xml:space="preserve">When we do find Ibn </w:t>
      </w:r>
      <w:proofErr w:type="spellStart"/>
      <w:r>
        <w:rPr>
          <w:rFonts w:cs="Calibri"/>
          <w:color w:val="000000"/>
          <w:kern w:val="0"/>
          <w:sz w:val="24"/>
          <w:szCs w:val="24"/>
          <w:shd w:val="clear" w:color="auto" w:fill="FFFFFF"/>
          <w:lang w:eastAsia="en-GB"/>
        </w:rPr>
        <w:t>ʿAsākir</w:t>
      </w:r>
      <w:proofErr w:type="spellEnd"/>
      <w:r>
        <w:rPr>
          <w:rFonts w:cs="Calibri"/>
          <w:color w:val="000000"/>
          <w:kern w:val="0"/>
          <w:sz w:val="24"/>
          <w:szCs w:val="24"/>
          <w:shd w:val="clear" w:color="auto" w:fill="FFFFFF"/>
          <w:lang w:eastAsia="en-GB"/>
        </w:rPr>
        <w:t xml:space="preserve"> citing titles, they seem to belong to books that could be easily mined. Perhaps Ibn </w:t>
      </w:r>
      <w:proofErr w:type="spellStart"/>
      <w:r>
        <w:rPr>
          <w:rFonts w:cs="Calibri"/>
          <w:color w:val="000000"/>
          <w:kern w:val="0"/>
          <w:sz w:val="24"/>
          <w:szCs w:val="24"/>
          <w:shd w:val="clear" w:color="auto" w:fill="FFFFFF"/>
          <w:lang w:eastAsia="en-GB"/>
        </w:rPr>
        <w:t>ʿAsākir</w:t>
      </w:r>
      <w:proofErr w:type="spellEnd"/>
      <w:r>
        <w:rPr>
          <w:rFonts w:cs="Calibri"/>
          <w:color w:val="000000"/>
          <w:kern w:val="0"/>
          <w:sz w:val="24"/>
          <w:szCs w:val="24"/>
          <w:shd w:val="clear" w:color="auto" w:fill="FFFFFF"/>
          <w:lang w:eastAsia="en-GB"/>
        </w:rPr>
        <w:t xml:space="preserve"> asked people he encountered who knew and had access to these books whether the books contained information relating in any way to Damascus. In an era in which people were conduits for books, it is perfectly natural to imagine that he obtained very specific information in this manner. The people he cites were well known in his day for possessing authority to transmit certain parts of certain books. His device for locating information in these works was not a table of contents or an index, but people.</w:t>
      </w:r>
    </w:p>
    <w:bookmarkEnd w:id="19"/>
    <w:p w14:paraId="68FE788F" w14:textId="77777777" w:rsidR="00234E3D" w:rsidRDefault="00000000">
      <w:pPr>
        <w:rPr>
          <w:rFonts w:cs="Calibri"/>
          <w:color w:val="000000"/>
          <w:kern w:val="0"/>
          <w:sz w:val="24"/>
          <w:szCs w:val="24"/>
          <w:shd w:val="clear" w:color="auto" w:fill="FFFFFF"/>
          <w:lang w:eastAsia="en-GB"/>
        </w:rPr>
      </w:pPr>
      <w:r>
        <w:rPr>
          <w:rFonts w:cs="Calibri"/>
          <w:color w:val="000000"/>
          <w:kern w:val="0"/>
          <w:sz w:val="24"/>
          <w:szCs w:val="24"/>
          <w:shd w:val="clear" w:color="auto" w:fill="FFFFFF"/>
          <w:lang w:eastAsia="en-GB"/>
        </w:rPr>
        <w:t xml:space="preserve">We acknowledge that improving our search scripts might turn up more titles. We intend to publish them after doing some further work so other scholars wanting to look for mentions of particular books can refine them for this purpose. Additional search terms can also be added, and some can be modified to reflect variations in citation conventions. However, we are confident that additional results would not significantly change our conclusion that Ibn </w:t>
      </w:r>
      <w:proofErr w:type="spellStart"/>
      <w:r>
        <w:rPr>
          <w:rFonts w:cs="Calibri"/>
          <w:color w:val="000000"/>
          <w:kern w:val="0"/>
          <w:sz w:val="24"/>
          <w:szCs w:val="24"/>
          <w:shd w:val="clear" w:color="auto" w:fill="FFFFFF"/>
          <w:lang w:eastAsia="en-GB"/>
        </w:rPr>
        <w:t>ʿAsākir</w:t>
      </w:r>
      <w:proofErr w:type="spellEnd"/>
      <w:r>
        <w:rPr>
          <w:rFonts w:cs="Calibri"/>
          <w:color w:val="000000"/>
          <w:kern w:val="0"/>
          <w:sz w:val="24"/>
          <w:szCs w:val="24"/>
          <w:shd w:val="clear" w:color="auto" w:fill="FFFFFF"/>
          <w:lang w:eastAsia="en-GB"/>
        </w:rPr>
        <w:t xml:space="preserve"> cites book titles only rarely. </w:t>
      </w:r>
    </w:p>
    <w:p w14:paraId="0563FD2A" w14:textId="77777777" w:rsidR="00234E3D" w:rsidRDefault="00000000">
      <w:bookmarkStart w:id="20" w:name="_qsh70q"/>
      <w:bookmarkEnd w:id="20"/>
      <w:r>
        <w:rPr>
          <w:rFonts w:cs="Calibri"/>
          <w:kern w:val="0"/>
          <w:sz w:val="24"/>
          <w:szCs w:val="24"/>
          <w:lang w:eastAsia="en-GB"/>
        </w:rPr>
        <w:t xml:space="preserve">As a final point, we note that </w:t>
      </w:r>
      <w:bookmarkStart w:id="21" w:name="_Hlk138772109"/>
      <w:r>
        <w:rPr>
          <w:rFonts w:cs="Calibri"/>
          <w:kern w:val="0"/>
          <w:sz w:val="24"/>
          <w:szCs w:val="24"/>
          <w:lang w:eastAsia="en-GB"/>
        </w:rPr>
        <w:t xml:space="preserve">we also undertook a search for these terms across the text of the </w:t>
      </w:r>
      <w:r>
        <w:rPr>
          <w:rFonts w:cs="Calibri"/>
          <w:i/>
          <w:iCs/>
          <w:kern w:val="0"/>
          <w:sz w:val="24"/>
          <w:szCs w:val="24"/>
          <w:lang w:eastAsia="en-GB"/>
        </w:rPr>
        <w:t>TMD</w:t>
      </w:r>
      <w:r>
        <w:rPr>
          <w:rFonts w:cs="Calibri"/>
          <w:kern w:val="0"/>
          <w:sz w:val="24"/>
          <w:szCs w:val="24"/>
          <w:lang w:eastAsia="en-GB"/>
        </w:rPr>
        <w:t xml:space="preserve">, outside of </w:t>
      </w:r>
      <w:proofErr w:type="spellStart"/>
      <w:r>
        <w:rPr>
          <w:rFonts w:cs="Calibri"/>
          <w:i/>
          <w:iCs/>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as well as within them. We then tagged points in the text where book titles and the names of their authors appeared together. This search produced poor initial results, with many false positives. We will be refining the search and expect improvements, but the challenges it poses are a further indicator of the character of the citation patterns we are studying. </w:t>
      </w:r>
    </w:p>
    <w:p w14:paraId="67F3E75B" w14:textId="77777777" w:rsidR="00234E3D" w:rsidRDefault="00000000" w:rsidP="007251DA">
      <w:pPr>
        <w:pStyle w:val="Heading3"/>
      </w:pPr>
      <w:bookmarkStart w:id="22" w:name="_Hlk138678811"/>
      <w:bookmarkEnd w:id="21"/>
      <w:r>
        <w:t xml:space="preserve">Problem 5: Text reuse evidence does not line up with </w:t>
      </w:r>
      <w:proofErr w:type="spellStart"/>
      <w:r>
        <w:rPr>
          <w:i/>
          <w:iCs/>
        </w:rPr>
        <w:t>isnād</w:t>
      </w:r>
      <w:r>
        <w:t>s</w:t>
      </w:r>
      <w:proofErr w:type="spellEnd"/>
    </w:p>
    <w:bookmarkEnd w:id="22"/>
    <w:p w14:paraId="1A613C5A" w14:textId="77777777" w:rsidR="00AC6DAB" w:rsidRDefault="00000000" w:rsidP="00AC6DAB">
      <w:pPr>
        <w:rPr>
          <w:rFonts w:cs="Calibri"/>
          <w:kern w:val="0"/>
          <w:sz w:val="24"/>
          <w:szCs w:val="24"/>
          <w:lang w:eastAsia="en-GB"/>
        </w:rPr>
      </w:pPr>
      <w:r>
        <w:rPr>
          <w:rFonts w:cs="Calibri"/>
          <w:kern w:val="0"/>
          <w:sz w:val="24"/>
          <w:szCs w:val="24"/>
          <w:lang w:eastAsia="en-GB"/>
        </w:rPr>
        <w:t xml:space="preserve">Using Power BI software, we built an application that could ingest all of the alignments between the </w:t>
      </w:r>
      <w:r>
        <w:rPr>
          <w:rFonts w:cs="Calibri"/>
          <w:i/>
          <w:kern w:val="0"/>
          <w:sz w:val="24"/>
          <w:szCs w:val="24"/>
          <w:lang w:eastAsia="en-GB"/>
        </w:rPr>
        <w:t>TMD</w:t>
      </w:r>
      <w:r>
        <w:rPr>
          <w:rFonts w:cs="Calibri"/>
          <w:kern w:val="0"/>
          <w:sz w:val="24"/>
          <w:szCs w:val="24"/>
          <w:lang w:eastAsia="en-GB"/>
        </w:rPr>
        <w:t xml:space="preserve"> and earlier works contained in the </w:t>
      </w:r>
      <w:proofErr w:type="spellStart"/>
      <w:r>
        <w:rPr>
          <w:rFonts w:cs="Calibri"/>
          <w:kern w:val="0"/>
          <w:sz w:val="24"/>
          <w:szCs w:val="24"/>
          <w:lang w:eastAsia="en-GB"/>
        </w:rPr>
        <w:t>OpenITI</w:t>
      </w:r>
      <w:proofErr w:type="spellEnd"/>
      <w:r>
        <w:rPr>
          <w:rFonts w:cs="Calibri"/>
          <w:kern w:val="0"/>
          <w:sz w:val="24"/>
          <w:szCs w:val="24"/>
          <w:lang w:eastAsia="en-GB"/>
        </w:rPr>
        <w:t xml:space="preserve"> corpus.</w:t>
      </w:r>
      <w:r>
        <w:rPr>
          <w:rFonts w:cs="Calibri"/>
          <w:kern w:val="0"/>
          <w:sz w:val="24"/>
          <w:szCs w:val="24"/>
          <w:vertAlign w:val="superscript"/>
          <w:lang w:val="en-US" w:eastAsia="en-GB"/>
        </w:rPr>
        <w:footnoteReference w:id="25"/>
      </w:r>
      <w:r>
        <w:rPr>
          <w:rFonts w:cs="Calibri"/>
          <w:kern w:val="0"/>
          <w:sz w:val="24"/>
          <w:szCs w:val="24"/>
          <w:lang w:eastAsia="en-GB"/>
        </w:rPr>
        <w:t xml:space="preserve"> The number of </w:t>
      </w:r>
      <w:r>
        <w:rPr>
          <w:rFonts w:cs="Calibri"/>
          <w:kern w:val="0"/>
          <w:sz w:val="24"/>
          <w:szCs w:val="24"/>
          <w:lang w:eastAsia="en-GB"/>
        </w:rPr>
        <w:lastRenderedPageBreak/>
        <w:t xml:space="preserve">potential overlaps was large. We therefore narrowed it down to thirty-nine books mentioned by </w:t>
      </w:r>
      <w:proofErr w:type="spellStart"/>
      <w:r>
        <w:rPr>
          <w:rFonts w:cs="Calibri"/>
          <w:kern w:val="0"/>
          <w:sz w:val="24"/>
          <w:szCs w:val="24"/>
          <w:lang w:eastAsia="en-GB"/>
        </w:rPr>
        <w:t>Scheiner</w:t>
      </w:r>
      <w:proofErr w:type="spellEnd"/>
      <w:r>
        <w:rPr>
          <w:rFonts w:cs="Calibri"/>
          <w:kern w:val="0"/>
          <w:sz w:val="24"/>
          <w:szCs w:val="24"/>
          <w:lang w:eastAsia="en-GB"/>
        </w:rPr>
        <w:t xml:space="preserve">. Table 5.7 lists the works that have the most alignments with the </w:t>
      </w:r>
      <w:r>
        <w:rPr>
          <w:rFonts w:cs="Calibri"/>
          <w:i/>
          <w:iCs/>
          <w:kern w:val="0"/>
          <w:sz w:val="24"/>
          <w:szCs w:val="24"/>
          <w:lang w:eastAsia="en-GB"/>
        </w:rPr>
        <w:t>TMD</w:t>
      </w:r>
      <w:r>
        <w:rPr>
          <w:rFonts w:cs="Calibri"/>
          <w:kern w:val="0"/>
          <w:sz w:val="24"/>
          <w:szCs w:val="24"/>
          <w:lang w:eastAsia="en-GB"/>
        </w:rPr>
        <w:t>.</w:t>
      </w:r>
    </w:p>
    <w:tbl>
      <w:tblPr>
        <w:tblW w:w="0" w:type="dxa"/>
        <w:tblCellMar>
          <w:left w:w="0" w:type="dxa"/>
          <w:right w:w="0" w:type="dxa"/>
        </w:tblCellMar>
        <w:tblLook w:val="04A0" w:firstRow="1" w:lastRow="0" w:firstColumn="1" w:lastColumn="0" w:noHBand="0" w:noVBand="1"/>
      </w:tblPr>
      <w:tblGrid>
        <w:gridCol w:w="1093"/>
        <w:gridCol w:w="1035"/>
        <w:gridCol w:w="1184"/>
        <w:gridCol w:w="1492"/>
        <w:gridCol w:w="1371"/>
        <w:gridCol w:w="1498"/>
        <w:gridCol w:w="1337"/>
      </w:tblGrid>
      <w:tr w:rsidR="00AC6DAB" w:rsidRPr="00AC6DAB" w14:paraId="1D80A1DD" w14:textId="77777777" w:rsidTr="00AC6DAB">
        <w:trPr>
          <w:trHeight w:val="315"/>
        </w:trPr>
        <w:tc>
          <w:tcPr>
            <w:tcW w:w="0" w:type="auto"/>
            <w:tcBorders>
              <w:top w:val="single" w:sz="6" w:space="0" w:color="000000"/>
              <w:left w:val="single" w:sz="6" w:space="0" w:color="000000"/>
              <w:bottom w:val="single" w:sz="6" w:space="0" w:color="CCCCCC"/>
              <w:right w:val="single" w:sz="6" w:space="0" w:color="CCCCCC"/>
            </w:tcBorders>
            <w:shd w:val="clear" w:color="auto" w:fill="D9D9D9"/>
            <w:tcMar>
              <w:top w:w="30" w:type="dxa"/>
              <w:left w:w="45" w:type="dxa"/>
              <w:bottom w:w="30" w:type="dxa"/>
              <w:right w:w="45" w:type="dxa"/>
            </w:tcMar>
            <w:vAlign w:val="center"/>
            <w:hideMark/>
          </w:tcPr>
          <w:p w14:paraId="1017C5BA" w14:textId="77777777" w:rsidR="00AC6DAB" w:rsidRPr="00AC6DAB" w:rsidRDefault="00AC6DAB" w:rsidP="00AC6DAB">
            <w:pPr>
              <w:suppressAutoHyphens w:val="0"/>
              <w:autoSpaceDN/>
              <w:spacing w:after="0"/>
              <w:jc w:val="center"/>
              <w:rPr>
                <w:rFonts w:eastAsia="Times New Roman" w:cs="Calibri"/>
                <w:b/>
                <w:bCs/>
                <w:kern w:val="0"/>
                <w:sz w:val="24"/>
                <w:szCs w:val="24"/>
                <w:lang w:eastAsia="en-GB"/>
              </w:rPr>
            </w:pPr>
            <w:r w:rsidRPr="00AC6DAB">
              <w:rPr>
                <w:rFonts w:eastAsia="Times New Roman" w:cs="Calibri"/>
                <w:b/>
                <w:bCs/>
                <w:kern w:val="0"/>
                <w:sz w:val="24"/>
                <w:szCs w:val="24"/>
                <w:lang w:eastAsia="en-GB"/>
              </w:rPr>
              <w:t>Author</w:t>
            </w:r>
          </w:p>
        </w:tc>
        <w:tc>
          <w:tcPr>
            <w:tcW w:w="0" w:type="auto"/>
            <w:tcBorders>
              <w:top w:val="single" w:sz="6" w:space="0" w:color="000000"/>
              <w:left w:val="single" w:sz="6" w:space="0" w:color="CCCCCC"/>
              <w:bottom w:val="single" w:sz="6" w:space="0" w:color="CCCCCC"/>
              <w:right w:val="single" w:sz="6" w:space="0" w:color="CCCCCC"/>
            </w:tcBorders>
            <w:shd w:val="clear" w:color="auto" w:fill="D9D9D9"/>
            <w:tcMar>
              <w:top w:w="30" w:type="dxa"/>
              <w:left w:w="45" w:type="dxa"/>
              <w:bottom w:w="30" w:type="dxa"/>
              <w:right w:w="45" w:type="dxa"/>
            </w:tcMar>
            <w:vAlign w:val="center"/>
            <w:hideMark/>
          </w:tcPr>
          <w:p w14:paraId="7B091907" w14:textId="77777777" w:rsidR="00AC6DAB" w:rsidRPr="00AC6DAB" w:rsidRDefault="00AC6DAB" w:rsidP="00AC6DAB">
            <w:pPr>
              <w:suppressAutoHyphens w:val="0"/>
              <w:autoSpaceDN/>
              <w:spacing w:after="0"/>
              <w:jc w:val="center"/>
              <w:rPr>
                <w:rFonts w:eastAsia="Times New Roman" w:cs="Calibri"/>
                <w:b/>
                <w:bCs/>
                <w:kern w:val="0"/>
                <w:sz w:val="24"/>
                <w:szCs w:val="24"/>
                <w:lang w:eastAsia="en-GB"/>
              </w:rPr>
            </w:pPr>
            <w:r w:rsidRPr="00AC6DAB">
              <w:rPr>
                <w:rFonts w:eastAsia="Times New Roman" w:cs="Calibri"/>
                <w:b/>
                <w:bCs/>
                <w:kern w:val="0"/>
                <w:sz w:val="24"/>
                <w:szCs w:val="24"/>
                <w:lang w:eastAsia="en-GB"/>
              </w:rPr>
              <w:t>Died</w:t>
            </w:r>
          </w:p>
        </w:tc>
        <w:tc>
          <w:tcPr>
            <w:tcW w:w="0" w:type="auto"/>
            <w:tcBorders>
              <w:top w:val="single" w:sz="6" w:space="0" w:color="000000"/>
              <w:left w:val="single" w:sz="6" w:space="0" w:color="CCCCCC"/>
              <w:bottom w:val="single" w:sz="6" w:space="0" w:color="CCCCCC"/>
              <w:right w:val="single" w:sz="6" w:space="0" w:color="CCCCCC"/>
            </w:tcBorders>
            <w:shd w:val="clear" w:color="auto" w:fill="D9D9D9"/>
            <w:tcMar>
              <w:top w:w="30" w:type="dxa"/>
              <w:left w:w="45" w:type="dxa"/>
              <w:bottom w:w="30" w:type="dxa"/>
              <w:right w:w="45" w:type="dxa"/>
            </w:tcMar>
            <w:vAlign w:val="center"/>
            <w:hideMark/>
          </w:tcPr>
          <w:p w14:paraId="2712250B" w14:textId="77777777" w:rsidR="00AC6DAB" w:rsidRPr="00AC6DAB" w:rsidRDefault="00AC6DAB" w:rsidP="00AC6DAB">
            <w:pPr>
              <w:suppressAutoHyphens w:val="0"/>
              <w:autoSpaceDN/>
              <w:spacing w:after="0"/>
              <w:jc w:val="center"/>
              <w:rPr>
                <w:rFonts w:eastAsia="Times New Roman" w:cs="Calibri"/>
                <w:b/>
                <w:bCs/>
                <w:kern w:val="0"/>
                <w:sz w:val="24"/>
                <w:szCs w:val="24"/>
                <w:lang w:eastAsia="en-GB"/>
              </w:rPr>
            </w:pPr>
            <w:r w:rsidRPr="00AC6DAB">
              <w:rPr>
                <w:rFonts w:eastAsia="Times New Roman" w:cs="Calibri"/>
                <w:b/>
                <w:bCs/>
                <w:kern w:val="0"/>
                <w:sz w:val="24"/>
                <w:szCs w:val="24"/>
                <w:lang w:eastAsia="en-GB"/>
              </w:rPr>
              <w:t>Title of book</w:t>
            </w:r>
          </w:p>
        </w:tc>
        <w:tc>
          <w:tcPr>
            <w:tcW w:w="0" w:type="auto"/>
            <w:tcBorders>
              <w:top w:val="single" w:sz="6" w:space="0" w:color="000000"/>
              <w:left w:val="single" w:sz="6" w:space="0" w:color="CCCCCC"/>
              <w:bottom w:val="single" w:sz="6" w:space="0" w:color="CCCCCC"/>
              <w:right w:val="single" w:sz="6" w:space="0" w:color="CCCCCC"/>
            </w:tcBorders>
            <w:shd w:val="clear" w:color="auto" w:fill="D9D9D9"/>
            <w:tcMar>
              <w:top w:w="30" w:type="dxa"/>
              <w:left w:w="45" w:type="dxa"/>
              <w:bottom w:w="30" w:type="dxa"/>
              <w:right w:w="45" w:type="dxa"/>
            </w:tcMar>
            <w:vAlign w:val="center"/>
            <w:hideMark/>
          </w:tcPr>
          <w:p w14:paraId="7E23E871" w14:textId="77777777" w:rsidR="00AC6DAB" w:rsidRPr="00AC6DAB" w:rsidRDefault="00AC6DAB" w:rsidP="00AC6DAB">
            <w:pPr>
              <w:suppressAutoHyphens w:val="0"/>
              <w:autoSpaceDN/>
              <w:spacing w:after="0"/>
              <w:jc w:val="center"/>
              <w:rPr>
                <w:rFonts w:eastAsia="Times New Roman" w:cs="Calibri"/>
                <w:b/>
                <w:bCs/>
                <w:kern w:val="0"/>
                <w:sz w:val="24"/>
                <w:szCs w:val="24"/>
                <w:lang w:eastAsia="en-GB"/>
              </w:rPr>
            </w:pPr>
            <w:r w:rsidRPr="00AC6DAB">
              <w:rPr>
                <w:rFonts w:eastAsia="Times New Roman" w:cs="Calibri"/>
                <w:b/>
                <w:bCs/>
                <w:kern w:val="0"/>
                <w:sz w:val="24"/>
                <w:szCs w:val="24"/>
                <w:lang w:eastAsia="en-GB"/>
              </w:rPr>
              <w:t xml:space="preserve"># of </w:t>
            </w:r>
            <w:r w:rsidRPr="00AC6DAB">
              <w:rPr>
                <w:rFonts w:eastAsia="Times New Roman" w:cs="Calibri"/>
                <w:b/>
                <w:bCs/>
                <w:i/>
                <w:iCs/>
                <w:kern w:val="0"/>
                <w:sz w:val="24"/>
                <w:szCs w:val="24"/>
                <w:lang w:eastAsia="en-GB"/>
              </w:rPr>
              <w:t>TMD</w:t>
            </w:r>
            <w:r w:rsidRPr="00AC6DAB">
              <w:rPr>
                <w:rFonts w:eastAsia="Times New Roman" w:cs="Calibri"/>
                <w:b/>
                <w:bCs/>
                <w:kern w:val="0"/>
                <w:sz w:val="24"/>
                <w:szCs w:val="24"/>
                <w:lang w:eastAsia="en-GB"/>
              </w:rPr>
              <w:t xml:space="preserve"> milestones matched</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30" w:type="dxa"/>
              <w:left w:w="45" w:type="dxa"/>
              <w:bottom w:w="30" w:type="dxa"/>
              <w:right w:w="45" w:type="dxa"/>
            </w:tcMar>
            <w:vAlign w:val="bottom"/>
            <w:hideMark/>
          </w:tcPr>
          <w:p w14:paraId="429921E6" w14:textId="77777777" w:rsidR="00AC6DAB" w:rsidRPr="00AC6DAB" w:rsidRDefault="00AC6DAB" w:rsidP="00AC6DAB">
            <w:pPr>
              <w:suppressAutoHyphens w:val="0"/>
              <w:autoSpaceDN/>
              <w:spacing w:after="0"/>
              <w:jc w:val="center"/>
              <w:rPr>
                <w:rFonts w:eastAsia="Times New Roman" w:cs="Calibri"/>
                <w:b/>
                <w:bCs/>
                <w:i/>
                <w:iCs/>
                <w:kern w:val="0"/>
                <w:sz w:val="24"/>
                <w:szCs w:val="24"/>
                <w:lang w:eastAsia="en-GB"/>
              </w:rPr>
            </w:pPr>
            <w:r w:rsidRPr="00AC6DAB">
              <w:rPr>
                <w:rFonts w:eastAsia="Times New Roman" w:cs="Calibri"/>
                <w:b/>
                <w:bCs/>
                <w:i/>
                <w:iCs/>
                <w:kern w:val="0"/>
                <w:sz w:val="24"/>
                <w:szCs w:val="24"/>
                <w:lang w:eastAsia="en-GB"/>
              </w:rPr>
              <w:t># of TMD milestones best match</w:t>
            </w:r>
          </w:p>
        </w:tc>
        <w:tc>
          <w:tcPr>
            <w:tcW w:w="0" w:type="auto"/>
            <w:tcBorders>
              <w:top w:val="single" w:sz="6" w:space="0" w:color="000000"/>
              <w:left w:val="single" w:sz="6" w:space="0" w:color="CCCCCC"/>
              <w:bottom w:val="single" w:sz="6" w:space="0" w:color="CCCCCC"/>
              <w:right w:val="single" w:sz="6" w:space="0" w:color="CCCCCC"/>
            </w:tcBorders>
            <w:shd w:val="clear" w:color="auto" w:fill="D9D9D9"/>
            <w:tcMar>
              <w:top w:w="30" w:type="dxa"/>
              <w:left w:w="45" w:type="dxa"/>
              <w:bottom w:w="30" w:type="dxa"/>
              <w:right w:w="45" w:type="dxa"/>
            </w:tcMar>
            <w:vAlign w:val="center"/>
            <w:hideMark/>
          </w:tcPr>
          <w:p w14:paraId="07B64F4C" w14:textId="77777777" w:rsidR="00AC6DAB" w:rsidRPr="00AC6DAB" w:rsidRDefault="00AC6DAB" w:rsidP="00AC6DAB">
            <w:pPr>
              <w:suppressAutoHyphens w:val="0"/>
              <w:autoSpaceDN/>
              <w:spacing w:after="0"/>
              <w:jc w:val="center"/>
              <w:rPr>
                <w:rFonts w:eastAsia="Times New Roman" w:cs="Calibri"/>
                <w:b/>
                <w:bCs/>
                <w:kern w:val="0"/>
                <w:sz w:val="24"/>
                <w:szCs w:val="24"/>
                <w:lang w:eastAsia="en-GB"/>
              </w:rPr>
            </w:pPr>
            <w:r w:rsidRPr="00AC6DAB">
              <w:rPr>
                <w:rFonts w:eastAsia="Times New Roman" w:cs="Calibri"/>
                <w:b/>
                <w:bCs/>
                <w:kern w:val="0"/>
                <w:sz w:val="24"/>
                <w:szCs w:val="24"/>
                <w:lang w:eastAsia="en-GB"/>
              </w:rPr>
              <w:t>Max. length of alignment (words)</w:t>
            </w:r>
          </w:p>
        </w:tc>
        <w:tc>
          <w:tcPr>
            <w:tcW w:w="0" w:type="auto"/>
            <w:tcBorders>
              <w:top w:val="single" w:sz="6" w:space="0" w:color="000000"/>
              <w:left w:val="single" w:sz="6" w:space="0" w:color="CCCCCC"/>
              <w:bottom w:val="single" w:sz="6" w:space="0" w:color="CCCCCC"/>
              <w:right w:val="single" w:sz="6" w:space="0" w:color="000000"/>
            </w:tcBorders>
            <w:shd w:val="clear" w:color="auto" w:fill="D9D9D9"/>
            <w:tcMar>
              <w:top w:w="30" w:type="dxa"/>
              <w:left w:w="45" w:type="dxa"/>
              <w:bottom w:w="30" w:type="dxa"/>
              <w:right w:w="45" w:type="dxa"/>
            </w:tcMar>
            <w:vAlign w:val="center"/>
            <w:hideMark/>
          </w:tcPr>
          <w:p w14:paraId="780CC8CF" w14:textId="77777777" w:rsidR="00AC6DAB" w:rsidRPr="00AC6DAB" w:rsidRDefault="00AC6DAB" w:rsidP="00AC6DAB">
            <w:pPr>
              <w:suppressAutoHyphens w:val="0"/>
              <w:autoSpaceDN/>
              <w:spacing w:after="0"/>
              <w:jc w:val="center"/>
              <w:rPr>
                <w:rFonts w:eastAsia="Times New Roman" w:cs="Calibri"/>
                <w:b/>
                <w:bCs/>
                <w:kern w:val="0"/>
                <w:sz w:val="24"/>
                <w:szCs w:val="24"/>
                <w:lang w:eastAsia="en-GB"/>
              </w:rPr>
            </w:pPr>
            <w:r w:rsidRPr="00AC6DAB">
              <w:rPr>
                <w:rFonts w:eastAsia="Times New Roman" w:cs="Calibri"/>
                <w:b/>
                <w:bCs/>
                <w:kern w:val="0"/>
                <w:sz w:val="24"/>
                <w:szCs w:val="24"/>
                <w:lang w:eastAsia="en-GB"/>
              </w:rPr>
              <w:t xml:space="preserve"># of </w:t>
            </w:r>
            <w:proofErr w:type="spellStart"/>
            <w:r w:rsidRPr="00AC6DAB">
              <w:rPr>
                <w:rFonts w:eastAsia="Times New Roman" w:cs="Calibri"/>
                <w:b/>
                <w:bCs/>
                <w:i/>
                <w:iCs/>
                <w:kern w:val="0"/>
                <w:sz w:val="24"/>
                <w:szCs w:val="24"/>
                <w:lang w:eastAsia="en-GB"/>
              </w:rPr>
              <w:t>isnād</w:t>
            </w:r>
            <w:proofErr w:type="spellEnd"/>
            <w:r w:rsidRPr="00AC6DAB">
              <w:rPr>
                <w:rFonts w:eastAsia="Times New Roman" w:cs="Calibri"/>
                <w:b/>
                <w:bCs/>
                <w:kern w:val="0"/>
                <w:sz w:val="24"/>
                <w:szCs w:val="24"/>
                <w:lang w:eastAsia="en-GB"/>
              </w:rPr>
              <w:t xml:space="preserve"> citations (all positions)</w:t>
            </w:r>
          </w:p>
        </w:tc>
      </w:tr>
      <w:tr w:rsidR="00AC6DAB" w:rsidRPr="00AC6DAB" w14:paraId="73432A42" w14:textId="77777777" w:rsidTr="00AC6DAB">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hideMark/>
          </w:tcPr>
          <w:p w14:paraId="6ACE6E14" w14:textId="77777777" w:rsidR="00AC6DAB" w:rsidRPr="00AC6DAB" w:rsidRDefault="00AC6DAB" w:rsidP="00AC6DAB">
            <w:pPr>
              <w:suppressAutoHyphens w:val="0"/>
              <w:autoSpaceDN/>
              <w:spacing w:after="0"/>
              <w:jc w:val="center"/>
              <w:rPr>
                <w:rFonts w:eastAsia="Times New Roman" w:cs="Calibri"/>
                <w:kern w:val="0"/>
                <w:sz w:val="24"/>
                <w:szCs w:val="24"/>
                <w:lang w:eastAsia="en-GB"/>
              </w:rPr>
            </w:pPr>
            <w:r w:rsidRPr="00AC6DAB">
              <w:rPr>
                <w:rFonts w:eastAsia="Times New Roman" w:cs="Calibri"/>
                <w:kern w:val="0"/>
                <w:sz w:val="24"/>
                <w:szCs w:val="24"/>
                <w:lang w:eastAsia="en-GB"/>
              </w:rPr>
              <w:t>al-Khatib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C61EA75" w14:textId="77777777" w:rsidR="00AC6DAB" w:rsidRPr="00AC6DAB" w:rsidRDefault="00AC6DAB" w:rsidP="00AC6DAB">
            <w:pPr>
              <w:suppressAutoHyphens w:val="0"/>
              <w:autoSpaceDN/>
              <w:spacing w:after="0"/>
              <w:jc w:val="center"/>
              <w:rPr>
                <w:rFonts w:eastAsia="Times New Roman" w:cs="Calibri"/>
                <w:kern w:val="0"/>
                <w:sz w:val="24"/>
                <w:szCs w:val="24"/>
                <w:lang w:eastAsia="en-GB"/>
              </w:rPr>
            </w:pPr>
            <w:r w:rsidRPr="00AC6DAB">
              <w:rPr>
                <w:rFonts w:eastAsia="Times New Roman" w:cs="Calibri"/>
                <w:kern w:val="0"/>
                <w:sz w:val="24"/>
                <w:szCs w:val="24"/>
                <w:lang w:eastAsia="en-GB"/>
              </w:rPr>
              <w:t>463/1071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6C4147" w14:textId="77777777" w:rsidR="00AC6DAB" w:rsidRPr="00AC6DAB" w:rsidRDefault="00AC6DAB" w:rsidP="00AC6DAB">
            <w:pPr>
              <w:suppressAutoHyphens w:val="0"/>
              <w:autoSpaceDN/>
              <w:spacing w:after="0"/>
              <w:jc w:val="center"/>
              <w:rPr>
                <w:rFonts w:eastAsia="Times New Roman" w:cs="Calibri"/>
                <w:i/>
                <w:iCs/>
                <w:kern w:val="0"/>
                <w:sz w:val="24"/>
                <w:szCs w:val="24"/>
                <w:lang w:eastAsia="en-GB"/>
              </w:rPr>
            </w:pPr>
            <w:proofErr w:type="spellStart"/>
            <w:r w:rsidRPr="00AC6DAB">
              <w:rPr>
                <w:rFonts w:eastAsia="Times New Roman" w:cs="Calibri"/>
                <w:i/>
                <w:iCs/>
                <w:kern w:val="0"/>
                <w:sz w:val="24"/>
                <w:szCs w:val="24"/>
                <w:lang w:eastAsia="en-GB"/>
              </w:rPr>
              <w:t>Tārīkh</w:t>
            </w:r>
            <w:proofErr w:type="spellEnd"/>
            <w:r w:rsidRPr="00AC6DAB">
              <w:rPr>
                <w:rFonts w:eastAsia="Times New Roman" w:cs="Calibri"/>
                <w:i/>
                <w:iCs/>
                <w:kern w:val="0"/>
                <w:sz w:val="24"/>
                <w:szCs w:val="24"/>
                <w:lang w:eastAsia="en-GB"/>
              </w:rPr>
              <w:t xml:space="preserve"> </w:t>
            </w:r>
            <w:proofErr w:type="spellStart"/>
            <w:r w:rsidRPr="00AC6DAB">
              <w:rPr>
                <w:rFonts w:eastAsia="Times New Roman" w:cs="Calibri"/>
                <w:i/>
                <w:iCs/>
                <w:kern w:val="0"/>
                <w:sz w:val="24"/>
                <w:szCs w:val="24"/>
                <w:lang w:eastAsia="en-GB"/>
              </w:rPr>
              <w:t>Baghdād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11122B" w14:textId="77777777" w:rsidR="00AC6DAB" w:rsidRPr="00AC6DAB" w:rsidRDefault="00AC6DAB" w:rsidP="00AC6DAB">
            <w:pPr>
              <w:suppressAutoHyphens w:val="0"/>
              <w:autoSpaceDN/>
              <w:spacing w:after="0"/>
              <w:jc w:val="center"/>
              <w:rPr>
                <w:rFonts w:eastAsia="Times New Roman" w:cs="Calibri"/>
                <w:kern w:val="0"/>
                <w:sz w:val="24"/>
                <w:szCs w:val="24"/>
                <w:lang w:eastAsia="en-GB"/>
              </w:rPr>
            </w:pPr>
            <w:r w:rsidRPr="00AC6DAB">
              <w:rPr>
                <w:rFonts w:eastAsia="Times New Roman" w:cs="Calibri"/>
                <w:kern w:val="0"/>
                <w:sz w:val="24"/>
                <w:szCs w:val="24"/>
                <w:lang w:eastAsia="en-GB"/>
              </w:rPr>
              <w:t>3,527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F2B924" w14:textId="77777777" w:rsidR="00AC6DAB" w:rsidRPr="00AC6DAB" w:rsidRDefault="00AC6DAB" w:rsidP="00AC6DAB">
            <w:pPr>
              <w:suppressAutoHyphens w:val="0"/>
              <w:autoSpaceDN/>
              <w:spacing w:after="0"/>
              <w:jc w:val="center"/>
              <w:rPr>
                <w:rFonts w:eastAsia="Times New Roman" w:cs="Calibri"/>
                <w:kern w:val="0"/>
                <w:sz w:val="24"/>
                <w:szCs w:val="24"/>
                <w:lang w:eastAsia="en-GB"/>
              </w:rPr>
            </w:pPr>
            <w:r w:rsidRPr="00AC6DAB">
              <w:rPr>
                <w:rFonts w:eastAsia="Times New Roman" w:cs="Calibri"/>
                <w:kern w:val="0"/>
                <w:sz w:val="24"/>
                <w:szCs w:val="24"/>
                <w:lang w:eastAsia="en-GB"/>
              </w:rPr>
              <w:t>2,533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B5526E" w14:textId="77777777" w:rsidR="00AC6DAB" w:rsidRPr="00AC6DAB" w:rsidRDefault="00AC6DAB" w:rsidP="00AC6DAB">
            <w:pPr>
              <w:suppressAutoHyphens w:val="0"/>
              <w:autoSpaceDN/>
              <w:spacing w:after="0"/>
              <w:jc w:val="center"/>
              <w:rPr>
                <w:rFonts w:eastAsia="Times New Roman" w:cs="Calibri"/>
                <w:kern w:val="0"/>
                <w:sz w:val="24"/>
                <w:szCs w:val="24"/>
                <w:lang w:eastAsia="en-GB"/>
              </w:rPr>
            </w:pPr>
            <w:r w:rsidRPr="00AC6DAB">
              <w:rPr>
                <w:rFonts w:eastAsia="Times New Roman" w:cs="Calibri"/>
                <w:kern w:val="0"/>
                <w:sz w:val="24"/>
                <w:szCs w:val="24"/>
                <w:lang w:eastAsia="en-GB"/>
              </w:rPr>
              <w:t>281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127E9DB" w14:textId="77777777" w:rsidR="00AC6DAB" w:rsidRPr="00AC6DAB" w:rsidRDefault="00AC6DAB" w:rsidP="00AC6DAB">
            <w:pPr>
              <w:suppressAutoHyphens w:val="0"/>
              <w:autoSpaceDN/>
              <w:spacing w:after="0"/>
              <w:jc w:val="center"/>
              <w:rPr>
                <w:rFonts w:eastAsia="Times New Roman" w:cs="Calibri"/>
                <w:kern w:val="0"/>
                <w:sz w:val="24"/>
                <w:szCs w:val="24"/>
                <w:lang w:eastAsia="en-GB"/>
              </w:rPr>
            </w:pPr>
            <w:r w:rsidRPr="00AC6DAB">
              <w:rPr>
                <w:rFonts w:eastAsia="Times New Roman" w:cs="Calibri"/>
                <w:kern w:val="0"/>
                <w:sz w:val="24"/>
                <w:szCs w:val="24"/>
                <w:lang w:eastAsia="en-GB"/>
              </w:rPr>
              <w:t>2,977</w:t>
            </w:r>
          </w:p>
        </w:tc>
      </w:tr>
      <w:tr w:rsidR="00AC6DAB" w:rsidRPr="00AC6DAB" w14:paraId="06599382" w14:textId="77777777" w:rsidTr="00AC6DAB">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hideMark/>
          </w:tcPr>
          <w:p w14:paraId="72B9238C" w14:textId="77777777" w:rsidR="00AC6DAB" w:rsidRPr="00AC6DAB" w:rsidRDefault="00AC6DAB" w:rsidP="00AC6DAB">
            <w:pPr>
              <w:suppressAutoHyphens w:val="0"/>
              <w:autoSpaceDN/>
              <w:spacing w:after="0"/>
              <w:jc w:val="center"/>
              <w:rPr>
                <w:rFonts w:eastAsia="Times New Roman" w:cs="Calibri"/>
                <w:kern w:val="0"/>
                <w:sz w:val="24"/>
                <w:szCs w:val="24"/>
                <w:lang w:eastAsia="en-GB"/>
              </w:rPr>
            </w:pPr>
            <w:r w:rsidRPr="00AC6DAB">
              <w:rPr>
                <w:rFonts w:eastAsia="Times New Roman" w:cs="Calibri"/>
                <w:kern w:val="0"/>
                <w:sz w:val="24"/>
                <w:szCs w:val="24"/>
                <w:lang w:eastAsia="en-GB"/>
              </w:rPr>
              <w:t>Ibn Sa'd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95AF84" w14:textId="77777777" w:rsidR="00AC6DAB" w:rsidRPr="00AC6DAB" w:rsidRDefault="00AC6DAB" w:rsidP="00AC6DAB">
            <w:pPr>
              <w:suppressAutoHyphens w:val="0"/>
              <w:autoSpaceDN/>
              <w:spacing w:after="0"/>
              <w:jc w:val="center"/>
              <w:rPr>
                <w:rFonts w:eastAsia="Times New Roman" w:cs="Calibri"/>
                <w:kern w:val="0"/>
                <w:sz w:val="24"/>
                <w:szCs w:val="24"/>
                <w:lang w:eastAsia="en-GB"/>
              </w:rPr>
            </w:pPr>
            <w:r w:rsidRPr="00AC6DAB">
              <w:rPr>
                <w:rFonts w:eastAsia="Times New Roman" w:cs="Calibri"/>
                <w:kern w:val="0"/>
                <w:sz w:val="24"/>
                <w:szCs w:val="24"/>
                <w:lang w:eastAsia="en-GB"/>
              </w:rPr>
              <w:t>230/845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7B25F4" w14:textId="77777777" w:rsidR="00AC6DAB" w:rsidRPr="00AC6DAB" w:rsidRDefault="00AC6DAB" w:rsidP="00AC6DAB">
            <w:pPr>
              <w:suppressAutoHyphens w:val="0"/>
              <w:autoSpaceDN/>
              <w:spacing w:after="0"/>
              <w:jc w:val="center"/>
              <w:rPr>
                <w:rFonts w:eastAsia="Times New Roman" w:cs="Calibri"/>
                <w:i/>
                <w:iCs/>
                <w:kern w:val="0"/>
                <w:sz w:val="24"/>
                <w:szCs w:val="24"/>
                <w:lang w:eastAsia="en-GB"/>
              </w:rPr>
            </w:pPr>
            <w:r w:rsidRPr="00AC6DAB">
              <w:rPr>
                <w:rFonts w:eastAsia="Times New Roman" w:cs="Calibri"/>
                <w:i/>
                <w:iCs/>
                <w:kern w:val="0"/>
                <w:sz w:val="24"/>
                <w:szCs w:val="24"/>
                <w:lang w:eastAsia="en-GB"/>
              </w:rPr>
              <w:t>al-</w:t>
            </w:r>
            <w:proofErr w:type="spellStart"/>
            <w:r w:rsidRPr="00AC6DAB">
              <w:rPr>
                <w:rFonts w:eastAsia="Times New Roman" w:cs="Calibri"/>
                <w:i/>
                <w:iCs/>
                <w:kern w:val="0"/>
                <w:sz w:val="24"/>
                <w:szCs w:val="24"/>
                <w:lang w:eastAsia="en-GB"/>
              </w:rPr>
              <w:t>Ṭabaqat</w:t>
            </w:r>
            <w:proofErr w:type="spellEnd"/>
            <w:r w:rsidRPr="00AC6DAB">
              <w:rPr>
                <w:rFonts w:eastAsia="Times New Roman" w:cs="Calibri"/>
                <w:i/>
                <w:iCs/>
                <w:kern w:val="0"/>
                <w:sz w:val="24"/>
                <w:szCs w:val="24"/>
                <w:lang w:eastAsia="en-GB"/>
              </w:rPr>
              <w:t xml:space="preserve"> al-</w:t>
            </w:r>
            <w:proofErr w:type="spellStart"/>
            <w:r w:rsidRPr="00AC6DAB">
              <w:rPr>
                <w:rFonts w:eastAsia="Times New Roman" w:cs="Calibri"/>
                <w:i/>
                <w:iCs/>
                <w:kern w:val="0"/>
                <w:sz w:val="24"/>
                <w:szCs w:val="24"/>
                <w:lang w:eastAsia="en-GB"/>
              </w:rPr>
              <w:t>kubrā</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6BFB06" w14:textId="77777777" w:rsidR="00AC6DAB" w:rsidRPr="00AC6DAB" w:rsidRDefault="00AC6DAB" w:rsidP="00AC6DAB">
            <w:pPr>
              <w:suppressAutoHyphens w:val="0"/>
              <w:autoSpaceDN/>
              <w:spacing w:after="0"/>
              <w:jc w:val="center"/>
              <w:rPr>
                <w:rFonts w:eastAsia="Times New Roman" w:cs="Calibri"/>
                <w:kern w:val="0"/>
                <w:sz w:val="24"/>
                <w:szCs w:val="24"/>
                <w:lang w:eastAsia="en-GB"/>
              </w:rPr>
            </w:pPr>
            <w:r w:rsidRPr="00AC6DAB">
              <w:rPr>
                <w:rFonts w:eastAsia="Times New Roman" w:cs="Calibri"/>
                <w:kern w:val="0"/>
                <w:sz w:val="24"/>
                <w:szCs w:val="24"/>
                <w:lang w:eastAsia="en-GB"/>
              </w:rPr>
              <w:t>2,227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89F8E9" w14:textId="77777777" w:rsidR="00AC6DAB" w:rsidRPr="00AC6DAB" w:rsidRDefault="00AC6DAB" w:rsidP="00AC6DAB">
            <w:pPr>
              <w:suppressAutoHyphens w:val="0"/>
              <w:autoSpaceDN/>
              <w:spacing w:after="0"/>
              <w:jc w:val="center"/>
              <w:rPr>
                <w:rFonts w:eastAsia="Times New Roman" w:cs="Calibri"/>
                <w:kern w:val="0"/>
                <w:sz w:val="24"/>
                <w:szCs w:val="24"/>
                <w:lang w:eastAsia="en-GB"/>
              </w:rPr>
            </w:pPr>
            <w:r w:rsidRPr="00AC6DAB">
              <w:rPr>
                <w:rFonts w:eastAsia="Times New Roman" w:cs="Calibri"/>
                <w:kern w:val="0"/>
                <w:sz w:val="24"/>
                <w:szCs w:val="24"/>
                <w:lang w:eastAsia="en-GB"/>
              </w:rPr>
              <w:t>1,348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1ED37D" w14:textId="77777777" w:rsidR="00AC6DAB" w:rsidRPr="00AC6DAB" w:rsidRDefault="00AC6DAB" w:rsidP="00AC6DAB">
            <w:pPr>
              <w:suppressAutoHyphens w:val="0"/>
              <w:autoSpaceDN/>
              <w:spacing w:after="0"/>
              <w:jc w:val="center"/>
              <w:rPr>
                <w:rFonts w:eastAsia="Times New Roman" w:cs="Calibri"/>
                <w:kern w:val="0"/>
                <w:sz w:val="24"/>
                <w:szCs w:val="24"/>
                <w:lang w:eastAsia="en-GB"/>
              </w:rPr>
            </w:pPr>
            <w:r w:rsidRPr="00AC6DAB">
              <w:rPr>
                <w:rFonts w:eastAsia="Times New Roman" w:cs="Calibri"/>
                <w:kern w:val="0"/>
                <w:sz w:val="24"/>
                <w:szCs w:val="24"/>
                <w:lang w:eastAsia="en-GB"/>
              </w:rPr>
              <w:t>281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5DA4623D" w14:textId="77777777" w:rsidR="00AC6DAB" w:rsidRPr="00AC6DAB" w:rsidRDefault="00AC6DAB" w:rsidP="00AC6DAB">
            <w:pPr>
              <w:suppressAutoHyphens w:val="0"/>
              <w:autoSpaceDN/>
              <w:spacing w:after="0"/>
              <w:jc w:val="center"/>
              <w:rPr>
                <w:rFonts w:eastAsia="Times New Roman" w:cs="Calibri"/>
                <w:kern w:val="0"/>
                <w:sz w:val="24"/>
                <w:szCs w:val="24"/>
                <w:lang w:eastAsia="en-GB"/>
              </w:rPr>
            </w:pPr>
            <w:r w:rsidRPr="00AC6DAB">
              <w:rPr>
                <w:rFonts w:eastAsia="Times New Roman" w:cs="Calibri"/>
                <w:kern w:val="0"/>
                <w:sz w:val="24"/>
                <w:szCs w:val="24"/>
                <w:lang w:eastAsia="en-GB"/>
              </w:rPr>
              <w:t>1,613</w:t>
            </w:r>
          </w:p>
        </w:tc>
      </w:tr>
      <w:tr w:rsidR="00AC6DAB" w:rsidRPr="00AC6DAB" w14:paraId="2A29D0C2" w14:textId="77777777" w:rsidTr="00AC6DAB">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hideMark/>
          </w:tcPr>
          <w:p w14:paraId="357C916F" w14:textId="77777777" w:rsidR="00AC6DAB" w:rsidRPr="00AC6DAB" w:rsidRDefault="00AC6DAB" w:rsidP="00AC6DAB">
            <w:pPr>
              <w:suppressAutoHyphens w:val="0"/>
              <w:autoSpaceDN/>
              <w:spacing w:after="0"/>
              <w:jc w:val="center"/>
              <w:rPr>
                <w:rFonts w:eastAsia="Times New Roman" w:cs="Calibri"/>
                <w:kern w:val="0"/>
                <w:sz w:val="24"/>
                <w:szCs w:val="24"/>
                <w:lang w:eastAsia="en-GB"/>
              </w:rPr>
            </w:pPr>
            <w:r w:rsidRPr="00AC6DAB">
              <w:rPr>
                <w:rFonts w:eastAsia="Times New Roman" w:cs="Calibri"/>
                <w:kern w:val="0"/>
                <w:sz w:val="24"/>
                <w:szCs w:val="24"/>
                <w:lang w:eastAsia="en-GB"/>
              </w:rPr>
              <w:t xml:space="preserve">Ahmad b. </w:t>
            </w:r>
            <w:proofErr w:type="spellStart"/>
            <w:r w:rsidRPr="00AC6DAB">
              <w:rPr>
                <w:rFonts w:eastAsia="Times New Roman" w:cs="Calibri"/>
                <w:kern w:val="0"/>
                <w:sz w:val="24"/>
                <w:szCs w:val="24"/>
                <w:lang w:eastAsia="en-GB"/>
              </w:rPr>
              <w:t>Hanbal</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E41370" w14:textId="77777777" w:rsidR="00AC6DAB" w:rsidRPr="00AC6DAB" w:rsidRDefault="00AC6DAB" w:rsidP="00AC6DAB">
            <w:pPr>
              <w:suppressAutoHyphens w:val="0"/>
              <w:autoSpaceDN/>
              <w:spacing w:after="0"/>
              <w:jc w:val="center"/>
              <w:rPr>
                <w:rFonts w:eastAsia="Times New Roman" w:cs="Calibri"/>
                <w:kern w:val="0"/>
                <w:sz w:val="24"/>
                <w:szCs w:val="24"/>
                <w:lang w:eastAsia="en-GB"/>
              </w:rPr>
            </w:pPr>
            <w:r w:rsidRPr="00AC6DAB">
              <w:rPr>
                <w:rFonts w:eastAsia="Times New Roman" w:cs="Calibri"/>
                <w:kern w:val="0"/>
                <w:sz w:val="24"/>
                <w:szCs w:val="24"/>
                <w:lang w:eastAsia="en-GB"/>
              </w:rPr>
              <w:t>241/855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CA676E" w14:textId="77777777" w:rsidR="00AC6DAB" w:rsidRPr="00AC6DAB" w:rsidRDefault="00AC6DAB" w:rsidP="00AC6DAB">
            <w:pPr>
              <w:suppressAutoHyphens w:val="0"/>
              <w:autoSpaceDN/>
              <w:spacing w:after="0"/>
              <w:jc w:val="center"/>
              <w:rPr>
                <w:rFonts w:eastAsia="Times New Roman" w:cs="Calibri"/>
                <w:i/>
                <w:iCs/>
                <w:kern w:val="0"/>
                <w:sz w:val="24"/>
                <w:szCs w:val="24"/>
                <w:lang w:eastAsia="en-GB"/>
              </w:rPr>
            </w:pPr>
            <w:proofErr w:type="spellStart"/>
            <w:r w:rsidRPr="00AC6DAB">
              <w:rPr>
                <w:rFonts w:eastAsia="Times New Roman" w:cs="Calibri"/>
                <w:i/>
                <w:iCs/>
                <w:kern w:val="0"/>
                <w:sz w:val="24"/>
                <w:szCs w:val="24"/>
                <w:lang w:eastAsia="en-GB"/>
              </w:rPr>
              <w:t>Musnad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EEEC8F" w14:textId="77777777" w:rsidR="00AC6DAB" w:rsidRPr="00AC6DAB" w:rsidRDefault="00AC6DAB" w:rsidP="00AC6DAB">
            <w:pPr>
              <w:suppressAutoHyphens w:val="0"/>
              <w:autoSpaceDN/>
              <w:spacing w:after="0"/>
              <w:jc w:val="center"/>
              <w:rPr>
                <w:rFonts w:eastAsia="Times New Roman" w:cs="Calibri"/>
                <w:kern w:val="0"/>
                <w:sz w:val="24"/>
                <w:szCs w:val="24"/>
                <w:lang w:eastAsia="en-GB"/>
              </w:rPr>
            </w:pPr>
            <w:r w:rsidRPr="00AC6DAB">
              <w:rPr>
                <w:rFonts w:eastAsia="Times New Roman" w:cs="Calibri"/>
                <w:kern w:val="0"/>
                <w:sz w:val="24"/>
                <w:szCs w:val="24"/>
                <w:lang w:eastAsia="en-GB"/>
              </w:rPr>
              <w:t>2,127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F5FEB1" w14:textId="77777777" w:rsidR="00AC6DAB" w:rsidRPr="00AC6DAB" w:rsidRDefault="00AC6DAB" w:rsidP="00AC6DAB">
            <w:pPr>
              <w:suppressAutoHyphens w:val="0"/>
              <w:autoSpaceDN/>
              <w:spacing w:after="0"/>
              <w:jc w:val="center"/>
              <w:rPr>
                <w:rFonts w:eastAsia="Times New Roman" w:cs="Calibri"/>
                <w:kern w:val="0"/>
                <w:sz w:val="24"/>
                <w:szCs w:val="24"/>
                <w:lang w:eastAsia="en-GB"/>
              </w:rPr>
            </w:pPr>
            <w:r w:rsidRPr="00AC6DAB">
              <w:rPr>
                <w:rFonts w:eastAsia="Times New Roman" w:cs="Calibri"/>
                <w:kern w:val="0"/>
                <w:sz w:val="24"/>
                <w:szCs w:val="24"/>
                <w:lang w:eastAsia="en-GB"/>
              </w:rPr>
              <w:t>994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38B6DA" w14:textId="77777777" w:rsidR="00AC6DAB" w:rsidRPr="00AC6DAB" w:rsidRDefault="00AC6DAB" w:rsidP="00AC6DAB">
            <w:pPr>
              <w:suppressAutoHyphens w:val="0"/>
              <w:autoSpaceDN/>
              <w:spacing w:after="0"/>
              <w:jc w:val="center"/>
              <w:rPr>
                <w:rFonts w:eastAsia="Times New Roman" w:cs="Calibri"/>
                <w:kern w:val="0"/>
                <w:sz w:val="24"/>
                <w:szCs w:val="24"/>
                <w:lang w:eastAsia="en-GB"/>
              </w:rPr>
            </w:pPr>
            <w:r w:rsidRPr="00AC6DAB">
              <w:rPr>
                <w:rFonts w:eastAsia="Times New Roman" w:cs="Calibri"/>
                <w:kern w:val="0"/>
                <w:sz w:val="24"/>
                <w:szCs w:val="24"/>
                <w:lang w:eastAsia="en-GB"/>
              </w:rPr>
              <w:t>271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5BCB87E9" w14:textId="77777777" w:rsidR="00AC6DAB" w:rsidRPr="00AC6DAB" w:rsidRDefault="00AC6DAB" w:rsidP="00AC6DAB">
            <w:pPr>
              <w:suppressAutoHyphens w:val="0"/>
              <w:autoSpaceDN/>
              <w:spacing w:after="0"/>
              <w:jc w:val="center"/>
              <w:rPr>
                <w:rFonts w:eastAsia="Times New Roman" w:cs="Calibri"/>
                <w:kern w:val="0"/>
                <w:sz w:val="24"/>
                <w:szCs w:val="24"/>
                <w:lang w:eastAsia="en-GB"/>
              </w:rPr>
            </w:pPr>
            <w:r w:rsidRPr="00AC6DAB">
              <w:rPr>
                <w:rFonts w:eastAsia="Times New Roman" w:cs="Calibri"/>
                <w:kern w:val="0"/>
                <w:sz w:val="24"/>
                <w:szCs w:val="24"/>
                <w:lang w:eastAsia="en-GB"/>
              </w:rPr>
              <w:t>85</w:t>
            </w:r>
          </w:p>
        </w:tc>
      </w:tr>
      <w:tr w:rsidR="00AC6DAB" w:rsidRPr="00AC6DAB" w14:paraId="7DB3E3B6" w14:textId="77777777" w:rsidTr="00AC6DAB">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hideMark/>
          </w:tcPr>
          <w:p w14:paraId="213A7786" w14:textId="77777777" w:rsidR="00AC6DAB" w:rsidRPr="00AC6DAB" w:rsidRDefault="00AC6DAB" w:rsidP="00AC6DAB">
            <w:pPr>
              <w:suppressAutoHyphens w:val="0"/>
              <w:autoSpaceDN/>
              <w:spacing w:after="0"/>
              <w:jc w:val="center"/>
              <w:rPr>
                <w:rFonts w:eastAsia="Times New Roman" w:cs="Calibri"/>
                <w:kern w:val="0"/>
                <w:sz w:val="24"/>
                <w:szCs w:val="24"/>
                <w:lang w:eastAsia="en-GB"/>
              </w:rPr>
            </w:pPr>
            <w:r w:rsidRPr="00AC6DAB">
              <w:rPr>
                <w:rFonts w:eastAsia="Times New Roman" w:cs="Calibri"/>
                <w:kern w:val="0"/>
                <w:sz w:val="24"/>
                <w:szCs w:val="24"/>
                <w:lang w:eastAsia="en-GB"/>
              </w:rPr>
              <w:t>al-</w:t>
            </w:r>
            <w:proofErr w:type="spellStart"/>
            <w:r w:rsidRPr="00AC6DAB">
              <w:rPr>
                <w:rFonts w:eastAsia="Times New Roman" w:cs="Calibri"/>
                <w:kern w:val="0"/>
                <w:sz w:val="24"/>
                <w:szCs w:val="24"/>
                <w:lang w:eastAsia="en-GB"/>
              </w:rPr>
              <w:t>Tabarani</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080960" w14:textId="77777777" w:rsidR="00AC6DAB" w:rsidRPr="00AC6DAB" w:rsidRDefault="00AC6DAB" w:rsidP="00AC6DAB">
            <w:pPr>
              <w:suppressAutoHyphens w:val="0"/>
              <w:autoSpaceDN/>
              <w:spacing w:after="0"/>
              <w:jc w:val="center"/>
              <w:rPr>
                <w:rFonts w:eastAsia="Times New Roman" w:cs="Calibri"/>
                <w:kern w:val="0"/>
                <w:sz w:val="24"/>
                <w:szCs w:val="24"/>
                <w:lang w:eastAsia="en-GB"/>
              </w:rPr>
            </w:pPr>
            <w:r w:rsidRPr="00AC6DAB">
              <w:rPr>
                <w:rFonts w:eastAsia="Times New Roman" w:cs="Calibri"/>
                <w:kern w:val="0"/>
                <w:sz w:val="24"/>
                <w:szCs w:val="24"/>
                <w:lang w:eastAsia="en-GB"/>
              </w:rPr>
              <w:t>360/971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E5C7C78" w14:textId="77777777" w:rsidR="00AC6DAB" w:rsidRPr="00AC6DAB" w:rsidRDefault="00AC6DAB" w:rsidP="00AC6DAB">
            <w:pPr>
              <w:suppressAutoHyphens w:val="0"/>
              <w:autoSpaceDN/>
              <w:spacing w:after="0"/>
              <w:jc w:val="center"/>
              <w:rPr>
                <w:rFonts w:eastAsia="Times New Roman" w:cs="Calibri"/>
                <w:i/>
                <w:iCs/>
                <w:kern w:val="0"/>
                <w:sz w:val="24"/>
                <w:szCs w:val="24"/>
                <w:lang w:eastAsia="en-GB"/>
              </w:rPr>
            </w:pPr>
            <w:r w:rsidRPr="00AC6DAB">
              <w:rPr>
                <w:rFonts w:eastAsia="Times New Roman" w:cs="Calibri"/>
                <w:i/>
                <w:iCs/>
                <w:kern w:val="0"/>
                <w:sz w:val="24"/>
                <w:szCs w:val="24"/>
                <w:lang w:eastAsia="en-GB"/>
              </w:rPr>
              <w:t>al-</w:t>
            </w:r>
            <w:proofErr w:type="spellStart"/>
            <w:r w:rsidRPr="00AC6DAB">
              <w:rPr>
                <w:rFonts w:eastAsia="Times New Roman" w:cs="Calibri"/>
                <w:i/>
                <w:iCs/>
                <w:kern w:val="0"/>
                <w:sz w:val="24"/>
                <w:szCs w:val="24"/>
                <w:lang w:eastAsia="en-GB"/>
              </w:rPr>
              <w:t>Muʿjam</w:t>
            </w:r>
            <w:proofErr w:type="spellEnd"/>
            <w:r w:rsidRPr="00AC6DAB">
              <w:rPr>
                <w:rFonts w:eastAsia="Times New Roman" w:cs="Calibri"/>
                <w:i/>
                <w:iCs/>
                <w:kern w:val="0"/>
                <w:sz w:val="24"/>
                <w:szCs w:val="24"/>
                <w:lang w:eastAsia="en-GB"/>
              </w:rPr>
              <w:t xml:space="preserve"> al-</w:t>
            </w:r>
            <w:proofErr w:type="spellStart"/>
            <w:r w:rsidRPr="00AC6DAB">
              <w:rPr>
                <w:rFonts w:eastAsia="Times New Roman" w:cs="Calibri"/>
                <w:i/>
                <w:iCs/>
                <w:kern w:val="0"/>
                <w:sz w:val="24"/>
                <w:szCs w:val="24"/>
                <w:lang w:eastAsia="en-GB"/>
              </w:rPr>
              <w:t>kabīr</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1FE435" w14:textId="77777777" w:rsidR="00AC6DAB" w:rsidRPr="00AC6DAB" w:rsidRDefault="00AC6DAB" w:rsidP="00AC6DAB">
            <w:pPr>
              <w:suppressAutoHyphens w:val="0"/>
              <w:autoSpaceDN/>
              <w:spacing w:after="0"/>
              <w:jc w:val="center"/>
              <w:rPr>
                <w:rFonts w:eastAsia="Times New Roman" w:cs="Calibri"/>
                <w:kern w:val="0"/>
                <w:sz w:val="24"/>
                <w:szCs w:val="24"/>
                <w:lang w:eastAsia="en-GB"/>
              </w:rPr>
            </w:pPr>
            <w:r w:rsidRPr="00AC6DAB">
              <w:rPr>
                <w:rFonts w:eastAsia="Times New Roman" w:cs="Calibri"/>
                <w:kern w:val="0"/>
                <w:sz w:val="24"/>
                <w:szCs w:val="24"/>
                <w:lang w:eastAsia="en-GB"/>
              </w:rPr>
              <w:t>1,597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828C35" w14:textId="77777777" w:rsidR="00AC6DAB" w:rsidRPr="00AC6DAB" w:rsidRDefault="00AC6DAB" w:rsidP="00AC6DAB">
            <w:pPr>
              <w:suppressAutoHyphens w:val="0"/>
              <w:autoSpaceDN/>
              <w:spacing w:after="0"/>
              <w:jc w:val="center"/>
              <w:rPr>
                <w:rFonts w:eastAsia="Times New Roman" w:cs="Calibri"/>
                <w:kern w:val="0"/>
                <w:sz w:val="24"/>
                <w:szCs w:val="24"/>
                <w:lang w:eastAsia="en-GB"/>
              </w:rPr>
            </w:pPr>
            <w:r w:rsidRPr="00AC6DAB">
              <w:rPr>
                <w:rFonts w:eastAsia="Times New Roman" w:cs="Calibri"/>
                <w:kern w:val="0"/>
                <w:sz w:val="24"/>
                <w:szCs w:val="24"/>
                <w:lang w:eastAsia="en-GB"/>
              </w:rPr>
              <w:t>679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49CDFC" w14:textId="77777777" w:rsidR="00AC6DAB" w:rsidRPr="00AC6DAB" w:rsidRDefault="00AC6DAB" w:rsidP="00AC6DAB">
            <w:pPr>
              <w:suppressAutoHyphens w:val="0"/>
              <w:autoSpaceDN/>
              <w:spacing w:after="0"/>
              <w:jc w:val="center"/>
              <w:rPr>
                <w:rFonts w:eastAsia="Times New Roman" w:cs="Calibri"/>
                <w:kern w:val="0"/>
                <w:sz w:val="24"/>
                <w:szCs w:val="24"/>
                <w:lang w:eastAsia="en-GB"/>
              </w:rPr>
            </w:pPr>
            <w:r w:rsidRPr="00AC6DAB">
              <w:rPr>
                <w:rFonts w:eastAsia="Times New Roman" w:cs="Calibri"/>
                <w:kern w:val="0"/>
                <w:sz w:val="24"/>
                <w:szCs w:val="24"/>
                <w:lang w:eastAsia="en-GB"/>
              </w:rPr>
              <w:t>246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4C6FF26B" w14:textId="77777777" w:rsidR="00AC6DAB" w:rsidRPr="00AC6DAB" w:rsidRDefault="00AC6DAB" w:rsidP="00AC6DAB">
            <w:pPr>
              <w:suppressAutoHyphens w:val="0"/>
              <w:autoSpaceDN/>
              <w:spacing w:after="0"/>
              <w:jc w:val="center"/>
              <w:rPr>
                <w:rFonts w:eastAsia="Times New Roman" w:cs="Calibri"/>
                <w:kern w:val="0"/>
                <w:sz w:val="24"/>
                <w:szCs w:val="24"/>
                <w:lang w:eastAsia="en-GB"/>
              </w:rPr>
            </w:pPr>
            <w:r w:rsidRPr="00AC6DAB">
              <w:rPr>
                <w:rFonts w:eastAsia="Times New Roman" w:cs="Calibri"/>
                <w:kern w:val="0"/>
                <w:sz w:val="24"/>
                <w:szCs w:val="24"/>
                <w:lang w:eastAsia="en-GB"/>
              </w:rPr>
              <w:t>279</w:t>
            </w:r>
          </w:p>
        </w:tc>
      </w:tr>
      <w:tr w:rsidR="00AC6DAB" w:rsidRPr="00AC6DAB" w14:paraId="4F4713C5" w14:textId="77777777" w:rsidTr="00AC6DAB">
        <w:trPr>
          <w:trHeight w:val="315"/>
        </w:trPr>
        <w:tc>
          <w:tcPr>
            <w:tcW w:w="0" w:type="auto"/>
            <w:tcBorders>
              <w:top w:val="single" w:sz="6" w:space="0" w:color="CCCCCC"/>
              <w:left w:val="single" w:sz="6" w:space="0" w:color="000000"/>
              <w:bottom w:val="single" w:sz="6" w:space="0" w:color="000000"/>
              <w:right w:val="single" w:sz="6" w:space="0" w:color="CCCCCC"/>
            </w:tcBorders>
            <w:tcMar>
              <w:top w:w="30" w:type="dxa"/>
              <w:left w:w="45" w:type="dxa"/>
              <w:bottom w:w="30" w:type="dxa"/>
              <w:right w:w="45" w:type="dxa"/>
            </w:tcMar>
            <w:vAlign w:val="center"/>
            <w:hideMark/>
          </w:tcPr>
          <w:p w14:paraId="7933AC15" w14:textId="77777777" w:rsidR="00AC6DAB" w:rsidRPr="00AC6DAB" w:rsidRDefault="00AC6DAB" w:rsidP="00AC6DAB">
            <w:pPr>
              <w:suppressAutoHyphens w:val="0"/>
              <w:autoSpaceDN/>
              <w:spacing w:after="0"/>
              <w:jc w:val="center"/>
              <w:rPr>
                <w:rFonts w:eastAsia="Times New Roman" w:cs="Calibri"/>
                <w:kern w:val="0"/>
                <w:sz w:val="24"/>
                <w:szCs w:val="24"/>
                <w:lang w:eastAsia="en-GB"/>
              </w:rPr>
            </w:pPr>
            <w:r w:rsidRPr="00AC6DAB">
              <w:rPr>
                <w:rFonts w:eastAsia="Times New Roman" w:cs="Calibri"/>
                <w:kern w:val="0"/>
                <w:sz w:val="24"/>
                <w:szCs w:val="24"/>
                <w:lang w:eastAsia="en-GB"/>
              </w:rPr>
              <w:t>al-</w:t>
            </w:r>
            <w:proofErr w:type="spellStart"/>
            <w:r w:rsidRPr="00AC6DAB">
              <w:rPr>
                <w:rFonts w:eastAsia="Times New Roman" w:cs="Calibri"/>
                <w:kern w:val="0"/>
                <w:sz w:val="24"/>
                <w:szCs w:val="24"/>
                <w:lang w:eastAsia="en-GB"/>
              </w:rPr>
              <w:t>Bayhaqi</w:t>
            </w:r>
            <w:proofErr w:type="spellEnd"/>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E5DA248" w14:textId="77777777" w:rsidR="00AC6DAB" w:rsidRPr="00AC6DAB" w:rsidRDefault="00AC6DAB" w:rsidP="00AC6DAB">
            <w:pPr>
              <w:suppressAutoHyphens w:val="0"/>
              <w:autoSpaceDN/>
              <w:spacing w:after="0"/>
              <w:jc w:val="center"/>
              <w:rPr>
                <w:rFonts w:eastAsia="Times New Roman" w:cs="Calibri"/>
                <w:kern w:val="0"/>
                <w:sz w:val="24"/>
                <w:szCs w:val="24"/>
                <w:lang w:eastAsia="en-GB"/>
              </w:rPr>
            </w:pPr>
            <w:r w:rsidRPr="00AC6DAB">
              <w:rPr>
                <w:rFonts w:eastAsia="Times New Roman" w:cs="Calibri"/>
                <w:kern w:val="0"/>
                <w:sz w:val="24"/>
                <w:szCs w:val="24"/>
                <w:lang w:eastAsia="en-GB"/>
              </w:rPr>
              <w:t>458/1066</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79277959" w14:textId="77777777" w:rsidR="00AC6DAB" w:rsidRPr="00AC6DAB" w:rsidRDefault="00AC6DAB" w:rsidP="00AC6DAB">
            <w:pPr>
              <w:suppressAutoHyphens w:val="0"/>
              <w:autoSpaceDN/>
              <w:spacing w:after="0"/>
              <w:jc w:val="center"/>
              <w:rPr>
                <w:rFonts w:eastAsia="Times New Roman" w:cs="Calibri"/>
                <w:i/>
                <w:iCs/>
                <w:kern w:val="0"/>
                <w:sz w:val="24"/>
                <w:szCs w:val="24"/>
                <w:lang w:eastAsia="en-GB"/>
              </w:rPr>
            </w:pPr>
            <w:r w:rsidRPr="00AC6DAB">
              <w:rPr>
                <w:rFonts w:eastAsia="Times New Roman" w:cs="Calibri"/>
                <w:i/>
                <w:iCs/>
                <w:kern w:val="0"/>
                <w:sz w:val="24"/>
                <w:szCs w:val="24"/>
                <w:lang w:eastAsia="en-GB"/>
              </w:rPr>
              <w:t>al-Sunan al-</w:t>
            </w:r>
            <w:proofErr w:type="spellStart"/>
            <w:r w:rsidRPr="00AC6DAB">
              <w:rPr>
                <w:rFonts w:eastAsia="Times New Roman" w:cs="Calibri"/>
                <w:i/>
                <w:iCs/>
                <w:kern w:val="0"/>
                <w:sz w:val="24"/>
                <w:szCs w:val="24"/>
                <w:lang w:eastAsia="en-GB"/>
              </w:rPr>
              <w:t>kubrā</w:t>
            </w:r>
            <w:proofErr w:type="spellEnd"/>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7A673953" w14:textId="77777777" w:rsidR="00AC6DAB" w:rsidRPr="00AC6DAB" w:rsidRDefault="00AC6DAB" w:rsidP="00AC6DAB">
            <w:pPr>
              <w:suppressAutoHyphens w:val="0"/>
              <w:autoSpaceDN/>
              <w:spacing w:after="0"/>
              <w:jc w:val="center"/>
              <w:rPr>
                <w:rFonts w:eastAsia="Times New Roman" w:cs="Calibri"/>
                <w:kern w:val="0"/>
                <w:sz w:val="24"/>
                <w:szCs w:val="24"/>
                <w:lang w:eastAsia="en-GB"/>
              </w:rPr>
            </w:pPr>
            <w:r w:rsidRPr="00AC6DAB">
              <w:rPr>
                <w:rFonts w:eastAsia="Times New Roman" w:cs="Calibri"/>
                <w:kern w:val="0"/>
                <w:sz w:val="24"/>
                <w:szCs w:val="24"/>
                <w:lang w:eastAsia="en-GB"/>
              </w:rPr>
              <w:t>1,314</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50F17DE" w14:textId="77777777" w:rsidR="00AC6DAB" w:rsidRPr="00AC6DAB" w:rsidRDefault="00AC6DAB" w:rsidP="00AC6DAB">
            <w:pPr>
              <w:suppressAutoHyphens w:val="0"/>
              <w:autoSpaceDN/>
              <w:spacing w:after="0"/>
              <w:jc w:val="center"/>
              <w:rPr>
                <w:rFonts w:eastAsia="Times New Roman" w:cs="Calibri"/>
                <w:kern w:val="0"/>
                <w:sz w:val="24"/>
                <w:szCs w:val="24"/>
                <w:lang w:eastAsia="en-GB"/>
              </w:rPr>
            </w:pPr>
            <w:r w:rsidRPr="00AC6DAB">
              <w:rPr>
                <w:rFonts w:eastAsia="Times New Roman" w:cs="Calibri"/>
                <w:kern w:val="0"/>
                <w:sz w:val="24"/>
                <w:szCs w:val="24"/>
                <w:lang w:eastAsia="en-GB"/>
              </w:rPr>
              <w:t>591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F137D16" w14:textId="77777777" w:rsidR="00AC6DAB" w:rsidRPr="00AC6DAB" w:rsidRDefault="00AC6DAB" w:rsidP="00AC6DAB">
            <w:pPr>
              <w:suppressAutoHyphens w:val="0"/>
              <w:autoSpaceDN/>
              <w:spacing w:after="0"/>
              <w:jc w:val="center"/>
              <w:rPr>
                <w:rFonts w:eastAsia="Times New Roman" w:cs="Calibri"/>
                <w:kern w:val="0"/>
                <w:sz w:val="24"/>
                <w:szCs w:val="24"/>
                <w:lang w:eastAsia="en-GB"/>
              </w:rPr>
            </w:pPr>
            <w:r w:rsidRPr="00AC6DAB">
              <w:rPr>
                <w:rFonts w:eastAsia="Times New Roman" w:cs="Calibri"/>
                <w:kern w:val="0"/>
                <w:sz w:val="24"/>
                <w:szCs w:val="24"/>
                <w:lang w:eastAsia="en-GB"/>
              </w:rPr>
              <w:t>245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B27BDF" w14:textId="77777777" w:rsidR="00AC6DAB" w:rsidRPr="00AC6DAB" w:rsidRDefault="00AC6DAB" w:rsidP="00AC6DAB">
            <w:pPr>
              <w:suppressAutoHyphens w:val="0"/>
              <w:autoSpaceDN/>
              <w:spacing w:after="0"/>
              <w:jc w:val="center"/>
              <w:rPr>
                <w:rFonts w:eastAsia="Times New Roman" w:cs="Calibri"/>
                <w:kern w:val="0"/>
                <w:sz w:val="24"/>
                <w:szCs w:val="24"/>
                <w:lang w:eastAsia="en-GB"/>
              </w:rPr>
            </w:pPr>
            <w:r w:rsidRPr="00AC6DAB">
              <w:rPr>
                <w:rFonts w:eastAsia="Times New Roman" w:cs="Calibri"/>
                <w:kern w:val="0"/>
                <w:sz w:val="24"/>
                <w:szCs w:val="24"/>
                <w:lang w:eastAsia="en-GB"/>
              </w:rPr>
              <w:t>3,026</w:t>
            </w:r>
          </w:p>
        </w:tc>
      </w:tr>
    </w:tbl>
    <w:p w14:paraId="74CCD25C" w14:textId="5DE80073" w:rsidR="00234E3D" w:rsidRDefault="00000000" w:rsidP="00AC6DAB">
      <w:r>
        <w:rPr>
          <w:rFonts w:cs="Calibri"/>
          <w:kern w:val="0"/>
          <w:sz w:val="24"/>
          <w:szCs w:val="24"/>
          <w:lang w:eastAsia="en-GB"/>
        </w:rPr>
        <w:t xml:space="preserve">Table 5.7: The five pre–Ibn </w:t>
      </w:r>
      <w:proofErr w:type="spellStart"/>
      <w:r>
        <w:rPr>
          <w:rFonts w:cs="Calibri"/>
          <w:kern w:val="0"/>
          <w:sz w:val="24"/>
          <w:szCs w:val="24"/>
          <w:lang w:eastAsia="en-GB"/>
        </w:rPr>
        <w:t>ʿAsākir</w:t>
      </w:r>
      <w:proofErr w:type="spellEnd"/>
      <w:r>
        <w:rPr>
          <w:rFonts w:cs="Calibri"/>
          <w:kern w:val="0"/>
          <w:sz w:val="24"/>
          <w:szCs w:val="24"/>
          <w:lang w:eastAsia="en-GB"/>
        </w:rPr>
        <w:t xml:space="preserve"> </w:t>
      </w:r>
      <w:proofErr w:type="spellStart"/>
      <w:r>
        <w:rPr>
          <w:rFonts w:cs="Calibri"/>
          <w:kern w:val="0"/>
          <w:sz w:val="24"/>
          <w:szCs w:val="24"/>
          <w:lang w:eastAsia="en-GB"/>
        </w:rPr>
        <w:t>OpenITI</w:t>
      </w:r>
      <w:proofErr w:type="spellEnd"/>
      <w:r>
        <w:rPr>
          <w:rFonts w:cs="Calibri"/>
          <w:kern w:val="0"/>
          <w:sz w:val="24"/>
          <w:szCs w:val="24"/>
          <w:lang w:eastAsia="en-GB"/>
        </w:rPr>
        <w:t xml:space="preserve"> works with the largest number of alignments with the </w:t>
      </w:r>
      <w:r>
        <w:rPr>
          <w:rFonts w:cs="Calibri"/>
          <w:i/>
          <w:iCs/>
          <w:kern w:val="0"/>
          <w:sz w:val="24"/>
          <w:szCs w:val="24"/>
          <w:lang w:eastAsia="en-GB"/>
        </w:rPr>
        <w:t>TMD</w:t>
      </w:r>
      <w:r>
        <w:rPr>
          <w:rFonts w:cs="Calibri"/>
          <w:kern w:val="0"/>
          <w:sz w:val="24"/>
          <w:szCs w:val="24"/>
          <w:lang w:eastAsia="en-GB"/>
        </w:rPr>
        <w:t>.</w:t>
      </w:r>
    </w:p>
    <w:p w14:paraId="70AF1B57" w14:textId="77777777" w:rsidR="00234E3D" w:rsidRDefault="00000000">
      <w:r>
        <w:rPr>
          <w:rFonts w:cs="Calibri"/>
          <w:kern w:val="0"/>
          <w:sz w:val="24"/>
          <w:szCs w:val="24"/>
          <w:lang w:eastAsia="en-GB"/>
        </w:rPr>
        <w:t xml:space="preserve">Here is how we built this table and what it shows. There are 27,177 milestones, each comprising 300 word tokens, in the </w:t>
      </w:r>
      <w:r>
        <w:rPr>
          <w:rFonts w:cs="Calibri"/>
          <w:i/>
          <w:kern w:val="0"/>
          <w:sz w:val="24"/>
          <w:szCs w:val="24"/>
          <w:lang w:eastAsia="en-GB"/>
        </w:rPr>
        <w:t>TMD</w:t>
      </w:r>
      <w:r>
        <w:rPr>
          <w:rFonts w:cs="Calibri"/>
          <w:kern w:val="0"/>
          <w:sz w:val="24"/>
          <w:szCs w:val="24"/>
          <w:lang w:eastAsia="en-GB"/>
        </w:rPr>
        <w:t xml:space="preserve">. The text reuse data we have generated with passim is based on a comparison of the Arabic text in each of the </w:t>
      </w:r>
      <w:r>
        <w:rPr>
          <w:rFonts w:cs="Calibri"/>
          <w:i/>
          <w:iCs/>
          <w:kern w:val="0"/>
          <w:sz w:val="24"/>
          <w:szCs w:val="24"/>
          <w:lang w:eastAsia="en-GB"/>
        </w:rPr>
        <w:t>TMD</w:t>
      </w:r>
      <w:r>
        <w:rPr>
          <w:rFonts w:cs="Calibri"/>
          <w:kern w:val="0"/>
          <w:sz w:val="24"/>
          <w:szCs w:val="24"/>
          <w:lang w:eastAsia="en-GB"/>
        </w:rPr>
        <w:t xml:space="preserve"> milestones with the Arabic text of milestones in the other works. The comparisons are collected in separate files. Power BI software joins the files together within a large data frame on the basis of the </w:t>
      </w:r>
      <w:r>
        <w:rPr>
          <w:rFonts w:cs="Calibri"/>
          <w:i/>
          <w:iCs/>
          <w:kern w:val="0"/>
          <w:sz w:val="24"/>
          <w:szCs w:val="24"/>
          <w:lang w:eastAsia="en-GB"/>
        </w:rPr>
        <w:t>TMD</w:t>
      </w:r>
      <w:r>
        <w:rPr>
          <w:rFonts w:cs="Calibri"/>
          <w:kern w:val="0"/>
          <w:sz w:val="24"/>
          <w:szCs w:val="24"/>
          <w:lang w:eastAsia="en-GB"/>
        </w:rPr>
        <w:t xml:space="preserve"> milestones. We can manipulate this data to gather statistics on the alignments between the </w:t>
      </w:r>
      <w:r>
        <w:rPr>
          <w:rFonts w:cs="Calibri"/>
          <w:i/>
          <w:iCs/>
          <w:kern w:val="0"/>
          <w:sz w:val="24"/>
          <w:szCs w:val="24"/>
          <w:lang w:eastAsia="en-GB"/>
        </w:rPr>
        <w:t>TMD</w:t>
      </w:r>
      <w:r>
        <w:rPr>
          <w:rFonts w:cs="Calibri"/>
          <w:kern w:val="0"/>
          <w:sz w:val="24"/>
          <w:szCs w:val="24"/>
          <w:lang w:eastAsia="en-GB"/>
        </w:rPr>
        <w:t xml:space="preserve"> and each of the earlier books or between the </w:t>
      </w:r>
      <w:r>
        <w:rPr>
          <w:rFonts w:cs="Calibri"/>
          <w:i/>
          <w:iCs/>
          <w:kern w:val="0"/>
          <w:sz w:val="24"/>
          <w:szCs w:val="24"/>
          <w:lang w:eastAsia="en-GB"/>
        </w:rPr>
        <w:t>TMD</w:t>
      </w:r>
      <w:r>
        <w:rPr>
          <w:rFonts w:cs="Calibri"/>
          <w:kern w:val="0"/>
          <w:sz w:val="24"/>
          <w:szCs w:val="24"/>
          <w:lang w:eastAsia="en-GB"/>
        </w:rPr>
        <w:t xml:space="preserve"> and groups of them, and we can examine the aligned text and see its location within each book. We can also create visualisations of the relationship between the </w:t>
      </w:r>
      <w:r>
        <w:rPr>
          <w:rFonts w:cs="Calibri"/>
          <w:i/>
          <w:iCs/>
          <w:kern w:val="0"/>
          <w:sz w:val="24"/>
          <w:szCs w:val="24"/>
          <w:lang w:eastAsia="en-GB"/>
        </w:rPr>
        <w:t>TMD</w:t>
      </w:r>
      <w:r>
        <w:rPr>
          <w:rFonts w:cs="Calibri"/>
          <w:kern w:val="0"/>
          <w:sz w:val="24"/>
          <w:szCs w:val="24"/>
          <w:lang w:eastAsia="en-GB"/>
        </w:rPr>
        <w:t xml:space="preserve"> and the other books.</w:t>
      </w:r>
    </w:p>
    <w:p w14:paraId="08B8C5A1" w14:textId="77777777" w:rsidR="00234E3D" w:rsidRDefault="00000000">
      <w:r>
        <w:rPr>
          <w:rFonts w:cs="Calibri"/>
          <w:kern w:val="0"/>
          <w:sz w:val="24"/>
          <w:szCs w:val="24"/>
          <w:lang w:eastAsia="en-GB"/>
        </w:rPr>
        <w:t xml:space="preserve">We assessed the alignments between the </w:t>
      </w:r>
      <w:r>
        <w:rPr>
          <w:rFonts w:cs="Calibri"/>
          <w:i/>
          <w:iCs/>
          <w:kern w:val="0"/>
          <w:sz w:val="24"/>
          <w:szCs w:val="24"/>
          <w:lang w:eastAsia="en-GB"/>
        </w:rPr>
        <w:t>TMD</w:t>
      </w:r>
      <w:r>
        <w:rPr>
          <w:rFonts w:cs="Calibri"/>
          <w:kern w:val="0"/>
          <w:sz w:val="24"/>
          <w:szCs w:val="24"/>
          <w:lang w:eastAsia="en-GB"/>
        </w:rPr>
        <w:t xml:space="preserve"> and the earlier books in two ways. First, we counted how many milestones in the </w:t>
      </w:r>
      <w:r>
        <w:rPr>
          <w:rFonts w:cs="Calibri"/>
          <w:i/>
          <w:iCs/>
          <w:kern w:val="0"/>
          <w:sz w:val="24"/>
          <w:szCs w:val="24"/>
          <w:lang w:eastAsia="en-GB"/>
        </w:rPr>
        <w:t>TMD</w:t>
      </w:r>
      <w:r>
        <w:rPr>
          <w:rFonts w:cs="Calibri"/>
          <w:kern w:val="0"/>
          <w:sz w:val="24"/>
          <w:szCs w:val="24"/>
          <w:lang w:eastAsia="en-GB"/>
        </w:rPr>
        <w:t xml:space="preserve"> align with milestones in the other books. An alignment with a </w:t>
      </w:r>
      <w:r>
        <w:rPr>
          <w:rFonts w:cs="Calibri"/>
          <w:i/>
          <w:iCs/>
          <w:kern w:val="0"/>
          <w:sz w:val="24"/>
          <w:szCs w:val="24"/>
          <w:lang w:eastAsia="en-GB"/>
        </w:rPr>
        <w:t xml:space="preserve">TMD </w:t>
      </w:r>
      <w:r>
        <w:rPr>
          <w:rFonts w:cs="Calibri"/>
          <w:kern w:val="0"/>
          <w:sz w:val="24"/>
          <w:szCs w:val="24"/>
          <w:lang w:eastAsia="en-GB"/>
        </w:rPr>
        <w:t xml:space="preserve">milestone often extends over more than one milestone in the comparison book. This is because we split the books into milestones mechanically, at automatic 300-word intervals, and the divisions thus do not reflect natural divisions, such as sections or paragraphs, within the text itself. </w:t>
      </w:r>
    </w:p>
    <w:p w14:paraId="3382700E" w14:textId="77777777" w:rsidR="00234E3D" w:rsidRDefault="00000000">
      <w:r>
        <w:rPr>
          <w:rFonts w:cs="Calibri"/>
          <w:kern w:val="0"/>
          <w:sz w:val="24"/>
          <w:szCs w:val="24"/>
          <w:lang w:eastAsia="en-GB"/>
        </w:rPr>
        <w:t xml:space="preserve">A given passage in the </w:t>
      </w:r>
      <w:r>
        <w:rPr>
          <w:rFonts w:cs="Calibri"/>
          <w:i/>
          <w:iCs/>
          <w:kern w:val="0"/>
          <w:sz w:val="24"/>
          <w:szCs w:val="24"/>
          <w:lang w:eastAsia="en-GB"/>
        </w:rPr>
        <w:t>TMD</w:t>
      </w:r>
      <w:r>
        <w:rPr>
          <w:rFonts w:cs="Calibri"/>
          <w:kern w:val="0"/>
          <w:sz w:val="24"/>
          <w:szCs w:val="24"/>
          <w:lang w:eastAsia="en-GB"/>
        </w:rPr>
        <w:t xml:space="preserve"> may also match passages in multiple other texts. This happens, for example, when Ibn </w:t>
      </w:r>
      <w:proofErr w:type="spellStart"/>
      <w:r>
        <w:rPr>
          <w:rFonts w:cs="Calibri"/>
          <w:kern w:val="0"/>
          <w:sz w:val="24"/>
          <w:szCs w:val="24"/>
          <w:lang w:eastAsia="en-GB"/>
        </w:rPr>
        <w:t>ʿAsākir</w:t>
      </w:r>
      <w:proofErr w:type="spellEnd"/>
      <w:r>
        <w:rPr>
          <w:rFonts w:cs="Calibri"/>
          <w:kern w:val="0"/>
          <w:sz w:val="24"/>
          <w:szCs w:val="24"/>
          <w:lang w:eastAsia="en-GB"/>
        </w:rPr>
        <w:t xml:space="preserve"> draws on a source that relies on a still earlier source or that shares a (sometimes lost) source with other works in the corpus. In order to include only the most salient alignments, we filtered the results to show only the most substantial match for each aligned milestone of the </w:t>
      </w:r>
      <w:r>
        <w:rPr>
          <w:rFonts w:cs="Calibri"/>
          <w:i/>
          <w:iCs/>
          <w:kern w:val="0"/>
          <w:sz w:val="24"/>
          <w:szCs w:val="24"/>
          <w:lang w:eastAsia="en-GB"/>
        </w:rPr>
        <w:t>TMD</w:t>
      </w:r>
      <w:r>
        <w:rPr>
          <w:rFonts w:cs="Calibri"/>
          <w:kern w:val="0"/>
          <w:sz w:val="24"/>
          <w:szCs w:val="24"/>
          <w:lang w:eastAsia="en-GB"/>
        </w:rPr>
        <w:t xml:space="preserve"> (according to the number of words matched). The filtering inevitably caused the loss of some data. But when there are multiple possible </w:t>
      </w:r>
      <w:r>
        <w:rPr>
          <w:rFonts w:cs="Calibri"/>
          <w:kern w:val="0"/>
          <w:sz w:val="24"/>
          <w:szCs w:val="24"/>
          <w:lang w:eastAsia="en-GB"/>
        </w:rPr>
        <w:lastRenderedPageBreak/>
        <w:t xml:space="preserve">sources for </w:t>
      </w:r>
      <w:r>
        <w:rPr>
          <w:rFonts w:cs="Calibri"/>
          <w:i/>
          <w:iCs/>
          <w:kern w:val="0"/>
          <w:sz w:val="24"/>
          <w:szCs w:val="24"/>
          <w:lang w:eastAsia="en-GB"/>
        </w:rPr>
        <w:t>TMD</w:t>
      </w:r>
      <w:r>
        <w:rPr>
          <w:rFonts w:cs="Calibri"/>
          <w:kern w:val="0"/>
          <w:sz w:val="24"/>
          <w:szCs w:val="24"/>
          <w:lang w:eastAsia="en-GB"/>
        </w:rPr>
        <w:t xml:space="preserve"> sections, searching for the best match for each </w:t>
      </w:r>
      <w:r>
        <w:rPr>
          <w:rFonts w:cs="Calibri"/>
          <w:i/>
          <w:iCs/>
          <w:kern w:val="0"/>
          <w:sz w:val="24"/>
          <w:szCs w:val="24"/>
          <w:lang w:eastAsia="en-GB"/>
        </w:rPr>
        <w:t>TMD</w:t>
      </w:r>
      <w:r>
        <w:rPr>
          <w:rFonts w:cs="Calibri"/>
          <w:kern w:val="0"/>
          <w:sz w:val="24"/>
          <w:szCs w:val="24"/>
          <w:lang w:eastAsia="en-GB"/>
        </w:rPr>
        <w:t xml:space="preserve"> milestone can give a good indication of the source Ibn </w:t>
      </w:r>
      <w:proofErr w:type="spellStart"/>
      <w:r>
        <w:rPr>
          <w:rFonts w:cs="Calibri"/>
          <w:kern w:val="0"/>
          <w:sz w:val="24"/>
          <w:szCs w:val="24"/>
          <w:lang w:eastAsia="en-GB"/>
        </w:rPr>
        <w:t>ʿAsākir</w:t>
      </w:r>
      <w:proofErr w:type="spellEnd"/>
      <w:r>
        <w:rPr>
          <w:rFonts w:cs="Calibri"/>
          <w:kern w:val="0"/>
          <w:sz w:val="24"/>
          <w:szCs w:val="24"/>
          <w:lang w:eastAsia="en-GB"/>
        </w:rPr>
        <w:t xml:space="preserve"> probably used, since visualisations make it possible to assess consecutive reuse (see Figure 5.2). We have experimented with this method with other authors and their works and have generally found it helpful for drawing such conclusions. Best-milestone matching is especially important when an author has relied on two or more histories that build consecutively on one another – not generally the case for Ibn </w:t>
      </w:r>
      <w:proofErr w:type="spellStart"/>
      <w:r>
        <w:rPr>
          <w:rFonts w:cs="Calibri"/>
          <w:kern w:val="0"/>
          <w:sz w:val="24"/>
          <w:szCs w:val="24"/>
          <w:lang w:eastAsia="en-GB"/>
        </w:rPr>
        <w:t>ʿAsākir</w:t>
      </w:r>
      <w:proofErr w:type="spellEnd"/>
      <w:r>
        <w:rPr>
          <w:rFonts w:cs="Calibri"/>
          <w:kern w:val="0"/>
          <w:sz w:val="24"/>
          <w:szCs w:val="24"/>
          <w:lang w:eastAsia="en-GB"/>
        </w:rPr>
        <w:t xml:space="preserve"> but very much the case for an author such as </w:t>
      </w:r>
      <w:proofErr w:type="spellStart"/>
      <w:r>
        <w:rPr>
          <w:rFonts w:cs="Calibri"/>
          <w:kern w:val="0"/>
          <w:sz w:val="24"/>
          <w:szCs w:val="24"/>
          <w:lang w:eastAsia="en-GB"/>
        </w:rPr>
        <w:t>Shihāb</w:t>
      </w:r>
      <w:proofErr w:type="spellEnd"/>
      <w:r>
        <w:rPr>
          <w:rFonts w:cs="Calibri"/>
          <w:kern w:val="0"/>
          <w:sz w:val="24"/>
          <w:szCs w:val="24"/>
          <w:lang w:eastAsia="en-GB"/>
        </w:rPr>
        <w:t xml:space="preserve"> al-</w:t>
      </w:r>
      <w:proofErr w:type="spellStart"/>
      <w:r>
        <w:rPr>
          <w:rFonts w:cs="Calibri"/>
          <w:kern w:val="0"/>
          <w:sz w:val="24"/>
          <w:szCs w:val="24"/>
          <w:lang w:eastAsia="en-GB"/>
        </w:rPr>
        <w:t>Dīn</w:t>
      </w:r>
      <w:proofErr w:type="spellEnd"/>
      <w:r>
        <w:rPr>
          <w:rFonts w:cs="Calibri"/>
          <w:kern w:val="0"/>
          <w:sz w:val="24"/>
          <w:szCs w:val="24"/>
          <w:lang w:eastAsia="en-GB"/>
        </w:rPr>
        <w:t xml:space="preserve"> al-</w:t>
      </w:r>
      <w:proofErr w:type="spellStart"/>
      <w:r>
        <w:rPr>
          <w:rFonts w:cs="Calibri"/>
          <w:kern w:val="0"/>
          <w:sz w:val="24"/>
          <w:szCs w:val="24"/>
          <w:lang w:eastAsia="en-GB"/>
        </w:rPr>
        <w:t>Nuwayrī</w:t>
      </w:r>
      <w:proofErr w:type="spellEnd"/>
      <w:r>
        <w:rPr>
          <w:rFonts w:cs="Calibri"/>
          <w:kern w:val="0"/>
          <w:sz w:val="24"/>
          <w:szCs w:val="24"/>
          <w:lang w:eastAsia="en-GB"/>
        </w:rPr>
        <w:t xml:space="preserve"> (d. 732/1332).</w:t>
      </w:r>
      <w:r>
        <w:rPr>
          <w:rFonts w:cs="Calibri"/>
          <w:kern w:val="0"/>
          <w:sz w:val="24"/>
          <w:szCs w:val="24"/>
          <w:vertAlign w:val="superscript"/>
          <w:lang w:val="en-US" w:eastAsia="en-GB"/>
        </w:rPr>
        <w:footnoteReference w:id="26"/>
      </w:r>
    </w:p>
    <w:p w14:paraId="2E119643" w14:textId="77777777" w:rsidR="00234E3D" w:rsidRDefault="00000000">
      <w:r>
        <w:rPr>
          <w:rFonts w:cs="Calibri"/>
          <w:kern w:val="0"/>
          <w:sz w:val="24"/>
          <w:szCs w:val="24"/>
          <w:lang w:eastAsia="en-GB"/>
        </w:rPr>
        <w:t xml:space="preserve">There is much to be said about our text reuse data and about what can be learned by studying it in Power BI. We will limit ourselves here to highlighting just one point: although we can see many alignments between the </w:t>
      </w:r>
      <w:r>
        <w:rPr>
          <w:rFonts w:cs="Calibri"/>
          <w:i/>
          <w:iCs/>
          <w:kern w:val="0"/>
          <w:sz w:val="24"/>
          <w:szCs w:val="24"/>
          <w:lang w:eastAsia="en-GB"/>
        </w:rPr>
        <w:t>TMD</w:t>
      </w:r>
      <w:r>
        <w:rPr>
          <w:rFonts w:cs="Calibri"/>
          <w:kern w:val="0"/>
          <w:sz w:val="24"/>
          <w:szCs w:val="24"/>
          <w:lang w:eastAsia="en-GB"/>
        </w:rPr>
        <w:t xml:space="preserve"> and earlier works, these do not map as well as we might expect to mentions of the names of these works’ authors. </w:t>
      </w:r>
      <w:bookmarkStart w:id="23" w:name="_Hlk135059687"/>
      <w:r>
        <w:rPr>
          <w:rFonts w:cs="Calibri"/>
          <w:kern w:val="0"/>
          <w:sz w:val="24"/>
          <w:szCs w:val="24"/>
          <w:lang w:eastAsia="en-GB"/>
        </w:rPr>
        <w:t xml:space="preserve">Ibn </w:t>
      </w:r>
      <w:proofErr w:type="spellStart"/>
      <w:r>
        <w:rPr>
          <w:rFonts w:cs="Calibri"/>
          <w:kern w:val="0"/>
          <w:sz w:val="24"/>
          <w:szCs w:val="24"/>
          <w:lang w:eastAsia="en-GB"/>
        </w:rPr>
        <w:t>ʿAsākir</w:t>
      </w:r>
      <w:proofErr w:type="spellEnd"/>
      <w:r>
        <w:rPr>
          <w:rFonts w:cs="Calibri"/>
          <w:kern w:val="0"/>
          <w:sz w:val="24"/>
          <w:szCs w:val="24"/>
          <w:lang w:eastAsia="en-GB"/>
        </w:rPr>
        <w:t xml:space="preserve"> cites authors in contexts that offer no evidence of text reuse, and his reuse of texts is often unaccompanied by citation of the relevant authors.</w:t>
      </w:r>
      <w:bookmarkEnd w:id="23"/>
    </w:p>
    <w:p w14:paraId="73BE659F" w14:textId="1F59D20E" w:rsidR="00234E3D" w:rsidRDefault="00000000">
      <w:r>
        <w:rPr>
          <w:rFonts w:cs="Calibri"/>
          <w:kern w:val="0"/>
          <w:sz w:val="24"/>
          <w:szCs w:val="24"/>
          <w:lang w:eastAsia="en-GB"/>
        </w:rPr>
        <w:t>Let’s consider two examples. The first is the case Abu al-Qasim al-</w:t>
      </w:r>
      <w:proofErr w:type="spellStart"/>
      <w:r>
        <w:rPr>
          <w:rFonts w:cs="Calibri"/>
          <w:kern w:val="0"/>
          <w:sz w:val="24"/>
          <w:szCs w:val="24"/>
          <w:lang w:eastAsia="en-GB"/>
        </w:rPr>
        <w:t>Sahmi’s</w:t>
      </w:r>
      <w:proofErr w:type="spellEnd"/>
      <w:r>
        <w:rPr>
          <w:rFonts w:cs="Calibri"/>
          <w:kern w:val="0"/>
          <w:sz w:val="24"/>
          <w:szCs w:val="24"/>
          <w:lang w:eastAsia="en-GB"/>
        </w:rPr>
        <w:t xml:space="preserve"> </w:t>
      </w:r>
      <w:proofErr w:type="spellStart"/>
      <w:r>
        <w:rPr>
          <w:rFonts w:cs="Calibri"/>
          <w:i/>
          <w:iCs/>
          <w:kern w:val="0"/>
          <w:sz w:val="24"/>
          <w:szCs w:val="24"/>
          <w:lang w:eastAsia="en-GB"/>
        </w:rPr>
        <w:t>Tārīkh</w:t>
      </w:r>
      <w:proofErr w:type="spellEnd"/>
      <w:r>
        <w:rPr>
          <w:rFonts w:cs="Calibri"/>
          <w:i/>
          <w:iCs/>
          <w:kern w:val="0"/>
          <w:sz w:val="24"/>
          <w:szCs w:val="24"/>
          <w:lang w:eastAsia="en-GB"/>
        </w:rPr>
        <w:t xml:space="preserve"> </w:t>
      </w:r>
      <w:proofErr w:type="spellStart"/>
      <w:r>
        <w:rPr>
          <w:rFonts w:cs="Calibri"/>
          <w:i/>
          <w:iCs/>
          <w:kern w:val="0"/>
          <w:sz w:val="24"/>
          <w:szCs w:val="24"/>
          <w:lang w:eastAsia="en-GB"/>
        </w:rPr>
        <w:t>Jurjān</w:t>
      </w:r>
      <w:proofErr w:type="spellEnd"/>
      <w:r>
        <w:rPr>
          <w:rFonts w:cs="Calibri"/>
          <w:kern w:val="0"/>
          <w:sz w:val="24"/>
          <w:szCs w:val="24"/>
          <w:lang w:eastAsia="en-GB"/>
        </w:rPr>
        <w:t>, listed in Table 5.6 and briefly mentioned in Post 3.</w:t>
      </w:r>
      <w:r w:rsidR="00AC6DAB">
        <w:rPr>
          <w:rStyle w:val="FootnoteReference"/>
          <w:rFonts w:cs="Calibri"/>
          <w:kern w:val="0"/>
          <w:sz w:val="24"/>
          <w:szCs w:val="24"/>
          <w:lang w:eastAsia="en-GB"/>
        </w:rPr>
        <w:footnoteReference w:id="27"/>
      </w:r>
      <w:r>
        <w:rPr>
          <w:rFonts w:cs="Calibri"/>
          <w:kern w:val="0"/>
          <w:sz w:val="24"/>
          <w:szCs w:val="24"/>
          <w:lang w:eastAsia="en-GB"/>
        </w:rPr>
        <w:t xml:space="preserve"> Passim detected matches with the </w:t>
      </w:r>
      <w:proofErr w:type="spellStart"/>
      <w:r>
        <w:rPr>
          <w:rFonts w:cs="Calibri"/>
          <w:i/>
          <w:iCs/>
          <w:kern w:val="0"/>
          <w:sz w:val="24"/>
          <w:szCs w:val="24"/>
          <w:lang w:eastAsia="en-GB"/>
        </w:rPr>
        <w:t>Tārīkh</w:t>
      </w:r>
      <w:proofErr w:type="spellEnd"/>
      <w:r>
        <w:rPr>
          <w:rFonts w:cs="Calibri"/>
          <w:i/>
          <w:iCs/>
          <w:kern w:val="0"/>
          <w:sz w:val="24"/>
          <w:szCs w:val="24"/>
          <w:lang w:eastAsia="en-GB"/>
        </w:rPr>
        <w:t xml:space="preserve"> </w:t>
      </w:r>
      <w:proofErr w:type="spellStart"/>
      <w:r>
        <w:rPr>
          <w:rFonts w:cs="Calibri"/>
          <w:i/>
          <w:iCs/>
          <w:kern w:val="0"/>
          <w:sz w:val="24"/>
          <w:szCs w:val="24"/>
          <w:lang w:eastAsia="en-GB"/>
        </w:rPr>
        <w:t>Jurjān</w:t>
      </w:r>
      <w:proofErr w:type="spellEnd"/>
      <w:r>
        <w:rPr>
          <w:rFonts w:cs="Calibri"/>
          <w:kern w:val="0"/>
          <w:sz w:val="24"/>
          <w:szCs w:val="24"/>
          <w:lang w:eastAsia="en-GB"/>
        </w:rPr>
        <w:t xml:space="preserve"> in fifty-four milestones of the </w:t>
      </w:r>
      <w:r>
        <w:rPr>
          <w:rFonts w:cs="Calibri"/>
          <w:i/>
          <w:iCs/>
          <w:kern w:val="0"/>
          <w:sz w:val="24"/>
          <w:szCs w:val="24"/>
          <w:lang w:eastAsia="en-GB"/>
        </w:rPr>
        <w:t>TMD</w:t>
      </w:r>
      <w:r>
        <w:rPr>
          <w:rFonts w:cs="Calibri"/>
          <w:kern w:val="0"/>
          <w:sz w:val="24"/>
          <w:szCs w:val="24"/>
          <w:lang w:eastAsia="en-GB"/>
        </w:rPr>
        <w:t xml:space="preserve">, thirty-six of which represent the best match for that milestone of the </w:t>
      </w:r>
      <w:r>
        <w:rPr>
          <w:rFonts w:cs="Calibri"/>
          <w:i/>
          <w:iCs/>
          <w:kern w:val="0"/>
          <w:sz w:val="24"/>
          <w:szCs w:val="24"/>
          <w:lang w:eastAsia="en-GB"/>
        </w:rPr>
        <w:t>TMD</w:t>
      </w:r>
      <w:r>
        <w:rPr>
          <w:rFonts w:cs="Calibri"/>
          <w:kern w:val="0"/>
          <w:sz w:val="24"/>
          <w:szCs w:val="24"/>
          <w:lang w:eastAsia="en-GB"/>
        </w:rPr>
        <w:t xml:space="preserve">. These best matches are represented in Figure 5.2. </w:t>
      </w:r>
    </w:p>
    <w:p w14:paraId="6A4D8A6E" w14:textId="77777777" w:rsidR="00234E3D" w:rsidRDefault="00000000">
      <w:r>
        <w:rPr>
          <w:noProof/>
        </w:rPr>
        <w:drawing>
          <wp:inline distT="0" distB="0" distL="0" distR="0" wp14:anchorId="73167530" wp14:editId="3F9AB334">
            <wp:extent cx="5731514" cy="2994029"/>
            <wp:effectExtent l="0" t="0" r="2536" b="0"/>
            <wp:docPr id="1855254771" name="Picture 1" descr="A graph of a number of dot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4" cy="2994029"/>
                    </a:xfrm>
                    <a:prstGeom prst="rect">
                      <a:avLst/>
                    </a:prstGeom>
                    <a:noFill/>
                    <a:ln>
                      <a:noFill/>
                      <a:prstDash/>
                    </a:ln>
                  </pic:spPr>
                </pic:pic>
              </a:graphicData>
            </a:graphic>
          </wp:inline>
        </w:drawing>
      </w:r>
    </w:p>
    <w:p w14:paraId="3BC49FF6" w14:textId="77777777" w:rsidR="00234E3D" w:rsidRDefault="00000000">
      <w:r>
        <w:rPr>
          <w:rFonts w:cs="Calibri"/>
          <w:kern w:val="0"/>
          <w:sz w:val="24"/>
          <w:szCs w:val="24"/>
          <w:lang w:eastAsia="en-GB"/>
        </w:rPr>
        <w:t xml:space="preserve">Figure 5.2 Instances of alignment between the </w:t>
      </w:r>
      <w:r>
        <w:rPr>
          <w:rFonts w:cs="Calibri"/>
          <w:i/>
          <w:iCs/>
          <w:kern w:val="0"/>
          <w:sz w:val="24"/>
          <w:szCs w:val="24"/>
          <w:lang w:eastAsia="en-GB"/>
        </w:rPr>
        <w:t>TMD</w:t>
      </w:r>
      <w:r>
        <w:rPr>
          <w:rFonts w:cs="Calibri"/>
          <w:kern w:val="0"/>
          <w:sz w:val="24"/>
          <w:szCs w:val="24"/>
          <w:lang w:eastAsia="en-GB"/>
        </w:rPr>
        <w:t>’s 300-word milestones and Abu al-Qasim al-</w:t>
      </w:r>
      <w:proofErr w:type="spellStart"/>
      <w:r>
        <w:rPr>
          <w:rFonts w:cs="Calibri"/>
          <w:kern w:val="0"/>
          <w:sz w:val="24"/>
          <w:szCs w:val="24"/>
          <w:lang w:eastAsia="en-GB"/>
        </w:rPr>
        <w:t>Sahmi’s</w:t>
      </w:r>
      <w:proofErr w:type="spellEnd"/>
      <w:r>
        <w:rPr>
          <w:rFonts w:cs="Calibri"/>
          <w:kern w:val="0"/>
          <w:sz w:val="24"/>
          <w:szCs w:val="24"/>
          <w:lang w:eastAsia="en-GB"/>
        </w:rPr>
        <w:t xml:space="preserve"> </w:t>
      </w:r>
      <w:proofErr w:type="spellStart"/>
      <w:r>
        <w:rPr>
          <w:rFonts w:cs="Calibri"/>
          <w:i/>
          <w:iCs/>
          <w:kern w:val="0"/>
          <w:sz w:val="24"/>
          <w:szCs w:val="24"/>
          <w:lang w:eastAsia="en-GB"/>
        </w:rPr>
        <w:t>Tārīkh</w:t>
      </w:r>
      <w:proofErr w:type="spellEnd"/>
      <w:r>
        <w:rPr>
          <w:rFonts w:cs="Calibri"/>
          <w:i/>
          <w:iCs/>
          <w:kern w:val="0"/>
          <w:sz w:val="24"/>
          <w:szCs w:val="24"/>
          <w:lang w:eastAsia="en-GB"/>
        </w:rPr>
        <w:t xml:space="preserve"> </w:t>
      </w:r>
      <w:proofErr w:type="spellStart"/>
      <w:r>
        <w:rPr>
          <w:rFonts w:cs="Calibri"/>
          <w:i/>
          <w:iCs/>
          <w:kern w:val="0"/>
          <w:sz w:val="24"/>
          <w:szCs w:val="24"/>
          <w:lang w:eastAsia="en-GB"/>
        </w:rPr>
        <w:t>Jurjān</w:t>
      </w:r>
      <w:proofErr w:type="spellEnd"/>
      <w:r>
        <w:rPr>
          <w:rFonts w:cs="Calibri"/>
          <w:kern w:val="0"/>
          <w:sz w:val="24"/>
          <w:szCs w:val="24"/>
          <w:lang w:eastAsia="en-GB"/>
        </w:rPr>
        <w:t xml:space="preserve">. </w:t>
      </w:r>
    </w:p>
    <w:p w14:paraId="01397FD4" w14:textId="77777777" w:rsidR="00234E3D" w:rsidRDefault="00000000">
      <w:pPr>
        <w:rPr>
          <w:rFonts w:cs="Calibri"/>
          <w:kern w:val="0"/>
          <w:sz w:val="24"/>
          <w:szCs w:val="24"/>
          <w:lang w:eastAsia="en-GB"/>
        </w:rPr>
      </w:pPr>
      <w:r>
        <w:rPr>
          <w:rFonts w:cs="Calibri"/>
          <w:kern w:val="0"/>
          <w:sz w:val="24"/>
          <w:szCs w:val="24"/>
          <w:lang w:eastAsia="en-GB"/>
        </w:rPr>
        <w:t>The longest match, shown in Figure 5.3, consists of 126 words.</w:t>
      </w:r>
    </w:p>
    <w:p w14:paraId="15E9AB3B" w14:textId="77777777" w:rsidR="00234E3D" w:rsidRDefault="00000000">
      <w:r>
        <w:rPr>
          <w:rFonts w:cs="Calibri"/>
          <w:noProof/>
          <w:kern w:val="0"/>
          <w:sz w:val="24"/>
          <w:szCs w:val="24"/>
          <w:lang w:eastAsia="en-GB"/>
        </w:rPr>
        <w:lastRenderedPageBreak/>
        <w:drawing>
          <wp:inline distT="0" distB="0" distL="0" distR="0" wp14:anchorId="2CD99E65" wp14:editId="339E4DA0">
            <wp:extent cx="5731514" cy="1548765"/>
            <wp:effectExtent l="0" t="0" r="2536" b="0"/>
            <wp:docPr id="302315273" name="Picture 1"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4" cy="1548765"/>
                    </a:xfrm>
                    <a:prstGeom prst="rect">
                      <a:avLst/>
                    </a:prstGeom>
                    <a:noFill/>
                    <a:ln>
                      <a:noFill/>
                      <a:prstDash/>
                    </a:ln>
                  </pic:spPr>
                </pic:pic>
              </a:graphicData>
            </a:graphic>
          </wp:inline>
        </w:drawing>
      </w:r>
    </w:p>
    <w:p w14:paraId="405AA74A" w14:textId="77777777" w:rsidR="00234E3D" w:rsidRDefault="00000000">
      <w:r>
        <w:rPr>
          <w:rFonts w:cs="Calibri"/>
          <w:kern w:val="0"/>
          <w:sz w:val="24"/>
          <w:szCs w:val="24"/>
          <w:lang w:eastAsia="en-GB"/>
        </w:rPr>
        <w:t>Figure 5.3: The longest alignment between Abu al-Qasim al-</w:t>
      </w:r>
      <w:proofErr w:type="spellStart"/>
      <w:r>
        <w:rPr>
          <w:rFonts w:cs="Calibri"/>
          <w:kern w:val="0"/>
          <w:sz w:val="24"/>
          <w:szCs w:val="24"/>
          <w:lang w:eastAsia="en-GB"/>
        </w:rPr>
        <w:t>Sahmi’s</w:t>
      </w:r>
      <w:proofErr w:type="spellEnd"/>
      <w:r>
        <w:rPr>
          <w:rFonts w:cs="Calibri"/>
          <w:kern w:val="0"/>
          <w:sz w:val="24"/>
          <w:szCs w:val="24"/>
          <w:lang w:eastAsia="en-GB"/>
        </w:rPr>
        <w:t xml:space="preserve"> </w:t>
      </w:r>
      <w:proofErr w:type="spellStart"/>
      <w:r>
        <w:rPr>
          <w:rFonts w:cs="Calibri"/>
          <w:i/>
          <w:iCs/>
          <w:kern w:val="0"/>
          <w:sz w:val="24"/>
          <w:szCs w:val="24"/>
          <w:lang w:eastAsia="en-GB"/>
        </w:rPr>
        <w:t>Tārīkh</w:t>
      </w:r>
      <w:proofErr w:type="spellEnd"/>
      <w:r>
        <w:rPr>
          <w:rFonts w:cs="Calibri"/>
          <w:i/>
          <w:iCs/>
          <w:kern w:val="0"/>
          <w:sz w:val="24"/>
          <w:szCs w:val="24"/>
          <w:lang w:eastAsia="en-GB"/>
        </w:rPr>
        <w:t xml:space="preserve"> </w:t>
      </w:r>
      <w:proofErr w:type="spellStart"/>
      <w:r>
        <w:rPr>
          <w:rFonts w:cs="Calibri"/>
          <w:i/>
          <w:iCs/>
          <w:kern w:val="0"/>
          <w:sz w:val="24"/>
          <w:szCs w:val="24"/>
          <w:lang w:eastAsia="en-GB"/>
        </w:rPr>
        <w:t>Jurjān</w:t>
      </w:r>
      <w:proofErr w:type="spellEnd"/>
      <w:r>
        <w:rPr>
          <w:rFonts w:cs="Calibri"/>
          <w:kern w:val="0"/>
          <w:sz w:val="24"/>
          <w:szCs w:val="24"/>
          <w:lang w:eastAsia="en-GB"/>
        </w:rPr>
        <w:t xml:space="preserve"> (on the left) and Ibn </w:t>
      </w:r>
      <w:proofErr w:type="spellStart"/>
      <w:r>
        <w:rPr>
          <w:rFonts w:cs="Calibri"/>
          <w:kern w:val="0"/>
          <w:sz w:val="24"/>
          <w:szCs w:val="24"/>
          <w:lang w:eastAsia="en-GB"/>
        </w:rPr>
        <w:t>ʿAsākir’s</w:t>
      </w:r>
      <w:proofErr w:type="spellEnd"/>
      <w:r>
        <w:rPr>
          <w:rFonts w:cs="Calibri"/>
          <w:kern w:val="0"/>
          <w:sz w:val="24"/>
          <w:szCs w:val="24"/>
          <w:lang w:eastAsia="en-GB"/>
        </w:rPr>
        <w:t xml:space="preserve"> </w:t>
      </w:r>
      <w:r>
        <w:rPr>
          <w:rFonts w:cs="Calibri"/>
          <w:i/>
          <w:iCs/>
          <w:kern w:val="0"/>
          <w:sz w:val="24"/>
          <w:szCs w:val="24"/>
          <w:lang w:eastAsia="en-GB"/>
        </w:rPr>
        <w:t xml:space="preserve">TMD </w:t>
      </w:r>
      <w:r>
        <w:rPr>
          <w:rFonts w:cs="Calibri"/>
          <w:kern w:val="0"/>
          <w:sz w:val="24"/>
          <w:szCs w:val="24"/>
          <w:lang w:eastAsia="en-GB"/>
        </w:rPr>
        <w:t>(on the right), with the limited divergences between the two texts highlighted.</w:t>
      </w:r>
      <w:r>
        <w:rPr>
          <w:rFonts w:cs="Calibri"/>
          <w:kern w:val="0"/>
          <w:sz w:val="24"/>
          <w:szCs w:val="24"/>
          <w:vertAlign w:val="superscript"/>
          <w:lang w:val="en-US" w:eastAsia="en-GB"/>
        </w:rPr>
        <w:footnoteReference w:id="28"/>
      </w:r>
    </w:p>
    <w:p w14:paraId="70D09157" w14:textId="77777777" w:rsidR="00234E3D" w:rsidRDefault="00000000">
      <w:r>
        <w:rPr>
          <w:rFonts w:cs="Calibri"/>
          <w:kern w:val="0"/>
          <w:sz w:val="24"/>
          <w:szCs w:val="24"/>
          <w:lang w:eastAsia="en-GB"/>
        </w:rPr>
        <w:t>Still, we have far more citations of al-</w:t>
      </w:r>
      <w:proofErr w:type="spellStart"/>
      <w:r>
        <w:rPr>
          <w:rFonts w:cs="Calibri"/>
          <w:kern w:val="0"/>
          <w:sz w:val="24"/>
          <w:szCs w:val="24"/>
          <w:lang w:eastAsia="en-GB"/>
        </w:rPr>
        <w:t>Sahmi</w:t>
      </w:r>
      <w:proofErr w:type="spellEnd"/>
      <w:r>
        <w:rPr>
          <w:rFonts w:cs="Calibri"/>
          <w:kern w:val="0"/>
          <w:sz w:val="24"/>
          <w:szCs w:val="24"/>
          <w:lang w:eastAsia="en-GB"/>
        </w:rPr>
        <w:t xml:space="preserve"> himself (without mention of his book) than we have evidence of Ibn </w:t>
      </w:r>
      <w:proofErr w:type="spellStart"/>
      <w:r>
        <w:rPr>
          <w:rFonts w:cs="Calibri"/>
          <w:kern w:val="0"/>
          <w:sz w:val="24"/>
          <w:szCs w:val="24"/>
          <w:lang w:eastAsia="en-GB"/>
        </w:rPr>
        <w:t>ʿAsākir’s</w:t>
      </w:r>
      <w:proofErr w:type="spellEnd"/>
      <w:r>
        <w:rPr>
          <w:rFonts w:cs="Calibri"/>
          <w:kern w:val="0"/>
          <w:sz w:val="24"/>
          <w:szCs w:val="24"/>
          <w:lang w:eastAsia="en-GB"/>
        </w:rPr>
        <w:t xml:space="preserve"> reuse of al-</w:t>
      </w:r>
      <w:proofErr w:type="spellStart"/>
      <w:r>
        <w:rPr>
          <w:rFonts w:cs="Calibri"/>
          <w:kern w:val="0"/>
          <w:sz w:val="24"/>
          <w:szCs w:val="24"/>
          <w:lang w:eastAsia="en-GB"/>
        </w:rPr>
        <w:t>Sahmi’s</w:t>
      </w:r>
      <w:proofErr w:type="spellEnd"/>
      <w:r>
        <w:rPr>
          <w:rFonts w:cs="Calibri"/>
          <w:kern w:val="0"/>
          <w:sz w:val="24"/>
          <w:szCs w:val="24"/>
          <w:lang w:eastAsia="en-GB"/>
        </w:rPr>
        <w:t xml:space="preserve"> book, since Ibn </w:t>
      </w:r>
      <w:proofErr w:type="spellStart"/>
      <w:r>
        <w:rPr>
          <w:rFonts w:cs="Calibri"/>
          <w:kern w:val="0"/>
          <w:sz w:val="24"/>
          <w:szCs w:val="24"/>
          <w:lang w:eastAsia="en-GB"/>
        </w:rPr>
        <w:t>ʿAsākir</w:t>
      </w:r>
      <w:proofErr w:type="spellEnd"/>
      <w:r>
        <w:rPr>
          <w:rFonts w:cs="Calibri"/>
          <w:kern w:val="0"/>
          <w:sz w:val="24"/>
          <w:szCs w:val="24"/>
          <w:lang w:eastAsia="en-GB"/>
        </w:rPr>
        <w:t xml:space="preserve"> cites al-</w:t>
      </w:r>
      <w:proofErr w:type="spellStart"/>
      <w:r>
        <w:rPr>
          <w:rFonts w:cs="Calibri"/>
          <w:kern w:val="0"/>
          <w:sz w:val="24"/>
          <w:szCs w:val="24"/>
          <w:lang w:eastAsia="en-GB"/>
        </w:rPr>
        <w:t>Sahmi</w:t>
      </w:r>
      <w:proofErr w:type="spellEnd"/>
      <w:r>
        <w:rPr>
          <w:rFonts w:cs="Calibri"/>
          <w:kern w:val="0"/>
          <w:sz w:val="24"/>
          <w:szCs w:val="24"/>
          <w:lang w:eastAsia="en-GB"/>
        </w:rPr>
        <w:t xml:space="preserve"> in 834 </w:t>
      </w:r>
      <w:proofErr w:type="spellStart"/>
      <w:r>
        <w:rPr>
          <w:rFonts w:cs="Calibri"/>
          <w:i/>
          <w:iCs/>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w:t>
      </w:r>
      <w:r>
        <w:rPr>
          <w:rFonts w:cs="Calibri"/>
          <w:kern w:val="0"/>
          <w:sz w:val="24"/>
          <w:szCs w:val="24"/>
          <w:vertAlign w:val="superscript"/>
          <w:lang w:val="en-US" w:eastAsia="en-GB"/>
        </w:rPr>
        <w:footnoteReference w:id="29"/>
      </w:r>
      <w:r>
        <w:rPr>
          <w:rFonts w:cs="Calibri"/>
          <w:kern w:val="0"/>
          <w:sz w:val="24"/>
          <w:szCs w:val="24"/>
          <w:lang w:eastAsia="en-GB"/>
        </w:rPr>
        <w:t xml:space="preserve"> </w:t>
      </w:r>
    </w:p>
    <w:p w14:paraId="0C64BBD5" w14:textId="77777777" w:rsidR="00234E3D" w:rsidRDefault="00000000">
      <w:r>
        <w:rPr>
          <w:rFonts w:cs="Calibri"/>
          <w:kern w:val="0"/>
          <w:sz w:val="24"/>
          <w:szCs w:val="24"/>
          <w:lang w:eastAsia="en-GB"/>
        </w:rPr>
        <w:t xml:space="preserve">The second example involves al-Khatib and his book </w:t>
      </w:r>
      <w:proofErr w:type="spellStart"/>
      <w:r>
        <w:rPr>
          <w:rFonts w:cs="Calibri"/>
          <w:i/>
          <w:iCs/>
          <w:kern w:val="0"/>
          <w:sz w:val="24"/>
          <w:szCs w:val="24"/>
          <w:lang w:eastAsia="en-GB"/>
        </w:rPr>
        <w:t>Tārīkh</w:t>
      </w:r>
      <w:proofErr w:type="spellEnd"/>
      <w:r>
        <w:rPr>
          <w:rFonts w:cs="Calibri"/>
          <w:i/>
          <w:iCs/>
          <w:kern w:val="0"/>
          <w:sz w:val="24"/>
          <w:szCs w:val="24"/>
          <w:lang w:eastAsia="en-GB"/>
        </w:rPr>
        <w:t xml:space="preserve"> </w:t>
      </w:r>
      <w:proofErr w:type="spellStart"/>
      <w:r>
        <w:rPr>
          <w:rFonts w:cs="Calibri"/>
          <w:i/>
          <w:iCs/>
          <w:kern w:val="0"/>
          <w:sz w:val="24"/>
          <w:szCs w:val="24"/>
          <w:lang w:eastAsia="en-GB"/>
        </w:rPr>
        <w:t>Baghdād</w:t>
      </w:r>
      <w:proofErr w:type="spellEnd"/>
      <w:r>
        <w:rPr>
          <w:rFonts w:cs="Calibri"/>
          <w:kern w:val="0"/>
          <w:sz w:val="24"/>
          <w:szCs w:val="24"/>
          <w:lang w:eastAsia="en-GB"/>
        </w:rPr>
        <w:t xml:space="preserve">. Al-Khatib is the author whom Ibn </w:t>
      </w:r>
      <w:proofErr w:type="spellStart"/>
      <w:r>
        <w:rPr>
          <w:rFonts w:cs="Calibri"/>
          <w:kern w:val="0"/>
          <w:sz w:val="24"/>
          <w:szCs w:val="24"/>
          <w:lang w:eastAsia="en-GB"/>
        </w:rPr>
        <w:t>ʿAsākir</w:t>
      </w:r>
      <w:proofErr w:type="spellEnd"/>
      <w:r>
        <w:rPr>
          <w:rFonts w:cs="Calibri"/>
          <w:kern w:val="0"/>
          <w:sz w:val="24"/>
          <w:szCs w:val="24"/>
          <w:lang w:eastAsia="en-GB"/>
        </w:rPr>
        <w:t xml:space="preserve"> cites most often, and the </w:t>
      </w:r>
      <w:proofErr w:type="spellStart"/>
      <w:r>
        <w:rPr>
          <w:rFonts w:cs="Calibri"/>
          <w:i/>
          <w:iCs/>
          <w:kern w:val="0"/>
          <w:sz w:val="24"/>
          <w:szCs w:val="24"/>
          <w:lang w:eastAsia="en-GB"/>
        </w:rPr>
        <w:t>Tārīkh</w:t>
      </w:r>
      <w:proofErr w:type="spellEnd"/>
      <w:r>
        <w:rPr>
          <w:rFonts w:cs="Calibri"/>
          <w:i/>
          <w:iCs/>
          <w:kern w:val="0"/>
          <w:sz w:val="24"/>
          <w:szCs w:val="24"/>
          <w:lang w:eastAsia="en-GB"/>
        </w:rPr>
        <w:t xml:space="preserve"> </w:t>
      </w:r>
      <w:proofErr w:type="spellStart"/>
      <w:r>
        <w:rPr>
          <w:rFonts w:cs="Calibri"/>
          <w:i/>
          <w:iCs/>
          <w:kern w:val="0"/>
          <w:sz w:val="24"/>
          <w:szCs w:val="24"/>
          <w:lang w:eastAsia="en-GB"/>
        </w:rPr>
        <w:t>Baghdād</w:t>
      </w:r>
      <w:proofErr w:type="spellEnd"/>
      <w:r>
        <w:rPr>
          <w:rFonts w:cs="Calibri"/>
          <w:kern w:val="0"/>
          <w:sz w:val="24"/>
          <w:szCs w:val="24"/>
          <w:lang w:eastAsia="en-GB"/>
        </w:rPr>
        <w:t xml:space="preserve"> is the book for whose reuse we have the most evidence. Figure 5.4 shows the relationship between the two books.</w:t>
      </w:r>
    </w:p>
    <w:p w14:paraId="0F868C5C" w14:textId="77777777" w:rsidR="00234E3D" w:rsidRDefault="00000000">
      <w:r>
        <w:rPr>
          <w:rFonts w:cs="Calibri"/>
          <w:noProof/>
          <w:kern w:val="0"/>
          <w:sz w:val="24"/>
          <w:szCs w:val="24"/>
          <w:lang w:eastAsia="en-GB"/>
        </w:rPr>
        <w:drawing>
          <wp:inline distT="0" distB="0" distL="0" distR="0" wp14:anchorId="5B14D129" wp14:editId="48A8EA29">
            <wp:extent cx="5731514" cy="3456944"/>
            <wp:effectExtent l="0" t="0" r="2536" b="0"/>
            <wp:docPr id="699567425" name="Picture 1" descr="A screenshot of a bar cod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5731514" cy="3456944"/>
                    </a:xfrm>
                    <a:prstGeom prst="rect">
                      <a:avLst/>
                    </a:prstGeom>
                    <a:noFill/>
                    <a:ln>
                      <a:noFill/>
                      <a:prstDash/>
                    </a:ln>
                  </pic:spPr>
                </pic:pic>
              </a:graphicData>
            </a:graphic>
          </wp:inline>
        </w:drawing>
      </w:r>
    </w:p>
    <w:p w14:paraId="37C35ED1" w14:textId="77777777" w:rsidR="00234E3D" w:rsidRDefault="00000000">
      <w:r>
        <w:rPr>
          <w:rFonts w:cs="Calibri"/>
          <w:kern w:val="0"/>
          <w:sz w:val="24"/>
          <w:szCs w:val="24"/>
          <w:lang w:eastAsia="en-GB"/>
        </w:rPr>
        <w:t xml:space="preserve">Figure 5.4: Alignments between the long </w:t>
      </w:r>
      <w:r>
        <w:rPr>
          <w:rFonts w:cs="Calibri"/>
          <w:i/>
          <w:iCs/>
          <w:kern w:val="0"/>
          <w:sz w:val="24"/>
          <w:szCs w:val="24"/>
          <w:lang w:eastAsia="en-GB"/>
        </w:rPr>
        <w:t>TMD</w:t>
      </w:r>
      <w:r>
        <w:rPr>
          <w:rFonts w:cs="Calibri"/>
          <w:kern w:val="0"/>
          <w:sz w:val="24"/>
          <w:szCs w:val="24"/>
          <w:lang w:eastAsia="en-GB"/>
        </w:rPr>
        <w:t xml:space="preserve"> (top) and the shorter </w:t>
      </w:r>
      <w:proofErr w:type="spellStart"/>
      <w:r>
        <w:rPr>
          <w:rFonts w:cs="Calibri"/>
          <w:i/>
          <w:iCs/>
          <w:kern w:val="0"/>
          <w:sz w:val="24"/>
          <w:szCs w:val="24"/>
          <w:lang w:eastAsia="en-GB"/>
        </w:rPr>
        <w:t>Tārīkh</w:t>
      </w:r>
      <w:proofErr w:type="spellEnd"/>
      <w:r>
        <w:rPr>
          <w:rFonts w:cs="Calibri"/>
          <w:i/>
          <w:iCs/>
          <w:kern w:val="0"/>
          <w:sz w:val="24"/>
          <w:szCs w:val="24"/>
          <w:lang w:eastAsia="en-GB"/>
        </w:rPr>
        <w:t xml:space="preserve"> </w:t>
      </w:r>
      <w:proofErr w:type="spellStart"/>
      <w:r>
        <w:rPr>
          <w:rFonts w:cs="Calibri"/>
          <w:i/>
          <w:iCs/>
          <w:kern w:val="0"/>
          <w:sz w:val="24"/>
          <w:szCs w:val="24"/>
          <w:lang w:eastAsia="en-GB"/>
        </w:rPr>
        <w:t>Baghdāḍ</w:t>
      </w:r>
      <w:proofErr w:type="spellEnd"/>
      <w:r>
        <w:rPr>
          <w:rFonts w:cs="Calibri"/>
          <w:kern w:val="0"/>
          <w:sz w:val="24"/>
          <w:szCs w:val="24"/>
          <w:lang w:eastAsia="en-GB"/>
        </w:rPr>
        <w:t xml:space="preserve"> (bottom), with yellow lines connecting matching milestones.</w:t>
      </w:r>
      <w:r>
        <w:rPr>
          <w:rFonts w:cs="Calibri"/>
          <w:kern w:val="0"/>
          <w:sz w:val="24"/>
          <w:szCs w:val="24"/>
          <w:vertAlign w:val="superscript"/>
          <w:lang w:val="en-US" w:eastAsia="en-GB"/>
        </w:rPr>
        <w:footnoteReference w:id="30"/>
      </w:r>
    </w:p>
    <w:p w14:paraId="5D195702" w14:textId="77777777" w:rsidR="00234E3D" w:rsidRDefault="00000000">
      <w:pPr>
        <w:rPr>
          <w:rFonts w:cs="Calibri"/>
          <w:kern w:val="0"/>
          <w:sz w:val="24"/>
          <w:szCs w:val="24"/>
          <w:lang w:eastAsia="en-GB"/>
        </w:rPr>
      </w:pPr>
      <w:r>
        <w:rPr>
          <w:rFonts w:cs="Calibri"/>
          <w:kern w:val="0"/>
          <w:sz w:val="24"/>
          <w:szCs w:val="24"/>
          <w:lang w:eastAsia="en-GB"/>
        </w:rPr>
        <w:lastRenderedPageBreak/>
        <w:t xml:space="preserve">The relationship is clearer when we zoom in on a part of the graph, as in Figure 5.5. </w:t>
      </w:r>
    </w:p>
    <w:p w14:paraId="302BD4D3" w14:textId="77777777" w:rsidR="00234E3D" w:rsidRDefault="00000000">
      <w:r>
        <w:rPr>
          <w:rFonts w:cs="Calibri"/>
          <w:noProof/>
          <w:kern w:val="0"/>
          <w:sz w:val="24"/>
          <w:szCs w:val="24"/>
          <w:lang w:eastAsia="en-GB"/>
        </w:rPr>
        <w:drawing>
          <wp:inline distT="0" distB="0" distL="0" distR="0" wp14:anchorId="132BFFB0" wp14:editId="19FCBFC8">
            <wp:extent cx="5731514" cy="2967986"/>
            <wp:effectExtent l="0" t="0" r="2536" b="3814"/>
            <wp:docPr id="1232857656" name="Picture 1" descr="A picture containing text, screenshot,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4" cy="2967986"/>
                    </a:xfrm>
                    <a:prstGeom prst="rect">
                      <a:avLst/>
                    </a:prstGeom>
                    <a:noFill/>
                    <a:ln>
                      <a:noFill/>
                      <a:prstDash/>
                    </a:ln>
                  </pic:spPr>
                </pic:pic>
              </a:graphicData>
            </a:graphic>
          </wp:inline>
        </w:drawing>
      </w:r>
      <w:r>
        <w:rPr>
          <w:rFonts w:cs="Calibri"/>
          <w:kern w:val="0"/>
          <w:sz w:val="24"/>
          <w:szCs w:val="24"/>
          <w:lang w:eastAsia="en-GB"/>
        </w:rPr>
        <w:t xml:space="preserve">Figure 5.5: Alignments between a section of the </w:t>
      </w:r>
      <w:r>
        <w:rPr>
          <w:rFonts w:cs="Calibri"/>
          <w:i/>
          <w:iCs/>
          <w:kern w:val="0"/>
          <w:sz w:val="24"/>
          <w:szCs w:val="24"/>
          <w:lang w:eastAsia="en-GB"/>
        </w:rPr>
        <w:t>TMD</w:t>
      </w:r>
      <w:r>
        <w:rPr>
          <w:rFonts w:cs="Calibri"/>
          <w:kern w:val="0"/>
          <w:sz w:val="24"/>
          <w:szCs w:val="24"/>
          <w:lang w:eastAsia="en-GB"/>
        </w:rPr>
        <w:t xml:space="preserve"> (between milestones 0 and 20,419) and the entirety of the </w:t>
      </w:r>
      <w:proofErr w:type="spellStart"/>
      <w:r>
        <w:rPr>
          <w:rFonts w:cs="Calibri"/>
          <w:i/>
          <w:iCs/>
          <w:kern w:val="0"/>
          <w:sz w:val="24"/>
          <w:szCs w:val="24"/>
          <w:lang w:eastAsia="en-GB"/>
        </w:rPr>
        <w:t>Tārīkh</w:t>
      </w:r>
      <w:proofErr w:type="spellEnd"/>
      <w:r>
        <w:rPr>
          <w:rFonts w:cs="Calibri"/>
          <w:i/>
          <w:iCs/>
          <w:kern w:val="0"/>
          <w:sz w:val="24"/>
          <w:szCs w:val="24"/>
          <w:lang w:eastAsia="en-GB"/>
        </w:rPr>
        <w:t xml:space="preserve"> </w:t>
      </w:r>
      <w:proofErr w:type="spellStart"/>
      <w:r>
        <w:rPr>
          <w:rFonts w:cs="Calibri"/>
          <w:i/>
          <w:iCs/>
          <w:kern w:val="0"/>
          <w:sz w:val="24"/>
          <w:szCs w:val="24"/>
          <w:lang w:eastAsia="en-GB"/>
        </w:rPr>
        <w:t>Baghdād</w:t>
      </w:r>
      <w:proofErr w:type="spellEnd"/>
      <w:r>
        <w:rPr>
          <w:rFonts w:cs="Calibri"/>
          <w:kern w:val="0"/>
          <w:sz w:val="24"/>
          <w:szCs w:val="24"/>
          <w:lang w:eastAsia="en-GB"/>
        </w:rPr>
        <w:t xml:space="preserve">, showing that Ibn </w:t>
      </w:r>
      <w:proofErr w:type="spellStart"/>
      <w:r>
        <w:rPr>
          <w:rFonts w:cs="Calibri"/>
          <w:kern w:val="0"/>
          <w:sz w:val="24"/>
          <w:szCs w:val="24"/>
          <w:lang w:eastAsia="en-GB"/>
        </w:rPr>
        <w:t>ʿAsākir</w:t>
      </w:r>
      <w:proofErr w:type="spellEnd"/>
      <w:r>
        <w:rPr>
          <w:rFonts w:cs="Calibri"/>
          <w:kern w:val="0"/>
          <w:sz w:val="24"/>
          <w:szCs w:val="24"/>
          <w:lang w:eastAsia="en-GB"/>
        </w:rPr>
        <w:t xml:space="preserve"> drew on all parts of the latter in composing the </w:t>
      </w:r>
      <w:r>
        <w:rPr>
          <w:rFonts w:cs="Calibri"/>
          <w:i/>
          <w:iCs/>
          <w:kern w:val="0"/>
          <w:sz w:val="24"/>
          <w:szCs w:val="24"/>
          <w:lang w:eastAsia="en-GB"/>
        </w:rPr>
        <w:t>TMD</w:t>
      </w:r>
      <w:r>
        <w:rPr>
          <w:rFonts w:cs="Calibri"/>
          <w:kern w:val="0"/>
          <w:sz w:val="24"/>
          <w:szCs w:val="24"/>
          <w:lang w:eastAsia="en-GB"/>
        </w:rPr>
        <w:t xml:space="preserve"> and that he used material from the </w:t>
      </w:r>
      <w:proofErr w:type="spellStart"/>
      <w:r>
        <w:rPr>
          <w:rFonts w:cs="Calibri"/>
          <w:i/>
          <w:iCs/>
          <w:kern w:val="0"/>
          <w:sz w:val="24"/>
          <w:szCs w:val="24"/>
          <w:lang w:eastAsia="en-GB"/>
        </w:rPr>
        <w:t>Tārīkh</w:t>
      </w:r>
      <w:proofErr w:type="spellEnd"/>
      <w:r>
        <w:rPr>
          <w:rFonts w:cs="Calibri"/>
          <w:i/>
          <w:iCs/>
          <w:kern w:val="0"/>
          <w:sz w:val="24"/>
          <w:szCs w:val="24"/>
          <w:lang w:eastAsia="en-GB"/>
        </w:rPr>
        <w:t xml:space="preserve"> </w:t>
      </w:r>
      <w:proofErr w:type="spellStart"/>
      <w:r>
        <w:rPr>
          <w:rFonts w:cs="Calibri"/>
          <w:i/>
          <w:iCs/>
          <w:kern w:val="0"/>
          <w:sz w:val="24"/>
          <w:szCs w:val="24"/>
          <w:lang w:eastAsia="en-GB"/>
        </w:rPr>
        <w:t>Baghdād</w:t>
      </w:r>
      <w:proofErr w:type="spellEnd"/>
      <w:r>
        <w:rPr>
          <w:rFonts w:cs="Calibri"/>
          <w:kern w:val="0"/>
          <w:sz w:val="24"/>
          <w:szCs w:val="24"/>
          <w:lang w:eastAsia="en-GB"/>
        </w:rPr>
        <w:t xml:space="preserve"> in all parts of his own work.</w:t>
      </w:r>
    </w:p>
    <w:p w14:paraId="1C90681D" w14:textId="77777777" w:rsidR="00234E3D" w:rsidRDefault="00000000">
      <w:r>
        <w:rPr>
          <w:rFonts w:cs="Calibri"/>
          <w:kern w:val="0"/>
          <w:sz w:val="24"/>
          <w:szCs w:val="24"/>
          <w:lang w:eastAsia="en-GB"/>
        </w:rPr>
        <w:t xml:space="preserve">When we compared the </w:t>
      </w:r>
      <w:r>
        <w:rPr>
          <w:rFonts w:cs="Calibri"/>
          <w:i/>
          <w:iCs/>
          <w:kern w:val="0"/>
          <w:sz w:val="24"/>
          <w:szCs w:val="24"/>
          <w:lang w:eastAsia="en-GB"/>
        </w:rPr>
        <w:t>TMD</w:t>
      </w:r>
      <w:r>
        <w:rPr>
          <w:rFonts w:cs="Calibri"/>
          <w:kern w:val="0"/>
          <w:sz w:val="24"/>
          <w:szCs w:val="24"/>
          <w:lang w:eastAsia="en-GB"/>
        </w:rPr>
        <w:t xml:space="preserve"> milestones that show evidence of reuse of al-Khatib’s book with the milestones in which Ibn </w:t>
      </w:r>
      <w:proofErr w:type="spellStart"/>
      <w:r>
        <w:rPr>
          <w:rFonts w:cs="Calibri"/>
          <w:kern w:val="0"/>
          <w:sz w:val="24"/>
          <w:szCs w:val="24"/>
          <w:lang w:eastAsia="en-GB"/>
        </w:rPr>
        <w:t>ʿAsākir</w:t>
      </w:r>
      <w:proofErr w:type="spellEnd"/>
      <w:r>
        <w:rPr>
          <w:rFonts w:cs="Calibri"/>
          <w:kern w:val="0"/>
          <w:sz w:val="24"/>
          <w:szCs w:val="24"/>
          <w:lang w:eastAsia="en-GB"/>
        </w:rPr>
        <w:t xml:space="preserve"> cites al-Khatib himself, we found only partial overlap. Some milestones contain citations but no reuse, whereas others feature reuse but no citation.</w:t>
      </w:r>
    </w:p>
    <w:p w14:paraId="6AF6E29F" w14:textId="77777777" w:rsidR="00234E3D" w:rsidRDefault="00000000">
      <w:r>
        <w:rPr>
          <w:rFonts w:cs="Calibri"/>
          <w:kern w:val="0"/>
          <w:sz w:val="24"/>
          <w:szCs w:val="24"/>
          <w:lang w:eastAsia="en-GB"/>
        </w:rPr>
        <w:t xml:space="preserve">In order to represent this information visually, Sohail Merchant used Power BI to produce the graph in Figure 5.6. This graph covers the entire text of the </w:t>
      </w:r>
      <w:r>
        <w:rPr>
          <w:rFonts w:cs="Calibri"/>
          <w:i/>
          <w:iCs/>
          <w:kern w:val="0"/>
          <w:sz w:val="24"/>
          <w:szCs w:val="24"/>
          <w:lang w:eastAsia="en-GB"/>
        </w:rPr>
        <w:t>TMD</w:t>
      </w:r>
      <w:r>
        <w:rPr>
          <w:rFonts w:cs="Calibri"/>
          <w:kern w:val="0"/>
          <w:sz w:val="24"/>
          <w:szCs w:val="24"/>
          <w:lang w:eastAsia="en-GB"/>
        </w:rPr>
        <w:t>, but it is also possible to zoom in on a particular milestone range. In addition, Power BI can show the text of the two aligned passages for each match, as illustrated in Figure 5.7.</w:t>
      </w:r>
    </w:p>
    <w:p w14:paraId="1C60CF8C" w14:textId="77777777" w:rsidR="00234E3D" w:rsidRDefault="00000000">
      <w:r>
        <w:rPr>
          <w:rFonts w:cs="Calibri"/>
          <w:noProof/>
          <w:kern w:val="0"/>
          <w:sz w:val="24"/>
          <w:szCs w:val="24"/>
          <w:lang w:eastAsia="en-GB"/>
        </w:rPr>
        <w:drawing>
          <wp:inline distT="0" distB="0" distL="0" distR="0" wp14:anchorId="10562204" wp14:editId="5363BC6F">
            <wp:extent cx="5731514" cy="1654807"/>
            <wp:effectExtent l="0" t="0" r="2536" b="2543"/>
            <wp:docPr id="226619195" name="Picture 1"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4" cy="1654807"/>
                    </a:xfrm>
                    <a:prstGeom prst="rect">
                      <a:avLst/>
                    </a:prstGeom>
                    <a:noFill/>
                    <a:ln>
                      <a:noFill/>
                      <a:prstDash/>
                    </a:ln>
                  </pic:spPr>
                </pic:pic>
              </a:graphicData>
            </a:graphic>
          </wp:inline>
        </w:drawing>
      </w:r>
    </w:p>
    <w:p w14:paraId="4906E2FC" w14:textId="77777777" w:rsidR="00234E3D" w:rsidRDefault="00000000">
      <w:r>
        <w:rPr>
          <w:rFonts w:cs="Calibri"/>
          <w:kern w:val="0"/>
          <w:sz w:val="24"/>
          <w:szCs w:val="24"/>
          <w:lang w:eastAsia="en-GB"/>
        </w:rPr>
        <w:t xml:space="preserve">Figure 5.6: Reuse of the </w:t>
      </w:r>
      <w:proofErr w:type="spellStart"/>
      <w:r>
        <w:rPr>
          <w:rFonts w:cs="Calibri"/>
          <w:i/>
          <w:iCs/>
          <w:kern w:val="0"/>
          <w:sz w:val="24"/>
          <w:szCs w:val="24"/>
          <w:lang w:eastAsia="en-GB"/>
        </w:rPr>
        <w:t>Tārīkh</w:t>
      </w:r>
      <w:proofErr w:type="spellEnd"/>
      <w:r>
        <w:rPr>
          <w:rFonts w:cs="Calibri"/>
          <w:i/>
          <w:iCs/>
          <w:kern w:val="0"/>
          <w:sz w:val="24"/>
          <w:szCs w:val="24"/>
          <w:lang w:eastAsia="en-GB"/>
        </w:rPr>
        <w:t xml:space="preserve"> </w:t>
      </w:r>
      <w:proofErr w:type="spellStart"/>
      <w:r>
        <w:rPr>
          <w:rFonts w:cs="Calibri"/>
          <w:i/>
          <w:iCs/>
          <w:kern w:val="0"/>
          <w:sz w:val="24"/>
          <w:szCs w:val="24"/>
          <w:lang w:eastAsia="en-GB"/>
        </w:rPr>
        <w:t>Baghdād</w:t>
      </w:r>
      <w:proofErr w:type="spellEnd"/>
      <w:r>
        <w:rPr>
          <w:rFonts w:cs="Calibri"/>
          <w:kern w:val="0"/>
          <w:sz w:val="24"/>
          <w:szCs w:val="24"/>
          <w:lang w:eastAsia="en-GB"/>
        </w:rPr>
        <w:t xml:space="preserve"> in the </w:t>
      </w:r>
      <w:r>
        <w:rPr>
          <w:rFonts w:cs="Calibri"/>
          <w:i/>
          <w:iCs/>
          <w:kern w:val="0"/>
          <w:sz w:val="24"/>
          <w:szCs w:val="24"/>
          <w:lang w:eastAsia="en-GB"/>
        </w:rPr>
        <w:t>TMD</w:t>
      </w:r>
      <w:r>
        <w:rPr>
          <w:rFonts w:cs="Calibri"/>
          <w:kern w:val="0"/>
          <w:sz w:val="24"/>
          <w:szCs w:val="24"/>
          <w:lang w:eastAsia="en-GB"/>
        </w:rPr>
        <w:t xml:space="preserve"> (blue lines) and citations of al-Khatib in the </w:t>
      </w:r>
      <w:r>
        <w:rPr>
          <w:rFonts w:cs="Calibri"/>
          <w:i/>
          <w:iCs/>
          <w:kern w:val="0"/>
          <w:sz w:val="24"/>
          <w:szCs w:val="24"/>
          <w:lang w:eastAsia="en-GB"/>
        </w:rPr>
        <w:t>TMD</w:t>
      </w:r>
      <w:r>
        <w:rPr>
          <w:rFonts w:cs="Calibri"/>
          <w:kern w:val="0"/>
          <w:sz w:val="24"/>
          <w:szCs w:val="24"/>
          <w:lang w:eastAsia="en-GB"/>
        </w:rPr>
        <w:t xml:space="preserve"> (orange dots). The length of each blue line indicates the length of the alignment between the two texts. For milestones containing a citation but no reuse, the orange dot appears at the top of the graph. In milestones containing both reuse and citation, the placement of the dot on the blue line is arbitrary; the precise location within the milestone was not recorded.</w:t>
      </w:r>
    </w:p>
    <w:p w14:paraId="283EAF12" w14:textId="77777777" w:rsidR="00234E3D" w:rsidRDefault="00000000">
      <w:r>
        <w:rPr>
          <w:rFonts w:cs="Calibri"/>
          <w:noProof/>
          <w:kern w:val="0"/>
          <w:sz w:val="24"/>
          <w:szCs w:val="24"/>
          <w:lang w:eastAsia="en-GB"/>
        </w:rPr>
        <w:lastRenderedPageBreak/>
        <w:drawing>
          <wp:inline distT="0" distB="0" distL="0" distR="0" wp14:anchorId="3440C504" wp14:editId="33D30A5D">
            <wp:extent cx="5731514" cy="3344546"/>
            <wp:effectExtent l="0" t="0" r="2536" b="8254"/>
            <wp:docPr id="1055935590" name="Picture 1"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4" cy="3344546"/>
                    </a:xfrm>
                    <a:prstGeom prst="rect">
                      <a:avLst/>
                    </a:prstGeom>
                    <a:noFill/>
                    <a:ln>
                      <a:noFill/>
                      <a:prstDash/>
                    </a:ln>
                  </pic:spPr>
                </pic:pic>
              </a:graphicData>
            </a:graphic>
          </wp:inline>
        </w:drawing>
      </w:r>
    </w:p>
    <w:p w14:paraId="07CF10FF" w14:textId="77777777" w:rsidR="00234E3D" w:rsidRDefault="00000000">
      <w:r>
        <w:rPr>
          <w:rFonts w:cs="Calibri"/>
          <w:kern w:val="0"/>
          <w:sz w:val="24"/>
          <w:szCs w:val="24"/>
          <w:lang w:eastAsia="en-GB"/>
        </w:rPr>
        <w:t xml:space="preserve">Figure 5.7: A sample alignment between the </w:t>
      </w:r>
      <w:r>
        <w:rPr>
          <w:rFonts w:cs="Calibri"/>
          <w:i/>
          <w:iCs/>
          <w:kern w:val="0"/>
          <w:sz w:val="24"/>
          <w:szCs w:val="24"/>
          <w:lang w:eastAsia="en-GB"/>
        </w:rPr>
        <w:t>TMD</w:t>
      </w:r>
      <w:r>
        <w:rPr>
          <w:rFonts w:cs="Calibri"/>
          <w:kern w:val="0"/>
          <w:sz w:val="24"/>
          <w:szCs w:val="24"/>
          <w:lang w:eastAsia="en-GB"/>
        </w:rPr>
        <w:t xml:space="preserve"> and the </w:t>
      </w:r>
      <w:proofErr w:type="spellStart"/>
      <w:r>
        <w:rPr>
          <w:rFonts w:cs="Calibri"/>
          <w:i/>
          <w:iCs/>
          <w:kern w:val="0"/>
          <w:sz w:val="24"/>
          <w:szCs w:val="24"/>
          <w:lang w:eastAsia="en-GB"/>
        </w:rPr>
        <w:t>Tārīkh</w:t>
      </w:r>
      <w:proofErr w:type="spellEnd"/>
      <w:r>
        <w:rPr>
          <w:rFonts w:cs="Calibri"/>
          <w:i/>
          <w:iCs/>
          <w:kern w:val="0"/>
          <w:sz w:val="24"/>
          <w:szCs w:val="24"/>
          <w:lang w:eastAsia="en-GB"/>
        </w:rPr>
        <w:t xml:space="preserve"> </w:t>
      </w:r>
      <w:proofErr w:type="spellStart"/>
      <w:r>
        <w:rPr>
          <w:rFonts w:cs="Calibri"/>
          <w:i/>
          <w:iCs/>
          <w:kern w:val="0"/>
          <w:sz w:val="24"/>
          <w:szCs w:val="24"/>
          <w:lang w:eastAsia="en-GB"/>
        </w:rPr>
        <w:t>Baghdād</w:t>
      </w:r>
      <w:proofErr w:type="spellEnd"/>
      <w:r>
        <w:rPr>
          <w:rFonts w:cs="Calibri"/>
          <w:kern w:val="0"/>
          <w:sz w:val="24"/>
          <w:szCs w:val="24"/>
          <w:lang w:eastAsia="en-GB"/>
        </w:rPr>
        <w:t xml:space="preserve"> (at milestone 22,131 of the </w:t>
      </w:r>
      <w:r>
        <w:rPr>
          <w:rFonts w:cs="Calibri"/>
          <w:i/>
          <w:iCs/>
          <w:kern w:val="0"/>
          <w:sz w:val="24"/>
          <w:szCs w:val="24"/>
          <w:lang w:eastAsia="en-GB"/>
        </w:rPr>
        <w:t>TMD</w:t>
      </w:r>
      <w:r>
        <w:rPr>
          <w:rFonts w:cs="Calibri"/>
          <w:kern w:val="0"/>
          <w:sz w:val="24"/>
          <w:szCs w:val="24"/>
          <w:lang w:eastAsia="en-GB"/>
        </w:rPr>
        <w:t>).</w:t>
      </w:r>
      <w:r>
        <w:rPr>
          <w:rFonts w:cs="Calibri"/>
          <w:kern w:val="0"/>
          <w:sz w:val="24"/>
          <w:szCs w:val="24"/>
          <w:vertAlign w:val="superscript"/>
          <w:lang w:val="en-US" w:eastAsia="en-GB"/>
        </w:rPr>
        <w:footnoteReference w:id="31"/>
      </w:r>
    </w:p>
    <w:p w14:paraId="2DCBB6BE" w14:textId="77777777" w:rsidR="00234E3D" w:rsidRDefault="00000000">
      <w:pPr>
        <w:rPr>
          <w:rFonts w:cs="Calibri"/>
          <w:kern w:val="0"/>
          <w:sz w:val="24"/>
          <w:szCs w:val="24"/>
          <w:lang w:eastAsia="en-GB"/>
        </w:rPr>
      </w:pPr>
      <w:r>
        <w:rPr>
          <w:rFonts w:cs="Calibri"/>
          <w:kern w:val="0"/>
          <w:sz w:val="24"/>
          <w:szCs w:val="24"/>
          <w:lang w:eastAsia="en-GB"/>
        </w:rPr>
        <w:t xml:space="preserve">These two examples demonstrate that Ibn </w:t>
      </w:r>
      <w:proofErr w:type="spellStart"/>
      <w:r>
        <w:rPr>
          <w:rFonts w:cs="Calibri"/>
          <w:kern w:val="0"/>
          <w:sz w:val="24"/>
          <w:szCs w:val="24"/>
          <w:lang w:eastAsia="en-GB"/>
        </w:rPr>
        <w:t>ʿAsākir</w:t>
      </w:r>
      <w:proofErr w:type="spellEnd"/>
      <w:r>
        <w:rPr>
          <w:rFonts w:cs="Calibri"/>
          <w:kern w:val="0"/>
          <w:sz w:val="24"/>
          <w:szCs w:val="24"/>
          <w:lang w:eastAsia="en-GB"/>
        </w:rPr>
        <w:t xml:space="preserve"> sometimes cites authors without reusing their texts and sometimes reuses texts without citing their authors. The evidence thus indicates that Ibn </w:t>
      </w:r>
      <w:proofErr w:type="spellStart"/>
      <w:r>
        <w:rPr>
          <w:rFonts w:cs="Calibri"/>
          <w:kern w:val="0"/>
          <w:sz w:val="24"/>
          <w:szCs w:val="24"/>
          <w:lang w:eastAsia="en-GB"/>
        </w:rPr>
        <w:t>ʿAsākir</w:t>
      </w:r>
      <w:proofErr w:type="spellEnd"/>
      <w:r>
        <w:rPr>
          <w:rFonts w:cs="Calibri"/>
          <w:kern w:val="0"/>
          <w:sz w:val="24"/>
          <w:szCs w:val="24"/>
          <w:lang w:eastAsia="en-GB"/>
        </w:rPr>
        <w:t xml:space="preserve"> was not simply copying out works by earlier authors, and his citations of authors by name do not necessarily point to these authors’ books. In both cases, he is citing an author’s name more than we can account for when we look at reuse.</w:t>
      </w:r>
    </w:p>
    <w:p w14:paraId="7B2E6206" w14:textId="77777777" w:rsidR="00234E3D" w:rsidRDefault="00000000">
      <w:r>
        <w:rPr>
          <w:rFonts w:cs="Calibri"/>
          <w:kern w:val="0"/>
          <w:sz w:val="24"/>
          <w:szCs w:val="24"/>
          <w:lang w:eastAsia="en-GB"/>
        </w:rPr>
        <w:t xml:space="preserve">In the case of al-Khatib, it is possible that the orange dots of citation without the blue lines of reuse in Figure 5.6 mark instances in which Ibn </w:t>
      </w:r>
      <w:proofErr w:type="spellStart"/>
      <w:r>
        <w:rPr>
          <w:rFonts w:cs="Calibri"/>
          <w:kern w:val="0"/>
          <w:sz w:val="24"/>
          <w:szCs w:val="24"/>
          <w:lang w:eastAsia="en-GB"/>
        </w:rPr>
        <w:t>ʿAsākir</w:t>
      </w:r>
      <w:proofErr w:type="spellEnd"/>
      <w:r>
        <w:rPr>
          <w:rFonts w:cs="Calibri"/>
          <w:kern w:val="0"/>
          <w:sz w:val="24"/>
          <w:szCs w:val="24"/>
          <w:lang w:eastAsia="en-GB"/>
        </w:rPr>
        <w:t xml:space="preserve"> is citing other books by al-Khatib, though without naming them (</w:t>
      </w:r>
      <w:proofErr w:type="spellStart"/>
      <w:r>
        <w:rPr>
          <w:rFonts w:cs="Calibri"/>
          <w:kern w:val="0"/>
          <w:sz w:val="24"/>
          <w:szCs w:val="24"/>
          <w:lang w:eastAsia="en-GB"/>
        </w:rPr>
        <w:t>Scheiner</w:t>
      </w:r>
      <w:proofErr w:type="spellEnd"/>
      <w:r>
        <w:rPr>
          <w:rFonts w:cs="Calibri"/>
          <w:kern w:val="0"/>
          <w:sz w:val="24"/>
          <w:szCs w:val="24"/>
          <w:lang w:eastAsia="en-GB"/>
        </w:rPr>
        <w:t xml:space="preserve"> does not list other books by al-Khatib in Ibn </w:t>
      </w:r>
      <w:proofErr w:type="spellStart"/>
      <w:r>
        <w:rPr>
          <w:rFonts w:cs="Calibri"/>
          <w:kern w:val="0"/>
          <w:sz w:val="24"/>
          <w:szCs w:val="24"/>
          <w:lang w:eastAsia="en-GB"/>
        </w:rPr>
        <w:t>ʿAsākir’s</w:t>
      </w:r>
      <w:proofErr w:type="spellEnd"/>
      <w:r>
        <w:rPr>
          <w:rFonts w:cs="Calibri"/>
          <w:kern w:val="0"/>
          <w:sz w:val="24"/>
          <w:szCs w:val="24"/>
          <w:lang w:eastAsia="en-GB"/>
        </w:rPr>
        <w:t xml:space="preserve"> ‘library’; al-</w:t>
      </w:r>
      <w:proofErr w:type="spellStart"/>
      <w:r>
        <w:rPr>
          <w:rFonts w:cs="Calibri"/>
          <w:kern w:val="0"/>
          <w:sz w:val="24"/>
          <w:szCs w:val="24"/>
          <w:lang w:eastAsia="en-GB"/>
        </w:rPr>
        <w:t>Daʿjānī</w:t>
      </w:r>
      <w:proofErr w:type="spellEnd"/>
      <w:r>
        <w:rPr>
          <w:rFonts w:cs="Calibri"/>
          <w:kern w:val="0"/>
          <w:sz w:val="24"/>
          <w:szCs w:val="24"/>
          <w:lang w:eastAsia="en-GB"/>
        </w:rPr>
        <w:t xml:space="preserve"> does but stresses the primacy of the </w:t>
      </w:r>
      <w:proofErr w:type="spellStart"/>
      <w:r>
        <w:rPr>
          <w:rFonts w:cs="Calibri"/>
          <w:i/>
          <w:iCs/>
          <w:kern w:val="0"/>
          <w:sz w:val="24"/>
          <w:szCs w:val="24"/>
          <w:lang w:eastAsia="en-GB"/>
        </w:rPr>
        <w:t>Tārīkh</w:t>
      </w:r>
      <w:proofErr w:type="spellEnd"/>
      <w:r>
        <w:rPr>
          <w:rFonts w:cs="Calibri"/>
          <w:i/>
          <w:iCs/>
          <w:kern w:val="0"/>
          <w:sz w:val="24"/>
          <w:szCs w:val="24"/>
          <w:lang w:eastAsia="en-GB"/>
        </w:rPr>
        <w:t xml:space="preserve"> </w:t>
      </w:r>
      <w:proofErr w:type="spellStart"/>
      <w:r>
        <w:rPr>
          <w:rFonts w:cs="Calibri"/>
          <w:i/>
          <w:iCs/>
          <w:kern w:val="0"/>
          <w:sz w:val="24"/>
          <w:szCs w:val="24"/>
          <w:lang w:eastAsia="en-GB"/>
        </w:rPr>
        <w:t>Baghdād</w:t>
      </w:r>
      <w:proofErr w:type="spellEnd"/>
      <w:r>
        <w:rPr>
          <w:rFonts w:cs="Calibri"/>
          <w:kern w:val="0"/>
          <w:sz w:val="24"/>
          <w:szCs w:val="24"/>
          <w:lang w:eastAsia="en-GB"/>
        </w:rPr>
        <w:t>).</w:t>
      </w:r>
      <w:r>
        <w:rPr>
          <w:rFonts w:cs="Calibri"/>
          <w:kern w:val="0"/>
          <w:sz w:val="24"/>
          <w:szCs w:val="24"/>
          <w:vertAlign w:val="superscript"/>
          <w:lang w:val="en-US" w:eastAsia="en-GB"/>
        </w:rPr>
        <w:footnoteReference w:id="32"/>
      </w:r>
      <w:r>
        <w:rPr>
          <w:rFonts w:cs="Calibri"/>
          <w:kern w:val="0"/>
          <w:sz w:val="24"/>
          <w:szCs w:val="24"/>
          <w:lang w:eastAsia="en-GB"/>
        </w:rPr>
        <w:t xml:space="preserve"> More than twenty other books attributed to al-Khatib in the </w:t>
      </w:r>
      <w:proofErr w:type="spellStart"/>
      <w:r>
        <w:rPr>
          <w:rFonts w:cs="Calibri"/>
          <w:kern w:val="0"/>
          <w:sz w:val="24"/>
          <w:szCs w:val="24"/>
          <w:lang w:eastAsia="en-GB"/>
        </w:rPr>
        <w:t>OpenITI</w:t>
      </w:r>
      <w:proofErr w:type="spellEnd"/>
      <w:r>
        <w:rPr>
          <w:rFonts w:cs="Calibri"/>
          <w:kern w:val="0"/>
          <w:sz w:val="24"/>
          <w:szCs w:val="24"/>
          <w:lang w:eastAsia="en-GB"/>
        </w:rPr>
        <w:t xml:space="preserve"> corpus contain alignments with the </w:t>
      </w:r>
      <w:r>
        <w:rPr>
          <w:rFonts w:cs="Calibri"/>
          <w:i/>
          <w:iCs/>
          <w:kern w:val="0"/>
          <w:sz w:val="24"/>
          <w:szCs w:val="24"/>
          <w:lang w:eastAsia="en-GB"/>
        </w:rPr>
        <w:t>TMD</w:t>
      </w:r>
      <w:r>
        <w:rPr>
          <w:rFonts w:cs="Calibri"/>
          <w:kern w:val="0"/>
          <w:sz w:val="24"/>
          <w:szCs w:val="24"/>
          <w:lang w:eastAsia="en-GB"/>
        </w:rPr>
        <w:t xml:space="preserve">. Although it is thus likely that Ibn </w:t>
      </w:r>
      <w:proofErr w:type="spellStart"/>
      <w:r>
        <w:rPr>
          <w:rFonts w:cs="Calibri"/>
          <w:kern w:val="0"/>
          <w:sz w:val="24"/>
          <w:szCs w:val="24"/>
          <w:lang w:eastAsia="en-GB"/>
        </w:rPr>
        <w:t>ʿAsākir</w:t>
      </w:r>
      <w:proofErr w:type="spellEnd"/>
      <w:r>
        <w:rPr>
          <w:rFonts w:cs="Calibri"/>
          <w:kern w:val="0"/>
          <w:sz w:val="24"/>
          <w:szCs w:val="24"/>
          <w:lang w:eastAsia="en-GB"/>
        </w:rPr>
        <w:t xml:space="preserve"> drew on al-Khatib’s other writings, it is noteworthy that he does not say so. Many of these other works are short (consisting of fewer than 10,000 words) and might represent treatments of topics useful to Ibn </w:t>
      </w:r>
      <w:proofErr w:type="spellStart"/>
      <w:r>
        <w:rPr>
          <w:rFonts w:cs="Calibri"/>
          <w:kern w:val="0"/>
          <w:sz w:val="24"/>
          <w:szCs w:val="24"/>
          <w:lang w:eastAsia="en-GB"/>
        </w:rPr>
        <w:t>ʿAsākir</w:t>
      </w:r>
      <w:proofErr w:type="spellEnd"/>
      <w:r>
        <w:rPr>
          <w:rFonts w:cs="Calibri"/>
          <w:kern w:val="0"/>
          <w:sz w:val="24"/>
          <w:szCs w:val="24"/>
          <w:lang w:eastAsia="en-GB"/>
        </w:rPr>
        <w:t xml:space="preserve"> (as he himself created many similar, short works). Further, the possibility that al-Khatib created other works (including lectures students wrote down) that have not come down to us cannot be excluded.</w:t>
      </w:r>
      <w:r>
        <w:rPr>
          <w:rFonts w:cs="Calibri"/>
          <w:kern w:val="0"/>
          <w:sz w:val="24"/>
          <w:szCs w:val="24"/>
          <w:vertAlign w:val="superscript"/>
          <w:lang w:val="en-US" w:eastAsia="en-GB"/>
        </w:rPr>
        <w:footnoteReference w:id="33"/>
      </w:r>
      <w:r>
        <w:rPr>
          <w:rFonts w:cs="Calibri"/>
          <w:kern w:val="0"/>
          <w:sz w:val="24"/>
          <w:szCs w:val="24"/>
          <w:lang w:eastAsia="en-GB"/>
        </w:rPr>
        <w:t xml:space="preserve"> </w:t>
      </w:r>
    </w:p>
    <w:p w14:paraId="3D737990" w14:textId="54F3D07C" w:rsidR="00234E3D" w:rsidRDefault="00000000">
      <w:r>
        <w:rPr>
          <w:rFonts w:cs="Calibri"/>
          <w:kern w:val="0"/>
          <w:sz w:val="24"/>
          <w:szCs w:val="24"/>
          <w:lang w:eastAsia="en-GB"/>
        </w:rPr>
        <w:t xml:space="preserve">When we compared reuse and citation for other works supposedly used by Ibn </w:t>
      </w:r>
      <w:proofErr w:type="spellStart"/>
      <w:r>
        <w:rPr>
          <w:rFonts w:cs="Calibri"/>
          <w:kern w:val="0"/>
          <w:sz w:val="24"/>
          <w:szCs w:val="24"/>
          <w:lang w:eastAsia="en-GB"/>
        </w:rPr>
        <w:t>ʿAsākir</w:t>
      </w:r>
      <w:proofErr w:type="spellEnd"/>
      <w:r>
        <w:rPr>
          <w:rFonts w:cs="Calibri"/>
          <w:kern w:val="0"/>
          <w:sz w:val="24"/>
          <w:szCs w:val="24"/>
          <w:lang w:eastAsia="en-GB"/>
        </w:rPr>
        <w:t xml:space="preserve">, we obtained similar results. We created animations that take a reader through each section of the </w:t>
      </w:r>
      <w:r>
        <w:rPr>
          <w:rFonts w:cs="Calibri"/>
          <w:i/>
          <w:iCs/>
          <w:kern w:val="0"/>
          <w:sz w:val="24"/>
          <w:szCs w:val="24"/>
          <w:lang w:eastAsia="en-GB"/>
        </w:rPr>
        <w:t>TMD</w:t>
      </w:r>
      <w:r>
        <w:rPr>
          <w:rFonts w:cs="Calibri"/>
          <w:kern w:val="0"/>
          <w:sz w:val="24"/>
          <w:szCs w:val="24"/>
          <w:lang w:eastAsia="en-GB"/>
        </w:rPr>
        <w:t xml:space="preserve"> and that painstakingly illustrate the mismatch between his citations of an author and the evidence of reuse of that author’s works upon which </w:t>
      </w:r>
      <w:proofErr w:type="spellStart"/>
      <w:r>
        <w:rPr>
          <w:rFonts w:cs="Calibri"/>
          <w:kern w:val="0"/>
          <w:sz w:val="24"/>
          <w:szCs w:val="24"/>
          <w:lang w:eastAsia="en-GB"/>
        </w:rPr>
        <w:t>Scheiner</w:t>
      </w:r>
      <w:proofErr w:type="spellEnd"/>
      <w:r>
        <w:rPr>
          <w:rFonts w:cs="Calibri"/>
          <w:kern w:val="0"/>
          <w:sz w:val="24"/>
          <w:szCs w:val="24"/>
          <w:lang w:eastAsia="en-GB"/>
        </w:rPr>
        <w:t xml:space="preserve"> says Ibn </w:t>
      </w:r>
      <w:proofErr w:type="spellStart"/>
      <w:r>
        <w:rPr>
          <w:rFonts w:cs="Calibri"/>
          <w:kern w:val="0"/>
          <w:sz w:val="24"/>
          <w:szCs w:val="24"/>
          <w:lang w:eastAsia="en-GB"/>
        </w:rPr>
        <w:t>ʿAsākir</w:t>
      </w:r>
      <w:proofErr w:type="spellEnd"/>
      <w:r>
        <w:rPr>
          <w:rFonts w:cs="Calibri"/>
          <w:kern w:val="0"/>
          <w:sz w:val="24"/>
          <w:szCs w:val="24"/>
          <w:lang w:eastAsia="en-GB"/>
        </w:rPr>
        <w:t xml:space="preserve"> </w:t>
      </w:r>
      <w:r>
        <w:rPr>
          <w:rFonts w:cs="Calibri"/>
          <w:kern w:val="0"/>
          <w:sz w:val="24"/>
          <w:szCs w:val="24"/>
          <w:lang w:eastAsia="en-GB"/>
        </w:rPr>
        <w:lastRenderedPageBreak/>
        <w:t>relied.</w:t>
      </w:r>
      <w:r w:rsidR="001E291A">
        <w:rPr>
          <w:rStyle w:val="FootnoteReference"/>
          <w:rFonts w:cs="Calibri"/>
          <w:kern w:val="0"/>
          <w:sz w:val="24"/>
          <w:szCs w:val="24"/>
          <w:lang w:eastAsia="en-GB"/>
        </w:rPr>
        <w:footnoteReference w:id="34"/>
      </w:r>
      <w:r>
        <w:rPr>
          <w:rFonts w:cs="Calibri"/>
          <w:kern w:val="0"/>
          <w:sz w:val="24"/>
          <w:szCs w:val="24"/>
          <w:lang w:eastAsia="en-GB"/>
        </w:rPr>
        <w:t xml:space="preserve"> The animations do not offer high entertainment, but they do make the point that text reuse evidence does not line up with </w:t>
      </w:r>
      <w:proofErr w:type="spellStart"/>
      <w:r>
        <w:rPr>
          <w:rFonts w:cs="Calibri"/>
          <w:i/>
          <w:iCs/>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w:t>
      </w:r>
    </w:p>
    <w:p w14:paraId="120B6D0C" w14:textId="77777777" w:rsidR="00234E3D" w:rsidRDefault="00000000" w:rsidP="007251DA">
      <w:pPr>
        <w:pStyle w:val="Heading2"/>
      </w:pPr>
      <w:bookmarkStart w:id="24" w:name="_3as4poj"/>
      <w:bookmarkEnd w:id="24"/>
      <w:r>
        <w:t>Conclusions</w:t>
      </w:r>
    </w:p>
    <w:p w14:paraId="5B630FC4" w14:textId="77777777" w:rsidR="00234E3D" w:rsidRDefault="00000000">
      <w:r>
        <w:rPr>
          <w:rFonts w:cs="Calibri"/>
          <w:kern w:val="0"/>
          <w:sz w:val="24"/>
          <w:szCs w:val="24"/>
          <w:lang w:eastAsia="en-GB"/>
        </w:rPr>
        <w:t xml:space="preserve">The following points summarise our findings concerning author names in </w:t>
      </w:r>
      <w:proofErr w:type="spellStart"/>
      <w:r>
        <w:rPr>
          <w:rFonts w:cs="Calibri"/>
          <w:i/>
          <w:iCs/>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w:t>
      </w:r>
    </w:p>
    <w:p w14:paraId="0260CB11" w14:textId="77777777" w:rsidR="00234E3D" w:rsidRDefault="00000000">
      <w:pPr>
        <w:numPr>
          <w:ilvl w:val="0"/>
          <w:numId w:val="1"/>
        </w:numPr>
      </w:pPr>
      <w:r>
        <w:rPr>
          <w:rFonts w:cs="Calibri"/>
          <w:sz w:val="24"/>
          <w:szCs w:val="24"/>
        </w:rPr>
        <w:t xml:space="preserve">About 40% of all </w:t>
      </w:r>
      <w:proofErr w:type="spellStart"/>
      <w:r>
        <w:rPr>
          <w:rFonts w:cs="Calibri"/>
          <w:i/>
          <w:sz w:val="24"/>
          <w:szCs w:val="24"/>
        </w:rPr>
        <w:t>isnād</w:t>
      </w:r>
      <w:r>
        <w:rPr>
          <w:rFonts w:cs="Calibri"/>
          <w:sz w:val="24"/>
          <w:szCs w:val="24"/>
        </w:rPr>
        <w:t>s</w:t>
      </w:r>
      <w:proofErr w:type="spellEnd"/>
      <w:r>
        <w:rPr>
          <w:rFonts w:cs="Calibri"/>
          <w:sz w:val="24"/>
          <w:szCs w:val="24"/>
        </w:rPr>
        <w:t xml:space="preserve"> mention an author’s name, and some mention more than one. But it is rare for Ibn </w:t>
      </w:r>
      <w:proofErr w:type="spellStart"/>
      <w:r>
        <w:rPr>
          <w:rFonts w:cs="Calibri"/>
          <w:sz w:val="24"/>
          <w:szCs w:val="24"/>
        </w:rPr>
        <w:t>ʿAsākir</w:t>
      </w:r>
      <w:proofErr w:type="spellEnd"/>
      <w:r>
        <w:rPr>
          <w:rFonts w:cs="Calibri"/>
          <w:sz w:val="24"/>
          <w:szCs w:val="24"/>
        </w:rPr>
        <w:t xml:space="preserve"> to specify that a person mentioned in an </w:t>
      </w:r>
      <w:proofErr w:type="spellStart"/>
      <w:r>
        <w:rPr>
          <w:rFonts w:cs="Calibri"/>
          <w:i/>
          <w:iCs/>
          <w:sz w:val="24"/>
          <w:szCs w:val="24"/>
        </w:rPr>
        <w:t>isnād</w:t>
      </w:r>
      <w:proofErr w:type="spellEnd"/>
      <w:r>
        <w:rPr>
          <w:rFonts w:cs="Calibri"/>
          <w:sz w:val="24"/>
          <w:szCs w:val="24"/>
        </w:rPr>
        <w:t xml:space="preserve"> is an author or to give the title of a work. When an </w:t>
      </w:r>
      <w:proofErr w:type="spellStart"/>
      <w:r>
        <w:rPr>
          <w:rFonts w:cs="Calibri"/>
          <w:i/>
          <w:iCs/>
          <w:sz w:val="24"/>
          <w:szCs w:val="24"/>
        </w:rPr>
        <w:t>isnād</w:t>
      </w:r>
      <w:proofErr w:type="spellEnd"/>
      <w:r>
        <w:rPr>
          <w:rFonts w:cs="Calibri"/>
          <w:sz w:val="24"/>
          <w:szCs w:val="24"/>
        </w:rPr>
        <w:t xml:space="preserve"> contains multiple authors’ names, it is typically unclear to which one (if any) the transmitted information is to be attributed. </w:t>
      </w:r>
    </w:p>
    <w:p w14:paraId="565AFE20" w14:textId="77777777" w:rsidR="00234E3D" w:rsidRDefault="00000000">
      <w:pPr>
        <w:numPr>
          <w:ilvl w:val="0"/>
          <w:numId w:val="1"/>
        </w:numPr>
      </w:pPr>
      <w:r>
        <w:rPr>
          <w:rFonts w:cs="Calibri"/>
          <w:sz w:val="24"/>
          <w:szCs w:val="24"/>
        </w:rPr>
        <w:t xml:space="preserve">Ibn </w:t>
      </w:r>
      <w:proofErr w:type="spellStart"/>
      <w:r>
        <w:rPr>
          <w:rFonts w:cs="Calibri"/>
          <w:sz w:val="24"/>
          <w:szCs w:val="24"/>
        </w:rPr>
        <w:t>ʿAsākir</w:t>
      </w:r>
      <w:proofErr w:type="spellEnd"/>
      <w:r>
        <w:rPr>
          <w:rFonts w:cs="Calibri"/>
          <w:sz w:val="24"/>
          <w:szCs w:val="24"/>
        </w:rPr>
        <w:t xml:space="preserve"> provides many different </w:t>
      </w:r>
      <w:proofErr w:type="spellStart"/>
      <w:r>
        <w:rPr>
          <w:rFonts w:cs="Calibri"/>
          <w:i/>
          <w:sz w:val="24"/>
          <w:szCs w:val="24"/>
        </w:rPr>
        <w:t>isnād</w:t>
      </w:r>
      <w:r>
        <w:rPr>
          <w:rFonts w:cs="Calibri"/>
          <w:sz w:val="24"/>
          <w:szCs w:val="24"/>
        </w:rPr>
        <w:t>s</w:t>
      </w:r>
      <w:proofErr w:type="spellEnd"/>
      <w:r>
        <w:rPr>
          <w:rFonts w:cs="Calibri"/>
          <w:sz w:val="24"/>
          <w:szCs w:val="24"/>
        </w:rPr>
        <w:t xml:space="preserve"> for many of the authors he cites. The paths of transmission are rarely simple. </w:t>
      </w:r>
    </w:p>
    <w:p w14:paraId="7BD3FF3E" w14:textId="77777777" w:rsidR="00234E3D" w:rsidRDefault="00000000">
      <w:pPr>
        <w:numPr>
          <w:ilvl w:val="0"/>
          <w:numId w:val="1"/>
        </w:numPr>
      </w:pPr>
      <w:r>
        <w:rPr>
          <w:rFonts w:cs="Calibri"/>
          <w:sz w:val="24"/>
          <w:szCs w:val="24"/>
        </w:rPr>
        <w:t xml:space="preserve">Ibn </w:t>
      </w:r>
      <w:proofErr w:type="spellStart"/>
      <w:r>
        <w:rPr>
          <w:rFonts w:cs="Calibri"/>
          <w:sz w:val="24"/>
          <w:szCs w:val="24"/>
        </w:rPr>
        <w:t>ʿAsākir</w:t>
      </w:r>
      <w:proofErr w:type="spellEnd"/>
      <w:r>
        <w:rPr>
          <w:rFonts w:cs="Calibri"/>
          <w:sz w:val="24"/>
          <w:szCs w:val="24"/>
        </w:rPr>
        <w:t xml:space="preserve"> evidently wished to demonstrate that he obtained information via many different people. He cites al-Khatib, for example, through many direct informants. However, he rarely cites al-Khatib’s </w:t>
      </w:r>
      <w:proofErr w:type="spellStart"/>
      <w:r>
        <w:rPr>
          <w:rFonts w:cs="Calibri"/>
          <w:i/>
          <w:iCs/>
          <w:sz w:val="24"/>
          <w:szCs w:val="24"/>
        </w:rPr>
        <w:t>Tārīkh</w:t>
      </w:r>
      <w:proofErr w:type="spellEnd"/>
      <w:r>
        <w:rPr>
          <w:rFonts w:cs="Calibri"/>
          <w:i/>
          <w:iCs/>
          <w:sz w:val="24"/>
          <w:szCs w:val="24"/>
        </w:rPr>
        <w:t xml:space="preserve"> </w:t>
      </w:r>
      <w:proofErr w:type="spellStart"/>
      <w:r>
        <w:rPr>
          <w:rFonts w:cs="Calibri"/>
          <w:i/>
          <w:iCs/>
          <w:sz w:val="24"/>
          <w:szCs w:val="24"/>
        </w:rPr>
        <w:t>Baghdād</w:t>
      </w:r>
      <w:proofErr w:type="spellEnd"/>
      <w:r>
        <w:rPr>
          <w:rFonts w:cs="Calibri"/>
          <w:sz w:val="24"/>
          <w:szCs w:val="24"/>
        </w:rPr>
        <w:t>, even though he indicates that he had the book to hand when he says that he searched for information within it but failed to find it.</w:t>
      </w:r>
    </w:p>
    <w:p w14:paraId="0EF3FAC4" w14:textId="77777777" w:rsidR="00234E3D" w:rsidRDefault="00000000">
      <w:pPr>
        <w:numPr>
          <w:ilvl w:val="0"/>
          <w:numId w:val="1"/>
        </w:numPr>
      </w:pPr>
      <w:r>
        <w:rPr>
          <w:rFonts w:cs="Calibri"/>
          <w:sz w:val="24"/>
          <w:szCs w:val="24"/>
        </w:rPr>
        <w:t xml:space="preserve">Ibn </w:t>
      </w:r>
      <w:proofErr w:type="spellStart"/>
      <w:r>
        <w:rPr>
          <w:rFonts w:cs="Calibri"/>
          <w:sz w:val="24"/>
          <w:szCs w:val="24"/>
        </w:rPr>
        <w:t>ʿAsākir</w:t>
      </w:r>
      <w:proofErr w:type="spellEnd"/>
      <w:r>
        <w:rPr>
          <w:rFonts w:cs="Calibri"/>
          <w:sz w:val="24"/>
          <w:szCs w:val="24"/>
        </w:rPr>
        <w:t xml:space="preserve"> mentions titles of works in only about 0.2% of all his </w:t>
      </w:r>
      <w:proofErr w:type="spellStart"/>
      <w:r>
        <w:rPr>
          <w:rFonts w:cs="Calibri"/>
          <w:i/>
          <w:iCs/>
          <w:sz w:val="24"/>
          <w:szCs w:val="24"/>
        </w:rPr>
        <w:t>isnād</w:t>
      </w:r>
      <w:r>
        <w:rPr>
          <w:rFonts w:cs="Calibri"/>
          <w:sz w:val="24"/>
          <w:szCs w:val="24"/>
        </w:rPr>
        <w:t>s</w:t>
      </w:r>
      <w:proofErr w:type="spellEnd"/>
      <w:r>
        <w:rPr>
          <w:rFonts w:cs="Calibri"/>
          <w:sz w:val="24"/>
          <w:szCs w:val="24"/>
        </w:rPr>
        <w:t xml:space="preserve"> – in other words, extremely rarely. When he does cite what seem to be titles, these most often to texts contain the words </w:t>
      </w:r>
      <w:proofErr w:type="spellStart"/>
      <w:r>
        <w:rPr>
          <w:rFonts w:cs="Calibri"/>
          <w:i/>
          <w:iCs/>
          <w:sz w:val="24"/>
          <w:szCs w:val="24"/>
        </w:rPr>
        <w:t>tārīkh</w:t>
      </w:r>
      <w:proofErr w:type="spellEnd"/>
      <w:r>
        <w:rPr>
          <w:rFonts w:cs="Calibri"/>
          <w:sz w:val="24"/>
          <w:szCs w:val="24"/>
        </w:rPr>
        <w:t xml:space="preserve"> or </w:t>
      </w:r>
      <w:proofErr w:type="spellStart"/>
      <w:r>
        <w:rPr>
          <w:rFonts w:cs="Calibri"/>
          <w:i/>
          <w:iCs/>
          <w:sz w:val="24"/>
          <w:szCs w:val="24"/>
        </w:rPr>
        <w:t>tasmiya</w:t>
      </w:r>
      <w:proofErr w:type="spellEnd"/>
      <w:r>
        <w:rPr>
          <w:rFonts w:cs="Calibri"/>
          <w:sz w:val="24"/>
          <w:szCs w:val="24"/>
        </w:rPr>
        <w:t xml:space="preserve">. Notably, these words are found in the title of his own book, and their prominence perhaps reflects his perception of ‘proper’ citation and/or the ease with which such works could be mined and their material slotted into the </w:t>
      </w:r>
      <w:r>
        <w:rPr>
          <w:rFonts w:cs="Calibri"/>
          <w:i/>
          <w:iCs/>
          <w:sz w:val="24"/>
          <w:szCs w:val="24"/>
        </w:rPr>
        <w:t>TMD</w:t>
      </w:r>
      <w:r>
        <w:rPr>
          <w:rFonts w:cs="Calibri"/>
          <w:sz w:val="24"/>
          <w:szCs w:val="24"/>
        </w:rPr>
        <w:t>. Still, even relatively frequent mentions of an author’s work (e.g. Abu al-Qasim al-</w:t>
      </w:r>
      <w:proofErr w:type="spellStart"/>
      <w:r>
        <w:rPr>
          <w:rFonts w:cs="Calibri"/>
          <w:sz w:val="24"/>
          <w:szCs w:val="24"/>
        </w:rPr>
        <w:t>Sahmi’s</w:t>
      </w:r>
      <w:proofErr w:type="spellEnd"/>
      <w:r>
        <w:rPr>
          <w:rFonts w:cs="Calibri"/>
          <w:sz w:val="24"/>
          <w:szCs w:val="24"/>
        </w:rPr>
        <w:t xml:space="preserve"> </w:t>
      </w:r>
      <w:proofErr w:type="spellStart"/>
      <w:r>
        <w:rPr>
          <w:rFonts w:cs="Calibri"/>
          <w:i/>
          <w:iCs/>
          <w:sz w:val="24"/>
          <w:szCs w:val="24"/>
        </w:rPr>
        <w:t>Tārīkh</w:t>
      </w:r>
      <w:proofErr w:type="spellEnd"/>
      <w:r>
        <w:rPr>
          <w:rFonts w:cs="Calibri"/>
          <w:i/>
          <w:iCs/>
          <w:sz w:val="24"/>
          <w:szCs w:val="24"/>
        </w:rPr>
        <w:t xml:space="preserve"> </w:t>
      </w:r>
      <w:proofErr w:type="spellStart"/>
      <w:r>
        <w:rPr>
          <w:rFonts w:cs="Calibri"/>
          <w:i/>
          <w:iCs/>
          <w:sz w:val="24"/>
          <w:szCs w:val="24"/>
        </w:rPr>
        <w:t>Jurjān</w:t>
      </w:r>
      <w:proofErr w:type="spellEnd"/>
      <w:r>
        <w:rPr>
          <w:rFonts w:cs="Calibri"/>
          <w:sz w:val="24"/>
          <w:szCs w:val="24"/>
        </w:rPr>
        <w:t>, which is cited fifteen times) are eclipsed by the far more frequent mentions of the work’s author (834 times for Abu al-Qasim al-</w:t>
      </w:r>
      <w:proofErr w:type="spellStart"/>
      <w:r>
        <w:rPr>
          <w:rFonts w:cs="Calibri"/>
          <w:sz w:val="24"/>
          <w:szCs w:val="24"/>
        </w:rPr>
        <w:t>Sahmi</w:t>
      </w:r>
      <w:proofErr w:type="spellEnd"/>
      <w:r>
        <w:rPr>
          <w:rFonts w:cs="Calibri"/>
          <w:sz w:val="24"/>
          <w:szCs w:val="24"/>
        </w:rPr>
        <w:t>).</w:t>
      </w:r>
    </w:p>
    <w:p w14:paraId="40E7F3D1" w14:textId="77777777" w:rsidR="00234E3D" w:rsidRDefault="00000000">
      <w:pPr>
        <w:numPr>
          <w:ilvl w:val="0"/>
          <w:numId w:val="1"/>
        </w:numPr>
      </w:pPr>
      <w:r>
        <w:rPr>
          <w:rFonts w:cs="Calibri"/>
          <w:sz w:val="24"/>
          <w:szCs w:val="24"/>
        </w:rPr>
        <w:t xml:space="preserve">The text reuse data indicates that Ibn </w:t>
      </w:r>
      <w:proofErr w:type="spellStart"/>
      <w:r>
        <w:rPr>
          <w:rFonts w:cs="Calibri"/>
          <w:sz w:val="24"/>
          <w:szCs w:val="24"/>
        </w:rPr>
        <w:t>ʿAsākir</w:t>
      </w:r>
      <w:proofErr w:type="spellEnd"/>
      <w:r>
        <w:rPr>
          <w:rFonts w:cs="Calibri"/>
          <w:sz w:val="24"/>
          <w:szCs w:val="24"/>
        </w:rPr>
        <w:t xml:space="preserve"> drew on the books of many of the authors he cites. But he seems to have done so in mediated ways, since the milestones in which he cites authors generally do not match well the milestones in which he reuses their books. His citations of Abu al-Qasim al-</w:t>
      </w:r>
      <w:proofErr w:type="spellStart"/>
      <w:r>
        <w:rPr>
          <w:rFonts w:cs="Calibri"/>
          <w:sz w:val="24"/>
          <w:szCs w:val="24"/>
        </w:rPr>
        <w:t>Sahmi</w:t>
      </w:r>
      <w:proofErr w:type="spellEnd"/>
      <w:r>
        <w:rPr>
          <w:rFonts w:cs="Calibri"/>
          <w:sz w:val="24"/>
          <w:szCs w:val="24"/>
        </w:rPr>
        <w:t xml:space="preserve"> and al-Khatib are cases in point: he cites them even where he does not reuse their writings and reuses their works even where he does not cite them. He also possibly used other writings by the authors whose names he cites. Assuming that a reference to al-Khatib, for example, necessarily points to the</w:t>
      </w:r>
      <w:r>
        <w:rPr>
          <w:rFonts w:cs="Calibri"/>
          <w:i/>
          <w:iCs/>
          <w:sz w:val="24"/>
          <w:szCs w:val="24"/>
        </w:rPr>
        <w:t xml:space="preserve"> </w:t>
      </w:r>
      <w:proofErr w:type="spellStart"/>
      <w:r>
        <w:rPr>
          <w:rFonts w:cs="Calibri"/>
          <w:i/>
          <w:iCs/>
          <w:sz w:val="24"/>
          <w:szCs w:val="24"/>
        </w:rPr>
        <w:t>Kitāb</w:t>
      </w:r>
      <w:proofErr w:type="spellEnd"/>
      <w:r>
        <w:rPr>
          <w:rFonts w:cs="Calibri"/>
          <w:i/>
          <w:iCs/>
          <w:sz w:val="24"/>
          <w:szCs w:val="24"/>
        </w:rPr>
        <w:t xml:space="preserve"> </w:t>
      </w:r>
      <w:proofErr w:type="spellStart"/>
      <w:r>
        <w:rPr>
          <w:rFonts w:cs="Calibri"/>
          <w:i/>
          <w:iCs/>
          <w:sz w:val="24"/>
          <w:szCs w:val="24"/>
        </w:rPr>
        <w:t>Baghdād</w:t>
      </w:r>
      <w:proofErr w:type="spellEnd"/>
      <w:r>
        <w:rPr>
          <w:rFonts w:cs="Calibri"/>
          <w:sz w:val="24"/>
          <w:szCs w:val="24"/>
        </w:rPr>
        <w:t xml:space="preserve"> risks overlooking smaller works by al-Khatib that may have been more useful for Ibn </w:t>
      </w:r>
      <w:proofErr w:type="spellStart"/>
      <w:r>
        <w:rPr>
          <w:rFonts w:cs="Calibri"/>
          <w:sz w:val="24"/>
          <w:szCs w:val="24"/>
        </w:rPr>
        <w:t>ʿAsākir</w:t>
      </w:r>
      <w:proofErr w:type="spellEnd"/>
      <w:r>
        <w:rPr>
          <w:rFonts w:cs="Calibri"/>
          <w:sz w:val="24"/>
          <w:szCs w:val="24"/>
        </w:rPr>
        <w:t xml:space="preserve"> in composing the </w:t>
      </w:r>
      <w:r>
        <w:rPr>
          <w:rFonts w:cs="Calibri"/>
          <w:i/>
          <w:iCs/>
          <w:sz w:val="24"/>
          <w:szCs w:val="24"/>
        </w:rPr>
        <w:t>TMD</w:t>
      </w:r>
      <w:r>
        <w:rPr>
          <w:rFonts w:cs="Calibri"/>
          <w:sz w:val="24"/>
          <w:szCs w:val="24"/>
        </w:rPr>
        <w:t xml:space="preserve">. Ibn </w:t>
      </w:r>
      <w:proofErr w:type="spellStart"/>
      <w:r>
        <w:rPr>
          <w:rFonts w:cs="Calibri"/>
          <w:sz w:val="24"/>
          <w:szCs w:val="24"/>
        </w:rPr>
        <w:t>ʿAsākir</w:t>
      </w:r>
      <w:proofErr w:type="spellEnd"/>
      <w:r>
        <w:rPr>
          <w:rFonts w:cs="Calibri"/>
          <w:sz w:val="24"/>
          <w:szCs w:val="24"/>
        </w:rPr>
        <w:t xml:space="preserve"> himself created many such small works and would have understood their usefulness; in addition, his connections may have given him access to the more rare short works. </w:t>
      </w:r>
    </w:p>
    <w:p w14:paraId="1D815EC3" w14:textId="77777777" w:rsidR="00234E3D" w:rsidRDefault="00000000">
      <w:r>
        <w:rPr>
          <w:rFonts w:cs="Calibri"/>
          <w:kern w:val="0"/>
          <w:sz w:val="24"/>
          <w:szCs w:val="24"/>
          <w:lang w:eastAsia="en-GB"/>
        </w:rPr>
        <w:t xml:space="preserve">These findings have implications for </w:t>
      </w:r>
      <w:proofErr w:type="spellStart"/>
      <w:r>
        <w:rPr>
          <w:rFonts w:cs="Calibri"/>
          <w:kern w:val="0"/>
          <w:sz w:val="24"/>
          <w:szCs w:val="24"/>
          <w:lang w:eastAsia="en-GB"/>
        </w:rPr>
        <w:t>Scheiner’s</w:t>
      </w:r>
      <w:proofErr w:type="spellEnd"/>
      <w:r>
        <w:rPr>
          <w:rFonts w:cs="Calibri"/>
          <w:kern w:val="0"/>
          <w:sz w:val="24"/>
          <w:szCs w:val="24"/>
          <w:lang w:eastAsia="en-GB"/>
        </w:rPr>
        <w:t xml:space="preserve"> thesis that </w:t>
      </w:r>
      <w:proofErr w:type="spellStart"/>
      <w:r>
        <w:rPr>
          <w:rFonts w:cs="Calibri"/>
          <w:i/>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with author names represent, ‘as a rule of thumb’, </w:t>
      </w:r>
      <w:proofErr w:type="spellStart"/>
      <w:r>
        <w:rPr>
          <w:rFonts w:cs="Calibri"/>
          <w:i/>
          <w:iCs/>
          <w:kern w:val="0"/>
          <w:sz w:val="24"/>
          <w:szCs w:val="24"/>
          <w:lang w:eastAsia="en-GB"/>
        </w:rPr>
        <w:t>riwāya</w:t>
      </w:r>
      <w:r>
        <w:rPr>
          <w:rFonts w:cs="Calibri"/>
          <w:kern w:val="0"/>
          <w:sz w:val="24"/>
          <w:szCs w:val="24"/>
          <w:lang w:eastAsia="en-GB"/>
        </w:rPr>
        <w:t>s</w:t>
      </w:r>
      <w:proofErr w:type="spellEnd"/>
      <w:r>
        <w:rPr>
          <w:rFonts w:cs="Calibri"/>
          <w:kern w:val="0"/>
          <w:sz w:val="24"/>
          <w:szCs w:val="24"/>
          <w:lang w:eastAsia="en-GB"/>
        </w:rPr>
        <w:t xml:space="preserve"> for these authors’ written works, and that these </w:t>
      </w:r>
      <w:proofErr w:type="spellStart"/>
      <w:r>
        <w:rPr>
          <w:rFonts w:cs="Calibri"/>
          <w:i/>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can thus be used to reconstruct the library that Ibn </w:t>
      </w:r>
      <w:proofErr w:type="spellStart"/>
      <w:r>
        <w:rPr>
          <w:rFonts w:cs="Calibri"/>
          <w:kern w:val="0"/>
          <w:sz w:val="24"/>
          <w:szCs w:val="24"/>
          <w:lang w:eastAsia="en-GB"/>
        </w:rPr>
        <w:t>ʿAsākir</w:t>
      </w:r>
      <w:proofErr w:type="spellEnd"/>
      <w:r>
        <w:rPr>
          <w:rFonts w:cs="Calibri"/>
          <w:kern w:val="0"/>
          <w:sz w:val="24"/>
          <w:szCs w:val="24"/>
          <w:lang w:eastAsia="en-GB"/>
        </w:rPr>
        <w:t xml:space="preserve"> had at his disposal. We believe that this interpretation of citation chains is far too optimistic. It </w:t>
      </w:r>
      <w:proofErr w:type="spellStart"/>
      <w:r>
        <w:rPr>
          <w:rFonts w:cs="Calibri"/>
          <w:kern w:val="0"/>
          <w:sz w:val="24"/>
          <w:szCs w:val="24"/>
          <w:lang w:eastAsia="en-GB"/>
        </w:rPr>
        <w:t>overspecifies</w:t>
      </w:r>
      <w:proofErr w:type="spellEnd"/>
      <w:r>
        <w:rPr>
          <w:rFonts w:cs="Calibri"/>
          <w:kern w:val="0"/>
          <w:sz w:val="24"/>
          <w:szCs w:val="24"/>
          <w:lang w:eastAsia="en-GB"/>
        </w:rPr>
        <w:t xml:space="preserve"> what </w:t>
      </w:r>
      <w:r>
        <w:rPr>
          <w:rFonts w:cs="Calibri"/>
          <w:kern w:val="0"/>
          <w:sz w:val="24"/>
          <w:szCs w:val="24"/>
          <w:lang w:eastAsia="en-GB"/>
        </w:rPr>
        <w:lastRenderedPageBreak/>
        <w:t xml:space="preserve">Ibn </w:t>
      </w:r>
      <w:proofErr w:type="spellStart"/>
      <w:r>
        <w:rPr>
          <w:rFonts w:cs="Calibri"/>
          <w:kern w:val="0"/>
          <w:sz w:val="24"/>
          <w:szCs w:val="24"/>
          <w:lang w:eastAsia="en-GB"/>
        </w:rPr>
        <w:t>ʿAsākir</w:t>
      </w:r>
      <w:proofErr w:type="spellEnd"/>
      <w:r>
        <w:rPr>
          <w:rFonts w:cs="Calibri"/>
          <w:kern w:val="0"/>
          <w:sz w:val="24"/>
          <w:szCs w:val="24"/>
          <w:lang w:eastAsia="en-GB"/>
        </w:rPr>
        <w:t xml:space="preserve"> is saying he is doing. ‘Abu al-Qasim al-</w:t>
      </w:r>
      <w:proofErr w:type="spellStart"/>
      <w:r>
        <w:rPr>
          <w:rFonts w:cs="Calibri"/>
          <w:kern w:val="0"/>
          <w:sz w:val="24"/>
          <w:szCs w:val="24"/>
          <w:lang w:eastAsia="en-GB"/>
        </w:rPr>
        <w:t>Sahmi</w:t>
      </w:r>
      <w:proofErr w:type="spellEnd"/>
      <w:r>
        <w:rPr>
          <w:rFonts w:cs="Calibri"/>
          <w:kern w:val="0"/>
          <w:sz w:val="24"/>
          <w:szCs w:val="24"/>
          <w:lang w:eastAsia="en-GB"/>
        </w:rPr>
        <w:t xml:space="preserve"> said’ should not be read as ‘Abu al-Qasim al-</w:t>
      </w:r>
      <w:proofErr w:type="spellStart"/>
      <w:r>
        <w:rPr>
          <w:rFonts w:cs="Calibri"/>
          <w:kern w:val="0"/>
          <w:sz w:val="24"/>
          <w:szCs w:val="24"/>
          <w:lang w:eastAsia="en-GB"/>
        </w:rPr>
        <w:t>Sahmi</w:t>
      </w:r>
      <w:proofErr w:type="spellEnd"/>
      <w:r>
        <w:rPr>
          <w:rFonts w:cs="Calibri"/>
          <w:kern w:val="0"/>
          <w:sz w:val="24"/>
          <w:szCs w:val="24"/>
          <w:lang w:eastAsia="en-GB"/>
        </w:rPr>
        <w:t xml:space="preserve"> said in the </w:t>
      </w:r>
      <w:proofErr w:type="spellStart"/>
      <w:r>
        <w:rPr>
          <w:rFonts w:cs="Calibri"/>
          <w:i/>
          <w:iCs/>
          <w:kern w:val="0"/>
          <w:sz w:val="24"/>
          <w:szCs w:val="24"/>
          <w:lang w:eastAsia="en-GB"/>
        </w:rPr>
        <w:t>Tārīkh</w:t>
      </w:r>
      <w:proofErr w:type="spellEnd"/>
      <w:r>
        <w:rPr>
          <w:rFonts w:cs="Calibri"/>
          <w:i/>
          <w:iCs/>
          <w:kern w:val="0"/>
          <w:sz w:val="24"/>
          <w:szCs w:val="24"/>
          <w:lang w:eastAsia="en-GB"/>
        </w:rPr>
        <w:t xml:space="preserve"> </w:t>
      </w:r>
      <w:proofErr w:type="spellStart"/>
      <w:r>
        <w:rPr>
          <w:rFonts w:cs="Calibri"/>
          <w:i/>
          <w:iCs/>
          <w:kern w:val="0"/>
          <w:sz w:val="24"/>
          <w:szCs w:val="24"/>
          <w:lang w:eastAsia="en-GB"/>
        </w:rPr>
        <w:t>Jurjān</w:t>
      </w:r>
      <w:proofErr w:type="spellEnd"/>
      <w:r>
        <w:rPr>
          <w:rFonts w:cs="Calibri"/>
          <w:kern w:val="0"/>
          <w:sz w:val="24"/>
          <w:szCs w:val="24"/>
          <w:lang w:eastAsia="en-GB"/>
        </w:rPr>
        <w:t>’.</w:t>
      </w:r>
    </w:p>
    <w:p w14:paraId="071D1D69" w14:textId="47D76F3D" w:rsidR="00234E3D" w:rsidRDefault="00000000">
      <w:r>
        <w:rPr>
          <w:rFonts w:cs="Calibri"/>
          <w:kern w:val="0"/>
          <w:sz w:val="24"/>
          <w:szCs w:val="24"/>
          <w:lang w:eastAsia="en-GB"/>
        </w:rPr>
        <w:t xml:space="preserve">On the one hand, Ibn </w:t>
      </w:r>
      <w:proofErr w:type="spellStart"/>
      <w:r>
        <w:rPr>
          <w:rFonts w:cs="Calibri"/>
          <w:kern w:val="0"/>
          <w:sz w:val="24"/>
          <w:szCs w:val="24"/>
          <w:lang w:eastAsia="en-GB"/>
        </w:rPr>
        <w:t>ʿAsākir</w:t>
      </w:r>
      <w:proofErr w:type="spellEnd"/>
      <w:r>
        <w:rPr>
          <w:rFonts w:cs="Calibri"/>
          <w:kern w:val="0"/>
          <w:sz w:val="24"/>
          <w:szCs w:val="24"/>
          <w:lang w:eastAsia="en-GB"/>
        </w:rPr>
        <w:t xml:space="preserve"> </w:t>
      </w:r>
      <w:r w:rsidR="007756D9">
        <w:rPr>
          <w:rFonts w:cs="Calibri"/>
          <w:kern w:val="0"/>
          <w:sz w:val="24"/>
          <w:szCs w:val="24"/>
          <w:lang w:eastAsia="en-GB"/>
        </w:rPr>
        <w:t>likely</w:t>
      </w:r>
      <w:r>
        <w:rPr>
          <w:rFonts w:cs="Calibri"/>
          <w:kern w:val="0"/>
          <w:sz w:val="24"/>
          <w:szCs w:val="24"/>
          <w:lang w:eastAsia="en-GB"/>
        </w:rPr>
        <w:t xml:space="preserve"> have had access to more written sources than the </w:t>
      </w:r>
      <w:proofErr w:type="spellStart"/>
      <w:r>
        <w:rPr>
          <w:rFonts w:cs="Calibri"/>
          <w:i/>
          <w:iCs/>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would indicate. Remember that Ibn </w:t>
      </w:r>
      <w:proofErr w:type="spellStart"/>
      <w:r>
        <w:rPr>
          <w:rFonts w:cs="Calibri"/>
          <w:kern w:val="0"/>
          <w:sz w:val="24"/>
          <w:szCs w:val="24"/>
          <w:lang w:eastAsia="en-GB"/>
        </w:rPr>
        <w:t>ʿAsākir</w:t>
      </w:r>
      <w:proofErr w:type="spellEnd"/>
      <w:r>
        <w:rPr>
          <w:rFonts w:cs="Calibri"/>
          <w:kern w:val="0"/>
          <w:sz w:val="24"/>
          <w:szCs w:val="24"/>
          <w:lang w:eastAsia="en-GB"/>
        </w:rPr>
        <w:t xml:space="preserve"> worked on the </w:t>
      </w:r>
      <w:r>
        <w:rPr>
          <w:rFonts w:cs="Calibri"/>
          <w:i/>
          <w:iCs/>
          <w:kern w:val="0"/>
          <w:sz w:val="24"/>
          <w:szCs w:val="24"/>
          <w:lang w:eastAsia="en-GB"/>
        </w:rPr>
        <w:t>TMD</w:t>
      </w:r>
      <w:r>
        <w:rPr>
          <w:rFonts w:cs="Calibri"/>
          <w:kern w:val="0"/>
          <w:sz w:val="24"/>
          <w:szCs w:val="24"/>
          <w:lang w:eastAsia="en-GB"/>
        </w:rPr>
        <w:t xml:space="preserve"> over a very long period of time. During this time, he amassed quotations from a variety of sources. It is </w:t>
      </w:r>
      <w:r w:rsidR="007756D9">
        <w:rPr>
          <w:rFonts w:cs="Calibri"/>
          <w:kern w:val="0"/>
          <w:sz w:val="24"/>
          <w:szCs w:val="24"/>
          <w:lang w:eastAsia="en-GB"/>
        </w:rPr>
        <w:t>likely</w:t>
      </w:r>
      <w:r>
        <w:rPr>
          <w:rFonts w:cs="Calibri"/>
          <w:kern w:val="0"/>
          <w:sz w:val="24"/>
          <w:szCs w:val="24"/>
          <w:lang w:eastAsia="en-GB"/>
        </w:rPr>
        <w:t xml:space="preserve"> that his work – both the content of the </w:t>
      </w:r>
      <w:r>
        <w:rPr>
          <w:rFonts w:cs="Calibri"/>
          <w:i/>
          <w:iCs/>
          <w:kern w:val="0"/>
          <w:sz w:val="24"/>
          <w:szCs w:val="24"/>
          <w:lang w:eastAsia="en-GB"/>
        </w:rPr>
        <w:t>TMD</w:t>
      </w:r>
      <w:r>
        <w:rPr>
          <w:rFonts w:cs="Calibri"/>
          <w:kern w:val="0"/>
          <w:sz w:val="24"/>
          <w:szCs w:val="24"/>
          <w:lang w:eastAsia="en-GB"/>
        </w:rPr>
        <w:t xml:space="preserve"> and the way he cited his sources – was guided by the books he had available to him. Furthermore, these books may have directed him to other possible sources of information pertinent to his project. Perhaps he also kept indexed lists of notes.</w:t>
      </w:r>
    </w:p>
    <w:p w14:paraId="02FDEBF6" w14:textId="77777777" w:rsidR="00234E3D" w:rsidRDefault="00000000">
      <w:pPr>
        <w:rPr>
          <w:rFonts w:cs="Calibri"/>
          <w:kern w:val="0"/>
          <w:sz w:val="24"/>
          <w:szCs w:val="24"/>
          <w:lang w:eastAsia="en-GB"/>
        </w:rPr>
      </w:pPr>
      <w:r>
        <w:rPr>
          <w:rFonts w:cs="Calibri"/>
          <w:kern w:val="0"/>
          <w:sz w:val="24"/>
          <w:szCs w:val="24"/>
          <w:lang w:eastAsia="en-GB"/>
        </w:rPr>
        <w:t xml:space="preserve">But on the other hand, he seems to have preferred to access his information, even when it originated in a book, through human intermediaries. This preference is evident in his citations. </w:t>
      </w:r>
    </w:p>
    <w:p w14:paraId="6251F34A" w14:textId="77777777" w:rsidR="00234E3D" w:rsidRDefault="00000000">
      <w:pPr>
        <w:rPr>
          <w:rFonts w:cs="Calibri"/>
          <w:kern w:val="0"/>
          <w:sz w:val="24"/>
          <w:szCs w:val="24"/>
          <w:lang w:eastAsia="en-GB"/>
        </w:rPr>
      </w:pPr>
      <w:r>
        <w:rPr>
          <w:rFonts w:cs="Calibri"/>
          <w:kern w:val="0"/>
          <w:sz w:val="24"/>
          <w:szCs w:val="24"/>
          <w:lang w:eastAsia="en-GB"/>
        </w:rPr>
        <w:t xml:space="preserve">However he worked, it is clear that he relied on a corpus of written materials that was more complex than the idea of a library of books would suggest. Our searches touch only the tip of what we believe to be a proverbial iceberg of Ibn </w:t>
      </w:r>
      <w:proofErr w:type="spellStart"/>
      <w:r>
        <w:rPr>
          <w:rFonts w:cs="Calibri"/>
          <w:kern w:val="0"/>
          <w:sz w:val="24"/>
          <w:szCs w:val="24"/>
          <w:lang w:eastAsia="en-GB"/>
        </w:rPr>
        <w:t>ʿAsākir’s</w:t>
      </w:r>
      <w:proofErr w:type="spellEnd"/>
      <w:r>
        <w:rPr>
          <w:rFonts w:cs="Calibri"/>
          <w:kern w:val="0"/>
          <w:sz w:val="24"/>
          <w:szCs w:val="24"/>
          <w:lang w:eastAsia="en-GB"/>
        </w:rPr>
        <w:t xml:space="preserve"> use of written materials over his lifetime.</w:t>
      </w:r>
    </w:p>
    <w:p w14:paraId="7CEF3D31" w14:textId="77777777" w:rsidR="00234E3D" w:rsidRDefault="00000000">
      <w:r>
        <w:rPr>
          <w:rFonts w:cs="Calibri"/>
          <w:kern w:val="0"/>
          <w:sz w:val="24"/>
          <w:szCs w:val="24"/>
          <w:lang w:eastAsia="en-GB"/>
        </w:rPr>
        <w:t xml:space="preserve">In the next blog post, we continue our exploration of Ibn </w:t>
      </w:r>
      <w:proofErr w:type="spellStart"/>
      <w:r>
        <w:rPr>
          <w:rFonts w:cs="Calibri"/>
          <w:kern w:val="0"/>
          <w:sz w:val="24"/>
          <w:szCs w:val="24"/>
          <w:lang w:eastAsia="en-GB"/>
        </w:rPr>
        <w:t>ʿAsākir’s</w:t>
      </w:r>
      <w:proofErr w:type="spellEnd"/>
      <w:r>
        <w:rPr>
          <w:rFonts w:cs="Calibri"/>
          <w:kern w:val="0"/>
          <w:sz w:val="24"/>
          <w:szCs w:val="24"/>
          <w:lang w:eastAsia="en-GB"/>
        </w:rPr>
        <w:t xml:space="preserve"> citations of written materials, this time outside of </w:t>
      </w:r>
      <w:proofErr w:type="spellStart"/>
      <w:r>
        <w:rPr>
          <w:rFonts w:cs="Calibri"/>
          <w:i/>
          <w:kern w:val="0"/>
          <w:sz w:val="24"/>
          <w:szCs w:val="24"/>
          <w:lang w:eastAsia="en-GB"/>
        </w:rPr>
        <w:t>isnād</w:t>
      </w:r>
      <w:r>
        <w:rPr>
          <w:rFonts w:cs="Calibri"/>
          <w:kern w:val="0"/>
          <w:sz w:val="24"/>
          <w:szCs w:val="24"/>
          <w:lang w:eastAsia="en-GB"/>
        </w:rPr>
        <w:t>s</w:t>
      </w:r>
      <w:proofErr w:type="spellEnd"/>
      <w:r>
        <w:rPr>
          <w:rFonts w:cs="Calibri"/>
          <w:kern w:val="0"/>
          <w:sz w:val="24"/>
          <w:szCs w:val="24"/>
          <w:lang w:eastAsia="en-GB"/>
        </w:rPr>
        <w:t xml:space="preserve">. </w:t>
      </w:r>
    </w:p>
    <w:sectPr w:rsidR="00234E3D">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sarah savant" w:date="2023-07-26T19:31:00Z" w:initials="ss">
    <w:p w14:paraId="42415871" w14:textId="1478CB51" w:rsidR="00234E3D" w:rsidRDefault="00000000">
      <w:pPr>
        <w:pStyle w:val="CommentText"/>
      </w:pPr>
      <w:r>
        <w:rPr>
          <w:rStyle w:val="CommentReference"/>
        </w:rPr>
        <w:annotationRef/>
      </w:r>
      <w:r>
        <w:t>@masoumeh. Can you please check this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41587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415871" w16cid:durableId="286BF3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B55EF" w14:textId="77777777" w:rsidR="00523441" w:rsidRDefault="00523441">
      <w:pPr>
        <w:spacing w:after="0"/>
      </w:pPr>
      <w:r>
        <w:separator/>
      </w:r>
    </w:p>
  </w:endnote>
  <w:endnote w:type="continuationSeparator" w:id="0">
    <w:p w14:paraId="3BDFC550" w14:textId="77777777" w:rsidR="00523441" w:rsidRDefault="0052344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56D55" w14:textId="77777777" w:rsidR="00523441" w:rsidRDefault="00523441">
      <w:pPr>
        <w:spacing w:after="0"/>
      </w:pPr>
      <w:r>
        <w:rPr>
          <w:color w:val="000000"/>
        </w:rPr>
        <w:separator/>
      </w:r>
    </w:p>
  </w:footnote>
  <w:footnote w:type="continuationSeparator" w:id="0">
    <w:p w14:paraId="24971A3C" w14:textId="77777777" w:rsidR="00523441" w:rsidRDefault="00523441">
      <w:pPr>
        <w:spacing w:after="0"/>
      </w:pPr>
      <w:r>
        <w:continuationSeparator/>
      </w:r>
    </w:p>
  </w:footnote>
  <w:footnote w:id="1">
    <w:p w14:paraId="0EE0F055" w14:textId="77777777" w:rsidR="00234E3D" w:rsidRDefault="00000000">
      <w:pPr>
        <w:pStyle w:val="FootnoteText"/>
      </w:pPr>
      <w:r>
        <w:rPr>
          <w:rStyle w:val="FootnoteReference"/>
        </w:rPr>
        <w:footnoteRef/>
      </w:r>
      <w:r>
        <w:rPr>
          <w:rFonts w:ascii="Times New Roman" w:hAnsi="Times New Roman" w:cs="Times New Roman"/>
        </w:rPr>
        <w:t xml:space="preserve"> </w:t>
      </w:r>
      <w:proofErr w:type="spellStart"/>
      <w:r>
        <w:rPr>
          <w:rFonts w:ascii="Times New Roman" w:hAnsi="Times New Roman" w:cs="Times New Roman"/>
        </w:rPr>
        <w:t>Scheiner</w:t>
      </w:r>
      <w:proofErr w:type="spellEnd"/>
      <w:r>
        <w:rPr>
          <w:rFonts w:ascii="Times New Roman" w:hAnsi="Times New Roman" w:cs="Times New Roman"/>
        </w:rPr>
        <w:t xml:space="preserve">, ‘Ibn </w:t>
      </w:r>
      <w:proofErr w:type="spellStart"/>
      <w:r>
        <w:rPr>
          <w:rFonts w:ascii="Times New Roman" w:hAnsi="Times New Roman" w:cs="Times New Roman"/>
        </w:rPr>
        <w:t>ʿAsākirʼs</w:t>
      </w:r>
      <w:proofErr w:type="spellEnd"/>
      <w:r>
        <w:rPr>
          <w:rFonts w:ascii="Times New Roman" w:hAnsi="Times New Roman" w:cs="Times New Roman"/>
        </w:rPr>
        <w:t xml:space="preserve"> Virtual Library’, 247.</w:t>
      </w:r>
      <w:r>
        <w:rPr>
          <w:rFonts w:ascii="Times New Roman" w:hAnsi="Times New Roman" w:cs="Times New Roman"/>
          <w:color w:val="000000"/>
        </w:rPr>
        <w:t xml:space="preserve"> See also </w:t>
      </w:r>
      <w:r>
        <w:rPr>
          <w:rFonts w:ascii="Times New Roman" w:hAnsi="Times New Roman" w:cs="Times New Roman"/>
        </w:rPr>
        <w:t xml:space="preserve">Jens </w:t>
      </w:r>
      <w:proofErr w:type="spellStart"/>
      <w:r>
        <w:rPr>
          <w:rFonts w:ascii="Times New Roman" w:hAnsi="Times New Roman" w:cs="Times New Roman"/>
        </w:rPr>
        <w:t>Scheiner</w:t>
      </w:r>
      <w:proofErr w:type="spellEnd"/>
      <w:r>
        <w:rPr>
          <w:rFonts w:ascii="Times New Roman" w:hAnsi="Times New Roman" w:cs="Times New Roman"/>
        </w:rPr>
        <w:t xml:space="preserve">, ‘Single </w:t>
      </w:r>
      <w:proofErr w:type="spellStart"/>
      <w:r>
        <w:rPr>
          <w:rFonts w:ascii="Times New Roman" w:hAnsi="Times New Roman" w:cs="Times New Roman"/>
          <w:i/>
          <w:iCs/>
        </w:rPr>
        <w:t>Isnāds</w:t>
      </w:r>
      <w:proofErr w:type="spellEnd"/>
      <w:r>
        <w:rPr>
          <w:rFonts w:ascii="Times New Roman" w:hAnsi="Times New Roman" w:cs="Times New Roman"/>
        </w:rPr>
        <w:t xml:space="preserve"> or </w:t>
      </w:r>
      <w:proofErr w:type="spellStart"/>
      <w:r>
        <w:rPr>
          <w:rFonts w:ascii="Times New Roman" w:hAnsi="Times New Roman" w:cs="Times New Roman"/>
          <w:i/>
          <w:iCs/>
        </w:rPr>
        <w:t>Riwāyas</w:t>
      </w:r>
      <w:proofErr w:type="spellEnd"/>
      <w:r>
        <w:rPr>
          <w:rFonts w:ascii="Times New Roman" w:hAnsi="Times New Roman" w:cs="Times New Roman"/>
        </w:rPr>
        <w:t xml:space="preserve">? Quoted Books in Ibn </w:t>
      </w:r>
      <w:proofErr w:type="spellStart"/>
      <w:r>
        <w:rPr>
          <w:rFonts w:ascii="Times New Roman" w:hAnsi="Times New Roman" w:cs="Times New Roman"/>
        </w:rPr>
        <w:t>ʿAsākir’s</w:t>
      </w:r>
      <w:proofErr w:type="spellEnd"/>
      <w:r>
        <w:rPr>
          <w:rFonts w:ascii="Times New Roman" w:hAnsi="Times New Roman" w:cs="Times New Roman"/>
        </w:rPr>
        <w:t xml:space="preserve"> </w:t>
      </w:r>
      <w:proofErr w:type="spellStart"/>
      <w:r>
        <w:rPr>
          <w:rFonts w:ascii="Times New Roman" w:hAnsi="Times New Roman" w:cs="Times New Roman"/>
          <w:i/>
          <w:iCs/>
        </w:rPr>
        <w:t>Tarjama</w:t>
      </w:r>
      <w:proofErr w:type="spellEnd"/>
      <w:r>
        <w:rPr>
          <w:rFonts w:ascii="Times New Roman" w:hAnsi="Times New Roman" w:cs="Times New Roman"/>
        </w:rPr>
        <w:t xml:space="preserve"> of </w:t>
      </w:r>
      <w:proofErr w:type="spellStart"/>
      <w:r>
        <w:rPr>
          <w:rFonts w:ascii="Times New Roman" w:hAnsi="Times New Roman" w:cs="Times New Roman"/>
        </w:rPr>
        <w:t>Tamīm</w:t>
      </w:r>
      <w:proofErr w:type="spellEnd"/>
      <w:r>
        <w:rPr>
          <w:rFonts w:ascii="Times New Roman" w:hAnsi="Times New Roman" w:cs="Times New Roman"/>
        </w:rPr>
        <w:t xml:space="preserve"> al-</w:t>
      </w:r>
      <w:proofErr w:type="spellStart"/>
      <w:r>
        <w:rPr>
          <w:rFonts w:ascii="Times New Roman" w:hAnsi="Times New Roman" w:cs="Times New Roman"/>
        </w:rPr>
        <w:t>Dārī</w:t>
      </w:r>
      <w:proofErr w:type="spellEnd"/>
      <w:r>
        <w:rPr>
          <w:rFonts w:ascii="Times New Roman" w:hAnsi="Times New Roman" w:cs="Times New Roman"/>
        </w:rPr>
        <w:t xml:space="preserve">’, in Maurice A. Pomerantz and Aram Shahin (eds), </w:t>
      </w:r>
      <w:r>
        <w:rPr>
          <w:rFonts w:ascii="Times New Roman" w:hAnsi="Times New Roman" w:cs="Times New Roman"/>
          <w:i/>
          <w:iCs/>
        </w:rPr>
        <w:t xml:space="preserve">The Heritage of Arabo-Islamic Learning: Studies Presented to </w:t>
      </w:r>
      <w:proofErr w:type="spellStart"/>
      <w:r>
        <w:rPr>
          <w:rFonts w:ascii="Times New Roman" w:hAnsi="Times New Roman" w:cs="Times New Roman"/>
          <w:i/>
          <w:iCs/>
        </w:rPr>
        <w:t>Wadad</w:t>
      </w:r>
      <w:proofErr w:type="spellEnd"/>
      <w:r>
        <w:rPr>
          <w:rFonts w:ascii="Times New Roman" w:hAnsi="Times New Roman" w:cs="Times New Roman"/>
          <w:i/>
          <w:iCs/>
        </w:rPr>
        <w:t xml:space="preserve"> Kadi</w:t>
      </w:r>
      <w:r>
        <w:rPr>
          <w:rFonts w:ascii="Times New Roman" w:hAnsi="Times New Roman" w:cs="Times New Roman"/>
        </w:rPr>
        <w:t xml:space="preserve"> (Leiden: Brill, 2016), esp. 51–6 and 67 (based on a small piece of the </w:t>
      </w:r>
      <w:r>
        <w:rPr>
          <w:rFonts w:ascii="Times New Roman" w:hAnsi="Times New Roman" w:cs="Times New Roman"/>
          <w:i/>
          <w:iCs/>
        </w:rPr>
        <w:t>TMD</w:t>
      </w:r>
      <w:r>
        <w:rPr>
          <w:rFonts w:ascii="Times New Roman" w:hAnsi="Times New Roman" w:cs="Times New Roman"/>
        </w:rPr>
        <w:t>).</w:t>
      </w:r>
    </w:p>
  </w:footnote>
  <w:footnote w:id="2">
    <w:p w14:paraId="6670B1D0" w14:textId="77777777" w:rsidR="00234E3D" w:rsidRDefault="00000000">
      <w:pPr>
        <w:pStyle w:val="FootnoteText"/>
      </w:pPr>
      <w:r>
        <w:rPr>
          <w:rStyle w:val="FootnoteReference"/>
        </w:rPr>
        <w:footnoteRef/>
      </w:r>
      <w:r>
        <w:rPr>
          <w:rFonts w:ascii="Times New Roman" w:hAnsi="Times New Roman" w:cs="Times New Roman"/>
        </w:rPr>
        <w:t xml:space="preserve"> </w:t>
      </w:r>
      <w:proofErr w:type="spellStart"/>
      <w:r>
        <w:rPr>
          <w:rFonts w:ascii="Times New Roman" w:hAnsi="Times New Roman" w:cs="Times New Roman"/>
        </w:rPr>
        <w:t>Scheiner</w:t>
      </w:r>
      <w:proofErr w:type="spellEnd"/>
      <w:r>
        <w:rPr>
          <w:rFonts w:ascii="Times New Roman" w:hAnsi="Times New Roman" w:cs="Times New Roman"/>
        </w:rPr>
        <w:t xml:space="preserve">, ‘Ibn </w:t>
      </w:r>
      <w:proofErr w:type="spellStart"/>
      <w:r>
        <w:rPr>
          <w:rFonts w:ascii="Times New Roman" w:hAnsi="Times New Roman" w:cs="Times New Roman"/>
        </w:rPr>
        <w:t>ʿAsākirʼs</w:t>
      </w:r>
      <w:proofErr w:type="spellEnd"/>
      <w:r>
        <w:rPr>
          <w:rFonts w:ascii="Times New Roman" w:hAnsi="Times New Roman" w:cs="Times New Roman"/>
        </w:rPr>
        <w:t xml:space="preserve"> Virtual Library’, 251. The term </w:t>
      </w:r>
      <w:proofErr w:type="spellStart"/>
      <w:r>
        <w:rPr>
          <w:rFonts w:ascii="Times New Roman" w:hAnsi="Times New Roman" w:cs="Times New Roman"/>
          <w:i/>
        </w:rPr>
        <w:t>riwāya</w:t>
      </w:r>
      <w:proofErr w:type="spellEnd"/>
      <w:r>
        <w:rPr>
          <w:rFonts w:ascii="Times New Roman" w:hAnsi="Times New Roman" w:cs="Times New Roman"/>
        </w:rPr>
        <w:t xml:space="preserve"> came to mean the ‘transmission of a written text through oral expression’; S. </w:t>
      </w:r>
      <w:proofErr w:type="spellStart"/>
      <w:r>
        <w:rPr>
          <w:rFonts w:ascii="Times New Roman" w:hAnsi="Times New Roman" w:cs="Times New Roman"/>
        </w:rPr>
        <w:t>Leder</w:t>
      </w:r>
      <w:proofErr w:type="spellEnd"/>
      <w:r>
        <w:rPr>
          <w:rFonts w:ascii="Times New Roman" w:hAnsi="Times New Roman" w:cs="Times New Roman"/>
        </w:rPr>
        <w:t>, ‘</w:t>
      </w:r>
      <w:proofErr w:type="spellStart"/>
      <w:r>
        <w:rPr>
          <w:rFonts w:ascii="Times New Roman" w:hAnsi="Times New Roman" w:cs="Times New Roman"/>
        </w:rPr>
        <w:t>Riwāya</w:t>
      </w:r>
      <w:proofErr w:type="spellEnd"/>
      <w:r>
        <w:rPr>
          <w:rFonts w:ascii="Times New Roman" w:hAnsi="Times New Roman" w:cs="Times New Roman"/>
        </w:rPr>
        <w:t xml:space="preserve">’, in </w:t>
      </w:r>
      <w:proofErr w:type="spellStart"/>
      <w:r>
        <w:rPr>
          <w:rFonts w:ascii="Times New Roman" w:hAnsi="Times New Roman" w:cs="Times New Roman"/>
          <w:i/>
          <w:iCs/>
        </w:rPr>
        <w:t>Encyclopaedia</w:t>
      </w:r>
      <w:proofErr w:type="spellEnd"/>
      <w:r>
        <w:rPr>
          <w:rFonts w:ascii="Times New Roman" w:hAnsi="Times New Roman" w:cs="Times New Roman"/>
          <w:i/>
          <w:iCs/>
        </w:rPr>
        <w:t xml:space="preserve"> of Islam</w:t>
      </w:r>
      <w:r>
        <w:rPr>
          <w:rFonts w:ascii="Times New Roman" w:hAnsi="Times New Roman" w:cs="Times New Roman"/>
        </w:rPr>
        <w:t>, 2</w:t>
      </w:r>
      <w:r>
        <w:rPr>
          <w:rFonts w:ascii="Times New Roman" w:hAnsi="Times New Roman" w:cs="Times New Roman"/>
          <w:vertAlign w:val="superscript"/>
        </w:rPr>
        <w:t>nd</w:t>
      </w:r>
      <w:r>
        <w:rPr>
          <w:rFonts w:ascii="Times New Roman" w:hAnsi="Times New Roman" w:cs="Times New Roman"/>
        </w:rPr>
        <w:t xml:space="preserve"> ed., http://dx.doi.org/10.1163/1573-3912_islam_COM_0927. As </w:t>
      </w:r>
      <w:proofErr w:type="spellStart"/>
      <w:r>
        <w:rPr>
          <w:rFonts w:ascii="Times New Roman" w:hAnsi="Times New Roman" w:cs="Times New Roman"/>
        </w:rPr>
        <w:t>Leder</w:t>
      </w:r>
      <w:proofErr w:type="spellEnd"/>
      <w:r>
        <w:rPr>
          <w:rFonts w:ascii="Times New Roman" w:hAnsi="Times New Roman" w:cs="Times New Roman"/>
        </w:rPr>
        <w:t xml:space="preserve"> notes, ‘It is this function of </w:t>
      </w:r>
      <w:proofErr w:type="spellStart"/>
      <w:r>
        <w:rPr>
          <w:rFonts w:ascii="Times New Roman" w:hAnsi="Times New Roman" w:cs="Times New Roman"/>
          <w:i/>
        </w:rPr>
        <w:t>riwāya</w:t>
      </w:r>
      <w:proofErr w:type="spellEnd"/>
      <w:r>
        <w:rPr>
          <w:rFonts w:ascii="Times New Roman" w:hAnsi="Times New Roman" w:cs="Times New Roman"/>
        </w:rPr>
        <w:t>, based on the great value attached to oral testimony, which is hard to understand for outsiders and which is most characteristic of Islamic scholarship.’</w:t>
      </w:r>
    </w:p>
  </w:footnote>
  <w:footnote w:id="3">
    <w:p w14:paraId="0C62569A" w14:textId="77777777" w:rsidR="00234E3D" w:rsidRDefault="00000000">
      <w:pPr>
        <w:spacing w:after="0"/>
      </w:pPr>
      <w:r>
        <w:rPr>
          <w:rStyle w:val="FootnoteReference"/>
        </w:rPr>
        <w:footnoteRef/>
      </w:r>
      <w:r>
        <w:rPr>
          <w:rFonts w:ascii="Times New Roman" w:hAnsi="Times New Roman" w:cs="Times New Roman"/>
          <w:sz w:val="20"/>
          <w:szCs w:val="20"/>
        </w:rPr>
        <w:t xml:space="preserve"> For </w:t>
      </w:r>
      <w:proofErr w:type="spellStart"/>
      <w:r>
        <w:rPr>
          <w:rFonts w:ascii="Times New Roman" w:hAnsi="Times New Roman" w:cs="Times New Roman"/>
          <w:sz w:val="20"/>
          <w:szCs w:val="20"/>
        </w:rPr>
        <w:t>Scheiner’s</w:t>
      </w:r>
      <w:proofErr w:type="spellEnd"/>
      <w:r>
        <w:rPr>
          <w:rFonts w:ascii="Times New Roman" w:hAnsi="Times New Roman" w:cs="Times New Roman"/>
          <w:sz w:val="20"/>
          <w:szCs w:val="20"/>
        </w:rPr>
        <w:t xml:space="preserve"> description of his method, see </w:t>
      </w:r>
      <w:proofErr w:type="spellStart"/>
      <w:r>
        <w:rPr>
          <w:rFonts w:ascii="Times New Roman" w:hAnsi="Times New Roman" w:cs="Times New Roman"/>
          <w:sz w:val="20"/>
          <w:szCs w:val="20"/>
        </w:rPr>
        <w:t>Scheiner</w:t>
      </w:r>
      <w:proofErr w:type="spellEnd"/>
      <w:r>
        <w:rPr>
          <w:rFonts w:ascii="Times New Roman" w:hAnsi="Times New Roman" w:cs="Times New Roman"/>
          <w:sz w:val="20"/>
          <w:szCs w:val="20"/>
        </w:rPr>
        <w:t xml:space="preserve">, ‘Ibn </w:t>
      </w:r>
      <w:proofErr w:type="spellStart"/>
      <w:r>
        <w:rPr>
          <w:rFonts w:ascii="Times New Roman" w:hAnsi="Times New Roman" w:cs="Times New Roman"/>
          <w:sz w:val="20"/>
          <w:szCs w:val="20"/>
        </w:rPr>
        <w:t>ʿAsākirʼs</w:t>
      </w:r>
      <w:proofErr w:type="spellEnd"/>
      <w:r>
        <w:rPr>
          <w:rFonts w:ascii="Times New Roman" w:hAnsi="Times New Roman" w:cs="Times New Roman"/>
          <w:sz w:val="20"/>
          <w:szCs w:val="20"/>
        </w:rPr>
        <w:t xml:space="preserve"> Virtual Library’, 160–2. As </w:t>
      </w:r>
      <w:proofErr w:type="spellStart"/>
      <w:r>
        <w:rPr>
          <w:rFonts w:ascii="Times New Roman" w:hAnsi="Times New Roman" w:cs="Times New Roman"/>
          <w:sz w:val="20"/>
          <w:szCs w:val="20"/>
        </w:rPr>
        <w:t>Scheiner</w:t>
      </w:r>
      <w:proofErr w:type="spellEnd"/>
      <w:r>
        <w:rPr>
          <w:rFonts w:ascii="Times New Roman" w:hAnsi="Times New Roman" w:cs="Times New Roman"/>
          <w:sz w:val="20"/>
          <w:szCs w:val="20"/>
        </w:rPr>
        <w:t xml:space="preserve"> notes, </w:t>
      </w:r>
      <w:proofErr w:type="spellStart"/>
      <w:r>
        <w:rPr>
          <w:rFonts w:ascii="Times New Roman" w:hAnsi="Times New Roman" w:cs="Times New Roman"/>
          <w:sz w:val="20"/>
          <w:szCs w:val="20"/>
        </w:rPr>
        <w:t>al-Daʿjāni</w:t>
      </w:r>
      <w:proofErr w:type="spellEnd"/>
      <w:r>
        <w:rPr>
          <w:rFonts w:ascii="Times New Roman" w:hAnsi="Times New Roman" w:cs="Times New Roman"/>
          <w:sz w:val="20"/>
          <w:szCs w:val="20"/>
        </w:rPr>
        <w:t xml:space="preserve">̄’s three-volume monograph about Ibn </w:t>
      </w:r>
      <w:proofErr w:type="spellStart"/>
      <w:r>
        <w:rPr>
          <w:rFonts w:ascii="Times New Roman" w:hAnsi="Times New Roman" w:cs="Times New Roman"/>
          <w:sz w:val="20"/>
          <w:szCs w:val="20"/>
        </w:rPr>
        <w:t>ʿAsākir’s</w:t>
      </w:r>
      <w:proofErr w:type="spellEnd"/>
      <w:r>
        <w:rPr>
          <w:rFonts w:ascii="Times New Roman" w:hAnsi="Times New Roman" w:cs="Times New Roman"/>
          <w:sz w:val="20"/>
          <w:szCs w:val="20"/>
        </w:rPr>
        <w:t xml:space="preserve"> sources lists far more works than does </w:t>
      </w:r>
      <w:proofErr w:type="spellStart"/>
      <w:r>
        <w:rPr>
          <w:rFonts w:ascii="Times New Roman" w:hAnsi="Times New Roman" w:cs="Times New Roman"/>
          <w:sz w:val="20"/>
          <w:szCs w:val="20"/>
        </w:rPr>
        <w:t>Scheiner’s</w:t>
      </w:r>
      <w:proofErr w:type="spellEnd"/>
      <w:r>
        <w:rPr>
          <w:rFonts w:ascii="Times New Roman" w:hAnsi="Times New Roman" w:cs="Times New Roman"/>
          <w:sz w:val="20"/>
          <w:szCs w:val="20"/>
        </w:rPr>
        <w:t xml:space="preserve"> list: ‘Al-</w:t>
      </w:r>
      <w:proofErr w:type="spellStart"/>
      <w:r>
        <w:rPr>
          <w:rFonts w:ascii="Times New Roman" w:hAnsi="Times New Roman" w:cs="Times New Roman"/>
          <w:sz w:val="20"/>
          <w:szCs w:val="20"/>
        </w:rPr>
        <w:t>Daʿjānī</w:t>
      </w:r>
      <w:proofErr w:type="spellEnd"/>
      <w:r>
        <w:rPr>
          <w:rFonts w:ascii="Times New Roman" w:hAnsi="Times New Roman" w:cs="Times New Roman"/>
          <w:sz w:val="20"/>
          <w:szCs w:val="20"/>
        </w:rPr>
        <w:t xml:space="preserve"> claims to have checked all </w:t>
      </w:r>
      <w:proofErr w:type="spellStart"/>
      <w:r>
        <w:rPr>
          <w:rFonts w:ascii="Times New Roman" w:hAnsi="Times New Roman" w:cs="Times New Roman"/>
          <w:i/>
          <w:iCs/>
          <w:sz w:val="20"/>
          <w:szCs w:val="20"/>
        </w:rPr>
        <w:t>isnād</w:t>
      </w:r>
      <w:r>
        <w:rPr>
          <w:rFonts w:ascii="Times New Roman" w:hAnsi="Times New Roman" w:cs="Times New Roman"/>
          <w:sz w:val="20"/>
          <w:szCs w:val="20"/>
        </w:rPr>
        <w:t>s</w:t>
      </w:r>
      <w:proofErr w:type="spellEnd"/>
      <w:r>
        <w:rPr>
          <w:rFonts w:ascii="Times New Roman" w:hAnsi="Times New Roman" w:cs="Times New Roman"/>
          <w:sz w:val="20"/>
          <w:szCs w:val="20"/>
        </w:rPr>
        <w:t xml:space="preserve"> in the </w:t>
      </w:r>
      <w:r>
        <w:rPr>
          <w:rFonts w:ascii="Times New Roman" w:hAnsi="Times New Roman" w:cs="Times New Roman"/>
          <w:i/>
          <w:iCs/>
          <w:sz w:val="20"/>
          <w:szCs w:val="20"/>
        </w:rPr>
        <w:t>TMD</w:t>
      </w:r>
      <w:r>
        <w:rPr>
          <w:rFonts w:ascii="Times New Roman" w:hAnsi="Times New Roman" w:cs="Times New Roman"/>
          <w:sz w:val="20"/>
          <w:szCs w:val="20"/>
        </w:rPr>
        <w:t xml:space="preserve">, which took him about five years and led to the identification of approximately 1,000 works Ibn </w:t>
      </w:r>
      <w:proofErr w:type="spellStart"/>
      <w:r>
        <w:rPr>
          <w:rFonts w:ascii="Times New Roman" w:hAnsi="Times New Roman" w:cs="Times New Roman"/>
          <w:sz w:val="20"/>
          <w:szCs w:val="20"/>
        </w:rPr>
        <w:t>ʿAsākir</w:t>
      </w:r>
      <w:proofErr w:type="spellEnd"/>
      <w:r>
        <w:rPr>
          <w:rFonts w:ascii="Times New Roman" w:hAnsi="Times New Roman" w:cs="Times New Roman"/>
          <w:sz w:val="20"/>
          <w:szCs w:val="20"/>
        </w:rPr>
        <w:t xml:space="preserve"> had used pertaining to </w:t>
      </w:r>
      <w:proofErr w:type="spellStart"/>
      <w:r>
        <w:rPr>
          <w:rFonts w:ascii="Times New Roman" w:hAnsi="Times New Roman" w:cs="Times New Roman"/>
          <w:i/>
          <w:iCs/>
          <w:sz w:val="20"/>
          <w:szCs w:val="20"/>
        </w:rPr>
        <w:t>ḥadīth</w:t>
      </w:r>
      <w:proofErr w:type="spellEnd"/>
      <w:r>
        <w:rPr>
          <w:rFonts w:ascii="Times New Roman" w:hAnsi="Times New Roman" w:cs="Times New Roman"/>
          <w:sz w:val="20"/>
          <w:szCs w:val="20"/>
        </w:rPr>
        <w:t xml:space="preserve">, history, and theology. … [I]t should serve as the standard reference work to the sources contained in the </w:t>
      </w:r>
      <w:r>
        <w:rPr>
          <w:rFonts w:ascii="Times New Roman" w:hAnsi="Times New Roman" w:cs="Times New Roman"/>
          <w:i/>
          <w:iCs/>
          <w:sz w:val="20"/>
          <w:szCs w:val="20"/>
        </w:rPr>
        <w:t>TMD</w:t>
      </w:r>
      <w:r>
        <w:rPr>
          <w:rFonts w:ascii="Times New Roman" w:hAnsi="Times New Roman" w:cs="Times New Roman"/>
          <w:sz w:val="20"/>
          <w:szCs w:val="20"/>
        </w:rPr>
        <w:t>. However, the current study will elaborate on the work by al-</w:t>
      </w:r>
      <w:proofErr w:type="spellStart"/>
      <w:r>
        <w:rPr>
          <w:rFonts w:ascii="Times New Roman" w:hAnsi="Times New Roman" w:cs="Times New Roman"/>
          <w:sz w:val="20"/>
          <w:szCs w:val="20"/>
        </w:rPr>
        <w:t>Daʿjānī</w:t>
      </w:r>
      <w:proofErr w:type="spellEnd"/>
      <w:r>
        <w:rPr>
          <w:rFonts w:ascii="Times New Roman" w:hAnsi="Times New Roman" w:cs="Times New Roman"/>
          <w:sz w:val="20"/>
          <w:szCs w:val="20"/>
        </w:rPr>
        <w:t xml:space="preserve">, who omitted references and did not list </w:t>
      </w:r>
      <w:r>
        <w:rPr>
          <w:rFonts w:ascii="Times New Roman" w:hAnsi="Times New Roman" w:cs="Times New Roman"/>
          <w:i/>
          <w:iCs/>
          <w:sz w:val="20"/>
          <w:szCs w:val="20"/>
        </w:rPr>
        <w:t>all</w:t>
      </w:r>
      <w:r>
        <w:rPr>
          <w:rFonts w:ascii="Times New Roman" w:hAnsi="Times New Roman" w:cs="Times New Roman"/>
          <w:sz w:val="20"/>
          <w:szCs w:val="20"/>
        </w:rPr>
        <w:t xml:space="preserve"> the biographical works Ibn </w:t>
      </w:r>
      <w:proofErr w:type="spellStart"/>
      <w:r>
        <w:rPr>
          <w:rFonts w:ascii="Times New Roman" w:hAnsi="Times New Roman" w:cs="Times New Roman"/>
          <w:sz w:val="20"/>
          <w:szCs w:val="20"/>
        </w:rPr>
        <w:t>ʿAsākir</w:t>
      </w:r>
      <w:proofErr w:type="spellEnd"/>
      <w:r>
        <w:rPr>
          <w:rFonts w:ascii="Times New Roman" w:hAnsi="Times New Roman" w:cs="Times New Roman"/>
          <w:sz w:val="20"/>
          <w:szCs w:val="20"/>
        </w:rPr>
        <w:t xml:space="preserve"> used.’ </w:t>
      </w:r>
    </w:p>
  </w:footnote>
  <w:footnote w:id="4">
    <w:p w14:paraId="33A103D9" w14:textId="77777777" w:rsidR="00234E3D" w:rsidRDefault="00000000">
      <w:pPr>
        <w:pStyle w:val="FootnoteText"/>
      </w:pPr>
      <w:r>
        <w:rPr>
          <w:rStyle w:val="FootnoteReference"/>
        </w:rPr>
        <w:footnoteRef/>
      </w:r>
      <w:r>
        <w:rPr>
          <w:rFonts w:ascii="Times New Roman" w:hAnsi="Times New Roman" w:cs="Times New Roman"/>
        </w:rPr>
        <w:t xml:space="preserve"> </w:t>
      </w:r>
      <w:proofErr w:type="spellStart"/>
      <w:r>
        <w:rPr>
          <w:rFonts w:ascii="Times New Roman" w:hAnsi="Times New Roman" w:cs="Times New Roman"/>
          <w:color w:val="000000"/>
        </w:rPr>
        <w:t>Scheiner</w:t>
      </w:r>
      <w:proofErr w:type="spellEnd"/>
      <w:r>
        <w:rPr>
          <w:rFonts w:ascii="Times New Roman" w:hAnsi="Times New Roman" w:cs="Times New Roman"/>
          <w:color w:val="000000"/>
        </w:rPr>
        <w:t xml:space="preserve"> lists fifty-two books with one </w:t>
      </w:r>
      <w:proofErr w:type="spellStart"/>
      <w:r>
        <w:rPr>
          <w:rFonts w:ascii="Times New Roman" w:hAnsi="Times New Roman" w:cs="Times New Roman"/>
          <w:i/>
          <w:iCs/>
          <w:color w:val="000000"/>
        </w:rPr>
        <w:t>riwāya</w:t>
      </w:r>
      <w:proofErr w:type="spellEnd"/>
      <w:r>
        <w:rPr>
          <w:rFonts w:ascii="Times New Roman" w:hAnsi="Times New Roman" w:cs="Times New Roman"/>
          <w:color w:val="000000"/>
        </w:rPr>
        <w:t xml:space="preserve"> (he notes a bit of name variation), six books with two </w:t>
      </w:r>
      <w:proofErr w:type="spellStart"/>
      <w:r>
        <w:rPr>
          <w:rFonts w:ascii="Times New Roman" w:hAnsi="Times New Roman" w:cs="Times New Roman"/>
          <w:i/>
          <w:iCs/>
          <w:color w:val="000000"/>
        </w:rPr>
        <w:t>riwāya</w:t>
      </w:r>
      <w:r>
        <w:rPr>
          <w:rFonts w:ascii="Times New Roman" w:hAnsi="Times New Roman" w:cs="Times New Roman"/>
          <w:color w:val="000000"/>
        </w:rPr>
        <w:t>s</w:t>
      </w:r>
      <w:proofErr w:type="spellEnd"/>
      <w:r>
        <w:rPr>
          <w:rFonts w:ascii="Times New Roman" w:hAnsi="Times New Roman" w:cs="Times New Roman"/>
          <w:color w:val="000000"/>
        </w:rPr>
        <w:t xml:space="preserve">, and one book (a ‘notebook’ by Ibn </w:t>
      </w:r>
      <w:proofErr w:type="spellStart"/>
      <w:r>
        <w:rPr>
          <w:rFonts w:ascii="Times New Roman" w:hAnsi="Times New Roman" w:cs="Times New Roman"/>
          <w:color w:val="000000"/>
        </w:rPr>
        <w:t>Isḥāq</w:t>
      </w:r>
      <w:proofErr w:type="spellEnd"/>
      <w:r>
        <w:rPr>
          <w:rFonts w:ascii="Times New Roman" w:hAnsi="Times New Roman" w:cs="Times New Roman"/>
          <w:color w:val="000000"/>
        </w:rPr>
        <w:t xml:space="preserve">) with four </w:t>
      </w:r>
      <w:proofErr w:type="spellStart"/>
      <w:r>
        <w:rPr>
          <w:rFonts w:ascii="Times New Roman" w:hAnsi="Times New Roman" w:cs="Times New Roman"/>
          <w:i/>
          <w:iCs/>
          <w:color w:val="000000"/>
        </w:rPr>
        <w:t>riwāya</w:t>
      </w:r>
      <w:r>
        <w:rPr>
          <w:rFonts w:ascii="Times New Roman" w:hAnsi="Times New Roman" w:cs="Times New Roman"/>
          <w:color w:val="000000"/>
        </w:rPr>
        <w:t>s</w:t>
      </w:r>
      <w:proofErr w:type="spellEnd"/>
      <w:r>
        <w:rPr>
          <w:rFonts w:ascii="Times New Roman" w:hAnsi="Times New Roman" w:cs="Times New Roman"/>
          <w:color w:val="000000"/>
        </w:rPr>
        <w:t>.</w:t>
      </w:r>
    </w:p>
  </w:footnote>
  <w:footnote w:id="5">
    <w:p w14:paraId="431D749F" w14:textId="4F8CC830" w:rsidR="00234E3D" w:rsidRDefault="00000000">
      <w:pPr>
        <w:spacing w:after="0"/>
      </w:pPr>
      <w:r>
        <w:rPr>
          <w:rStyle w:val="FootnoteReference"/>
        </w:rPr>
        <w:footnoteRef/>
      </w:r>
      <w:r>
        <w:rPr>
          <w:rFonts w:ascii="Times New Roman" w:hAnsi="Times New Roman" w:cs="Times New Roman"/>
          <w:sz w:val="20"/>
          <w:szCs w:val="20"/>
        </w:rPr>
        <w:t xml:space="preserve"> </w:t>
      </w:r>
      <w:proofErr w:type="spellStart"/>
      <w:r>
        <w:rPr>
          <w:rFonts w:ascii="Times New Roman" w:hAnsi="Times New Roman" w:cs="Times New Roman"/>
          <w:sz w:val="20"/>
          <w:szCs w:val="20"/>
        </w:rPr>
        <w:t>Scheiner’s</w:t>
      </w:r>
      <w:proofErr w:type="spellEnd"/>
      <w:r>
        <w:rPr>
          <w:rFonts w:ascii="Times New Roman" w:hAnsi="Times New Roman" w:cs="Times New Roman"/>
          <w:sz w:val="20"/>
          <w:szCs w:val="20"/>
        </w:rPr>
        <w:t xml:space="preserve"> list was our starting point. We added to it authors mentioned by Mourad and then incorporated, from the first volume of al-</w:t>
      </w:r>
      <w:proofErr w:type="spellStart"/>
      <w:r>
        <w:rPr>
          <w:rFonts w:ascii="Times New Roman" w:hAnsi="Times New Roman" w:cs="Times New Roman"/>
          <w:sz w:val="20"/>
          <w:szCs w:val="20"/>
        </w:rPr>
        <w:t>Daʿjānī’s</w:t>
      </w:r>
      <w:proofErr w:type="spellEnd"/>
      <w:r>
        <w:rPr>
          <w:rFonts w:ascii="Times New Roman" w:hAnsi="Times New Roman" w:cs="Times New Roman"/>
          <w:sz w:val="20"/>
          <w:szCs w:val="20"/>
        </w:rPr>
        <w:t xml:space="preserve"> </w:t>
      </w:r>
      <w:proofErr w:type="spellStart"/>
      <w:r>
        <w:rPr>
          <w:rFonts w:ascii="Times New Roman" w:hAnsi="Times New Roman" w:cs="Times New Roman"/>
          <w:i/>
          <w:iCs/>
          <w:sz w:val="20"/>
          <w:szCs w:val="20"/>
        </w:rPr>
        <w:t>Mawārid</w:t>
      </w:r>
      <w:proofErr w:type="spellEnd"/>
      <w:r>
        <w:rPr>
          <w:rFonts w:ascii="Times New Roman" w:hAnsi="Times New Roman" w:cs="Times New Roman"/>
          <w:sz w:val="20"/>
          <w:szCs w:val="20"/>
        </w:rPr>
        <w:t>, authors of works pertaining to the following three categories (the categories are al-</w:t>
      </w:r>
      <w:proofErr w:type="spellStart"/>
      <w:r>
        <w:rPr>
          <w:rFonts w:ascii="Times New Roman" w:hAnsi="Times New Roman" w:cs="Times New Roman"/>
          <w:sz w:val="20"/>
          <w:szCs w:val="20"/>
        </w:rPr>
        <w:t>Daʿjānī’s</w:t>
      </w:r>
      <w:proofErr w:type="spellEnd"/>
      <w:r>
        <w:rPr>
          <w:rFonts w:ascii="Times New Roman" w:hAnsi="Times New Roman" w:cs="Times New Roman"/>
          <w:sz w:val="20"/>
          <w:szCs w:val="20"/>
        </w:rPr>
        <w:t>, the translations ours): (1) histories (</w:t>
      </w:r>
      <w:proofErr w:type="spellStart"/>
      <w:r>
        <w:rPr>
          <w:rFonts w:ascii="Times New Roman" w:hAnsi="Times New Roman" w:cs="Times New Roman"/>
          <w:i/>
          <w:iCs/>
          <w:sz w:val="20"/>
          <w:szCs w:val="20"/>
        </w:rPr>
        <w:t>tawārīkh</w:t>
      </w:r>
      <w:proofErr w:type="spellEnd"/>
      <w:r>
        <w:rPr>
          <w:rFonts w:ascii="Times New Roman" w:hAnsi="Times New Roman" w:cs="Times New Roman"/>
          <w:sz w:val="20"/>
          <w:szCs w:val="20"/>
        </w:rPr>
        <w:t>), prophetic biography (</w:t>
      </w:r>
      <w:proofErr w:type="spellStart"/>
      <w:r>
        <w:rPr>
          <w:rFonts w:ascii="Times New Roman" w:hAnsi="Times New Roman" w:cs="Times New Roman"/>
          <w:i/>
          <w:iCs/>
          <w:sz w:val="20"/>
          <w:szCs w:val="20"/>
        </w:rPr>
        <w:t>sīra</w:t>
      </w:r>
      <w:proofErr w:type="spellEnd"/>
      <w:r>
        <w:rPr>
          <w:rFonts w:ascii="Times New Roman" w:hAnsi="Times New Roman" w:cs="Times New Roman"/>
          <w:sz w:val="20"/>
          <w:szCs w:val="20"/>
        </w:rPr>
        <w:t>), the expeditions and raids of the Prophet (</w:t>
      </w:r>
      <w:proofErr w:type="spellStart"/>
      <w:r>
        <w:rPr>
          <w:rFonts w:ascii="Times New Roman" w:hAnsi="Times New Roman" w:cs="Times New Roman"/>
          <w:i/>
          <w:iCs/>
          <w:sz w:val="20"/>
          <w:szCs w:val="20"/>
        </w:rPr>
        <w:t>maghāzī</w:t>
      </w:r>
      <w:proofErr w:type="spellEnd"/>
      <w:r>
        <w:rPr>
          <w:rFonts w:ascii="Times New Roman" w:hAnsi="Times New Roman" w:cs="Times New Roman"/>
          <w:sz w:val="20"/>
          <w:szCs w:val="20"/>
        </w:rPr>
        <w:t>), the expansion of the early Muslim community beyond its borders</w:t>
      </w:r>
      <w:r>
        <w:rPr>
          <w:rFonts w:ascii="Times New Roman" w:hAnsi="Times New Roman" w:cs="Times New Roman"/>
          <w:i/>
          <w:iCs/>
          <w:sz w:val="20"/>
          <w:szCs w:val="20"/>
        </w:rPr>
        <w:t xml:space="preserve"> </w:t>
      </w:r>
      <w:r>
        <w:rPr>
          <w:rFonts w:ascii="Times New Roman" w:hAnsi="Times New Roman" w:cs="Times New Roman"/>
          <w:sz w:val="20"/>
          <w:szCs w:val="20"/>
        </w:rPr>
        <w:t>(</w:t>
      </w:r>
      <w:proofErr w:type="spellStart"/>
      <w:r>
        <w:rPr>
          <w:rFonts w:ascii="Times New Roman" w:hAnsi="Times New Roman" w:cs="Times New Roman"/>
          <w:i/>
          <w:iCs/>
          <w:sz w:val="20"/>
          <w:szCs w:val="20"/>
        </w:rPr>
        <w:t>futūḥ</w:t>
      </w:r>
      <w:proofErr w:type="spellEnd"/>
      <w:r>
        <w:rPr>
          <w:rFonts w:ascii="Times New Roman" w:hAnsi="Times New Roman" w:cs="Times New Roman"/>
          <w:sz w:val="20"/>
          <w:szCs w:val="20"/>
        </w:rPr>
        <w:t>), biography (</w:t>
      </w:r>
      <w:proofErr w:type="spellStart"/>
      <w:r>
        <w:rPr>
          <w:rFonts w:ascii="Times New Roman" w:hAnsi="Times New Roman" w:cs="Times New Roman"/>
          <w:i/>
          <w:iCs/>
          <w:sz w:val="20"/>
          <w:szCs w:val="20"/>
        </w:rPr>
        <w:t>tarājim</w:t>
      </w:r>
      <w:proofErr w:type="spellEnd"/>
      <w:r>
        <w:rPr>
          <w:rFonts w:ascii="Times New Roman" w:hAnsi="Times New Roman" w:cs="Times New Roman"/>
          <w:sz w:val="20"/>
          <w:szCs w:val="20"/>
        </w:rPr>
        <w:t>), genealogy (</w:t>
      </w:r>
      <w:proofErr w:type="spellStart"/>
      <w:r>
        <w:rPr>
          <w:rFonts w:ascii="Times New Roman" w:hAnsi="Times New Roman" w:cs="Times New Roman"/>
          <w:i/>
          <w:iCs/>
          <w:sz w:val="20"/>
          <w:szCs w:val="20"/>
        </w:rPr>
        <w:t>ansāb</w:t>
      </w:r>
      <w:proofErr w:type="spellEnd"/>
      <w:r>
        <w:rPr>
          <w:rFonts w:ascii="Times New Roman" w:hAnsi="Times New Roman" w:cs="Times New Roman"/>
          <w:sz w:val="20"/>
          <w:szCs w:val="20"/>
        </w:rPr>
        <w:t>), historical accounts (</w:t>
      </w:r>
      <w:proofErr w:type="spellStart"/>
      <w:r>
        <w:rPr>
          <w:rFonts w:ascii="Times New Roman" w:hAnsi="Times New Roman" w:cs="Times New Roman"/>
          <w:i/>
          <w:iCs/>
          <w:sz w:val="20"/>
          <w:szCs w:val="20"/>
        </w:rPr>
        <w:t>akhbār</w:t>
      </w:r>
      <w:proofErr w:type="spellEnd"/>
      <w:r>
        <w:rPr>
          <w:rFonts w:ascii="Times New Roman" w:hAnsi="Times New Roman" w:cs="Times New Roman"/>
          <w:sz w:val="20"/>
          <w:szCs w:val="20"/>
        </w:rPr>
        <w:t>) and historical topography (</w:t>
      </w:r>
      <w:proofErr w:type="spellStart"/>
      <w:r>
        <w:rPr>
          <w:rFonts w:ascii="Times New Roman" w:hAnsi="Times New Roman" w:cs="Times New Roman"/>
          <w:i/>
          <w:iCs/>
          <w:sz w:val="20"/>
          <w:szCs w:val="20"/>
        </w:rPr>
        <w:t>khiṭaṭ</w:t>
      </w:r>
      <w:proofErr w:type="spellEnd"/>
      <w:r>
        <w:rPr>
          <w:rFonts w:ascii="Times New Roman" w:hAnsi="Times New Roman" w:cs="Times New Roman"/>
          <w:sz w:val="20"/>
          <w:szCs w:val="20"/>
        </w:rPr>
        <w:t>); (2) theology/dogma (</w:t>
      </w:r>
      <w:proofErr w:type="spellStart"/>
      <w:r>
        <w:rPr>
          <w:rFonts w:ascii="Times New Roman" w:hAnsi="Times New Roman" w:cs="Times New Roman"/>
          <w:i/>
          <w:iCs/>
          <w:sz w:val="20"/>
          <w:szCs w:val="20"/>
        </w:rPr>
        <w:t>uṣūl</w:t>
      </w:r>
      <w:proofErr w:type="spellEnd"/>
      <w:r>
        <w:rPr>
          <w:rFonts w:ascii="Times New Roman" w:hAnsi="Times New Roman" w:cs="Times New Roman"/>
          <w:i/>
          <w:iCs/>
          <w:sz w:val="20"/>
          <w:szCs w:val="20"/>
        </w:rPr>
        <w:t xml:space="preserve"> al-</w:t>
      </w:r>
      <w:proofErr w:type="spellStart"/>
      <w:r>
        <w:rPr>
          <w:rFonts w:ascii="Times New Roman" w:hAnsi="Times New Roman" w:cs="Times New Roman"/>
          <w:i/>
          <w:iCs/>
          <w:sz w:val="20"/>
          <w:szCs w:val="20"/>
        </w:rPr>
        <w:t>dīn</w:t>
      </w:r>
      <w:proofErr w:type="spellEnd"/>
      <w:r>
        <w:rPr>
          <w:rFonts w:ascii="Times New Roman" w:hAnsi="Times New Roman" w:cs="Times New Roman"/>
          <w:sz w:val="20"/>
          <w:szCs w:val="20"/>
        </w:rPr>
        <w:t>); and (3) Hadith and its sciences (</w:t>
      </w:r>
      <w:proofErr w:type="spellStart"/>
      <w:r>
        <w:rPr>
          <w:rFonts w:ascii="Times New Roman" w:hAnsi="Times New Roman" w:cs="Times New Roman"/>
          <w:i/>
          <w:iCs/>
          <w:sz w:val="20"/>
          <w:szCs w:val="20"/>
        </w:rPr>
        <w:t>ḥadīth</w:t>
      </w:r>
      <w:proofErr w:type="spellEnd"/>
      <w:r>
        <w:rPr>
          <w:rFonts w:ascii="Times New Roman" w:hAnsi="Times New Roman" w:cs="Times New Roman"/>
          <w:i/>
          <w:iCs/>
          <w:sz w:val="20"/>
          <w:szCs w:val="20"/>
        </w:rPr>
        <w:t xml:space="preserve"> </w:t>
      </w:r>
      <w:proofErr w:type="spellStart"/>
      <w:r>
        <w:rPr>
          <w:rFonts w:ascii="Times New Roman" w:hAnsi="Times New Roman" w:cs="Times New Roman"/>
          <w:i/>
          <w:iCs/>
          <w:sz w:val="20"/>
          <w:szCs w:val="20"/>
        </w:rPr>
        <w:t>wa-ʿulūmuhu</w:t>
      </w:r>
      <w:proofErr w:type="spellEnd"/>
      <w:r>
        <w:rPr>
          <w:rFonts w:ascii="Times New Roman" w:hAnsi="Times New Roman" w:cs="Times New Roman"/>
          <w:sz w:val="20"/>
          <w:szCs w:val="20"/>
        </w:rPr>
        <w:t xml:space="preserve">). For more details on the list of authors and titles, see </w:t>
      </w:r>
      <w:hyperlink r:id="rId1" w:history="1">
        <w:r w:rsidRPr="008655B5">
          <w:rPr>
            <w:rStyle w:val="Hyperlink"/>
            <w:rFonts w:ascii="Times New Roman" w:hAnsi="Times New Roman" w:cs="Times New Roman"/>
            <w:sz w:val="20"/>
            <w:szCs w:val="20"/>
          </w:rPr>
          <w:t xml:space="preserve">Savant and Seydi, ‘Ibn </w:t>
        </w:r>
        <w:proofErr w:type="spellStart"/>
        <w:r w:rsidRPr="008655B5">
          <w:rPr>
            <w:rStyle w:val="Hyperlink"/>
            <w:rFonts w:ascii="Times New Roman" w:hAnsi="Times New Roman" w:cs="Times New Roman"/>
            <w:sz w:val="20"/>
            <w:szCs w:val="20"/>
          </w:rPr>
          <w:t>ʿAsākir</w:t>
        </w:r>
        <w:proofErr w:type="spellEnd"/>
        <w:r w:rsidRPr="008655B5">
          <w:rPr>
            <w:rStyle w:val="Hyperlink"/>
            <w:rFonts w:ascii="Times New Roman" w:hAnsi="Times New Roman" w:cs="Times New Roman"/>
            <w:sz w:val="20"/>
            <w:szCs w:val="20"/>
          </w:rPr>
          <w:t xml:space="preserve"> and His History of Damascus’, ‘V. 1.0 – Release Notes’</w:t>
        </w:r>
      </w:hyperlink>
      <w:r>
        <w:rPr>
          <w:rFonts w:ascii="Times New Roman" w:hAnsi="Times New Roman" w:cs="Times New Roman"/>
          <w:sz w:val="20"/>
          <w:szCs w:val="20"/>
        </w:rPr>
        <w:t>.</w:t>
      </w:r>
    </w:p>
  </w:footnote>
  <w:footnote w:id="6">
    <w:p w14:paraId="5C0FDAF7" w14:textId="77777777" w:rsidR="00234E3D" w:rsidRDefault="00000000">
      <w:pPr>
        <w:pStyle w:val="FootnoteText"/>
      </w:pPr>
      <w:r>
        <w:rPr>
          <w:rStyle w:val="FootnoteReference"/>
        </w:rPr>
        <w:footnoteRef/>
      </w:r>
      <w:r>
        <w:rPr>
          <w:rFonts w:ascii="Times New Roman" w:hAnsi="Times New Roman" w:cs="Times New Roman"/>
          <w:lang w:val="en-GB"/>
        </w:rPr>
        <w:t xml:space="preserve"> </w:t>
      </w:r>
      <w:r>
        <w:rPr>
          <w:rFonts w:ascii="Times New Roman" w:hAnsi="Times New Roman" w:cs="Times New Roman"/>
        </w:rPr>
        <w:t xml:space="preserve">Savant and Seydi, ‘Ibn </w:t>
      </w:r>
      <w:proofErr w:type="spellStart"/>
      <w:r>
        <w:rPr>
          <w:rFonts w:ascii="Times New Roman" w:hAnsi="Times New Roman" w:cs="Times New Roman"/>
        </w:rPr>
        <w:t>ʿAsākir</w:t>
      </w:r>
      <w:proofErr w:type="spellEnd"/>
      <w:r>
        <w:rPr>
          <w:rFonts w:ascii="Times New Roman" w:hAnsi="Times New Roman" w:cs="Times New Roman"/>
        </w:rPr>
        <w:t xml:space="preserve"> and His History of Damascus’, ‘Isnads’, table ‘</w:t>
      </w:r>
      <w:proofErr w:type="spellStart"/>
      <w:r>
        <w:rPr>
          <w:rFonts w:ascii="Times New Roman" w:hAnsi="Times New Roman" w:cs="Times New Roman"/>
        </w:rPr>
        <w:t>NameList</w:t>
      </w:r>
      <w:proofErr w:type="spellEnd"/>
      <w:r>
        <w:rPr>
          <w:rFonts w:ascii="Times New Roman" w:hAnsi="Times New Roman" w:cs="Times New Roman"/>
        </w:rPr>
        <w:t>’; ‘</w:t>
      </w:r>
      <w:proofErr w:type="spellStart"/>
      <w:r>
        <w:rPr>
          <w:rFonts w:ascii="Times New Roman" w:hAnsi="Times New Roman" w:cs="Times New Roman"/>
        </w:rPr>
        <w:t>Isnads_with_Authors</w:t>
      </w:r>
      <w:proofErr w:type="spellEnd"/>
      <w:r>
        <w:rPr>
          <w:rFonts w:ascii="Times New Roman" w:hAnsi="Times New Roman" w:cs="Times New Roman"/>
        </w:rPr>
        <w:t>’, table ‘</w:t>
      </w:r>
      <w:proofErr w:type="spellStart"/>
      <w:r>
        <w:rPr>
          <w:rFonts w:ascii="Times New Roman" w:hAnsi="Times New Roman" w:cs="Times New Roman"/>
        </w:rPr>
        <w:t>Author_Title_SearchTerms</w:t>
      </w:r>
      <w:proofErr w:type="spellEnd"/>
      <w:r>
        <w:rPr>
          <w:rFonts w:ascii="Times New Roman" w:hAnsi="Times New Roman" w:cs="Times New Roman"/>
        </w:rPr>
        <w:t>’.</w:t>
      </w:r>
    </w:p>
  </w:footnote>
  <w:footnote w:id="7">
    <w:p w14:paraId="67502273" w14:textId="77777777" w:rsidR="00234E3D" w:rsidRDefault="00000000">
      <w:pPr>
        <w:spacing w:after="0"/>
      </w:pPr>
      <w:r>
        <w:rPr>
          <w:rStyle w:val="FootnoteReference"/>
        </w:rPr>
        <w:footnoteRef/>
      </w:r>
      <w:r>
        <w:rPr>
          <w:rFonts w:ascii="Times New Roman" w:hAnsi="Times New Roman" w:cs="Times New Roman"/>
          <w:sz w:val="20"/>
          <w:szCs w:val="20"/>
        </w:rPr>
        <w:t xml:space="preserve"> We discuss this term in greater detail in Post 6, but it seems to denote something like collected notes on a topic. Ibn </w:t>
      </w:r>
      <w:proofErr w:type="spellStart"/>
      <w:r>
        <w:rPr>
          <w:rFonts w:ascii="Times New Roman" w:hAnsi="Times New Roman" w:cs="Times New Roman"/>
          <w:sz w:val="20"/>
          <w:szCs w:val="20"/>
        </w:rPr>
        <w:t>ʿAsākir</w:t>
      </w:r>
      <w:proofErr w:type="spellEnd"/>
      <w:r>
        <w:rPr>
          <w:rFonts w:ascii="Times New Roman" w:hAnsi="Times New Roman" w:cs="Times New Roman"/>
          <w:sz w:val="20"/>
          <w:szCs w:val="20"/>
        </w:rPr>
        <w:t xml:space="preserve"> uses the term hundreds of times, and in all (or nearly all?) cases, the words that follow it suggest collated information on a particular topic. </w:t>
      </w:r>
    </w:p>
  </w:footnote>
  <w:footnote w:id="8">
    <w:p w14:paraId="08468520" w14:textId="77777777" w:rsidR="00234E3D" w:rsidRDefault="00000000">
      <w:pPr>
        <w:pStyle w:val="FootnoteText"/>
      </w:pPr>
      <w:r>
        <w:rPr>
          <w:rStyle w:val="FootnoteReference"/>
        </w:rPr>
        <w:footnoteRef/>
      </w:r>
      <w:r>
        <w:rPr>
          <w:rFonts w:ascii="Times New Roman" w:hAnsi="Times New Roman" w:cs="Times New Roman"/>
        </w:rPr>
        <w:t xml:space="preserve"> </w:t>
      </w:r>
      <w:r>
        <w:rPr>
          <w:rFonts w:ascii="Times New Roman" w:hAnsi="Times New Roman" w:cs="Times New Roman"/>
          <w:lang w:val="en-GB"/>
        </w:rPr>
        <w:t>Mourad treats Abu Muhammad al-</w:t>
      </w:r>
      <w:proofErr w:type="spellStart"/>
      <w:r>
        <w:rPr>
          <w:rFonts w:ascii="Times New Roman" w:hAnsi="Times New Roman" w:cs="Times New Roman"/>
          <w:lang w:val="en-GB"/>
        </w:rPr>
        <w:t>Akfani</w:t>
      </w:r>
      <w:proofErr w:type="spellEnd"/>
      <w:r>
        <w:rPr>
          <w:rFonts w:ascii="Times New Roman" w:hAnsi="Times New Roman" w:cs="Times New Roman"/>
          <w:lang w:val="en-GB"/>
        </w:rPr>
        <w:t xml:space="preserve"> as a teacher of earlier works rather than an author in his own right. The works he considers Abu Muhammad to have taught include </w:t>
      </w:r>
      <w:proofErr w:type="spellStart"/>
      <w:r>
        <w:rPr>
          <w:rFonts w:ascii="Times New Roman" w:hAnsi="Times New Roman" w:cs="Times New Roman"/>
          <w:i/>
          <w:lang w:val="en-GB"/>
        </w:rPr>
        <w:t>Talkhīṣ</w:t>
      </w:r>
      <w:proofErr w:type="spellEnd"/>
      <w:r>
        <w:rPr>
          <w:rFonts w:ascii="Times New Roman" w:hAnsi="Times New Roman" w:cs="Times New Roman"/>
          <w:i/>
          <w:lang w:val="en-GB"/>
        </w:rPr>
        <w:t xml:space="preserve"> al-</w:t>
      </w:r>
      <w:proofErr w:type="spellStart"/>
      <w:r>
        <w:rPr>
          <w:rFonts w:ascii="Times New Roman" w:hAnsi="Times New Roman" w:cs="Times New Roman"/>
          <w:i/>
          <w:lang w:val="en-GB"/>
        </w:rPr>
        <w:t>mutashābih</w:t>
      </w:r>
      <w:proofErr w:type="spellEnd"/>
      <w:r>
        <w:rPr>
          <w:rFonts w:ascii="Times New Roman" w:hAnsi="Times New Roman" w:cs="Times New Roman"/>
          <w:i/>
          <w:lang w:val="en-GB"/>
        </w:rPr>
        <w:t xml:space="preserve"> </w:t>
      </w:r>
      <w:r>
        <w:rPr>
          <w:rFonts w:ascii="Times New Roman" w:hAnsi="Times New Roman" w:cs="Times New Roman"/>
          <w:lang w:val="en-GB"/>
        </w:rPr>
        <w:t>by al-</w:t>
      </w:r>
      <w:proofErr w:type="spellStart"/>
      <w:r>
        <w:rPr>
          <w:rFonts w:ascii="Times New Roman" w:hAnsi="Times New Roman" w:cs="Times New Roman"/>
          <w:lang w:val="en-GB"/>
        </w:rPr>
        <w:t>Khaṭīb</w:t>
      </w:r>
      <w:proofErr w:type="spellEnd"/>
      <w:r>
        <w:rPr>
          <w:rFonts w:ascii="Times New Roman" w:hAnsi="Times New Roman" w:cs="Times New Roman"/>
          <w:lang w:val="en-GB"/>
        </w:rPr>
        <w:t xml:space="preserve"> al-</w:t>
      </w:r>
      <w:proofErr w:type="spellStart"/>
      <w:r>
        <w:rPr>
          <w:rFonts w:ascii="Times New Roman" w:hAnsi="Times New Roman" w:cs="Times New Roman"/>
          <w:lang w:val="en-GB"/>
        </w:rPr>
        <w:t>Baghdādī</w:t>
      </w:r>
      <w:proofErr w:type="spellEnd"/>
      <w:r>
        <w:rPr>
          <w:rFonts w:ascii="Times New Roman" w:hAnsi="Times New Roman" w:cs="Times New Roman"/>
          <w:lang w:val="en-GB"/>
        </w:rPr>
        <w:t xml:space="preserve">, </w:t>
      </w:r>
      <w:proofErr w:type="spellStart"/>
      <w:r>
        <w:rPr>
          <w:rFonts w:ascii="Times New Roman" w:hAnsi="Times New Roman" w:cs="Times New Roman"/>
          <w:i/>
          <w:lang w:val="en-GB"/>
        </w:rPr>
        <w:t>Kitāb</w:t>
      </w:r>
      <w:proofErr w:type="spellEnd"/>
      <w:r>
        <w:rPr>
          <w:rFonts w:ascii="Times New Roman" w:hAnsi="Times New Roman" w:cs="Times New Roman"/>
          <w:i/>
          <w:lang w:val="en-GB"/>
        </w:rPr>
        <w:t xml:space="preserve"> al-</w:t>
      </w:r>
      <w:proofErr w:type="spellStart"/>
      <w:r>
        <w:rPr>
          <w:rFonts w:ascii="Times New Roman" w:hAnsi="Times New Roman" w:cs="Times New Roman"/>
          <w:i/>
          <w:lang w:val="en-GB"/>
        </w:rPr>
        <w:t>Ḍuʿafāʾ</w:t>
      </w:r>
      <w:proofErr w:type="spellEnd"/>
      <w:r>
        <w:rPr>
          <w:rFonts w:ascii="Times New Roman" w:hAnsi="Times New Roman" w:cs="Times New Roman"/>
          <w:lang w:val="en-GB"/>
        </w:rPr>
        <w:t xml:space="preserve"> by </w:t>
      </w:r>
      <w:proofErr w:type="spellStart"/>
      <w:r>
        <w:rPr>
          <w:rFonts w:ascii="Times New Roman" w:hAnsi="Times New Roman" w:cs="Times New Roman"/>
          <w:lang w:val="en-GB"/>
        </w:rPr>
        <w:t>Abū</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Zurʿa</w:t>
      </w:r>
      <w:proofErr w:type="spellEnd"/>
      <w:r>
        <w:rPr>
          <w:rFonts w:ascii="Times New Roman" w:hAnsi="Times New Roman" w:cs="Times New Roman"/>
          <w:lang w:val="en-GB"/>
        </w:rPr>
        <w:t xml:space="preserve"> al-</w:t>
      </w:r>
      <w:proofErr w:type="spellStart"/>
      <w:r>
        <w:rPr>
          <w:rFonts w:ascii="Times New Roman" w:hAnsi="Times New Roman" w:cs="Times New Roman"/>
          <w:lang w:val="en-GB"/>
        </w:rPr>
        <w:t>Rāzī</w:t>
      </w:r>
      <w:proofErr w:type="spellEnd"/>
      <w:r>
        <w:rPr>
          <w:rFonts w:ascii="Times New Roman" w:hAnsi="Times New Roman" w:cs="Times New Roman"/>
          <w:lang w:val="en-GB"/>
        </w:rPr>
        <w:t xml:space="preserve"> (d. 264/878, as preserved by </w:t>
      </w:r>
      <w:proofErr w:type="spellStart"/>
      <w:r>
        <w:rPr>
          <w:rFonts w:ascii="Times New Roman" w:hAnsi="Times New Roman" w:cs="Times New Roman"/>
          <w:lang w:val="en-GB"/>
        </w:rPr>
        <w:t>Saʿīd</w:t>
      </w:r>
      <w:proofErr w:type="spellEnd"/>
      <w:r>
        <w:rPr>
          <w:rFonts w:ascii="Times New Roman" w:hAnsi="Times New Roman" w:cs="Times New Roman"/>
          <w:lang w:val="en-GB"/>
        </w:rPr>
        <w:t xml:space="preserve"> b. </w:t>
      </w:r>
      <w:proofErr w:type="spellStart"/>
      <w:r>
        <w:rPr>
          <w:rFonts w:ascii="Times New Roman" w:hAnsi="Times New Roman" w:cs="Times New Roman"/>
          <w:lang w:val="en-GB"/>
        </w:rPr>
        <w:t>ʿAmr</w:t>
      </w:r>
      <w:proofErr w:type="spellEnd"/>
      <w:r>
        <w:rPr>
          <w:rFonts w:ascii="Times New Roman" w:hAnsi="Times New Roman" w:cs="Times New Roman"/>
          <w:lang w:val="en-GB"/>
        </w:rPr>
        <w:t xml:space="preserve"> al-</w:t>
      </w:r>
      <w:proofErr w:type="spellStart"/>
      <w:r>
        <w:rPr>
          <w:rFonts w:ascii="Times New Roman" w:hAnsi="Times New Roman" w:cs="Times New Roman"/>
          <w:lang w:val="en-GB"/>
        </w:rPr>
        <w:t>Bardhāʿī</w:t>
      </w:r>
      <w:proofErr w:type="spellEnd"/>
      <w:r>
        <w:rPr>
          <w:rFonts w:ascii="Times New Roman" w:hAnsi="Times New Roman" w:cs="Times New Roman"/>
          <w:lang w:val="en-GB"/>
        </w:rPr>
        <w:t xml:space="preserve">, d. 292/905), </w:t>
      </w:r>
      <w:proofErr w:type="spellStart"/>
      <w:r>
        <w:rPr>
          <w:rFonts w:ascii="Times New Roman" w:hAnsi="Times New Roman" w:cs="Times New Roman"/>
          <w:i/>
          <w:lang w:val="en-GB"/>
        </w:rPr>
        <w:t>Kitāb</w:t>
      </w:r>
      <w:proofErr w:type="spellEnd"/>
      <w:r>
        <w:rPr>
          <w:rFonts w:ascii="Times New Roman" w:hAnsi="Times New Roman" w:cs="Times New Roman"/>
          <w:i/>
          <w:lang w:val="en-GB"/>
        </w:rPr>
        <w:t xml:space="preserve"> al-</w:t>
      </w:r>
      <w:proofErr w:type="spellStart"/>
      <w:r>
        <w:rPr>
          <w:rFonts w:ascii="Times New Roman" w:hAnsi="Times New Roman" w:cs="Times New Roman"/>
          <w:i/>
          <w:lang w:val="en-GB"/>
        </w:rPr>
        <w:t>Tārīkh</w:t>
      </w:r>
      <w:proofErr w:type="spellEnd"/>
      <w:r>
        <w:rPr>
          <w:rFonts w:ascii="Times New Roman" w:hAnsi="Times New Roman" w:cs="Times New Roman"/>
          <w:lang w:val="en-GB"/>
        </w:rPr>
        <w:t xml:space="preserve"> and </w:t>
      </w:r>
      <w:proofErr w:type="spellStart"/>
      <w:r>
        <w:rPr>
          <w:rFonts w:ascii="Times New Roman" w:hAnsi="Times New Roman" w:cs="Times New Roman"/>
          <w:i/>
          <w:lang w:val="en-GB"/>
        </w:rPr>
        <w:t>Kitāb</w:t>
      </w:r>
      <w:proofErr w:type="spellEnd"/>
      <w:r>
        <w:rPr>
          <w:rFonts w:ascii="Times New Roman" w:hAnsi="Times New Roman" w:cs="Times New Roman"/>
          <w:i/>
          <w:lang w:val="en-GB"/>
        </w:rPr>
        <w:t xml:space="preserve"> al-</w:t>
      </w:r>
      <w:proofErr w:type="spellStart"/>
      <w:r>
        <w:rPr>
          <w:rFonts w:ascii="Times New Roman" w:hAnsi="Times New Roman" w:cs="Times New Roman"/>
          <w:i/>
          <w:lang w:val="en-GB"/>
        </w:rPr>
        <w:t>Ṭabaqāt</w:t>
      </w:r>
      <w:proofErr w:type="spellEnd"/>
      <w:r>
        <w:rPr>
          <w:rFonts w:ascii="Times New Roman" w:hAnsi="Times New Roman" w:cs="Times New Roman"/>
          <w:lang w:val="en-GB"/>
        </w:rPr>
        <w:t xml:space="preserve"> by Abu </w:t>
      </w:r>
      <w:proofErr w:type="spellStart"/>
      <w:r>
        <w:rPr>
          <w:rFonts w:ascii="Times New Roman" w:hAnsi="Times New Roman" w:cs="Times New Roman"/>
          <w:lang w:val="en-GB"/>
        </w:rPr>
        <w:t>Zurʿa</w:t>
      </w:r>
      <w:proofErr w:type="spellEnd"/>
      <w:r>
        <w:rPr>
          <w:rFonts w:ascii="Times New Roman" w:hAnsi="Times New Roman" w:cs="Times New Roman"/>
          <w:lang w:val="en-GB"/>
        </w:rPr>
        <w:t xml:space="preserve"> al-</w:t>
      </w:r>
      <w:proofErr w:type="spellStart"/>
      <w:r>
        <w:rPr>
          <w:rFonts w:ascii="Times New Roman" w:hAnsi="Times New Roman" w:cs="Times New Roman"/>
          <w:lang w:val="en-GB"/>
        </w:rPr>
        <w:t>Dimashqī</w:t>
      </w:r>
      <w:proofErr w:type="spellEnd"/>
      <w:r>
        <w:rPr>
          <w:rFonts w:ascii="Times New Roman" w:hAnsi="Times New Roman" w:cs="Times New Roman"/>
          <w:lang w:val="en-GB"/>
        </w:rPr>
        <w:t xml:space="preserve"> (d. 282/895), and </w:t>
      </w:r>
      <w:proofErr w:type="spellStart"/>
      <w:r>
        <w:rPr>
          <w:rFonts w:ascii="Times New Roman" w:hAnsi="Times New Roman" w:cs="Times New Roman"/>
          <w:i/>
          <w:lang w:val="en-GB"/>
        </w:rPr>
        <w:t>Kitāb</w:t>
      </w:r>
      <w:proofErr w:type="spellEnd"/>
      <w:r>
        <w:rPr>
          <w:rFonts w:ascii="Times New Roman" w:hAnsi="Times New Roman" w:cs="Times New Roman"/>
          <w:i/>
          <w:lang w:val="en-GB"/>
        </w:rPr>
        <w:t xml:space="preserve"> </w:t>
      </w:r>
      <w:proofErr w:type="spellStart"/>
      <w:r>
        <w:rPr>
          <w:rFonts w:ascii="Times New Roman" w:hAnsi="Times New Roman" w:cs="Times New Roman"/>
          <w:i/>
          <w:lang w:val="en-GB"/>
        </w:rPr>
        <w:t>Tārīkh</w:t>
      </w:r>
      <w:proofErr w:type="spellEnd"/>
      <w:r>
        <w:rPr>
          <w:rFonts w:ascii="Times New Roman" w:hAnsi="Times New Roman" w:cs="Times New Roman"/>
          <w:i/>
          <w:lang w:val="en-GB"/>
        </w:rPr>
        <w:t xml:space="preserve"> </w:t>
      </w:r>
      <w:proofErr w:type="spellStart"/>
      <w:r>
        <w:rPr>
          <w:rFonts w:ascii="Times New Roman" w:hAnsi="Times New Roman" w:cs="Times New Roman"/>
          <w:i/>
          <w:lang w:val="en-GB"/>
        </w:rPr>
        <w:t>Dārayyā</w:t>
      </w:r>
      <w:proofErr w:type="spellEnd"/>
      <w:r>
        <w:rPr>
          <w:rFonts w:ascii="Times New Roman" w:hAnsi="Times New Roman" w:cs="Times New Roman"/>
          <w:lang w:val="en-GB"/>
        </w:rPr>
        <w:t xml:space="preserve"> by Ibn </w:t>
      </w:r>
      <w:proofErr w:type="spellStart"/>
      <w:r>
        <w:rPr>
          <w:rFonts w:ascii="Times New Roman" w:hAnsi="Times New Roman" w:cs="Times New Roman"/>
          <w:lang w:val="en-GB"/>
        </w:rPr>
        <w:t>Muhanna</w:t>
      </w:r>
      <w:proofErr w:type="spellEnd"/>
      <w:r>
        <w:rPr>
          <w:rFonts w:ascii="Times New Roman" w:hAnsi="Times New Roman" w:cs="Times New Roman"/>
          <w:lang w:val="en-GB"/>
        </w:rPr>
        <w:t xml:space="preserve"> al-</w:t>
      </w:r>
      <w:proofErr w:type="spellStart"/>
      <w:r>
        <w:rPr>
          <w:rFonts w:ascii="Times New Roman" w:hAnsi="Times New Roman" w:cs="Times New Roman"/>
          <w:lang w:val="en-GB"/>
        </w:rPr>
        <w:t>Khawlānī</w:t>
      </w:r>
      <w:proofErr w:type="spellEnd"/>
      <w:r>
        <w:rPr>
          <w:rFonts w:ascii="Times New Roman" w:hAnsi="Times New Roman" w:cs="Times New Roman"/>
          <w:lang w:val="en-GB"/>
        </w:rPr>
        <w:t xml:space="preserve"> (d. c. 370/980). Mourad also writes that Abu Muhammad al-</w:t>
      </w:r>
      <w:proofErr w:type="spellStart"/>
      <w:r>
        <w:rPr>
          <w:rFonts w:ascii="Times New Roman" w:hAnsi="Times New Roman" w:cs="Times New Roman"/>
          <w:lang w:val="en-GB"/>
        </w:rPr>
        <w:t>Akfani</w:t>
      </w:r>
      <w:proofErr w:type="spellEnd"/>
      <w:r>
        <w:rPr>
          <w:rFonts w:ascii="Times New Roman" w:hAnsi="Times New Roman" w:cs="Times New Roman"/>
          <w:lang w:val="en-GB"/>
        </w:rPr>
        <w:t xml:space="preserve"> granted Ibn </w:t>
      </w:r>
      <w:proofErr w:type="spellStart"/>
      <w:r>
        <w:rPr>
          <w:rFonts w:ascii="Times New Roman" w:hAnsi="Times New Roman" w:cs="Times New Roman"/>
          <w:lang w:val="en-GB"/>
        </w:rPr>
        <w:t>ʿAsākir</w:t>
      </w:r>
      <w:proofErr w:type="spellEnd"/>
      <w:r>
        <w:rPr>
          <w:rFonts w:ascii="Times New Roman" w:hAnsi="Times New Roman" w:cs="Times New Roman"/>
          <w:lang w:val="en-GB"/>
        </w:rPr>
        <w:t xml:space="preserve"> a certificate to transmit the </w:t>
      </w:r>
      <w:proofErr w:type="spellStart"/>
      <w:r>
        <w:rPr>
          <w:rFonts w:ascii="Times New Roman" w:hAnsi="Times New Roman" w:cs="Times New Roman"/>
          <w:i/>
          <w:lang w:val="en-GB"/>
        </w:rPr>
        <w:t>Taʿrīkh</w:t>
      </w:r>
      <w:proofErr w:type="spellEnd"/>
      <w:r>
        <w:rPr>
          <w:rFonts w:ascii="Times New Roman" w:hAnsi="Times New Roman" w:cs="Times New Roman"/>
          <w:i/>
          <w:lang w:val="en-GB"/>
        </w:rPr>
        <w:t xml:space="preserve"> </w:t>
      </w:r>
      <w:proofErr w:type="spellStart"/>
      <w:r>
        <w:rPr>
          <w:rFonts w:ascii="Times New Roman" w:hAnsi="Times New Roman" w:cs="Times New Roman"/>
          <w:i/>
          <w:lang w:val="en-GB"/>
        </w:rPr>
        <w:t>Baghdād</w:t>
      </w:r>
      <w:proofErr w:type="spellEnd"/>
      <w:r>
        <w:rPr>
          <w:rFonts w:ascii="Times New Roman" w:hAnsi="Times New Roman" w:cs="Times New Roman"/>
          <w:lang w:val="en-GB"/>
        </w:rPr>
        <w:t xml:space="preserve"> and that he read with Ibn </w:t>
      </w:r>
      <w:proofErr w:type="spellStart"/>
      <w:r>
        <w:rPr>
          <w:rFonts w:ascii="Times New Roman" w:hAnsi="Times New Roman" w:cs="Times New Roman"/>
          <w:lang w:val="en-GB"/>
        </w:rPr>
        <w:t>ʿAsākir</w:t>
      </w:r>
      <w:proofErr w:type="spellEnd"/>
      <w:r>
        <w:rPr>
          <w:rFonts w:ascii="Times New Roman" w:hAnsi="Times New Roman" w:cs="Times New Roman"/>
          <w:lang w:val="en-GB"/>
        </w:rPr>
        <w:t xml:space="preserve"> the </w:t>
      </w:r>
      <w:proofErr w:type="spellStart"/>
      <w:r>
        <w:rPr>
          <w:rFonts w:ascii="Times New Roman" w:hAnsi="Times New Roman" w:cs="Times New Roman"/>
          <w:i/>
          <w:lang w:val="en-GB"/>
        </w:rPr>
        <w:t>Kitāb</w:t>
      </w:r>
      <w:proofErr w:type="spellEnd"/>
      <w:r>
        <w:rPr>
          <w:rFonts w:ascii="Times New Roman" w:hAnsi="Times New Roman" w:cs="Times New Roman"/>
          <w:i/>
          <w:lang w:val="en-GB"/>
        </w:rPr>
        <w:t xml:space="preserve"> al-</w:t>
      </w:r>
      <w:proofErr w:type="spellStart"/>
      <w:r>
        <w:rPr>
          <w:rFonts w:ascii="Times New Roman" w:hAnsi="Times New Roman" w:cs="Times New Roman"/>
          <w:i/>
          <w:lang w:val="en-GB"/>
        </w:rPr>
        <w:t>Maghāzī</w:t>
      </w:r>
      <w:proofErr w:type="spellEnd"/>
      <w:r>
        <w:rPr>
          <w:rFonts w:ascii="Times New Roman" w:hAnsi="Times New Roman" w:cs="Times New Roman"/>
          <w:lang w:val="en-GB"/>
        </w:rPr>
        <w:t xml:space="preserve"> of </w:t>
      </w:r>
      <w:proofErr w:type="spellStart"/>
      <w:r>
        <w:rPr>
          <w:rFonts w:ascii="Times New Roman" w:hAnsi="Times New Roman" w:cs="Times New Roman"/>
          <w:lang w:val="en-GB"/>
        </w:rPr>
        <w:t>Muḥammad</w:t>
      </w:r>
      <w:proofErr w:type="spellEnd"/>
      <w:r>
        <w:rPr>
          <w:rFonts w:ascii="Times New Roman" w:hAnsi="Times New Roman" w:cs="Times New Roman"/>
          <w:lang w:val="en-GB"/>
        </w:rPr>
        <w:t xml:space="preserve"> b. </w:t>
      </w:r>
      <w:proofErr w:type="spellStart"/>
      <w:r>
        <w:rPr>
          <w:rFonts w:ascii="Times New Roman" w:hAnsi="Times New Roman" w:cs="Times New Roman"/>
          <w:lang w:val="en-GB"/>
        </w:rPr>
        <w:t>ʿĀʾidh</w:t>
      </w:r>
      <w:proofErr w:type="spellEnd"/>
      <w:r>
        <w:rPr>
          <w:rFonts w:ascii="Times New Roman" w:hAnsi="Times New Roman" w:cs="Times New Roman"/>
          <w:lang w:val="en-GB"/>
        </w:rPr>
        <w:t xml:space="preserve"> (d. c. 233/847). Mourad, </w:t>
      </w:r>
      <w:r>
        <w:rPr>
          <w:rFonts w:ascii="Times New Roman" w:hAnsi="Times New Roman" w:cs="Times New Roman"/>
          <w:i/>
          <w:iCs/>
          <w:lang w:val="en-GB"/>
        </w:rPr>
        <w:t>Ibn ‘</w:t>
      </w:r>
      <w:proofErr w:type="spellStart"/>
      <w:r>
        <w:rPr>
          <w:rFonts w:ascii="Times New Roman" w:hAnsi="Times New Roman" w:cs="Times New Roman"/>
          <w:i/>
          <w:iCs/>
          <w:lang w:val="en-GB"/>
        </w:rPr>
        <w:t>Asakir</w:t>
      </w:r>
      <w:proofErr w:type="spellEnd"/>
      <w:r>
        <w:rPr>
          <w:rFonts w:ascii="Times New Roman" w:hAnsi="Times New Roman" w:cs="Times New Roman"/>
          <w:i/>
          <w:iCs/>
          <w:lang w:val="en-GB"/>
        </w:rPr>
        <w:t xml:space="preserve"> of Damascus</w:t>
      </w:r>
      <w:r>
        <w:rPr>
          <w:rFonts w:ascii="Times New Roman" w:hAnsi="Times New Roman" w:cs="Times New Roman"/>
        </w:rPr>
        <w:t>, 18–19.</w:t>
      </w:r>
    </w:p>
  </w:footnote>
  <w:footnote w:id="9">
    <w:p w14:paraId="146DCCF5" w14:textId="77777777" w:rsidR="00234E3D" w:rsidRDefault="00000000">
      <w:pPr>
        <w:spacing w:after="0"/>
      </w:pPr>
      <w:r>
        <w:rPr>
          <w:rStyle w:val="FootnoteReference"/>
        </w:rPr>
        <w:footnoteRef/>
      </w:r>
      <w:r>
        <w:rPr>
          <w:rFonts w:ascii="Times New Roman" w:hAnsi="Times New Roman" w:cs="Times New Roman"/>
          <w:sz w:val="20"/>
          <w:szCs w:val="20"/>
        </w:rPr>
        <w:t xml:space="preserve"> </w:t>
      </w:r>
      <w:hyperlink r:id="rId2" w:history="1">
        <w:r>
          <w:rPr>
            <w:rStyle w:val="Hyperlink"/>
            <w:rFonts w:ascii="Times New Roman" w:hAnsi="Times New Roman" w:cs="Times New Roman"/>
            <w:sz w:val="20"/>
            <w:szCs w:val="20"/>
          </w:rPr>
          <w:t>https://kitab-project.org/Mapping-Who-s-Who-in-Isnads-First-Steps/</w:t>
        </w:r>
      </w:hyperlink>
      <w:r>
        <w:rPr>
          <w:rFonts w:ascii="Times New Roman" w:hAnsi="Times New Roman" w:cs="Times New Roman"/>
          <w:sz w:val="20"/>
          <w:szCs w:val="20"/>
        </w:rPr>
        <w:t>. The graph is from Savant, ‘People versus Books’, 293–4 (a reuse of our post).</w:t>
      </w:r>
    </w:p>
    <w:p w14:paraId="535C8C8C" w14:textId="77777777" w:rsidR="00234E3D" w:rsidRDefault="00234E3D">
      <w:pPr>
        <w:pBdr>
          <w:top w:val="single" w:sz="2" w:space="31" w:color="FFFFFF" w:shadow="1"/>
          <w:left w:val="single" w:sz="2" w:space="31" w:color="FFFFFF" w:shadow="1"/>
          <w:bottom w:val="single" w:sz="2" w:space="31" w:color="FFFFFF" w:shadow="1"/>
          <w:right w:val="single" w:sz="2" w:space="31" w:color="FFFFFF" w:shadow="1"/>
        </w:pBdr>
        <w:spacing w:after="0"/>
        <w:rPr>
          <w:rFonts w:ascii="Times New Roman" w:hAnsi="Times New Roman" w:cs="Times New Roman"/>
          <w:color w:val="000000"/>
          <w:sz w:val="20"/>
          <w:szCs w:val="20"/>
        </w:rPr>
      </w:pPr>
    </w:p>
  </w:footnote>
  <w:footnote w:id="10">
    <w:p w14:paraId="2088C3E2" w14:textId="77777777" w:rsidR="00234E3D" w:rsidRDefault="00000000">
      <w:pPr>
        <w:pStyle w:val="FootnoteText"/>
      </w:pPr>
      <w:r>
        <w:rPr>
          <w:rStyle w:val="FootnoteReference"/>
        </w:rPr>
        <w:footnoteRef/>
      </w:r>
      <w:r>
        <w:rPr>
          <w:rFonts w:ascii="Times New Roman" w:hAnsi="Times New Roman" w:cs="Times New Roman"/>
          <w:lang w:val="en-GB"/>
        </w:rPr>
        <w:t xml:space="preserve"> For the table, we counted only those </w:t>
      </w:r>
      <w:proofErr w:type="spellStart"/>
      <w:r>
        <w:rPr>
          <w:rFonts w:ascii="Times New Roman" w:hAnsi="Times New Roman" w:cs="Times New Roman"/>
          <w:i/>
          <w:iCs/>
          <w:lang w:val="en-GB"/>
        </w:rPr>
        <w:t>isnād</w:t>
      </w:r>
      <w:r>
        <w:rPr>
          <w:rFonts w:ascii="Times New Roman" w:hAnsi="Times New Roman" w:cs="Times New Roman"/>
          <w:lang w:val="en-GB"/>
        </w:rPr>
        <w:t>s</w:t>
      </w:r>
      <w:proofErr w:type="spellEnd"/>
      <w:r>
        <w:rPr>
          <w:rFonts w:ascii="Times New Roman" w:hAnsi="Times New Roman" w:cs="Times New Roman"/>
          <w:lang w:val="en-GB"/>
        </w:rPr>
        <w:t xml:space="preserve"> in which the cited author appears in the position most common for him, thus excluding any </w:t>
      </w:r>
      <w:proofErr w:type="spellStart"/>
      <w:r>
        <w:rPr>
          <w:rFonts w:ascii="Times New Roman" w:hAnsi="Times New Roman" w:cs="Times New Roman"/>
          <w:i/>
          <w:iCs/>
          <w:lang w:val="en-GB"/>
        </w:rPr>
        <w:t>isnād</w:t>
      </w:r>
      <w:r>
        <w:rPr>
          <w:rFonts w:ascii="Times New Roman" w:hAnsi="Times New Roman" w:cs="Times New Roman"/>
          <w:lang w:val="en-GB"/>
        </w:rPr>
        <w:t>s</w:t>
      </w:r>
      <w:proofErr w:type="spellEnd"/>
      <w:r>
        <w:rPr>
          <w:rFonts w:ascii="Times New Roman" w:hAnsi="Times New Roman" w:cs="Times New Roman"/>
          <w:lang w:val="en-GB"/>
        </w:rPr>
        <w:t xml:space="preserve"> in which he is cited in a different position. Some, though not all, instances in which an author seems to appear in an unusual position reflect incorrect splitting of names within </w:t>
      </w:r>
      <w:proofErr w:type="spellStart"/>
      <w:r>
        <w:rPr>
          <w:rFonts w:ascii="Times New Roman" w:hAnsi="Times New Roman" w:cs="Times New Roman"/>
          <w:i/>
          <w:iCs/>
          <w:lang w:val="en-GB"/>
        </w:rPr>
        <w:t>isnād</w:t>
      </w:r>
      <w:r>
        <w:rPr>
          <w:rFonts w:ascii="Times New Roman" w:hAnsi="Times New Roman" w:cs="Times New Roman"/>
          <w:lang w:val="en-GB"/>
        </w:rPr>
        <w:t>s</w:t>
      </w:r>
      <w:proofErr w:type="spellEnd"/>
      <w:r>
        <w:rPr>
          <w:rFonts w:ascii="Times New Roman" w:hAnsi="Times New Roman" w:cs="Times New Roman"/>
          <w:lang w:val="en-GB"/>
        </w:rPr>
        <w:t xml:space="preserve">. See Savant and Seydi, ‘Ibn </w:t>
      </w:r>
      <w:proofErr w:type="spellStart"/>
      <w:r>
        <w:rPr>
          <w:rFonts w:ascii="Times New Roman" w:hAnsi="Times New Roman" w:cs="Times New Roman"/>
          <w:lang w:val="en-GB"/>
        </w:rPr>
        <w:t>ʿAsākir</w:t>
      </w:r>
      <w:proofErr w:type="spellEnd"/>
      <w:r>
        <w:rPr>
          <w:rFonts w:ascii="Times New Roman" w:hAnsi="Times New Roman" w:cs="Times New Roman"/>
          <w:lang w:val="en-GB"/>
        </w:rPr>
        <w:t xml:space="preserve"> and His History of Damascus’, ‘</w:t>
      </w:r>
      <w:proofErr w:type="spellStart"/>
      <w:r>
        <w:rPr>
          <w:rFonts w:ascii="Times New Roman" w:hAnsi="Times New Roman" w:cs="Times New Roman"/>
          <w:lang w:val="en-GB"/>
        </w:rPr>
        <w:t>Isnads_with_Authors</w:t>
      </w:r>
      <w:proofErr w:type="spellEnd"/>
      <w:r>
        <w:rPr>
          <w:rFonts w:ascii="Times New Roman" w:hAnsi="Times New Roman" w:cs="Times New Roman"/>
          <w:lang w:val="en-GB"/>
        </w:rPr>
        <w:t>’, table ‘</w:t>
      </w:r>
      <w:proofErr w:type="spellStart"/>
      <w:r>
        <w:rPr>
          <w:rFonts w:ascii="Times New Roman" w:hAnsi="Times New Roman" w:cs="Times New Roman"/>
          <w:lang w:val="en-GB"/>
        </w:rPr>
        <w:t>AuthorIsnads_TheirDO_Stats</w:t>
      </w:r>
      <w:proofErr w:type="spellEnd"/>
      <w:r>
        <w:rPr>
          <w:rFonts w:ascii="Times New Roman" w:hAnsi="Times New Roman" w:cs="Times New Roman"/>
          <w:lang w:val="en-GB"/>
        </w:rPr>
        <w:t>’.</w:t>
      </w:r>
    </w:p>
  </w:footnote>
  <w:footnote w:id="11">
    <w:p w14:paraId="39CF7398" w14:textId="77777777" w:rsidR="00234E3D" w:rsidRDefault="00000000">
      <w:pPr>
        <w:pStyle w:val="FootnoteText"/>
      </w:pPr>
      <w:r>
        <w:rPr>
          <w:rStyle w:val="FootnoteReference"/>
        </w:rPr>
        <w:footnoteRef/>
      </w:r>
      <w:r>
        <w:rPr>
          <w:rFonts w:ascii="Times New Roman" w:hAnsi="Times New Roman" w:cs="Times New Roman"/>
          <w:lang w:val="en-GB"/>
        </w:rPr>
        <w:t xml:space="preserve"> In Post 3, readers can find this information in the informant profiles of the top five direct informants.</w:t>
      </w:r>
    </w:p>
  </w:footnote>
  <w:footnote w:id="12">
    <w:p w14:paraId="6692546D" w14:textId="77777777" w:rsidR="00234E3D" w:rsidRDefault="00000000">
      <w:pPr>
        <w:pStyle w:val="FootnoteText"/>
      </w:pPr>
      <w:r>
        <w:rPr>
          <w:rStyle w:val="FootnoteReference"/>
        </w:rPr>
        <w:footnoteRef/>
      </w:r>
      <w:r>
        <w:rPr>
          <w:rFonts w:ascii="Times New Roman" w:hAnsi="Times New Roman" w:cs="Times New Roman"/>
          <w:lang w:val="en-GB"/>
        </w:rPr>
        <w:t xml:space="preserve"> The sole case of an author citation listed by </w:t>
      </w:r>
      <w:proofErr w:type="spellStart"/>
      <w:r>
        <w:rPr>
          <w:rFonts w:ascii="Times New Roman" w:hAnsi="Times New Roman" w:cs="Times New Roman"/>
          <w:lang w:val="en-GB"/>
        </w:rPr>
        <w:t>Scheiner</w:t>
      </w:r>
      <w:proofErr w:type="spellEnd"/>
      <w:r>
        <w:rPr>
          <w:rFonts w:ascii="Times New Roman" w:hAnsi="Times New Roman" w:cs="Times New Roman"/>
          <w:lang w:val="en-GB"/>
        </w:rPr>
        <w:t xml:space="preserve"> that is not attested in the data set is </w:t>
      </w:r>
      <w:r>
        <w:rPr>
          <w:rFonts w:ascii="Times New Roman" w:eastAsia="Times New Roman" w:hAnsi="Times New Roman" w:cs="Times New Roman"/>
          <w:lang w:val="en-GB"/>
        </w:rPr>
        <w:t>Abu Muhammad al-</w:t>
      </w:r>
      <w:proofErr w:type="spellStart"/>
      <w:r>
        <w:rPr>
          <w:rFonts w:ascii="Times New Roman" w:eastAsia="Times New Roman" w:hAnsi="Times New Roman" w:cs="Times New Roman"/>
          <w:lang w:val="en-GB"/>
        </w:rPr>
        <w:t>Sulami’s</w:t>
      </w:r>
      <w:proofErr w:type="spellEnd"/>
      <w:r>
        <w:rPr>
          <w:rFonts w:ascii="Times New Roman" w:eastAsia="Times New Roman" w:hAnsi="Times New Roman" w:cs="Times New Roman"/>
          <w:lang w:val="en-GB"/>
        </w:rPr>
        <w:t xml:space="preserve"> citation of the author </w:t>
      </w:r>
      <w:bookmarkStart w:id="10" w:name="_Hlk132276795"/>
      <w:r>
        <w:rPr>
          <w:rFonts w:ascii="Times New Roman" w:eastAsia="Times New Roman" w:hAnsi="Times New Roman" w:cs="Times New Roman"/>
          <w:lang w:val="en-GB"/>
        </w:rPr>
        <w:t>al-Hasan b. Muhammad al-'Amili</w:t>
      </w:r>
      <w:bookmarkEnd w:id="10"/>
      <w:r>
        <w:rPr>
          <w:rFonts w:ascii="Times New Roman" w:eastAsia="Times New Roman" w:hAnsi="Times New Roman" w:cs="Times New Roman"/>
          <w:lang w:val="en-GB"/>
        </w:rPr>
        <w:t xml:space="preserve">. Our work did not turn up any </w:t>
      </w:r>
      <w:proofErr w:type="spellStart"/>
      <w:r>
        <w:rPr>
          <w:rFonts w:ascii="Times New Roman" w:eastAsia="Times New Roman" w:hAnsi="Times New Roman" w:cs="Times New Roman"/>
          <w:i/>
          <w:iCs/>
          <w:lang w:val="en-GB"/>
        </w:rPr>
        <w:t>isnād</w:t>
      </w:r>
      <w:r>
        <w:rPr>
          <w:rFonts w:ascii="Times New Roman" w:eastAsia="Times New Roman" w:hAnsi="Times New Roman" w:cs="Times New Roman"/>
          <w:lang w:val="en-GB"/>
        </w:rPr>
        <w:t>s</w:t>
      </w:r>
      <w:proofErr w:type="spellEnd"/>
      <w:r>
        <w:rPr>
          <w:rFonts w:ascii="Times New Roman" w:eastAsia="Times New Roman" w:hAnsi="Times New Roman" w:cs="Times New Roman"/>
          <w:lang w:val="en-GB"/>
        </w:rPr>
        <w:t xml:space="preserve"> to al-'Amili through any direct informant. However, it is highly likely that further refinement of the search terms would turn up references to him, too. </w:t>
      </w:r>
      <w:proofErr w:type="spellStart"/>
      <w:r>
        <w:rPr>
          <w:rFonts w:ascii="Times New Roman" w:eastAsia="Times New Roman" w:hAnsi="Times New Roman" w:cs="Times New Roman"/>
          <w:lang w:val="en-GB"/>
        </w:rPr>
        <w:t>Scheiner</w:t>
      </w:r>
      <w:proofErr w:type="spellEnd"/>
      <w:r>
        <w:rPr>
          <w:rFonts w:ascii="Times New Roman" w:eastAsia="Times New Roman" w:hAnsi="Times New Roman" w:cs="Times New Roman"/>
          <w:lang w:val="en-GB"/>
        </w:rPr>
        <w:t xml:space="preserve"> attributes to him an unknown biographical work, </w:t>
      </w:r>
      <w:proofErr w:type="spellStart"/>
      <w:r>
        <w:rPr>
          <w:rFonts w:ascii="Times New Roman" w:eastAsia="Times New Roman" w:hAnsi="Times New Roman" w:cs="Times New Roman"/>
          <w:i/>
          <w:iCs/>
          <w:lang w:val="en-GB"/>
        </w:rPr>
        <w:t>Tārīkh</w:t>
      </w:r>
      <w:proofErr w:type="spellEnd"/>
      <w:r>
        <w:rPr>
          <w:rFonts w:ascii="Times New Roman" w:eastAsia="Times New Roman" w:hAnsi="Times New Roman" w:cs="Times New Roman"/>
          <w:i/>
          <w:iCs/>
          <w:lang w:val="en-GB"/>
        </w:rPr>
        <w:t xml:space="preserve"> </w:t>
      </w:r>
      <w:proofErr w:type="spellStart"/>
      <w:r>
        <w:rPr>
          <w:rFonts w:ascii="Times New Roman" w:eastAsia="Times New Roman" w:hAnsi="Times New Roman" w:cs="Times New Roman"/>
          <w:i/>
          <w:iCs/>
          <w:lang w:val="en-GB"/>
        </w:rPr>
        <w:t>fī</w:t>
      </w:r>
      <w:proofErr w:type="spellEnd"/>
      <w:r>
        <w:rPr>
          <w:rFonts w:ascii="Times New Roman" w:eastAsia="Times New Roman" w:hAnsi="Times New Roman" w:cs="Times New Roman"/>
          <w:i/>
          <w:iCs/>
          <w:lang w:val="en-GB"/>
        </w:rPr>
        <w:t xml:space="preserve"> </w:t>
      </w:r>
      <w:proofErr w:type="spellStart"/>
      <w:r>
        <w:rPr>
          <w:rFonts w:ascii="Times New Roman" w:eastAsia="Times New Roman" w:hAnsi="Times New Roman" w:cs="Times New Roman"/>
          <w:i/>
          <w:iCs/>
          <w:lang w:val="en-GB"/>
        </w:rPr>
        <w:t>maʿrifat</w:t>
      </w:r>
      <w:proofErr w:type="spellEnd"/>
      <w:r>
        <w:rPr>
          <w:rFonts w:ascii="Times New Roman" w:eastAsia="Times New Roman" w:hAnsi="Times New Roman" w:cs="Times New Roman"/>
          <w:i/>
          <w:iCs/>
          <w:lang w:val="en-GB"/>
        </w:rPr>
        <w:t xml:space="preserve"> al-</w:t>
      </w:r>
      <w:proofErr w:type="spellStart"/>
      <w:r>
        <w:rPr>
          <w:rFonts w:ascii="Times New Roman" w:eastAsia="Times New Roman" w:hAnsi="Times New Roman" w:cs="Times New Roman"/>
          <w:i/>
          <w:iCs/>
          <w:lang w:val="en-GB"/>
        </w:rPr>
        <w:t>rijāl</w:t>
      </w:r>
      <w:proofErr w:type="spellEnd"/>
      <w:r>
        <w:rPr>
          <w:rFonts w:ascii="Times New Roman" w:eastAsia="Times New Roman" w:hAnsi="Times New Roman" w:cs="Times New Roman"/>
          <w:lang w:val="en-GB"/>
        </w:rPr>
        <w:t xml:space="preserve">. When we search the text of the </w:t>
      </w:r>
      <w:r>
        <w:rPr>
          <w:rFonts w:ascii="Times New Roman" w:eastAsia="Times New Roman" w:hAnsi="Times New Roman" w:cs="Times New Roman"/>
          <w:i/>
          <w:iCs/>
          <w:lang w:val="en-GB"/>
        </w:rPr>
        <w:t>TMD</w:t>
      </w:r>
      <w:r>
        <w:rPr>
          <w:rFonts w:ascii="Times New Roman" w:eastAsia="Times New Roman" w:hAnsi="Times New Roman" w:cs="Times New Roman"/>
          <w:lang w:val="en-GB"/>
        </w:rPr>
        <w:t xml:space="preserve"> for this title, we find that Ibn </w:t>
      </w:r>
      <w:proofErr w:type="spellStart"/>
      <w:r>
        <w:rPr>
          <w:rFonts w:ascii="Times New Roman" w:eastAsia="Times New Roman" w:hAnsi="Times New Roman" w:cs="Times New Roman"/>
          <w:lang w:val="en-GB"/>
        </w:rPr>
        <w:t>ʿAsākir</w:t>
      </w:r>
      <w:proofErr w:type="spellEnd"/>
      <w:r>
        <w:rPr>
          <w:rFonts w:ascii="Times New Roman" w:eastAsia="Times New Roman" w:hAnsi="Times New Roman" w:cs="Times New Roman"/>
          <w:lang w:val="en-GB"/>
        </w:rPr>
        <w:t xml:space="preserve"> gives al-Hasan b. Muhammad al-'Amili his own biographical entry and mentions the </w:t>
      </w:r>
      <w:proofErr w:type="spellStart"/>
      <w:r>
        <w:rPr>
          <w:rFonts w:ascii="Times New Roman" w:eastAsia="Times New Roman" w:hAnsi="Times New Roman" w:cs="Times New Roman"/>
          <w:i/>
          <w:iCs/>
          <w:lang w:val="en-GB"/>
        </w:rPr>
        <w:t>Tārīkh</w:t>
      </w:r>
      <w:proofErr w:type="spellEnd"/>
      <w:r>
        <w:rPr>
          <w:rFonts w:ascii="Times New Roman" w:eastAsia="Times New Roman" w:hAnsi="Times New Roman" w:cs="Times New Roman"/>
          <w:i/>
          <w:iCs/>
          <w:lang w:val="en-GB"/>
        </w:rPr>
        <w:t xml:space="preserve"> </w:t>
      </w:r>
      <w:proofErr w:type="spellStart"/>
      <w:r>
        <w:rPr>
          <w:rFonts w:ascii="Times New Roman" w:eastAsia="Times New Roman" w:hAnsi="Times New Roman" w:cs="Times New Roman"/>
          <w:i/>
          <w:iCs/>
          <w:lang w:val="en-GB"/>
        </w:rPr>
        <w:t>fī</w:t>
      </w:r>
      <w:proofErr w:type="spellEnd"/>
      <w:r>
        <w:rPr>
          <w:rFonts w:ascii="Times New Roman" w:eastAsia="Times New Roman" w:hAnsi="Times New Roman" w:cs="Times New Roman"/>
          <w:i/>
          <w:iCs/>
          <w:lang w:val="en-GB"/>
        </w:rPr>
        <w:t xml:space="preserve"> </w:t>
      </w:r>
      <w:proofErr w:type="spellStart"/>
      <w:r>
        <w:rPr>
          <w:rFonts w:ascii="Times New Roman" w:eastAsia="Times New Roman" w:hAnsi="Times New Roman" w:cs="Times New Roman"/>
          <w:i/>
          <w:iCs/>
          <w:lang w:val="en-GB"/>
        </w:rPr>
        <w:t>maʿrifat</w:t>
      </w:r>
      <w:proofErr w:type="spellEnd"/>
      <w:r>
        <w:rPr>
          <w:rFonts w:ascii="Times New Roman" w:eastAsia="Times New Roman" w:hAnsi="Times New Roman" w:cs="Times New Roman"/>
          <w:i/>
          <w:iCs/>
          <w:lang w:val="en-GB"/>
        </w:rPr>
        <w:t xml:space="preserve"> al-</w:t>
      </w:r>
      <w:proofErr w:type="spellStart"/>
      <w:r>
        <w:rPr>
          <w:rFonts w:ascii="Times New Roman" w:eastAsia="Times New Roman" w:hAnsi="Times New Roman" w:cs="Times New Roman"/>
          <w:i/>
          <w:iCs/>
          <w:lang w:val="en-GB"/>
        </w:rPr>
        <w:t>rijāl</w:t>
      </w:r>
      <w:proofErr w:type="spellEnd"/>
      <w:r>
        <w:rPr>
          <w:rFonts w:ascii="Times New Roman" w:eastAsia="Times New Roman" w:hAnsi="Times New Roman" w:cs="Times New Roman"/>
          <w:i/>
          <w:iCs/>
          <w:lang w:val="en-GB"/>
        </w:rPr>
        <w:t xml:space="preserve"> </w:t>
      </w:r>
      <w:r>
        <w:rPr>
          <w:rFonts w:ascii="Times New Roman" w:eastAsia="Times New Roman" w:hAnsi="Times New Roman" w:cs="Times New Roman"/>
          <w:lang w:val="en-GB"/>
        </w:rPr>
        <w:t xml:space="preserve">there. </w:t>
      </w:r>
      <w:proofErr w:type="spellStart"/>
      <w:r>
        <w:rPr>
          <w:rFonts w:ascii="Times New Roman" w:hAnsi="Times New Roman" w:cs="Times New Roman"/>
          <w:lang w:val="en-GB"/>
        </w:rPr>
        <w:t>Scheiner</w:t>
      </w:r>
      <w:proofErr w:type="spellEnd"/>
      <w:r>
        <w:rPr>
          <w:rFonts w:ascii="Times New Roman" w:hAnsi="Times New Roman" w:cs="Times New Roman"/>
          <w:lang w:val="en-GB"/>
        </w:rPr>
        <w:t xml:space="preserve">, ‘Ibn </w:t>
      </w:r>
      <w:proofErr w:type="spellStart"/>
      <w:r>
        <w:rPr>
          <w:rFonts w:ascii="Times New Roman" w:hAnsi="Times New Roman" w:cs="Times New Roman"/>
          <w:lang w:val="en-GB"/>
        </w:rPr>
        <w:t>ʿAsākir’s</w:t>
      </w:r>
      <w:proofErr w:type="spellEnd"/>
      <w:r>
        <w:rPr>
          <w:rFonts w:ascii="Times New Roman" w:hAnsi="Times New Roman" w:cs="Times New Roman"/>
          <w:lang w:val="en-GB"/>
        </w:rPr>
        <w:t xml:space="preserve"> Virtual Library’, 279; Ibn </w:t>
      </w:r>
      <w:proofErr w:type="spellStart"/>
      <w:r>
        <w:rPr>
          <w:rFonts w:ascii="Times New Roman" w:hAnsi="Times New Roman" w:cs="Times New Roman"/>
          <w:lang w:val="en-GB"/>
        </w:rPr>
        <w:t>ʿAsākir</w:t>
      </w:r>
      <w:proofErr w:type="spellEnd"/>
      <w:r>
        <w:rPr>
          <w:rFonts w:ascii="Times New Roman" w:hAnsi="Times New Roman" w:cs="Times New Roman"/>
          <w:lang w:val="en-GB"/>
        </w:rPr>
        <w:t xml:space="preserve">, </w:t>
      </w:r>
      <w:r>
        <w:rPr>
          <w:rFonts w:ascii="Times New Roman" w:hAnsi="Times New Roman" w:cs="Times New Roman"/>
          <w:i/>
          <w:iCs/>
          <w:lang w:val="en-GB"/>
        </w:rPr>
        <w:t>TMD</w:t>
      </w:r>
      <w:r>
        <w:rPr>
          <w:rFonts w:ascii="Times New Roman" w:hAnsi="Times New Roman" w:cs="Times New Roman"/>
          <w:lang w:val="en-GB"/>
        </w:rPr>
        <w:t xml:space="preserve">, 13:357, </w:t>
      </w:r>
      <w:proofErr w:type="spellStart"/>
      <w:r>
        <w:rPr>
          <w:rFonts w:ascii="Times New Roman" w:hAnsi="Times New Roman" w:cs="Times New Roman"/>
          <w:lang w:val="en-GB"/>
        </w:rPr>
        <w:t>ms</w:t>
      </w:r>
      <w:proofErr w:type="spellEnd"/>
      <w:r>
        <w:rPr>
          <w:rFonts w:ascii="Times New Roman" w:hAnsi="Times New Roman" w:cs="Times New Roman"/>
          <w:lang w:val="en-GB"/>
        </w:rPr>
        <w:t>. 04953.</w:t>
      </w:r>
    </w:p>
  </w:footnote>
  <w:footnote w:id="13">
    <w:p w14:paraId="16BDBB02" w14:textId="77777777" w:rsidR="00234E3D" w:rsidRDefault="00000000">
      <w:pPr>
        <w:pStyle w:val="FootnoteText"/>
      </w:pPr>
      <w:r>
        <w:rPr>
          <w:rStyle w:val="FootnoteReference"/>
        </w:rPr>
        <w:footnoteRef/>
      </w:r>
      <w:r>
        <w:rPr>
          <w:rFonts w:ascii="Times New Roman" w:hAnsi="Times New Roman" w:cs="Times New Roman"/>
          <w:lang w:val="en-GB"/>
        </w:rPr>
        <w:t xml:space="preserve"> </w:t>
      </w:r>
      <w:proofErr w:type="spellStart"/>
      <w:r>
        <w:rPr>
          <w:rFonts w:ascii="Times New Roman" w:hAnsi="Times New Roman" w:cs="Times New Roman"/>
          <w:lang w:val="en-GB"/>
        </w:rPr>
        <w:t>Scheiner</w:t>
      </w:r>
      <w:proofErr w:type="spellEnd"/>
      <w:r>
        <w:rPr>
          <w:rFonts w:ascii="Times New Roman" w:hAnsi="Times New Roman" w:cs="Times New Roman"/>
          <w:lang w:val="en-GB"/>
        </w:rPr>
        <w:t xml:space="preserve">, ‘Ibn </w:t>
      </w:r>
      <w:proofErr w:type="spellStart"/>
      <w:r>
        <w:rPr>
          <w:rFonts w:ascii="Times New Roman" w:hAnsi="Times New Roman" w:cs="Times New Roman"/>
          <w:lang w:val="en-GB"/>
        </w:rPr>
        <w:t>ʿAsākir’s</w:t>
      </w:r>
      <w:proofErr w:type="spellEnd"/>
      <w:r>
        <w:rPr>
          <w:rFonts w:ascii="Times New Roman" w:hAnsi="Times New Roman" w:cs="Times New Roman"/>
          <w:lang w:val="en-GB"/>
        </w:rPr>
        <w:t xml:space="preserve"> Virtual Library’, 271.</w:t>
      </w:r>
    </w:p>
  </w:footnote>
  <w:footnote w:id="14">
    <w:p w14:paraId="07BBF44D" w14:textId="77777777" w:rsidR="00234E3D" w:rsidRDefault="00000000">
      <w:pPr>
        <w:pStyle w:val="FootnoteText"/>
      </w:pPr>
      <w:r>
        <w:rPr>
          <w:rStyle w:val="FootnoteReference"/>
        </w:rPr>
        <w:footnoteRef/>
      </w:r>
      <w:r>
        <w:rPr>
          <w:rFonts w:ascii="Times New Roman" w:hAnsi="Times New Roman" w:cs="Times New Roman"/>
        </w:rPr>
        <w:t xml:space="preserve"> Ibn </w:t>
      </w:r>
      <w:proofErr w:type="spellStart"/>
      <w:r>
        <w:rPr>
          <w:rFonts w:ascii="Times New Roman" w:hAnsi="Times New Roman" w:cs="Times New Roman"/>
        </w:rPr>
        <w:t>ʿAsākir</w:t>
      </w:r>
      <w:proofErr w:type="spellEnd"/>
      <w:r>
        <w:rPr>
          <w:rFonts w:ascii="Times New Roman" w:hAnsi="Times New Roman" w:cs="Times New Roman"/>
        </w:rPr>
        <w:t xml:space="preserve">, </w:t>
      </w:r>
      <w:r>
        <w:rPr>
          <w:rFonts w:ascii="Times New Roman" w:hAnsi="Times New Roman" w:cs="Times New Roman"/>
          <w:i/>
          <w:iCs/>
        </w:rPr>
        <w:t>TMD</w:t>
      </w:r>
      <w:r>
        <w:rPr>
          <w:rFonts w:ascii="Times New Roman" w:hAnsi="Times New Roman" w:cs="Times New Roman"/>
        </w:rPr>
        <w:t xml:space="preserve">, 7:368, </w:t>
      </w:r>
      <w:proofErr w:type="spellStart"/>
      <w:r>
        <w:rPr>
          <w:rFonts w:ascii="Times New Roman" w:hAnsi="Times New Roman" w:cs="Times New Roman"/>
        </w:rPr>
        <w:t>ms.</w:t>
      </w:r>
      <w:proofErr w:type="spellEnd"/>
      <w:r>
        <w:rPr>
          <w:rFonts w:ascii="Times New Roman" w:hAnsi="Times New Roman" w:cs="Times New Roman"/>
        </w:rPr>
        <w:t xml:space="preserve"> 02440.</w:t>
      </w:r>
      <w:r>
        <w:rPr>
          <w:rFonts w:ascii="Times New Roman" w:hAnsi="Times New Roman" w:cs="Times New Roman"/>
          <w:i/>
          <w:color w:val="000000"/>
        </w:rPr>
        <w:t xml:space="preserve"> </w:t>
      </w:r>
      <w:r>
        <w:rPr>
          <w:rFonts w:ascii="Times New Roman" w:hAnsi="Times New Roman" w:cs="Times New Roman"/>
          <w:iCs/>
          <w:color w:val="000000"/>
        </w:rPr>
        <w:t xml:space="preserve">In total, Ibn </w:t>
      </w:r>
      <w:proofErr w:type="spellStart"/>
      <w:r>
        <w:rPr>
          <w:rFonts w:ascii="Times New Roman" w:hAnsi="Times New Roman" w:cs="Times New Roman"/>
          <w:iCs/>
          <w:color w:val="000000"/>
        </w:rPr>
        <w:t>ʿAsākir</w:t>
      </w:r>
      <w:proofErr w:type="spellEnd"/>
      <w:r>
        <w:rPr>
          <w:rFonts w:ascii="Times New Roman" w:hAnsi="Times New Roman" w:cs="Times New Roman"/>
          <w:iCs/>
          <w:color w:val="000000"/>
        </w:rPr>
        <w:t xml:space="preserve"> says on nine occasions that he failed to find information on a particular individual in the </w:t>
      </w:r>
      <w:proofErr w:type="spellStart"/>
      <w:r>
        <w:rPr>
          <w:rFonts w:ascii="Times New Roman" w:hAnsi="Times New Roman" w:cs="Times New Roman"/>
          <w:i/>
          <w:color w:val="000000"/>
        </w:rPr>
        <w:t>Tārīkh</w:t>
      </w:r>
      <w:proofErr w:type="spellEnd"/>
      <w:r>
        <w:rPr>
          <w:rFonts w:ascii="Times New Roman" w:hAnsi="Times New Roman" w:cs="Times New Roman"/>
          <w:i/>
          <w:color w:val="000000"/>
        </w:rPr>
        <w:t xml:space="preserve"> </w:t>
      </w:r>
      <w:proofErr w:type="spellStart"/>
      <w:r>
        <w:rPr>
          <w:rFonts w:ascii="Times New Roman" w:hAnsi="Times New Roman" w:cs="Times New Roman"/>
          <w:i/>
          <w:color w:val="000000"/>
        </w:rPr>
        <w:t>Baghdād</w:t>
      </w:r>
      <w:proofErr w:type="spellEnd"/>
      <w:r>
        <w:rPr>
          <w:rFonts w:ascii="Times New Roman" w:hAnsi="Times New Roman" w:cs="Times New Roman"/>
          <w:iCs/>
          <w:color w:val="000000"/>
        </w:rPr>
        <w:t>.</w:t>
      </w:r>
      <w:r>
        <w:rPr>
          <w:rFonts w:ascii="Times New Roman" w:hAnsi="Times New Roman" w:cs="Times New Roman"/>
          <w:color w:val="000000"/>
        </w:rPr>
        <w:t xml:space="preserve"> One of the mentions occurs in an entry for </w:t>
      </w:r>
      <w:proofErr w:type="spellStart"/>
      <w:r>
        <w:rPr>
          <w:rFonts w:ascii="Times New Roman" w:hAnsi="Times New Roman" w:cs="Times New Roman"/>
          <w:color w:val="000000"/>
        </w:rPr>
        <w:t>ʿAbd</w:t>
      </w:r>
      <w:proofErr w:type="spellEnd"/>
      <w:r>
        <w:rPr>
          <w:rFonts w:ascii="Times New Roman" w:hAnsi="Times New Roman" w:cs="Times New Roman"/>
          <w:color w:val="000000"/>
        </w:rPr>
        <w:t xml:space="preserve"> al-</w:t>
      </w:r>
      <w:proofErr w:type="spellStart"/>
      <w:r>
        <w:rPr>
          <w:rFonts w:ascii="Times New Roman" w:hAnsi="Times New Roman" w:cs="Times New Roman"/>
          <w:color w:val="000000"/>
        </w:rPr>
        <w:t>Karīm</w:t>
      </w:r>
      <w:proofErr w:type="spellEnd"/>
      <w:r>
        <w:rPr>
          <w:rFonts w:ascii="Times New Roman" w:hAnsi="Times New Roman" w:cs="Times New Roman"/>
          <w:color w:val="000000"/>
        </w:rPr>
        <w:t xml:space="preserve"> b. </w:t>
      </w:r>
      <w:proofErr w:type="spellStart"/>
      <w:r>
        <w:rPr>
          <w:rFonts w:ascii="Times New Roman" w:hAnsi="Times New Roman" w:cs="Times New Roman"/>
          <w:color w:val="000000"/>
        </w:rPr>
        <w:t>Muḥammad</w:t>
      </w:r>
      <w:proofErr w:type="spellEnd"/>
      <w:r>
        <w:rPr>
          <w:rFonts w:ascii="Times New Roman" w:hAnsi="Times New Roman" w:cs="Times New Roman"/>
          <w:color w:val="000000"/>
        </w:rPr>
        <w:t xml:space="preserve"> b. </w:t>
      </w:r>
      <w:proofErr w:type="spellStart"/>
      <w:r>
        <w:rPr>
          <w:rFonts w:ascii="Times New Roman" w:hAnsi="Times New Roman" w:cs="Times New Roman"/>
          <w:color w:val="000000"/>
        </w:rPr>
        <w:t>Manṣūr</w:t>
      </w:r>
      <w:proofErr w:type="spellEnd"/>
      <w:r>
        <w:rPr>
          <w:rFonts w:ascii="Times New Roman" w:hAnsi="Times New Roman" w:cs="Times New Roman"/>
          <w:color w:val="000000"/>
        </w:rPr>
        <w:t xml:space="preserve"> al-</w:t>
      </w:r>
      <w:proofErr w:type="spellStart"/>
      <w:r>
        <w:rPr>
          <w:rFonts w:ascii="Times New Roman" w:hAnsi="Times New Roman" w:cs="Times New Roman"/>
          <w:color w:val="000000"/>
        </w:rPr>
        <w:t>Samʿānī</w:t>
      </w:r>
      <w:proofErr w:type="spellEnd"/>
      <w:r>
        <w:rPr>
          <w:rFonts w:ascii="Times New Roman" w:hAnsi="Times New Roman" w:cs="Times New Roman"/>
          <w:color w:val="000000"/>
        </w:rPr>
        <w:t xml:space="preserve"> [</w:t>
      </w:r>
      <w:r>
        <w:rPr>
          <w:rFonts w:ascii="Times New Roman" w:hAnsi="Times New Roman" w:cs="Times New Roman"/>
        </w:rPr>
        <w:t>al-</w:t>
      </w:r>
      <w:proofErr w:type="spellStart"/>
      <w:r>
        <w:rPr>
          <w:rFonts w:ascii="Times New Roman" w:hAnsi="Times New Roman" w:cs="Times New Roman"/>
        </w:rPr>
        <w:t>Sam'ani</w:t>
      </w:r>
      <w:proofErr w:type="spellEnd"/>
      <w:r>
        <w:rPr>
          <w:rFonts w:ascii="Times New Roman" w:hAnsi="Times New Roman" w:cs="Times New Roman"/>
        </w:rPr>
        <w:t>, d. 562/1166</w:t>
      </w:r>
      <w:r>
        <w:rPr>
          <w:rFonts w:ascii="Times New Roman" w:hAnsi="Times New Roman" w:cs="Times New Roman"/>
          <w:color w:val="000000"/>
        </w:rPr>
        <w:t xml:space="preserve">], who, Ibn </w:t>
      </w:r>
      <w:proofErr w:type="spellStart"/>
      <w:r>
        <w:rPr>
          <w:rFonts w:ascii="Times New Roman" w:hAnsi="Times New Roman" w:cs="Times New Roman"/>
          <w:color w:val="000000"/>
        </w:rPr>
        <w:t>ʿAsākir</w:t>
      </w:r>
      <w:proofErr w:type="spellEnd"/>
      <w:r>
        <w:rPr>
          <w:rFonts w:ascii="Times New Roman" w:hAnsi="Times New Roman" w:cs="Times New Roman"/>
          <w:color w:val="000000"/>
        </w:rPr>
        <w:t xml:space="preserve"> says, composed a </w:t>
      </w:r>
      <w:proofErr w:type="spellStart"/>
      <w:r>
        <w:rPr>
          <w:rFonts w:ascii="Times New Roman" w:hAnsi="Times New Roman" w:cs="Times New Roman"/>
          <w:i/>
          <w:iCs/>
          <w:color w:val="000000"/>
        </w:rPr>
        <w:t>dhayl</w:t>
      </w:r>
      <w:proofErr w:type="spellEnd"/>
      <w:r>
        <w:rPr>
          <w:rFonts w:ascii="Times New Roman" w:hAnsi="Times New Roman" w:cs="Times New Roman"/>
          <w:color w:val="000000"/>
        </w:rPr>
        <w:t xml:space="preserve"> (continuation) of the </w:t>
      </w:r>
      <w:proofErr w:type="spellStart"/>
      <w:r>
        <w:rPr>
          <w:rFonts w:ascii="Times New Roman" w:hAnsi="Times New Roman" w:cs="Times New Roman"/>
          <w:i/>
          <w:iCs/>
          <w:color w:val="000000"/>
        </w:rPr>
        <w:t>Tārīkh</w:t>
      </w:r>
      <w:proofErr w:type="spellEnd"/>
      <w:r>
        <w:rPr>
          <w:rFonts w:ascii="Times New Roman" w:hAnsi="Times New Roman" w:cs="Times New Roman"/>
          <w:i/>
          <w:iCs/>
          <w:color w:val="000000"/>
        </w:rPr>
        <w:t xml:space="preserve"> </w:t>
      </w:r>
      <w:proofErr w:type="spellStart"/>
      <w:r>
        <w:rPr>
          <w:rFonts w:ascii="Times New Roman" w:hAnsi="Times New Roman" w:cs="Times New Roman"/>
          <w:i/>
          <w:iCs/>
          <w:color w:val="000000"/>
        </w:rPr>
        <w:t>Baghdād</w:t>
      </w:r>
      <w:proofErr w:type="spellEnd"/>
      <w:r>
        <w:rPr>
          <w:rFonts w:ascii="Times New Roman" w:hAnsi="Times New Roman" w:cs="Times New Roman"/>
          <w:color w:val="000000"/>
        </w:rPr>
        <w:t xml:space="preserve">. </w:t>
      </w:r>
      <w:r>
        <w:rPr>
          <w:rFonts w:ascii="Times New Roman" w:hAnsi="Times New Roman" w:cs="Times New Roman"/>
        </w:rPr>
        <w:t xml:space="preserve">Ibn </w:t>
      </w:r>
      <w:proofErr w:type="spellStart"/>
      <w:r>
        <w:rPr>
          <w:rFonts w:ascii="Times New Roman" w:hAnsi="Times New Roman" w:cs="Times New Roman"/>
        </w:rPr>
        <w:t>ʿAsākir</w:t>
      </w:r>
      <w:proofErr w:type="spellEnd"/>
      <w:r>
        <w:rPr>
          <w:rFonts w:ascii="Times New Roman" w:hAnsi="Times New Roman" w:cs="Times New Roman"/>
        </w:rPr>
        <w:t xml:space="preserve">, </w:t>
      </w:r>
      <w:r>
        <w:rPr>
          <w:rFonts w:ascii="Times New Roman" w:hAnsi="Times New Roman" w:cs="Times New Roman"/>
          <w:i/>
          <w:iCs/>
        </w:rPr>
        <w:t>TMD</w:t>
      </w:r>
      <w:r>
        <w:rPr>
          <w:rFonts w:ascii="Times New Roman" w:hAnsi="Times New Roman" w:cs="Times New Roman"/>
        </w:rPr>
        <w:t xml:space="preserve">, 36:447, </w:t>
      </w:r>
      <w:proofErr w:type="spellStart"/>
      <w:r>
        <w:rPr>
          <w:rFonts w:ascii="Times New Roman" w:hAnsi="Times New Roman" w:cs="Times New Roman"/>
        </w:rPr>
        <w:t>ms.</w:t>
      </w:r>
      <w:proofErr w:type="spellEnd"/>
      <w:r>
        <w:rPr>
          <w:rFonts w:ascii="Times New Roman" w:hAnsi="Times New Roman" w:cs="Times New Roman"/>
        </w:rPr>
        <w:t xml:space="preserve"> 13918.</w:t>
      </w:r>
    </w:p>
  </w:footnote>
  <w:footnote w:id="15">
    <w:p w14:paraId="5097E6C5" w14:textId="77777777" w:rsidR="00234E3D" w:rsidRDefault="00000000">
      <w:pPr>
        <w:pStyle w:val="FootnoteText"/>
      </w:pPr>
      <w:r>
        <w:rPr>
          <w:rStyle w:val="FootnoteReference"/>
        </w:rPr>
        <w:footnoteRef/>
      </w:r>
      <w:r>
        <w:rPr>
          <w:rFonts w:ascii="Times New Roman" w:hAnsi="Times New Roman" w:cs="Times New Roman"/>
          <w:lang w:val="en-GB"/>
        </w:rPr>
        <w:t xml:space="preserve"> Cf. al-</w:t>
      </w:r>
      <w:proofErr w:type="spellStart"/>
      <w:r>
        <w:rPr>
          <w:rFonts w:ascii="Times New Roman" w:hAnsi="Times New Roman" w:cs="Times New Roman"/>
          <w:lang w:val="en-GB"/>
        </w:rPr>
        <w:t>Daʿjānī</w:t>
      </w:r>
      <w:proofErr w:type="spellEnd"/>
      <w:r>
        <w:rPr>
          <w:rFonts w:ascii="Times New Roman" w:hAnsi="Times New Roman" w:cs="Times New Roman"/>
          <w:lang w:val="en-GB"/>
        </w:rPr>
        <w:t xml:space="preserve">, </w:t>
      </w:r>
      <w:proofErr w:type="spellStart"/>
      <w:r>
        <w:rPr>
          <w:rFonts w:ascii="Times New Roman" w:hAnsi="Times New Roman" w:cs="Times New Roman"/>
          <w:i/>
          <w:iCs/>
          <w:lang w:val="en-GB"/>
        </w:rPr>
        <w:t>Mawārid</w:t>
      </w:r>
      <w:proofErr w:type="spellEnd"/>
      <w:r>
        <w:rPr>
          <w:rFonts w:ascii="Times New Roman" w:hAnsi="Times New Roman" w:cs="Times New Roman"/>
          <w:i/>
          <w:iCs/>
          <w:lang w:val="en-GB"/>
        </w:rPr>
        <w:t xml:space="preserve"> Ibn </w:t>
      </w:r>
      <w:proofErr w:type="spellStart"/>
      <w:r>
        <w:rPr>
          <w:rFonts w:ascii="Times New Roman" w:hAnsi="Times New Roman" w:cs="Times New Roman"/>
          <w:i/>
          <w:iCs/>
          <w:lang w:val="en-GB"/>
        </w:rPr>
        <w:t>ʿAsākir</w:t>
      </w:r>
      <w:proofErr w:type="spellEnd"/>
      <w:r>
        <w:rPr>
          <w:rFonts w:ascii="Times New Roman" w:hAnsi="Times New Roman" w:cs="Times New Roman"/>
          <w:lang w:val="en-GB"/>
        </w:rPr>
        <w:t xml:space="preserve">, 1:218–19. </w:t>
      </w:r>
    </w:p>
  </w:footnote>
  <w:footnote w:id="16">
    <w:p w14:paraId="6E7CE144" w14:textId="77777777" w:rsidR="00234E3D" w:rsidRDefault="00000000">
      <w:pPr>
        <w:pStyle w:val="FootnoteText"/>
      </w:pPr>
      <w:r>
        <w:rPr>
          <w:rStyle w:val="FootnoteReference"/>
        </w:rPr>
        <w:footnoteRef/>
      </w:r>
      <w:r>
        <w:rPr>
          <w:rFonts w:ascii="Times New Roman" w:hAnsi="Times New Roman" w:cs="Times New Roman"/>
          <w:lang w:val="en-GB"/>
        </w:rPr>
        <w:t xml:space="preserve"> Our thoughts on the non-citation of the </w:t>
      </w:r>
      <w:proofErr w:type="spellStart"/>
      <w:r>
        <w:rPr>
          <w:rFonts w:ascii="Times New Roman" w:hAnsi="Times New Roman" w:cs="Times New Roman"/>
          <w:i/>
          <w:iCs/>
          <w:lang w:val="en-GB"/>
        </w:rPr>
        <w:t>Tārīkh</w:t>
      </w:r>
      <w:proofErr w:type="spellEnd"/>
      <w:r>
        <w:rPr>
          <w:rFonts w:ascii="Times New Roman" w:hAnsi="Times New Roman" w:cs="Times New Roman"/>
          <w:i/>
          <w:iCs/>
          <w:lang w:val="en-GB"/>
        </w:rPr>
        <w:t xml:space="preserve"> </w:t>
      </w:r>
      <w:proofErr w:type="spellStart"/>
      <w:r>
        <w:rPr>
          <w:rFonts w:ascii="Times New Roman" w:hAnsi="Times New Roman" w:cs="Times New Roman"/>
          <w:i/>
          <w:iCs/>
          <w:lang w:val="en-GB"/>
        </w:rPr>
        <w:t>Baghdād</w:t>
      </w:r>
      <w:proofErr w:type="spellEnd"/>
      <w:r>
        <w:rPr>
          <w:rFonts w:ascii="Times New Roman" w:hAnsi="Times New Roman" w:cs="Times New Roman"/>
          <w:lang w:val="en-GB"/>
        </w:rPr>
        <w:t xml:space="preserve"> benefited from conversations with Lorenz Nigst, in particular.</w:t>
      </w:r>
    </w:p>
  </w:footnote>
  <w:footnote w:id="17">
    <w:p w14:paraId="47DAD567" w14:textId="77777777" w:rsidR="00234E3D" w:rsidRDefault="00000000">
      <w:pPr>
        <w:pStyle w:val="FootnoteText"/>
      </w:pPr>
      <w:r>
        <w:rPr>
          <w:rStyle w:val="FootnoteReference"/>
        </w:rPr>
        <w:footnoteRef/>
      </w:r>
      <w:r>
        <w:rPr>
          <w:rFonts w:ascii="Times New Roman" w:hAnsi="Times New Roman" w:cs="Times New Roman"/>
          <w:lang w:val="en-GB"/>
        </w:rPr>
        <w:t xml:space="preserve"> Ibn </w:t>
      </w:r>
      <w:proofErr w:type="spellStart"/>
      <w:r>
        <w:rPr>
          <w:rFonts w:ascii="Times New Roman" w:hAnsi="Times New Roman" w:cs="Times New Roman"/>
          <w:lang w:val="en-GB"/>
        </w:rPr>
        <w:t>ʿAsākir</w:t>
      </w:r>
      <w:proofErr w:type="spellEnd"/>
      <w:r>
        <w:rPr>
          <w:rFonts w:ascii="Times New Roman" w:hAnsi="Times New Roman" w:cs="Times New Roman"/>
          <w:lang w:val="en-GB"/>
        </w:rPr>
        <w:t xml:space="preserve">, </w:t>
      </w:r>
      <w:r>
        <w:rPr>
          <w:rFonts w:ascii="Times New Roman" w:hAnsi="Times New Roman" w:cs="Times New Roman"/>
          <w:i/>
          <w:iCs/>
          <w:lang w:val="en-GB"/>
        </w:rPr>
        <w:t>TMD</w:t>
      </w:r>
      <w:r>
        <w:rPr>
          <w:rFonts w:ascii="Times New Roman" w:hAnsi="Times New Roman" w:cs="Times New Roman"/>
          <w:lang w:val="en-GB"/>
        </w:rPr>
        <w:t xml:space="preserve">, 15:378, </w:t>
      </w:r>
      <w:proofErr w:type="spellStart"/>
      <w:r>
        <w:rPr>
          <w:rFonts w:ascii="Times New Roman" w:hAnsi="Times New Roman" w:cs="Times New Roman"/>
          <w:lang w:val="en-GB"/>
        </w:rPr>
        <w:t>ms</w:t>
      </w:r>
      <w:proofErr w:type="spellEnd"/>
      <w:r>
        <w:rPr>
          <w:rFonts w:ascii="Times New Roman" w:hAnsi="Times New Roman" w:cs="Times New Roman"/>
          <w:lang w:val="en-GB"/>
        </w:rPr>
        <w:t>. 05714.</w:t>
      </w:r>
    </w:p>
  </w:footnote>
  <w:footnote w:id="18">
    <w:p w14:paraId="3139B93E" w14:textId="77777777" w:rsidR="00234E3D" w:rsidRDefault="00000000">
      <w:pPr>
        <w:pStyle w:val="FootnoteText"/>
      </w:pPr>
      <w:r>
        <w:rPr>
          <w:rStyle w:val="FootnoteReference"/>
        </w:rPr>
        <w:footnoteRef/>
      </w:r>
      <w:r>
        <w:rPr>
          <w:rFonts w:ascii="Times New Roman" w:hAnsi="Times New Roman" w:cs="Times New Roman"/>
          <w:lang w:val="en-GB"/>
        </w:rPr>
        <w:t xml:space="preserve"> Ibn </w:t>
      </w:r>
      <w:proofErr w:type="spellStart"/>
      <w:r>
        <w:rPr>
          <w:rFonts w:ascii="Times New Roman" w:hAnsi="Times New Roman" w:cs="Times New Roman"/>
          <w:lang w:val="en-GB"/>
        </w:rPr>
        <w:t>ʿAsākir</w:t>
      </w:r>
      <w:proofErr w:type="spellEnd"/>
      <w:r>
        <w:rPr>
          <w:rFonts w:ascii="Times New Roman" w:hAnsi="Times New Roman" w:cs="Times New Roman"/>
          <w:lang w:val="en-GB"/>
        </w:rPr>
        <w:t xml:space="preserve">, </w:t>
      </w:r>
      <w:r>
        <w:rPr>
          <w:rFonts w:ascii="Times New Roman" w:hAnsi="Times New Roman" w:cs="Times New Roman"/>
          <w:i/>
          <w:iCs/>
          <w:lang w:val="en-GB"/>
        </w:rPr>
        <w:t>TMD</w:t>
      </w:r>
      <w:r>
        <w:rPr>
          <w:rFonts w:ascii="Times New Roman" w:hAnsi="Times New Roman" w:cs="Times New Roman"/>
          <w:lang w:val="en-GB"/>
        </w:rPr>
        <w:t xml:space="preserve">, 41:330, </w:t>
      </w:r>
      <w:proofErr w:type="spellStart"/>
      <w:r>
        <w:rPr>
          <w:rFonts w:ascii="Times New Roman" w:hAnsi="Times New Roman" w:cs="Times New Roman"/>
          <w:lang w:val="en-GB"/>
        </w:rPr>
        <w:t>ms</w:t>
      </w:r>
      <w:proofErr w:type="spellEnd"/>
      <w:r>
        <w:rPr>
          <w:rFonts w:ascii="Times New Roman" w:hAnsi="Times New Roman" w:cs="Times New Roman"/>
          <w:lang w:val="en-GB"/>
        </w:rPr>
        <w:t>. 15965.</w:t>
      </w:r>
    </w:p>
  </w:footnote>
  <w:footnote w:id="19">
    <w:p w14:paraId="0E845DC9" w14:textId="77777777" w:rsidR="00234E3D" w:rsidRDefault="00000000">
      <w:pPr>
        <w:pStyle w:val="FootnoteText"/>
      </w:pPr>
      <w:r>
        <w:rPr>
          <w:rStyle w:val="FootnoteReference"/>
        </w:rPr>
        <w:footnoteRef/>
      </w:r>
      <w:r>
        <w:rPr>
          <w:rFonts w:ascii="Times New Roman" w:hAnsi="Times New Roman" w:cs="Times New Roman"/>
        </w:rPr>
        <w:t xml:space="preserve"> Ibn </w:t>
      </w:r>
      <w:proofErr w:type="spellStart"/>
      <w:r>
        <w:rPr>
          <w:rFonts w:ascii="Times New Roman" w:hAnsi="Times New Roman" w:cs="Times New Roman"/>
        </w:rPr>
        <w:t>ʿAsākir</w:t>
      </w:r>
      <w:proofErr w:type="spellEnd"/>
      <w:r>
        <w:rPr>
          <w:rFonts w:ascii="Times New Roman" w:hAnsi="Times New Roman" w:cs="Times New Roman"/>
        </w:rPr>
        <w:t xml:space="preserve">, </w:t>
      </w:r>
      <w:proofErr w:type="spellStart"/>
      <w:r>
        <w:rPr>
          <w:rFonts w:ascii="Times New Roman" w:hAnsi="Times New Roman" w:cs="Times New Roman"/>
          <w:i/>
          <w:iCs/>
        </w:rPr>
        <w:t>Muʿjam</w:t>
      </w:r>
      <w:proofErr w:type="spellEnd"/>
      <w:r>
        <w:rPr>
          <w:rFonts w:ascii="Times New Roman" w:hAnsi="Times New Roman" w:cs="Times New Roman"/>
          <w:i/>
          <w:iCs/>
        </w:rPr>
        <w:t xml:space="preserve"> al-</w:t>
      </w:r>
      <w:proofErr w:type="spellStart"/>
      <w:r>
        <w:rPr>
          <w:rFonts w:ascii="Times New Roman" w:hAnsi="Times New Roman" w:cs="Times New Roman"/>
          <w:i/>
          <w:iCs/>
        </w:rPr>
        <w:t>shuyūkh</w:t>
      </w:r>
      <w:proofErr w:type="spellEnd"/>
      <w:r>
        <w:rPr>
          <w:rFonts w:ascii="Times New Roman" w:hAnsi="Times New Roman" w:cs="Times New Roman"/>
        </w:rPr>
        <w:t xml:space="preserve">, 610–11, entry 751, </w:t>
      </w:r>
      <w:proofErr w:type="spellStart"/>
      <w:r>
        <w:rPr>
          <w:rFonts w:ascii="Times New Roman" w:hAnsi="Times New Roman" w:cs="Times New Roman"/>
        </w:rPr>
        <w:t>ms.</w:t>
      </w:r>
      <w:proofErr w:type="spellEnd"/>
      <w:r>
        <w:rPr>
          <w:rFonts w:ascii="Times New Roman" w:hAnsi="Times New Roman" w:cs="Times New Roman"/>
        </w:rPr>
        <w:t xml:space="preserve"> 310–11.</w:t>
      </w:r>
    </w:p>
  </w:footnote>
  <w:footnote w:id="20">
    <w:p w14:paraId="070EAED5" w14:textId="77777777" w:rsidR="00234E3D" w:rsidRDefault="00000000">
      <w:pPr>
        <w:pStyle w:val="FootnoteText"/>
      </w:pPr>
      <w:r>
        <w:rPr>
          <w:rStyle w:val="FootnoteReference"/>
        </w:rPr>
        <w:footnoteRef/>
      </w:r>
      <w:r>
        <w:rPr>
          <w:rFonts w:ascii="Times New Roman" w:hAnsi="Times New Roman" w:cs="Times New Roman"/>
        </w:rPr>
        <w:t xml:space="preserve"> Ibn </w:t>
      </w:r>
      <w:proofErr w:type="spellStart"/>
      <w:r>
        <w:rPr>
          <w:rFonts w:ascii="Times New Roman" w:hAnsi="Times New Roman" w:cs="Times New Roman"/>
        </w:rPr>
        <w:t>ʿAsākir</w:t>
      </w:r>
      <w:proofErr w:type="spellEnd"/>
      <w:r>
        <w:rPr>
          <w:rFonts w:ascii="Times New Roman" w:hAnsi="Times New Roman" w:cs="Times New Roman"/>
        </w:rPr>
        <w:t xml:space="preserve">, </w:t>
      </w:r>
      <w:r>
        <w:rPr>
          <w:rFonts w:ascii="Times New Roman" w:hAnsi="Times New Roman" w:cs="Times New Roman"/>
          <w:i/>
          <w:iCs/>
        </w:rPr>
        <w:t>TMD</w:t>
      </w:r>
      <w:r>
        <w:rPr>
          <w:rFonts w:ascii="Times New Roman" w:hAnsi="Times New Roman" w:cs="Times New Roman"/>
        </w:rPr>
        <w:t xml:space="preserve">, 73:357, </w:t>
      </w:r>
      <w:proofErr w:type="spellStart"/>
      <w:r>
        <w:rPr>
          <w:rFonts w:ascii="Times New Roman" w:hAnsi="Times New Roman" w:cs="Times New Roman"/>
        </w:rPr>
        <w:t>ms.</w:t>
      </w:r>
      <w:proofErr w:type="spellEnd"/>
      <w:r>
        <w:rPr>
          <w:rFonts w:ascii="Times New Roman" w:hAnsi="Times New Roman" w:cs="Times New Roman"/>
        </w:rPr>
        <w:t xml:space="preserve"> 27980.</w:t>
      </w:r>
    </w:p>
  </w:footnote>
  <w:footnote w:id="21">
    <w:p w14:paraId="5955C771" w14:textId="77777777" w:rsidR="00234E3D" w:rsidRDefault="00000000">
      <w:pPr>
        <w:pStyle w:val="FootnoteText"/>
      </w:pPr>
      <w:r>
        <w:rPr>
          <w:rStyle w:val="FootnoteReference"/>
        </w:rPr>
        <w:footnoteRef/>
      </w:r>
      <w:r>
        <w:rPr>
          <w:rFonts w:ascii="Times New Roman" w:hAnsi="Times New Roman" w:cs="Times New Roman"/>
        </w:rPr>
        <w:t xml:space="preserve"> </w:t>
      </w:r>
      <w:proofErr w:type="spellStart"/>
      <w:r>
        <w:rPr>
          <w:rFonts w:ascii="Times New Roman" w:hAnsi="Times New Roman" w:cs="Times New Roman"/>
        </w:rPr>
        <w:t>Abū</w:t>
      </w:r>
      <w:proofErr w:type="spellEnd"/>
      <w:r>
        <w:rPr>
          <w:rFonts w:ascii="Times New Roman" w:hAnsi="Times New Roman" w:cs="Times New Roman"/>
        </w:rPr>
        <w:t xml:space="preserve"> Bakr </w:t>
      </w:r>
      <w:proofErr w:type="spellStart"/>
      <w:r>
        <w:rPr>
          <w:rFonts w:ascii="Times New Roman" w:hAnsi="Times New Roman" w:cs="Times New Roman"/>
        </w:rPr>
        <w:t>Aḥmad</w:t>
      </w:r>
      <w:proofErr w:type="spellEnd"/>
      <w:r>
        <w:rPr>
          <w:rFonts w:ascii="Times New Roman" w:hAnsi="Times New Roman" w:cs="Times New Roman"/>
        </w:rPr>
        <w:t xml:space="preserve"> b. </w:t>
      </w:r>
      <w:proofErr w:type="spellStart"/>
      <w:r>
        <w:rPr>
          <w:rFonts w:ascii="Times New Roman" w:hAnsi="Times New Roman" w:cs="Times New Roman"/>
        </w:rPr>
        <w:t>ʿAlī</w:t>
      </w:r>
      <w:proofErr w:type="spellEnd"/>
      <w:r>
        <w:rPr>
          <w:rFonts w:ascii="Times New Roman" w:hAnsi="Times New Roman" w:cs="Times New Roman"/>
        </w:rPr>
        <w:t xml:space="preserve"> </w:t>
      </w:r>
      <w:proofErr w:type="spellStart"/>
      <w:r>
        <w:rPr>
          <w:rFonts w:ascii="Times New Roman" w:hAnsi="Times New Roman" w:cs="Times New Roman"/>
        </w:rPr>
        <w:t>Khaṭīb</w:t>
      </w:r>
      <w:proofErr w:type="spellEnd"/>
      <w:r>
        <w:rPr>
          <w:rFonts w:ascii="Times New Roman" w:hAnsi="Times New Roman" w:cs="Times New Roman"/>
        </w:rPr>
        <w:t xml:space="preserve"> al-</w:t>
      </w:r>
      <w:proofErr w:type="spellStart"/>
      <w:r>
        <w:rPr>
          <w:rFonts w:ascii="Times New Roman" w:hAnsi="Times New Roman" w:cs="Times New Roman"/>
        </w:rPr>
        <w:t>Baghdādī</w:t>
      </w:r>
      <w:proofErr w:type="spellEnd"/>
      <w:r>
        <w:rPr>
          <w:rFonts w:ascii="Times New Roman" w:hAnsi="Times New Roman" w:cs="Times New Roman"/>
        </w:rPr>
        <w:t xml:space="preserve">, </w:t>
      </w:r>
      <w:proofErr w:type="spellStart"/>
      <w:r>
        <w:rPr>
          <w:rFonts w:ascii="Times New Roman" w:hAnsi="Times New Roman" w:cs="Times New Roman"/>
          <w:i/>
          <w:iCs/>
        </w:rPr>
        <w:t>Tārīkh</w:t>
      </w:r>
      <w:proofErr w:type="spellEnd"/>
      <w:r>
        <w:rPr>
          <w:rFonts w:ascii="Times New Roman" w:hAnsi="Times New Roman" w:cs="Times New Roman"/>
          <w:i/>
          <w:iCs/>
        </w:rPr>
        <w:t xml:space="preserve"> </w:t>
      </w:r>
      <w:proofErr w:type="spellStart"/>
      <w:r>
        <w:rPr>
          <w:rFonts w:ascii="Times New Roman" w:hAnsi="Times New Roman" w:cs="Times New Roman"/>
          <w:i/>
          <w:iCs/>
        </w:rPr>
        <w:t>Madīnat</w:t>
      </w:r>
      <w:proofErr w:type="spellEnd"/>
      <w:r>
        <w:rPr>
          <w:rFonts w:ascii="Times New Roman" w:hAnsi="Times New Roman" w:cs="Times New Roman"/>
          <w:i/>
          <w:iCs/>
        </w:rPr>
        <w:t xml:space="preserve"> al-</w:t>
      </w:r>
      <w:proofErr w:type="spellStart"/>
      <w:r>
        <w:rPr>
          <w:rFonts w:ascii="Times New Roman" w:hAnsi="Times New Roman" w:cs="Times New Roman"/>
          <w:i/>
          <w:iCs/>
        </w:rPr>
        <w:t>Salām</w:t>
      </w:r>
      <w:proofErr w:type="spellEnd"/>
      <w:r>
        <w:rPr>
          <w:rFonts w:ascii="Times New Roman" w:hAnsi="Times New Roman" w:cs="Times New Roman"/>
          <w:i/>
          <w:iCs/>
        </w:rPr>
        <w:t xml:space="preserve"> </w:t>
      </w:r>
      <w:proofErr w:type="spellStart"/>
      <w:r>
        <w:rPr>
          <w:rFonts w:ascii="Times New Roman" w:hAnsi="Times New Roman" w:cs="Times New Roman"/>
          <w:i/>
          <w:iCs/>
        </w:rPr>
        <w:t>wa-akhbār</w:t>
      </w:r>
      <w:proofErr w:type="spellEnd"/>
      <w:r>
        <w:rPr>
          <w:rFonts w:ascii="Times New Roman" w:hAnsi="Times New Roman" w:cs="Times New Roman"/>
          <w:i/>
          <w:iCs/>
        </w:rPr>
        <w:t xml:space="preserve"> </w:t>
      </w:r>
      <w:proofErr w:type="spellStart"/>
      <w:r>
        <w:rPr>
          <w:rFonts w:ascii="Times New Roman" w:hAnsi="Times New Roman" w:cs="Times New Roman"/>
          <w:i/>
          <w:iCs/>
        </w:rPr>
        <w:t>muḥaddithīhā</w:t>
      </w:r>
      <w:proofErr w:type="spellEnd"/>
      <w:r>
        <w:rPr>
          <w:rFonts w:ascii="Times New Roman" w:hAnsi="Times New Roman" w:cs="Times New Roman"/>
          <w:i/>
          <w:iCs/>
        </w:rPr>
        <w:t xml:space="preserve"> </w:t>
      </w:r>
      <w:proofErr w:type="spellStart"/>
      <w:r>
        <w:rPr>
          <w:rFonts w:ascii="Times New Roman" w:hAnsi="Times New Roman" w:cs="Times New Roman"/>
          <w:i/>
          <w:iCs/>
        </w:rPr>
        <w:t>wa</w:t>
      </w:r>
      <w:proofErr w:type="spellEnd"/>
      <w:r>
        <w:rPr>
          <w:rFonts w:ascii="Times New Roman" w:hAnsi="Times New Roman" w:cs="Times New Roman"/>
          <w:i/>
          <w:iCs/>
        </w:rPr>
        <w:t xml:space="preserve">-dhikr </w:t>
      </w:r>
      <w:proofErr w:type="spellStart"/>
      <w:r>
        <w:rPr>
          <w:rFonts w:ascii="Times New Roman" w:hAnsi="Times New Roman" w:cs="Times New Roman"/>
          <w:i/>
          <w:iCs/>
        </w:rPr>
        <w:t>quṭṭānihā</w:t>
      </w:r>
      <w:proofErr w:type="spellEnd"/>
      <w:r>
        <w:rPr>
          <w:rFonts w:ascii="Times New Roman" w:hAnsi="Times New Roman" w:cs="Times New Roman"/>
          <w:i/>
          <w:iCs/>
        </w:rPr>
        <w:t xml:space="preserve"> al-</w:t>
      </w:r>
      <w:proofErr w:type="spellStart"/>
      <w:r>
        <w:rPr>
          <w:rFonts w:ascii="Times New Roman" w:hAnsi="Times New Roman" w:cs="Times New Roman"/>
          <w:i/>
          <w:iCs/>
        </w:rPr>
        <w:t>ʿulamāʾ</w:t>
      </w:r>
      <w:proofErr w:type="spellEnd"/>
      <w:r>
        <w:rPr>
          <w:rFonts w:ascii="Times New Roman" w:hAnsi="Times New Roman" w:cs="Times New Roman"/>
          <w:i/>
          <w:iCs/>
        </w:rPr>
        <w:t xml:space="preserve"> min ghayr </w:t>
      </w:r>
      <w:proofErr w:type="spellStart"/>
      <w:r>
        <w:rPr>
          <w:rFonts w:ascii="Times New Roman" w:hAnsi="Times New Roman" w:cs="Times New Roman"/>
          <w:i/>
          <w:iCs/>
        </w:rPr>
        <w:t>ahlihā</w:t>
      </w:r>
      <w:proofErr w:type="spellEnd"/>
      <w:r>
        <w:rPr>
          <w:rFonts w:ascii="Times New Roman" w:hAnsi="Times New Roman" w:cs="Times New Roman"/>
          <w:i/>
          <w:iCs/>
        </w:rPr>
        <w:t xml:space="preserve"> </w:t>
      </w:r>
      <w:proofErr w:type="spellStart"/>
      <w:r>
        <w:rPr>
          <w:rFonts w:ascii="Times New Roman" w:hAnsi="Times New Roman" w:cs="Times New Roman"/>
          <w:i/>
          <w:iCs/>
        </w:rPr>
        <w:t>wa-wāridīhā</w:t>
      </w:r>
      <w:proofErr w:type="spellEnd"/>
      <w:r>
        <w:rPr>
          <w:rFonts w:ascii="Times New Roman" w:hAnsi="Times New Roman" w:cs="Times New Roman"/>
        </w:rPr>
        <w:t xml:space="preserve">, ed. </w:t>
      </w:r>
      <w:proofErr w:type="spellStart"/>
      <w:r>
        <w:rPr>
          <w:rFonts w:ascii="Times New Roman" w:hAnsi="Times New Roman" w:cs="Times New Roman"/>
        </w:rPr>
        <w:t>Bashshār</w:t>
      </w:r>
      <w:proofErr w:type="spellEnd"/>
      <w:r>
        <w:rPr>
          <w:rFonts w:ascii="Times New Roman" w:hAnsi="Times New Roman" w:cs="Times New Roman"/>
        </w:rPr>
        <w:t xml:space="preserve"> </w:t>
      </w:r>
      <w:proofErr w:type="spellStart"/>
      <w:r>
        <w:rPr>
          <w:rFonts w:ascii="Times New Roman" w:hAnsi="Times New Roman" w:cs="Times New Roman"/>
        </w:rPr>
        <w:t>ʿAwwād</w:t>
      </w:r>
      <w:proofErr w:type="spellEnd"/>
      <w:r>
        <w:rPr>
          <w:rFonts w:ascii="Times New Roman" w:hAnsi="Times New Roman" w:cs="Times New Roman"/>
        </w:rPr>
        <w:t xml:space="preserve"> </w:t>
      </w:r>
      <w:proofErr w:type="spellStart"/>
      <w:r>
        <w:rPr>
          <w:rFonts w:ascii="Times New Roman" w:hAnsi="Times New Roman" w:cs="Times New Roman"/>
        </w:rPr>
        <w:t>Maʿrūf</w:t>
      </w:r>
      <w:proofErr w:type="spellEnd"/>
      <w:r>
        <w:rPr>
          <w:rFonts w:ascii="Times New Roman" w:hAnsi="Times New Roman" w:cs="Times New Roman"/>
        </w:rPr>
        <w:t xml:space="preserve">, 16 vols (Beirut: </w:t>
      </w:r>
      <w:proofErr w:type="spellStart"/>
      <w:r>
        <w:rPr>
          <w:rFonts w:ascii="Times New Roman" w:hAnsi="Times New Roman" w:cs="Times New Roman"/>
        </w:rPr>
        <w:t>Dār</w:t>
      </w:r>
      <w:proofErr w:type="spellEnd"/>
      <w:r>
        <w:rPr>
          <w:rFonts w:ascii="Times New Roman" w:hAnsi="Times New Roman" w:cs="Times New Roman"/>
        </w:rPr>
        <w:t xml:space="preserve"> al-</w:t>
      </w:r>
      <w:proofErr w:type="spellStart"/>
      <w:r>
        <w:rPr>
          <w:rFonts w:ascii="Times New Roman" w:hAnsi="Times New Roman" w:cs="Times New Roman"/>
        </w:rPr>
        <w:t>Gharb</w:t>
      </w:r>
      <w:proofErr w:type="spellEnd"/>
      <w:r>
        <w:rPr>
          <w:rFonts w:ascii="Times New Roman" w:hAnsi="Times New Roman" w:cs="Times New Roman"/>
        </w:rPr>
        <w:t xml:space="preserve"> al-</w:t>
      </w:r>
      <w:proofErr w:type="spellStart"/>
      <w:r>
        <w:rPr>
          <w:rFonts w:ascii="Times New Roman" w:hAnsi="Times New Roman" w:cs="Times New Roman"/>
        </w:rPr>
        <w:t>Islāmī</w:t>
      </w:r>
      <w:proofErr w:type="spellEnd"/>
      <w:r>
        <w:rPr>
          <w:rFonts w:ascii="Times New Roman" w:hAnsi="Times New Roman" w:cs="Times New Roman"/>
        </w:rPr>
        <w:t>, 2002), 0463KhatibBaghdadi.TarikhBaghdad.Shamela0000736.</w:t>
      </w:r>
    </w:p>
  </w:footnote>
  <w:footnote w:id="22">
    <w:p w14:paraId="4AD11E61" w14:textId="77777777" w:rsidR="00234E3D" w:rsidRDefault="00000000">
      <w:pPr>
        <w:pStyle w:val="FootnoteText"/>
      </w:pPr>
      <w:r>
        <w:rPr>
          <w:rStyle w:val="FootnoteReference"/>
        </w:rPr>
        <w:footnoteRef/>
      </w:r>
      <w:r>
        <w:rPr>
          <w:rFonts w:ascii="Times New Roman" w:hAnsi="Times New Roman" w:cs="Times New Roman"/>
        </w:rPr>
        <w:t xml:space="preserve"> Al-</w:t>
      </w:r>
      <w:proofErr w:type="spellStart"/>
      <w:r>
        <w:rPr>
          <w:rFonts w:ascii="Times New Roman" w:hAnsi="Times New Roman" w:cs="Times New Roman"/>
        </w:rPr>
        <w:t>Dhahabī</w:t>
      </w:r>
      <w:proofErr w:type="spellEnd"/>
      <w:r>
        <w:rPr>
          <w:rFonts w:ascii="Times New Roman" w:hAnsi="Times New Roman" w:cs="Times New Roman"/>
        </w:rPr>
        <w:t xml:space="preserve">, </w:t>
      </w:r>
      <w:proofErr w:type="spellStart"/>
      <w:r>
        <w:rPr>
          <w:rFonts w:ascii="Times New Roman" w:hAnsi="Times New Roman" w:cs="Times New Roman"/>
          <w:i/>
          <w:iCs/>
        </w:rPr>
        <w:t>Siyar</w:t>
      </w:r>
      <w:proofErr w:type="spellEnd"/>
      <w:r>
        <w:rPr>
          <w:rFonts w:ascii="Times New Roman" w:hAnsi="Times New Roman" w:cs="Times New Roman"/>
          <w:i/>
          <w:iCs/>
        </w:rPr>
        <w:t xml:space="preserve"> </w:t>
      </w:r>
      <w:proofErr w:type="spellStart"/>
      <w:r>
        <w:rPr>
          <w:rFonts w:ascii="Times New Roman" w:hAnsi="Times New Roman" w:cs="Times New Roman"/>
          <w:i/>
          <w:iCs/>
        </w:rPr>
        <w:t>aʿlām</w:t>
      </w:r>
      <w:proofErr w:type="spellEnd"/>
      <w:r>
        <w:rPr>
          <w:rFonts w:ascii="Times New Roman" w:hAnsi="Times New Roman" w:cs="Times New Roman"/>
          <w:i/>
          <w:iCs/>
        </w:rPr>
        <w:t xml:space="preserve"> al-</w:t>
      </w:r>
      <w:proofErr w:type="spellStart"/>
      <w:r>
        <w:rPr>
          <w:rFonts w:ascii="Times New Roman" w:hAnsi="Times New Roman" w:cs="Times New Roman"/>
          <w:i/>
          <w:iCs/>
        </w:rPr>
        <w:t>nubalāʾ</w:t>
      </w:r>
      <w:proofErr w:type="spellEnd"/>
      <w:r>
        <w:rPr>
          <w:rFonts w:ascii="Times New Roman" w:hAnsi="Times New Roman" w:cs="Times New Roman"/>
        </w:rPr>
        <w:t xml:space="preserve">, 20:555, </w:t>
      </w:r>
      <w:proofErr w:type="spellStart"/>
      <w:r>
        <w:rPr>
          <w:rFonts w:ascii="Times New Roman" w:hAnsi="Times New Roman" w:cs="Times New Roman"/>
        </w:rPr>
        <w:t>ms.</w:t>
      </w:r>
      <w:proofErr w:type="spellEnd"/>
      <w:r>
        <w:rPr>
          <w:rFonts w:ascii="Times New Roman" w:hAnsi="Times New Roman" w:cs="Times New Roman"/>
        </w:rPr>
        <w:t xml:space="preserve"> 6647.</w:t>
      </w:r>
      <w:r>
        <w:rPr>
          <w:rFonts w:ascii="Times New Roman" w:hAnsi="Times New Roman" w:cs="Times New Roman"/>
          <w:color w:val="000000"/>
        </w:rPr>
        <w:t xml:space="preserve"> The expression </w:t>
      </w:r>
      <w:proofErr w:type="spellStart"/>
      <w:r>
        <w:rPr>
          <w:rFonts w:ascii="Times New Roman" w:hAnsi="Times New Roman" w:cs="Times New Roman"/>
          <w:i/>
          <w:iCs/>
          <w:color w:val="000000"/>
        </w:rPr>
        <w:t>samiʿnāhā</w:t>
      </w:r>
      <w:proofErr w:type="spellEnd"/>
      <w:r>
        <w:rPr>
          <w:rFonts w:ascii="Times New Roman" w:hAnsi="Times New Roman" w:cs="Times New Roman"/>
          <w:i/>
          <w:iCs/>
          <w:color w:val="000000"/>
        </w:rPr>
        <w:t xml:space="preserve"> bi-l-</w:t>
      </w:r>
      <w:proofErr w:type="spellStart"/>
      <w:r>
        <w:rPr>
          <w:rFonts w:ascii="Times New Roman" w:hAnsi="Times New Roman" w:cs="Times New Roman"/>
          <w:i/>
          <w:iCs/>
          <w:color w:val="000000"/>
        </w:rPr>
        <w:t>ittiṣāl</w:t>
      </w:r>
      <w:proofErr w:type="spellEnd"/>
      <w:r>
        <w:rPr>
          <w:rFonts w:ascii="Times New Roman" w:hAnsi="Times New Roman" w:cs="Times New Roman"/>
          <w:color w:val="000000"/>
        </w:rPr>
        <w:t xml:space="preserve"> here is of interest.</w:t>
      </w:r>
    </w:p>
  </w:footnote>
  <w:footnote w:id="23">
    <w:p w14:paraId="53875165" w14:textId="77777777" w:rsidR="00234E3D" w:rsidRDefault="00000000">
      <w:pPr>
        <w:pStyle w:val="FootnoteText"/>
      </w:pPr>
      <w:r>
        <w:rPr>
          <w:rStyle w:val="FootnoteReference"/>
        </w:rPr>
        <w:footnoteRef/>
      </w:r>
      <w:r>
        <w:rPr>
          <w:rFonts w:ascii="Times New Roman" w:hAnsi="Times New Roman" w:cs="Times New Roman"/>
          <w:lang w:val="en-GB"/>
        </w:rPr>
        <w:t xml:space="preserve"> I thank Lorenz Nigst for working out the significance of this passage from al-</w:t>
      </w:r>
      <w:proofErr w:type="spellStart"/>
      <w:r>
        <w:rPr>
          <w:rFonts w:ascii="Times New Roman" w:hAnsi="Times New Roman" w:cs="Times New Roman"/>
          <w:lang w:val="en-GB"/>
        </w:rPr>
        <w:t>Dhahabī</w:t>
      </w:r>
      <w:proofErr w:type="spellEnd"/>
      <w:r>
        <w:rPr>
          <w:rFonts w:ascii="Times New Roman" w:hAnsi="Times New Roman" w:cs="Times New Roman"/>
          <w:lang w:val="en-GB"/>
        </w:rPr>
        <w:t xml:space="preserve">. See </w:t>
      </w:r>
      <w:proofErr w:type="spellStart"/>
      <w:r>
        <w:rPr>
          <w:rFonts w:ascii="Times New Roman" w:hAnsi="Times New Roman" w:cs="Times New Roman"/>
          <w:lang w:val="en-GB"/>
        </w:rPr>
        <w:t>ʿAlī</w:t>
      </w:r>
      <w:proofErr w:type="spellEnd"/>
      <w:r>
        <w:rPr>
          <w:rFonts w:ascii="Times New Roman" w:hAnsi="Times New Roman" w:cs="Times New Roman"/>
          <w:lang w:val="en-GB"/>
        </w:rPr>
        <w:t xml:space="preserve"> b. al-</w:t>
      </w:r>
      <w:proofErr w:type="spellStart"/>
      <w:r>
        <w:rPr>
          <w:rFonts w:ascii="Times New Roman" w:hAnsi="Times New Roman" w:cs="Times New Roman"/>
          <w:lang w:val="en-GB"/>
        </w:rPr>
        <w:t>Ḥasan</w:t>
      </w:r>
      <w:proofErr w:type="spellEnd"/>
      <w:r>
        <w:rPr>
          <w:rFonts w:ascii="Times New Roman" w:hAnsi="Times New Roman" w:cs="Times New Roman"/>
          <w:lang w:val="en-GB"/>
        </w:rPr>
        <w:t xml:space="preserve"> Ibn </w:t>
      </w:r>
      <w:proofErr w:type="spellStart"/>
      <w:r>
        <w:rPr>
          <w:rFonts w:ascii="Times New Roman" w:hAnsi="Times New Roman" w:cs="Times New Roman"/>
          <w:lang w:val="en-GB"/>
        </w:rPr>
        <w:t>ʿAsākir</w:t>
      </w:r>
      <w:proofErr w:type="spellEnd"/>
      <w:r>
        <w:rPr>
          <w:rFonts w:ascii="Times New Roman" w:hAnsi="Times New Roman" w:cs="Times New Roman"/>
          <w:lang w:val="en-GB"/>
        </w:rPr>
        <w:t xml:space="preserve">, </w:t>
      </w:r>
      <w:r>
        <w:rPr>
          <w:rFonts w:ascii="Times New Roman" w:hAnsi="Times New Roman" w:cs="Times New Roman"/>
          <w:i/>
          <w:iCs/>
          <w:lang w:val="en-GB"/>
        </w:rPr>
        <w:t>al-</w:t>
      </w:r>
      <w:proofErr w:type="spellStart"/>
      <w:r>
        <w:rPr>
          <w:rFonts w:ascii="Times New Roman" w:hAnsi="Times New Roman" w:cs="Times New Roman"/>
          <w:i/>
          <w:iCs/>
          <w:lang w:val="en-GB"/>
        </w:rPr>
        <w:t>Fawāʾid</w:t>
      </w:r>
      <w:proofErr w:type="spellEnd"/>
      <w:r>
        <w:rPr>
          <w:rFonts w:ascii="Times New Roman" w:hAnsi="Times New Roman" w:cs="Times New Roman"/>
          <w:i/>
          <w:iCs/>
          <w:lang w:val="en-GB"/>
        </w:rPr>
        <w:t xml:space="preserve"> al-</w:t>
      </w:r>
      <w:proofErr w:type="spellStart"/>
      <w:r>
        <w:rPr>
          <w:rFonts w:ascii="Times New Roman" w:hAnsi="Times New Roman" w:cs="Times New Roman"/>
          <w:i/>
          <w:iCs/>
          <w:lang w:val="en-GB"/>
        </w:rPr>
        <w:t>muntakhaba</w:t>
      </w:r>
      <w:proofErr w:type="spellEnd"/>
      <w:r>
        <w:rPr>
          <w:rFonts w:ascii="Times New Roman" w:hAnsi="Times New Roman" w:cs="Times New Roman"/>
          <w:i/>
          <w:iCs/>
          <w:lang w:val="en-GB"/>
        </w:rPr>
        <w:t xml:space="preserve"> al-</w:t>
      </w:r>
      <w:proofErr w:type="spellStart"/>
      <w:r>
        <w:rPr>
          <w:rFonts w:ascii="Times New Roman" w:hAnsi="Times New Roman" w:cs="Times New Roman"/>
          <w:i/>
          <w:iCs/>
          <w:lang w:val="en-GB"/>
        </w:rPr>
        <w:t>ṣiḥāḥ</w:t>
      </w:r>
      <w:proofErr w:type="spellEnd"/>
      <w:r>
        <w:rPr>
          <w:rFonts w:ascii="Times New Roman" w:hAnsi="Times New Roman" w:cs="Times New Roman"/>
          <w:i/>
          <w:iCs/>
          <w:lang w:val="en-GB"/>
        </w:rPr>
        <w:t xml:space="preserve"> </w:t>
      </w:r>
      <w:proofErr w:type="spellStart"/>
      <w:r>
        <w:rPr>
          <w:rFonts w:ascii="Times New Roman" w:hAnsi="Times New Roman" w:cs="Times New Roman"/>
          <w:i/>
          <w:iCs/>
          <w:lang w:val="en-GB"/>
        </w:rPr>
        <w:t>wa</w:t>
      </w:r>
      <w:proofErr w:type="spellEnd"/>
      <w:r>
        <w:rPr>
          <w:rFonts w:ascii="Times New Roman" w:hAnsi="Times New Roman" w:cs="Times New Roman"/>
          <w:i/>
          <w:iCs/>
          <w:lang w:val="en-GB"/>
        </w:rPr>
        <w:t>-l-</w:t>
      </w:r>
      <w:proofErr w:type="spellStart"/>
      <w:r>
        <w:rPr>
          <w:rFonts w:ascii="Times New Roman" w:hAnsi="Times New Roman" w:cs="Times New Roman"/>
          <w:i/>
          <w:iCs/>
          <w:lang w:val="en-GB"/>
        </w:rPr>
        <w:t>gharāʾib</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n.p.</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Maktabat</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Aḥmad</w:t>
      </w:r>
      <w:proofErr w:type="spellEnd"/>
      <w:r>
        <w:rPr>
          <w:rFonts w:ascii="Times New Roman" w:hAnsi="Times New Roman" w:cs="Times New Roman"/>
          <w:lang w:val="en-GB"/>
        </w:rPr>
        <w:t xml:space="preserve"> al-</w:t>
      </w:r>
      <w:proofErr w:type="spellStart"/>
      <w:r>
        <w:rPr>
          <w:rFonts w:ascii="Times New Roman" w:hAnsi="Times New Roman" w:cs="Times New Roman"/>
          <w:lang w:val="en-GB"/>
        </w:rPr>
        <w:t>Khadarī</w:t>
      </w:r>
      <w:proofErr w:type="spellEnd"/>
      <w:r>
        <w:rPr>
          <w:rFonts w:ascii="Times New Roman" w:hAnsi="Times New Roman" w:cs="Times New Roman"/>
          <w:lang w:val="en-GB"/>
        </w:rPr>
        <w:t>, 2014), 0508NasibAbuQasim.Fawaid.ShamAY0032970. See also al-</w:t>
      </w:r>
      <w:proofErr w:type="spellStart"/>
      <w:r>
        <w:rPr>
          <w:rFonts w:ascii="Times New Roman" w:hAnsi="Times New Roman" w:cs="Times New Roman"/>
          <w:lang w:val="en-GB"/>
        </w:rPr>
        <w:t>Daʿjānī</w:t>
      </w:r>
      <w:proofErr w:type="spellEnd"/>
      <w:r>
        <w:rPr>
          <w:rFonts w:ascii="Times New Roman" w:hAnsi="Times New Roman" w:cs="Times New Roman"/>
          <w:lang w:val="en-GB"/>
        </w:rPr>
        <w:t xml:space="preserve">, </w:t>
      </w:r>
      <w:proofErr w:type="spellStart"/>
      <w:r>
        <w:rPr>
          <w:rFonts w:ascii="Times New Roman" w:hAnsi="Times New Roman" w:cs="Times New Roman"/>
          <w:i/>
          <w:iCs/>
          <w:lang w:val="en-GB"/>
        </w:rPr>
        <w:t>Mawārid</w:t>
      </w:r>
      <w:proofErr w:type="spellEnd"/>
      <w:r>
        <w:rPr>
          <w:rFonts w:ascii="Times New Roman" w:hAnsi="Times New Roman" w:cs="Times New Roman"/>
          <w:i/>
          <w:iCs/>
          <w:lang w:val="en-GB"/>
        </w:rPr>
        <w:t xml:space="preserve"> Ibn </w:t>
      </w:r>
      <w:proofErr w:type="spellStart"/>
      <w:r>
        <w:rPr>
          <w:rFonts w:ascii="Times New Roman" w:hAnsi="Times New Roman" w:cs="Times New Roman"/>
          <w:i/>
          <w:iCs/>
          <w:lang w:val="en-GB"/>
        </w:rPr>
        <w:t>ʿAsākir</w:t>
      </w:r>
      <w:proofErr w:type="spellEnd"/>
      <w:r>
        <w:rPr>
          <w:rFonts w:ascii="Times New Roman" w:hAnsi="Times New Roman" w:cs="Times New Roman"/>
          <w:lang w:val="en-GB"/>
        </w:rPr>
        <w:t>, 3:2159.</w:t>
      </w:r>
    </w:p>
  </w:footnote>
  <w:footnote w:id="24">
    <w:p w14:paraId="094A6796" w14:textId="77777777" w:rsidR="00234E3D" w:rsidRDefault="00000000">
      <w:pPr>
        <w:pStyle w:val="FootnoteText"/>
      </w:pPr>
      <w:r>
        <w:rPr>
          <w:rStyle w:val="FootnoteReference"/>
        </w:rPr>
        <w:footnoteRef/>
      </w:r>
      <w:r>
        <w:rPr>
          <w:rFonts w:ascii="Times New Roman" w:hAnsi="Times New Roman" w:cs="Times New Roman"/>
          <w:lang w:val="en-GB"/>
        </w:rPr>
        <w:t xml:space="preserve"> We also searched the </w:t>
      </w:r>
      <w:proofErr w:type="spellStart"/>
      <w:r>
        <w:rPr>
          <w:rFonts w:ascii="Times New Roman" w:hAnsi="Times New Roman" w:cs="Times New Roman"/>
          <w:i/>
          <w:iCs/>
          <w:lang w:val="en-GB"/>
        </w:rPr>
        <w:t>isnād</w:t>
      </w:r>
      <w:r>
        <w:rPr>
          <w:rFonts w:ascii="Times New Roman" w:hAnsi="Times New Roman" w:cs="Times New Roman"/>
          <w:lang w:val="en-GB"/>
        </w:rPr>
        <w:t>s</w:t>
      </w:r>
      <w:proofErr w:type="spellEnd"/>
      <w:r>
        <w:rPr>
          <w:rFonts w:ascii="Times New Roman" w:hAnsi="Times New Roman" w:cs="Times New Roman"/>
          <w:lang w:val="en-GB"/>
        </w:rPr>
        <w:t xml:space="preserve"> that contained title words for author names. But the author names we found were often not connected with the titles mentioned in these </w:t>
      </w:r>
      <w:proofErr w:type="spellStart"/>
      <w:r>
        <w:rPr>
          <w:rFonts w:ascii="Times New Roman" w:hAnsi="Times New Roman" w:cs="Times New Roman"/>
          <w:i/>
          <w:iCs/>
          <w:lang w:val="en-GB"/>
        </w:rPr>
        <w:t>isnād</w:t>
      </w:r>
      <w:r>
        <w:rPr>
          <w:rFonts w:ascii="Times New Roman" w:hAnsi="Times New Roman" w:cs="Times New Roman"/>
          <w:lang w:val="en-GB"/>
        </w:rPr>
        <w:t>s</w:t>
      </w:r>
      <w:proofErr w:type="spellEnd"/>
      <w:r>
        <w:rPr>
          <w:rFonts w:ascii="Times New Roman" w:hAnsi="Times New Roman" w:cs="Times New Roman"/>
          <w:lang w:val="en-GB"/>
        </w:rPr>
        <w:t xml:space="preserve">. For example, the title of a work might be found deep in the </w:t>
      </w:r>
      <w:proofErr w:type="spellStart"/>
      <w:r>
        <w:rPr>
          <w:rFonts w:ascii="Times New Roman" w:hAnsi="Times New Roman" w:cs="Times New Roman"/>
          <w:i/>
          <w:iCs/>
          <w:lang w:val="en-GB"/>
        </w:rPr>
        <w:t>isnād</w:t>
      </w:r>
      <w:proofErr w:type="spellEnd"/>
      <w:r>
        <w:rPr>
          <w:rFonts w:ascii="Times New Roman" w:hAnsi="Times New Roman" w:cs="Times New Roman"/>
          <w:lang w:val="en-GB"/>
        </w:rPr>
        <w:t xml:space="preserve"> (three or four generations before Ibn </w:t>
      </w:r>
      <w:proofErr w:type="spellStart"/>
      <w:r>
        <w:rPr>
          <w:rFonts w:ascii="Times New Roman" w:hAnsi="Times New Roman" w:cs="Times New Roman"/>
          <w:lang w:val="en-GB"/>
        </w:rPr>
        <w:t>ʿAsākir</w:t>
      </w:r>
      <w:proofErr w:type="spellEnd"/>
      <w:r>
        <w:rPr>
          <w:rFonts w:ascii="Times New Roman" w:hAnsi="Times New Roman" w:cs="Times New Roman"/>
          <w:lang w:val="en-GB"/>
        </w:rPr>
        <w:t xml:space="preserve">), but an author’s name appears only in the generation prior to Ibn </w:t>
      </w:r>
      <w:proofErr w:type="spellStart"/>
      <w:r>
        <w:rPr>
          <w:rFonts w:ascii="Times New Roman" w:hAnsi="Times New Roman" w:cs="Times New Roman"/>
          <w:lang w:val="en-GB"/>
        </w:rPr>
        <w:t>ʿAsākir</w:t>
      </w:r>
      <w:proofErr w:type="spellEnd"/>
      <w:r>
        <w:rPr>
          <w:rFonts w:ascii="Times New Roman" w:hAnsi="Times New Roman" w:cs="Times New Roman"/>
          <w:lang w:val="en-GB"/>
        </w:rPr>
        <w:t>. We considered the names turned up by this search but did not rely on its results.</w:t>
      </w:r>
    </w:p>
  </w:footnote>
  <w:footnote w:id="25">
    <w:p w14:paraId="06749B72" w14:textId="77777777" w:rsidR="00234E3D" w:rsidRDefault="00000000">
      <w:pPr>
        <w:spacing w:after="0"/>
      </w:pPr>
      <w:r>
        <w:rPr>
          <w:rStyle w:val="FootnoteReference"/>
        </w:rPr>
        <w:footnoteRef/>
      </w:r>
      <w:r>
        <w:rPr>
          <w:rFonts w:ascii="Times New Roman" w:hAnsi="Times New Roman" w:cs="Times New Roman"/>
          <w:sz w:val="20"/>
          <w:szCs w:val="20"/>
        </w:rPr>
        <w:t xml:space="preserve"> The work on the application was started by Sarah Savant and Sohail Merchant for the work of </w:t>
      </w:r>
      <w:proofErr w:type="spellStart"/>
      <w:r>
        <w:rPr>
          <w:rFonts w:ascii="Times New Roman" w:hAnsi="Times New Roman" w:cs="Times New Roman"/>
          <w:sz w:val="20"/>
          <w:szCs w:val="20"/>
        </w:rPr>
        <w:t>Shihāb</w:t>
      </w:r>
      <w:proofErr w:type="spellEnd"/>
      <w:r>
        <w:rPr>
          <w:rFonts w:ascii="Times New Roman" w:hAnsi="Times New Roman" w:cs="Times New Roman"/>
          <w:sz w:val="20"/>
          <w:szCs w:val="20"/>
        </w:rPr>
        <w:t xml:space="preserve"> al-</w:t>
      </w:r>
      <w:proofErr w:type="spellStart"/>
      <w:r>
        <w:rPr>
          <w:rFonts w:ascii="Times New Roman" w:hAnsi="Times New Roman" w:cs="Times New Roman"/>
          <w:sz w:val="20"/>
          <w:szCs w:val="20"/>
        </w:rPr>
        <w:t>Dīn</w:t>
      </w:r>
      <w:proofErr w:type="spellEnd"/>
      <w:r>
        <w:rPr>
          <w:rFonts w:ascii="Times New Roman" w:hAnsi="Times New Roman" w:cs="Times New Roman"/>
          <w:sz w:val="20"/>
          <w:szCs w:val="20"/>
        </w:rPr>
        <w:t xml:space="preserve"> al-</w:t>
      </w:r>
      <w:proofErr w:type="spellStart"/>
      <w:r>
        <w:rPr>
          <w:rFonts w:ascii="Times New Roman" w:hAnsi="Times New Roman" w:cs="Times New Roman"/>
          <w:sz w:val="20"/>
          <w:szCs w:val="20"/>
        </w:rPr>
        <w:t>Nuwayrī</w:t>
      </w:r>
      <w:proofErr w:type="spellEnd"/>
      <w:r>
        <w:rPr>
          <w:rFonts w:ascii="Times New Roman" w:hAnsi="Times New Roman" w:cs="Times New Roman"/>
          <w:sz w:val="20"/>
          <w:szCs w:val="20"/>
        </w:rPr>
        <w:t xml:space="preserve">, and it is now being continued by Merchant and Mathew Barber. The application has proven one of the best tools for collating and interpreting alignments for a single work (whether for investigating possible source texts or for tracing a text’s later reproduction). The passim data set is based on the 2022.1.6 </w:t>
      </w:r>
      <w:proofErr w:type="spellStart"/>
      <w:r>
        <w:rPr>
          <w:rFonts w:ascii="Times New Roman" w:hAnsi="Times New Roman" w:cs="Times New Roman"/>
          <w:sz w:val="20"/>
          <w:szCs w:val="20"/>
        </w:rPr>
        <w:t>OpenITI</w:t>
      </w:r>
      <w:proofErr w:type="spellEnd"/>
      <w:r>
        <w:rPr>
          <w:rFonts w:ascii="Times New Roman" w:hAnsi="Times New Roman" w:cs="Times New Roman"/>
          <w:sz w:val="20"/>
          <w:szCs w:val="20"/>
        </w:rPr>
        <w:t xml:space="preserve"> corpus release. The Power BI alignments have been filtered to show only those with at least a fifty-word match or at least 90% precision in the match over the entire aligned span.</w:t>
      </w:r>
    </w:p>
  </w:footnote>
  <w:footnote w:id="26">
    <w:p w14:paraId="427C0F7F" w14:textId="77777777" w:rsidR="00234E3D" w:rsidRDefault="00000000">
      <w:pPr>
        <w:spacing w:after="0"/>
      </w:pPr>
      <w:r>
        <w:rPr>
          <w:rStyle w:val="FootnoteReference"/>
        </w:rPr>
        <w:footnoteRef/>
      </w:r>
      <w:r>
        <w:rPr>
          <w:rFonts w:ascii="Times New Roman" w:hAnsi="Times New Roman" w:cs="Times New Roman"/>
          <w:sz w:val="20"/>
          <w:szCs w:val="20"/>
        </w:rPr>
        <w:t xml:space="preserve"> We have fruitfully tested the method on al-</w:t>
      </w:r>
      <w:proofErr w:type="spellStart"/>
      <w:r>
        <w:rPr>
          <w:rFonts w:ascii="Times New Roman" w:hAnsi="Times New Roman" w:cs="Times New Roman"/>
          <w:sz w:val="20"/>
          <w:szCs w:val="20"/>
        </w:rPr>
        <w:t>Nuwayrī’s</w:t>
      </w:r>
      <w:proofErr w:type="spellEnd"/>
      <w:r>
        <w:rPr>
          <w:rFonts w:ascii="Times New Roman" w:hAnsi="Times New Roman" w:cs="Times New Roman"/>
          <w:sz w:val="20"/>
          <w:szCs w:val="20"/>
        </w:rPr>
        <w:t xml:space="preserve"> </w:t>
      </w:r>
      <w:proofErr w:type="spellStart"/>
      <w:r>
        <w:rPr>
          <w:rFonts w:ascii="Times New Roman" w:eastAsia="Times New Roman" w:hAnsi="Times New Roman" w:cs="Times New Roman"/>
          <w:i/>
          <w:iCs/>
          <w:sz w:val="20"/>
          <w:szCs w:val="20"/>
        </w:rPr>
        <w:t>Nihāyat</w:t>
      </w:r>
      <w:proofErr w:type="spellEnd"/>
      <w:r>
        <w:rPr>
          <w:rFonts w:ascii="Times New Roman" w:eastAsia="Times New Roman" w:hAnsi="Times New Roman" w:cs="Times New Roman"/>
          <w:i/>
          <w:iCs/>
          <w:sz w:val="20"/>
          <w:szCs w:val="20"/>
        </w:rPr>
        <w:t xml:space="preserve"> al-</w:t>
      </w:r>
      <w:proofErr w:type="spellStart"/>
      <w:r>
        <w:rPr>
          <w:rFonts w:ascii="Times New Roman" w:eastAsia="Times New Roman" w:hAnsi="Times New Roman" w:cs="Times New Roman"/>
          <w:i/>
          <w:iCs/>
          <w:sz w:val="20"/>
          <w:szCs w:val="20"/>
        </w:rPr>
        <w:t>arab</w:t>
      </w:r>
      <w:proofErr w:type="spellEnd"/>
      <w:r>
        <w:rPr>
          <w:rFonts w:ascii="Times New Roman" w:eastAsia="Times New Roman" w:hAnsi="Times New Roman" w:cs="Times New Roman"/>
          <w:i/>
          <w:iCs/>
          <w:sz w:val="20"/>
          <w:szCs w:val="20"/>
        </w:rPr>
        <w:t xml:space="preserve"> </w:t>
      </w:r>
      <w:proofErr w:type="spellStart"/>
      <w:r>
        <w:rPr>
          <w:rFonts w:ascii="Times New Roman" w:eastAsia="Times New Roman" w:hAnsi="Times New Roman" w:cs="Times New Roman"/>
          <w:i/>
          <w:iCs/>
          <w:sz w:val="20"/>
          <w:szCs w:val="20"/>
        </w:rPr>
        <w:t>fī</w:t>
      </w:r>
      <w:proofErr w:type="spellEnd"/>
      <w:r>
        <w:rPr>
          <w:rFonts w:ascii="Times New Roman" w:eastAsia="Times New Roman" w:hAnsi="Times New Roman" w:cs="Times New Roman"/>
          <w:i/>
          <w:iCs/>
          <w:sz w:val="20"/>
          <w:szCs w:val="20"/>
        </w:rPr>
        <w:t xml:space="preserve"> </w:t>
      </w:r>
      <w:proofErr w:type="spellStart"/>
      <w:r>
        <w:rPr>
          <w:rFonts w:ascii="Times New Roman" w:eastAsia="Times New Roman" w:hAnsi="Times New Roman" w:cs="Times New Roman"/>
          <w:i/>
          <w:iCs/>
          <w:sz w:val="20"/>
          <w:szCs w:val="20"/>
        </w:rPr>
        <w:t>funūn</w:t>
      </w:r>
      <w:proofErr w:type="spellEnd"/>
      <w:r>
        <w:rPr>
          <w:rFonts w:ascii="Times New Roman" w:eastAsia="Times New Roman" w:hAnsi="Times New Roman" w:cs="Times New Roman"/>
          <w:i/>
          <w:iCs/>
          <w:sz w:val="20"/>
          <w:szCs w:val="20"/>
        </w:rPr>
        <w:t xml:space="preserve"> al-</w:t>
      </w:r>
      <w:proofErr w:type="spellStart"/>
      <w:r>
        <w:rPr>
          <w:rFonts w:ascii="Times New Roman" w:eastAsia="Times New Roman" w:hAnsi="Times New Roman" w:cs="Times New Roman"/>
          <w:i/>
          <w:iCs/>
          <w:sz w:val="20"/>
          <w:szCs w:val="20"/>
        </w:rPr>
        <w:t>adab</w:t>
      </w:r>
      <w:proofErr w:type="spellEnd"/>
      <w:r>
        <w:rPr>
          <w:rFonts w:ascii="Times New Roman" w:eastAsia="Times New Roman" w:hAnsi="Times New Roman" w:cs="Times New Roman"/>
          <w:sz w:val="20"/>
          <w:szCs w:val="20"/>
        </w:rPr>
        <w:t xml:space="preserve"> (partially translated by Elias </w:t>
      </w:r>
      <w:proofErr w:type="spellStart"/>
      <w:r>
        <w:rPr>
          <w:rFonts w:ascii="Times New Roman" w:eastAsia="Times New Roman" w:hAnsi="Times New Roman" w:cs="Times New Roman"/>
          <w:sz w:val="20"/>
          <w:szCs w:val="20"/>
        </w:rPr>
        <w:t>Muhanna</w:t>
      </w:r>
      <w:proofErr w:type="spellEnd"/>
      <w:r>
        <w:rPr>
          <w:rFonts w:ascii="Times New Roman" w:eastAsia="Times New Roman" w:hAnsi="Times New Roman" w:cs="Times New Roman"/>
          <w:sz w:val="20"/>
          <w:szCs w:val="20"/>
        </w:rPr>
        <w:t xml:space="preserve"> as </w:t>
      </w:r>
      <w:r>
        <w:rPr>
          <w:rFonts w:ascii="Times New Roman" w:eastAsia="Times New Roman" w:hAnsi="Times New Roman" w:cs="Times New Roman"/>
          <w:i/>
          <w:iCs/>
          <w:sz w:val="20"/>
          <w:szCs w:val="20"/>
        </w:rPr>
        <w:t>The Ultimate Ambition in the Arts of Erudition</w:t>
      </w:r>
      <w:r>
        <w:rPr>
          <w:rFonts w:ascii="Times New Roman" w:eastAsia="Times New Roman" w:hAnsi="Times New Roman" w:cs="Times New Roman"/>
          <w:sz w:val="20"/>
          <w:szCs w:val="20"/>
        </w:rPr>
        <w:t>).</w:t>
      </w:r>
    </w:p>
  </w:footnote>
  <w:footnote w:id="27">
    <w:p w14:paraId="53DC22D9" w14:textId="48F739E7" w:rsidR="00AC6DAB" w:rsidRPr="00AC6DAB" w:rsidRDefault="00AC6DAB" w:rsidP="00AC6DAB">
      <w:pPr>
        <w:pStyle w:val="FootnoteText"/>
      </w:pPr>
      <w:r>
        <w:rPr>
          <w:rStyle w:val="FootnoteReference"/>
        </w:rPr>
        <w:footnoteRef/>
      </w:r>
      <w:r>
        <w:t xml:space="preserve"> </w:t>
      </w:r>
      <w:proofErr w:type="spellStart"/>
      <w:r w:rsidRPr="00D60DC2">
        <w:rPr>
          <w:lang w:val="en-GB"/>
        </w:rPr>
        <w:t>Scheiner</w:t>
      </w:r>
      <w:proofErr w:type="spellEnd"/>
      <w:r w:rsidRPr="00D60DC2">
        <w:rPr>
          <w:lang w:val="en-GB"/>
        </w:rPr>
        <w:t xml:space="preserve">, ‘Ibn </w:t>
      </w:r>
      <w:proofErr w:type="spellStart"/>
      <w:r w:rsidRPr="00D60DC2">
        <w:rPr>
          <w:lang w:val="en-GB"/>
        </w:rPr>
        <w:t>ʿAsākir’s</w:t>
      </w:r>
      <w:proofErr w:type="spellEnd"/>
      <w:r w:rsidRPr="00D60DC2">
        <w:rPr>
          <w:lang w:val="en-GB"/>
        </w:rPr>
        <w:t xml:space="preserve"> Virtual Library’, 274; Mourad, </w:t>
      </w:r>
      <w:r w:rsidRPr="00D60DC2">
        <w:rPr>
          <w:i/>
          <w:iCs/>
          <w:lang w:val="en-GB"/>
        </w:rPr>
        <w:t>Ibn ‘</w:t>
      </w:r>
      <w:proofErr w:type="spellStart"/>
      <w:r w:rsidRPr="00D60DC2">
        <w:rPr>
          <w:i/>
          <w:iCs/>
          <w:lang w:val="en-GB"/>
        </w:rPr>
        <w:t>Asakir</w:t>
      </w:r>
      <w:proofErr w:type="spellEnd"/>
      <w:r w:rsidRPr="00D60DC2">
        <w:rPr>
          <w:i/>
          <w:iCs/>
          <w:lang w:val="en-GB"/>
        </w:rPr>
        <w:t xml:space="preserve"> of Damascus</w:t>
      </w:r>
      <w:r w:rsidRPr="00D60DC2">
        <w:rPr>
          <w:lang w:val="en-GB"/>
        </w:rPr>
        <w:t>, 22; al-</w:t>
      </w:r>
      <w:proofErr w:type="spellStart"/>
      <w:r w:rsidRPr="00D60DC2">
        <w:rPr>
          <w:lang w:val="en-GB"/>
        </w:rPr>
        <w:t>Daʿjānī</w:t>
      </w:r>
      <w:proofErr w:type="spellEnd"/>
      <w:r w:rsidRPr="00D60DC2">
        <w:rPr>
          <w:lang w:val="en-GB"/>
        </w:rPr>
        <w:t xml:space="preserve">, </w:t>
      </w:r>
      <w:proofErr w:type="spellStart"/>
      <w:r w:rsidRPr="00D60DC2">
        <w:rPr>
          <w:i/>
          <w:iCs/>
          <w:lang w:val="en-GB"/>
        </w:rPr>
        <w:t>Mawārid</w:t>
      </w:r>
      <w:proofErr w:type="spellEnd"/>
      <w:r w:rsidRPr="00D60DC2">
        <w:rPr>
          <w:i/>
          <w:iCs/>
          <w:lang w:val="en-GB"/>
        </w:rPr>
        <w:t xml:space="preserve"> Ibn </w:t>
      </w:r>
      <w:proofErr w:type="spellStart"/>
      <w:r w:rsidRPr="00D60DC2">
        <w:rPr>
          <w:i/>
          <w:iCs/>
          <w:lang w:val="en-GB"/>
        </w:rPr>
        <w:t>ʿAsākir</w:t>
      </w:r>
      <w:proofErr w:type="spellEnd"/>
      <w:r w:rsidRPr="00D60DC2">
        <w:rPr>
          <w:lang w:val="en-GB"/>
        </w:rPr>
        <w:t>, 1:211–12</w:t>
      </w:r>
      <w:r>
        <w:rPr>
          <w:lang w:val="en-GB"/>
        </w:rPr>
        <w:t>.</w:t>
      </w:r>
    </w:p>
  </w:footnote>
  <w:footnote w:id="28">
    <w:p w14:paraId="2F344F23" w14:textId="77777777" w:rsidR="00234E3D" w:rsidRDefault="00000000">
      <w:pPr>
        <w:pStyle w:val="Bibliography"/>
        <w:spacing w:after="0"/>
      </w:pPr>
      <w:r>
        <w:rPr>
          <w:rStyle w:val="FootnoteReference"/>
        </w:rPr>
        <w:footnoteRef/>
      </w:r>
      <w:r>
        <w:rPr>
          <w:rFonts w:ascii="Times New Roman" w:hAnsi="Times New Roman" w:cs="Times New Roman"/>
          <w:sz w:val="20"/>
          <w:szCs w:val="20"/>
          <w:lang w:val="en-GB"/>
        </w:rPr>
        <w:t xml:space="preserve"> </w:t>
      </w:r>
      <w:proofErr w:type="spellStart"/>
      <w:r>
        <w:rPr>
          <w:rFonts w:ascii="Times New Roman" w:hAnsi="Times New Roman" w:cs="Times New Roman"/>
          <w:sz w:val="20"/>
          <w:szCs w:val="20"/>
          <w:lang w:val="en-GB"/>
        </w:rPr>
        <w:t>Abū</w:t>
      </w:r>
      <w:proofErr w:type="spellEnd"/>
      <w:r>
        <w:rPr>
          <w:rFonts w:ascii="Times New Roman" w:hAnsi="Times New Roman" w:cs="Times New Roman"/>
          <w:sz w:val="20"/>
          <w:szCs w:val="20"/>
          <w:lang w:val="en-GB"/>
        </w:rPr>
        <w:t xml:space="preserve"> al-</w:t>
      </w:r>
      <w:proofErr w:type="spellStart"/>
      <w:r>
        <w:rPr>
          <w:rFonts w:ascii="Times New Roman" w:hAnsi="Times New Roman" w:cs="Times New Roman"/>
          <w:sz w:val="20"/>
          <w:szCs w:val="20"/>
          <w:lang w:val="en-GB"/>
        </w:rPr>
        <w:t>Qāsim</w:t>
      </w:r>
      <w:proofErr w:type="spellEnd"/>
      <w:r>
        <w:rPr>
          <w:rFonts w:ascii="Times New Roman" w:hAnsi="Times New Roman" w:cs="Times New Roman"/>
          <w:sz w:val="20"/>
          <w:szCs w:val="20"/>
          <w:lang w:val="en-GB"/>
        </w:rPr>
        <w:t xml:space="preserve"> </w:t>
      </w:r>
      <w:proofErr w:type="spellStart"/>
      <w:r>
        <w:rPr>
          <w:rFonts w:ascii="Times New Roman" w:hAnsi="Times New Roman" w:cs="Times New Roman"/>
          <w:sz w:val="20"/>
          <w:szCs w:val="20"/>
          <w:lang w:val="en-GB"/>
        </w:rPr>
        <w:t>Ḥamza</w:t>
      </w:r>
      <w:proofErr w:type="spellEnd"/>
      <w:r>
        <w:rPr>
          <w:rFonts w:ascii="Times New Roman" w:hAnsi="Times New Roman" w:cs="Times New Roman"/>
          <w:sz w:val="20"/>
          <w:szCs w:val="20"/>
          <w:lang w:val="en-GB"/>
        </w:rPr>
        <w:t xml:space="preserve"> b. </w:t>
      </w:r>
      <w:proofErr w:type="spellStart"/>
      <w:r>
        <w:rPr>
          <w:rFonts w:ascii="Times New Roman" w:hAnsi="Times New Roman" w:cs="Times New Roman"/>
          <w:sz w:val="20"/>
          <w:szCs w:val="20"/>
          <w:lang w:val="en-GB"/>
        </w:rPr>
        <w:t>Yūsuf</w:t>
      </w:r>
      <w:proofErr w:type="spellEnd"/>
      <w:r>
        <w:rPr>
          <w:rFonts w:ascii="Times New Roman" w:hAnsi="Times New Roman" w:cs="Times New Roman"/>
          <w:sz w:val="20"/>
          <w:szCs w:val="20"/>
          <w:lang w:val="en-GB"/>
        </w:rPr>
        <w:t xml:space="preserve"> al-</w:t>
      </w:r>
      <w:proofErr w:type="spellStart"/>
      <w:r>
        <w:rPr>
          <w:rFonts w:ascii="Times New Roman" w:hAnsi="Times New Roman" w:cs="Times New Roman"/>
          <w:sz w:val="20"/>
          <w:szCs w:val="20"/>
          <w:lang w:val="en-GB"/>
        </w:rPr>
        <w:t>Sahmī</w:t>
      </w:r>
      <w:proofErr w:type="spellEnd"/>
      <w:r>
        <w:rPr>
          <w:rFonts w:ascii="Times New Roman" w:hAnsi="Times New Roman" w:cs="Times New Roman"/>
          <w:sz w:val="20"/>
          <w:szCs w:val="20"/>
          <w:lang w:val="en-GB"/>
        </w:rPr>
        <w:t xml:space="preserve">, </w:t>
      </w:r>
      <w:proofErr w:type="spellStart"/>
      <w:r>
        <w:rPr>
          <w:rFonts w:ascii="Times New Roman" w:hAnsi="Times New Roman" w:cs="Times New Roman"/>
          <w:i/>
          <w:iCs/>
          <w:sz w:val="20"/>
          <w:szCs w:val="20"/>
          <w:lang w:val="en-GB"/>
        </w:rPr>
        <w:t>Tārīkh</w:t>
      </w:r>
      <w:proofErr w:type="spellEnd"/>
      <w:r>
        <w:rPr>
          <w:rFonts w:ascii="Times New Roman" w:hAnsi="Times New Roman" w:cs="Times New Roman"/>
          <w:i/>
          <w:iCs/>
          <w:sz w:val="20"/>
          <w:szCs w:val="20"/>
          <w:lang w:val="en-GB"/>
        </w:rPr>
        <w:t xml:space="preserve"> </w:t>
      </w:r>
      <w:proofErr w:type="spellStart"/>
      <w:r>
        <w:rPr>
          <w:rFonts w:ascii="Times New Roman" w:hAnsi="Times New Roman" w:cs="Times New Roman"/>
          <w:i/>
          <w:iCs/>
          <w:sz w:val="20"/>
          <w:szCs w:val="20"/>
          <w:lang w:val="en-GB"/>
        </w:rPr>
        <w:t>Jurjān</w:t>
      </w:r>
      <w:proofErr w:type="spellEnd"/>
      <w:r>
        <w:rPr>
          <w:rFonts w:ascii="Times New Roman" w:hAnsi="Times New Roman" w:cs="Times New Roman"/>
          <w:sz w:val="20"/>
          <w:szCs w:val="20"/>
          <w:lang w:val="en-GB"/>
        </w:rPr>
        <w:t xml:space="preserve">, ed. </w:t>
      </w:r>
      <w:proofErr w:type="spellStart"/>
      <w:r>
        <w:rPr>
          <w:rFonts w:ascii="Times New Roman" w:hAnsi="Times New Roman" w:cs="Times New Roman"/>
          <w:sz w:val="20"/>
          <w:szCs w:val="20"/>
          <w:lang w:val="en-GB"/>
        </w:rPr>
        <w:t>Muḥammad</w:t>
      </w:r>
      <w:proofErr w:type="spellEnd"/>
      <w:r>
        <w:rPr>
          <w:rFonts w:ascii="Times New Roman" w:hAnsi="Times New Roman" w:cs="Times New Roman"/>
          <w:sz w:val="20"/>
          <w:szCs w:val="20"/>
          <w:lang w:val="en-GB"/>
        </w:rPr>
        <w:t xml:space="preserve"> </w:t>
      </w:r>
      <w:proofErr w:type="spellStart"/>
      <w:r>
        <w:rPr>
          <w:rFonts w:ascii="Times New Roman" w:hAnsi="Times New Roman" w:cs="Times New Roman"/>
          <w:sz w:val="20"/>
          <w:szCs w:val="20"/>
          <w:lang w:val="en-GB"/>
        </w:rPr>
        <w:t>ʿAbd</w:t>
      </w:r>
      <w:proofErr w:type="spellEnd"/>
      <w:r>
        <w:rPr>
          <w:rFonts w:ascii="Times New Roman" w:hAnsi="Times New Roman" w:cs="Times New Roman"/>
          <w:sz w:val="20"/>
          <w:szCs w:val="20"/>
          <w:lang w:val="en-GB"/>
        </w:rPr>
        <w:t xml:space="preserve"> al-</w:t>
      </w:r>
      <w:proofErr w:type="spellStart"/>
      <w:r>
        <w:rPr>
          <w:rFonts w:ascii="Times New Roman" w:hAnsi="Times New Roman" w:cs="Times New Roman"/>
          <w:sz w:val="20"/>
          <w:szCs w:val="20"/>
          <w:lang w:val="en-GB"/>
        </w:rPr>
        <w:t>Muʿīd</w:t>
      </w:r>
      <w:proofErr w:type="spellEnd"/>
      <w:r>
        <w:rPr>
          <w:rFonts w:ascii="Times New Roman" w:hAnsi="Times New Roman" w:cs="Times New Roman"/>
          <w:sz w:val="20"/>
          <w:szCs w:val="20"/>
          <w:lang w:val="en-GB"/>
        </w:rPr>
        <w:t xml:space="preserve"> </w:t>
      </w:r>
      <w:proofErr w:type="spellStart"/>
      <w:r>
        <w:rPr>
          <w:rFonts w:ascii="Times New Roman" w:hAnsi="Times New Roman" w:cs="Times New Roman"/>
          <w:sz w:val="20"/>
          <w:szCs w:val="20"/>
          <w:lang w:val="en-GB"/>
        </w:rPr>
        <w:t>Khān</w:t>
      </w:r>
      <w:proofErr w:type="spellEnd"/>
      <w:r>
        <w:rPr>
          <w:rFonts w:ascii="Times New Roman" w:hAnsi="Times New Roman" w:cs="Times New Roman"/>
          <w:sz w:val="20"/>
          <w:szCs w:val="20"/>
          <w:lang w:val="en-GB"/>
        </w:rPr>
        <w:t xml:space="preserve"> (Beirut: </w:t>
      </w:r>
      <w:proofErr w:type="spellStart"/>
      <w:r>
        <w:rPr>
          <w:rFonts w:ascii="Times New Roman" w:hAnsi="Times New Roman" w:cs="Times New Roman"/>
          <w:sz w:val="20"/>
          <w:szCs w:val="20"/>
          <w:lang w:val="en-GB"/>
        </w:rPr>
        <w:t>ʿĀlam</w:t>
      </w:r>
      <w:proofErr w:type="spellEnd"/>
      <w:r>
        <w:rPr>
          <w:rFonts w:ascii="Times New Roman" w:hAnsi="Times New Roman" w:cs="Times New Roman"/>
          <w:sz w:val="20"/>
          <w:szCs w:val="20"/>
          <w:lang w:val="en-GB"/>
        </w:rPr>
        <w:t xml:space="preserve"> al-</w:t>
      </w:r>
      <w:proofErr w:type="spellStart"/>
      <w:r>
        <w:rPr>
          <w:rFonts w:ascii="Times New Roman" w:hAnsi="Times New Roman" w:cs="Times New Roman"/>
          <w:sz w:val="20"/>
          <w:szCs w:val="20"/>
          <w:lang w:val="en-GB"/>
        </w:rPr>
        <w:t>Kutub</w:t>
      </w:r>
      <w:proofErr w:type="spellEnd"/>
      <w:r>
        <w:rPr>
          <w:rFonts w:ascii="Times New Roman" w:hAnsi="Times New Roman" w:cs="Times New Roman"/>
          <w:sz w:val="20"/>
          <w:szCs w:val="20"/>
          <w:lang w:val="en-GB"/>
        </w:rPr>
        <w:t xml:space="preserve">, 1407/1987), 417–18, 0427Sahmi.TarikhJurjan.Shamela0011077, </w:t>
      </w:r>
      <w:proofErr w:type="spellStart"/>
      <w:r>
        <w:rPr>
          <w:rFonts w:ascii="Times New Roman" w:hAnsi="Times New Roman" w:cs="Times New Roman"/>
          <w:sz w:val="20"/>
          <w:szCs w:val="20"/>
          <w:lang w:val="en-GB"/>
        </w:rPr>
        <w:t>ms</w:t>
      </w:r>
      <w:proofErr w:type="spellEnd"/>
      <w:r>
        <w:rPr>
          <w:rFonts w:ascii="Times New Roman" w:hAnsi="Times New Roman" w:cs="Times New Roman"/>
          <w:sz w:val="20"/>
          <w:szCs w:val="20"/>
          <w:lang w:val="en-GB"/>
        </w:rPr>
        <w:t xml:space="preserve">. 255; Ibn </w:t>
      </w:r>
      <w:proofErr w:type="spellStart"/>
      <w:r>
        <w:rPr>
          <w:rFonts w:ascii="Times New Roman" w:hAnsi="Times New Roman" w:cs="Times New Roman"/>
          <w:sz w:val="20"/>
          <w:szCs w:val="20"/>
          <w:lang w:val="en-GB"/>
        </w:rPr>
        <w:t>ʿAsākir</w:t>
      </w:r>
      <w:proofErr w:type="spellEnd"/>
      <w:r>
        <w:rPr>
          <w:rFonts w:ascii="Times New Roman" w:hAnsi="Times New Roman" w:cs="Times New Roman"/>
          <w:sz w:val="20"/>
          <w:szCs w:val="20"/>
          <w:lang w:val="en-GB"/>
        </w:rPr>
        <w:t xml:space="preserve">, </w:t>
      </w:r>
      <w:r>
        <w:rPr>
          <w:rFonts w:ascii="Times New Roman" w:hAnsi="Times New Roman" w:cs="Times New Roman"/>
          <w:i/>
          <w:iCs/>
          <w:sz w:val="20"/>
          <w:szCs w:val="20"/>
          <w:lang w:val="en-GB"/>
        </w:rPr>
        <w:t>TMD</w:t>
      </w:r>
      <w:r>
        <w:rPr>
          <w:rFonts w:ascii="Times New Roman" w:hAnsi="Times New Roman" w:cs="Times New Roman"/>
          <w:sz w:val="20"/>
          <w:szCs w:val="20"/>
          <w:lang w:val="en-GB"/>
        </w:rPr>
        <w:t xml:space="preserve">, </w:t>
      </w:r>
      <w:proofErr w:type="spellStart"/>
      <w:r>
        <w:rPr>
          <w:rFonts w:ascii="Times New Roman" w:hAnsi="Times New Roman" w:cs="Times New Roman"/>
          <w:sz w:val="20"/>
          <w:szCs w:val="20"/>
          <w:lang w:val="en-GB"/>
        </w:rPr>
        <w:t>ms</w:t>
      </w:r>
      <w:proofErr w:type="spellEnd"/>
      <w:r>
        <w:rPr>
          <w:rFonts w:ascii="Times New Roman" w:hAnsi="Times New Roman" w:cs="Times New Roman"/>
          <w:sz w:val="20"/>
          <w:szCs w:val="20"/>
          <w:lang w:val="en-GB"/>
        </w:rPr>
        <w:t xml:space="preserve">. 21654. Alignment from passim run on </w:t>
      </w:r>
      <w:proofErr w:type="spellStart"/>
      <w:r>
        <w:rPr>
          <w:rFonts w:ascii="Times New Roman" w:hAnsi="Times New Roman" w:cs="Times New Roman"/>
          <w:sz w:val="20"/>
          <w:szCs w:val="20"/>
          <w:lang w:val="en-GB"/>
        </w:rPr>
        <w:t>OpenITI</w:t>
      </w:r>
      <w:proofErr w:type="spellEnd"/>
      <w:r>
        <w:rPr>
          <w:rFonts w:ascii="Times New Roman" w:hAnsi="Times New Roman" w:cs="Times New Roman"/>
          <w:sz w:val="20"/>
          <w:szCs w:val="20"/>
          <w:lang w:val="en-GB"/>
        </w:rPr>
        <w:t xml:space="preserve"> release of 2022.1.6.</w:t>
      </w:r>
    </w:p>
  </w:footnote>
  <w:footnote w:id="29">
    <w:p w14:paraId="04CCBC59" w14:textId="77777777" w:rsidR="00234E3D" w:rsidRDefault="00000000">
      <w:pPr>
        <w:pStyle w:val="FootnoteText"/>
      </w:pPr>
      <w:r>
        <w:rPr>
          <w:rStyle w:val="FootnoteReference"/>
        </w:rPr>
        <w:footnoteRef/>
      </w:r>
      <w:r>
        <w:rPr>
          <w:rFonts w:ascii="Times New Roman" w:hAnsi="Times New Roman" w:cs="Times New Roman"/>
          <w:lang w:val="en-GB"/>
        </w:rPr>
        <w:t xml:space="preserve"> Savant and Seydi, ‘Ibn </w:t>
      </w:r>
      <w:proofErr w:type="spellStart"/>
      <w:r>
        <w:rPr>
          <w:rFonts w:ascii="Times New Roman" w:hAnsi="Times New Roman" w:cs="Times New Roman"/>
          <w:lang w:val="en-GB"/>
        </w:rPr>
        <w:t>ʿAsākir</w:t>
      </w:r>
      <w:proofErr w:type="spellEnd"/>
      <w:r>
        <w:rPr>
          <w:rFonts w:ascii="Times New Roman" w:hAnsi="Times New Roman" w:cs="Times New Roman"/>
          <w:lang w:val="en-GB"/>
        </w:rPr>
        <w:t xml:space="preserve"> and His History of Damascus’, ‘</w:t>
      </w:r>
      <w:proofErr w:type="spellStart"/>
      <w:r>
        <w:rPr>
          <w:rFonts w:ascii="Times New Roman" w:hAnsi="Times New Roman" w:cs="Times New Roman"/>
          <w:lang w:val="en-GB"/>
        </w:rPr>
        <w:t>Isnads_with_Authors</w:t>
      </w:r>
      <w:proofErr w:type="spellEnd"/>
      <w:r>
        <w:rPr>
          <w:rFonts w:ascii="Times New Roman" w:hAnsi="Times New Roman" w:cs="Times New Roman"/>
          <w:lang w:val="en-GB"/>
        </w:rPr>
        <w:t>’, table ‘</w:t>
      </w:r>
      <w:proofErr w:type="spellStart"/>
      <w:r>
        <w:rPr>
          <w:rFonts w:ascii="Times New Roman" w:hAnsi="Times New Roman" w:cs="Times New Roman"/>
          <w:lang w:val="en-GB"/>
        </w:rPr>
        <w:t>TransmissionChains_Authors</w:t>
      </w:r>
      <w:proofErr w:type="spellEnd"/>
      <w:r>
        <w:rPr>
          <w:rFonts w:ascii="Times New Roman" w:hAnsi="Times New Roman" w:cs="Times New Roman"/>
          <w:lang w:val="en-GB"/>
        </w:rPr>
        <w:t>’.</w:t>
      </w:r>
    </w:p>
  </w:footnote>
  <w:footnote w:id="30">
    <w:p w14:paraId="3D625283" w14:textId="77777777" w:rsidR="00234E3D" w:rsidRDefault="00000000">
      <w:pPr>
        <w:pStyle w:val="FootnoteText"/>
      </w:pPr>
      <w:r>
        <w:rPr>
          <w:rStyle w:val="FootnoteReference"/>
        </w:rPr>
        <w:footnoteRef/>
      </w:r>
      <w:r>
        <w:rPr>
          <w:rFonts w:ascii="Times New Roman" w:hAnsi="Times New Roman" w:cs="Times New Roman"/>
          <w:lang w:val="en-GB"/>
        </w:rPr>
        <w:t xml:space="preserve"> Book alignment file from passim run associated with </w:t>
      </w:r>
      <w:proofErr w:type="spellStart"/>
      <w:r>
        <w:rPr>
          <w:rFonts w:ascii="Times New Roman" w:hAnsi="Times New Roman" w:cs="Times New Roman"/>
          <w:lang w:val="en-GB"/>
        </w:rPr>
        <w:t>OpenITI</w:t>
      </w:r>
      <w:proofErr w:type="spellEnd"/>
      <w:r>
        <w:rPr>
          <w:rFonts w:ascii="Times New Roman" w:hAnsi="Times New Roman" w:cs="Times New Roman"/>
          <w:lang w:val="en-GB"/>
        </w:rPr>
        <w:t xml:space="preserve"> release of 2022.1.6.</w:t>
      </w:r>
    </w:p>
  </w:footnote>
  <w:footnote w:id="31">
    <w:p w14:paraId="00043D91" w14:textId="77777777" w:rsidR="00234E3D" w:rsidRDefault="00000000">
      <w:pPr>
        <w:pStyle w:val="FootnoteText"/>
      </w:pPr>
      <w:r>
        <w:rPr>
          <w:rStyle w:val="FootnoteReference"/>
        </w:rPr>
        <w:footnoteRef/>
      </w:r>
      <w:r>
        <w:rPr>
          <w:rFonts w:ascii="Times New Roman" w:hAnsi="Times New Roman" w:cs="Times New Roman"/>
          <w:lang w:val="en-GB"/>
        </w:rPr>
        <w:t xml:space="preserve"> Ibn </w:t>
      </w:r>
      <w:proofErr w:type="spellStart"/>
      <w:r>
        <w:rPr>
          <w:rFonts w:ascii="Times New Roman" w:hAnsi="Times New Roman" w:cs="Times New Roman"/>
          <w:lang w:val="en-GB"/>
        </w:rPr>
        <w:t>ʿAsākir</w:t>
      </w:r>
      <w:proofErr w:type="spellEnd"/>
      <w:r>
        <w:rPr>
          <w:rFonts w:ascii="Times New Roman" w:hAnsi="Times New Roman" w:cs="Times New Roman"/>
          <w:lang w:val="en-GB"/>
        </w:rPr>
        <w:t xml:space="preserve">, </w:t>
      </w:r>
      <w:r>
        <w:rPr>
          <w:rFonts w:ascii="Times New Roman" w:hAnsi="Times New Roman" w:cs="Times New Roman"/>
          <w:i/>
          <w:iCs/>
          <w:lang w:val="en-GB"/>
        </w:rPr>
        <w:t>TMD</w:t>
      </w:r>
      <w:r>
        <w:rPr>
          <w:rFonts w:ascii="Times New Roman" w:hAnsi="Times New Roman" w:cs="Times New Roman"/>
          <w:lang w:val="en-GB"/>
        </w:rPr>
        <w:t xml:space="preserve">, 56:209, </w:t>
      </w:r>
      <w:proofErr w:type="spellStart"/>
      <w:r>
        <w:rPr>
          <w:rFonts w:ascii="Times New Roman" w:hAnsi="Times New Roman" w:cs="Times New Roman"/>
          <w:lang w:val="en-GB"/>
        </w:rPr>
        <w:t>ms</w:t>
      </w:r>
      <w:proofErr w:type="spellEnd"/>
      <w:r>
        <w:rPr>
          <w:rFonts w:ascii="Times New Roman" w:hAnsi="Times New Roman" w:cs="Times New Roman"/>
          <w:lang w:val="en-GB"/>
        </w:rPr>
        <w:t>. 22131.</w:t>
      </w:r>
    </w:p>
  </w:footnote>
  <w:footnote w:id="32">
    <w:p w14:paraId="3DBA8C36" w14:textId="77777777" w:rsidR="00234E3D" w:rsidRDefault="00000000">
      <w:pPr>
        <w:pStyle w:val="FootnoteText"/>
      </w:pPr>
      <w:r>
        <w:rPr>
          <w:rStyle w:val="FootnoteReference"/>
        </w:rPr>
        <w:footnoteRef/>
      </w:r>
      <w:r>
        <w:rPr>
          <w:rFonts w:ascii="Times New Roman" w:hAnsi="Times New Roman" w:cs="Times New Roman"/>
          <w:lang w:val="en-GB"/>
        </w:rPr>
        <w:t xml:space="preserve"> Al-</w:t>
      </w:r>
      <w:proofErr w:type="spellStart"/>
      <w:r>
        <w:rPr>
          <w:rFonts w:ascii="Times New Roman" w:hAnsi="Times New Roman" w:cs="Times New Roman"/>
          <w:lang w:val="en-GB"/>
        </w:rPr>
        <w:t>Daʿjānī</w:t>
      </w:r>
      <w:proofErr w:type="spellEnd"/>
      <w:r>
        <w:rPr>
          <w:rFonts w:ascii="Times New Roman" w:hAnsi="Times New Roman" w:cs="Times New Roman"/>
          <w:lang w:val="en-GB"/>
        </w:rPr>
        <w:t xml:space="preserve">, </w:t>
      </w:r>
      <w:proofErr w:type="spellStart"/>
      <w:r>
        <w:rPr>
          <w:rFonts w:ascii="Times New Roman" w:hAnsi="Times New Roman" w:cs="Times New Roman"/>
          <w:i/>
          <w:iCs/>
          <w:lang w:val="en-GB"/>
        </w:rPr>
        <w:t>Mawārid</w:t>
      </w:r>
      <w:proofErr w:type="spellEnd"/>
      <w:r>
        <w:rPr>
          <w:rFonts w:ascii="Times New Roman" w:hAnsi="Times New Roman" w:cs="Times New Roman"/>
          <w:i/>
          <w:iCs/>
          <w:lang w:val="en-GB"/>
        </w:rPr>
        <w:t xml:space="preserve"> Ibn </w:t>
      </w:r>
      <w:proofErr w:type="spellStart"/>
      <w:r>
        <w:rPr>
          <w:rFonts w:ascii="Times New Roman" w:hAnsi="Times New Roman" w:cs="Times New Roman"/>
          <w:i/>
          <w:iCs/>
          <w:lang w:val="en-GB"/>
        </w:rPr>
        <w:t>ʿAsākir</w:t>
      </w:r>
      <w:proofErr w:type="spellEnd"/>
      <w:r>
        <w:rPr>
          <w:rFonts w:ascii="Times New Roman" w:hAnsi="Times New Roman" w:cs="Times New Roman"/>
          <w:lang w:val="en-GB"/>
        </w:rPr>
        <w:t>, 1:217–20.</w:t>
      </w:r>
    </w:p>
  </w:footnote>
  <w:footnote w:id="33">
    <w:p w14:paraId="38A1D7B9" w14:textId="77777777" w:rsidR="00234E3D" w:rsidRDefault="00000000">
      <w:pPr>
        <w:pStyle w:val="FootnoteText"/>
      </w:pPr>
      <w:r>
        <w:rPr>
          <w:rStyle w:val="FootnoteReference"/>
        </w:rPr>
        <w:footnoteRef/>
      </w:r>
      <w:r>
        <w:rPr>
          <w:rFonts w:ascii="Times New Roman" w:hAnsi="Times New Roman" w:cs="Times New Roman"/>
          <w:lang w:val="en-GB"/>
        </w:rPr>
        <w:t xml:space="preserve"> The alignments between the </w:t>
      </w:r>
      <w:r>
        <w:rPr>
          <w:rFonts w:ascii="Times New Roman" w:hAnsi="Times New Roman" w:cs="Times New Roman"/>
          <w:i/>
          <w:iCs/>
          <w:lang w:val="en-GB"/>
        </w:rPr>
        <w:t>TMD</w:t>
      </w:r>
      <w:r>
        <w:rPr>
          <w:rFonts w:ascii="Times New Roman" w:hAnsi="Times New Roman" w:cs="Times New Roman"/>
          <w:lang w:val="en-GB"/>
        </w:rPr>
        <w:t xml:space="preserve"> and al-Khatib’s other books do not explain the citation pattern (the reuse occurs entirely between the first 500 or so milestones of the </w:t>
      </w:r>
      <w:r>
        <w:rPr>
          <w:rFonts w:ascii="Times New Roman" w:hAnsi="Times New Roman" w:cs="Times New Roman"/>
          <w:i/>
          <w:iCs/>
          <w:lang w:val="en-GB"/>
        </w:rPr>
        <w:t>TMD</w:t>
      </w:r>
      <w:r>
        <w:rPr>
          <w:rFonts w:ascii="Times New Roman" w:hAnsi="Times New Roman" w:cs="Times New Roman"/>
          <w:lang w:val="en-GB"/>
        </w:rPr>
        <w:t xml:space="preserve"> and these works).</w:t>
      </w:r>
    </w:p>
  </w:footnote>
  <w:footnote w:id="34">
    <w:p w14:paraId="289217FD" w14:textId="500295CF" w:rsidR="001E291A" w:rsidRPr="001E291A" w:rsidRDefault="001E291A">
      <w:pPr>
        <w:pStyle w:val="FootnoteText"/>
        <w:rPr>
          <w:lang w:val="en-GB"/>
        </w:rPr>
      </w:pPr>
      <w:r>
        <w:rPr>
          <w:rStyle w:val="FootnoteReference"/>
        </w:rPr>
        <w:footnoteRef/>
      </w:r>
      <w:r>
        <w:t xml:space="preserve"> See the KITAB_CDH YouTube channel:</w:t>
      </w:r>
      <w:r w:rsidRPr="001E291A">
        <w:t xml:space="preserve"> https://studio.youtube.com/video/O0FhaGS2Nz8/edit</w:t>
      </w:r>
      <w:r>
        <w:rPr>
          <w:lang w:val="en-GB"/>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2036E1"/>
    <w:multiLevelType w:val="multilevel"/>
    <w:tmpl w:val="3F26FFC4"/>
    <w:lvl w:ilvl="0">
      <w:start w:val="1"/>
      <w:numFmt w:val="decimal"/>
      <w:lvlText w:val="%1."/>
      <w:lvlJc w:val="left"/>
      <w:pPr>
        <w:ind w:left="720" w:hanging="360"/>
      </w:pPr>
      <w:rPr>
        <w:rFonts w:ascii="Times New Roman" w:eastAsia="Calibri" w:hAnsi="Times New Roman" w:cs="Times New Roman"/>
      </w:rPr>
    </w:lvl>
    <w:lvl w:ilvl="1">
      <w:numFmt w:val="bullet"/>
      <w:lvlText w:val="o"/>
      <w:lvlJc w:val="left"/>
      <w:pPr>
        <w:ind w:left="1440" w:hanging="360"/>
      </w:pPr>
      <w:rPr>
        <w:rFonts w:ascii="Courier New" w:eastAsia="Courier New" w:hAnsi="Courier New" w:cs="Courier New"/>
      </w:rPr>
    </w:lvl>
    <w:lvl w:ilvl="2">
      <w:numFmt w:val="bullet"/>
      <w:lvlText w:val="▪"/>
      <w:lvlJc w:val="left"/>
      <w:pPr>
        <w:ind w:left="2160" w:hanging="360"/>
      </w:pPr>
      <w:rPr>
        <w:rFonts w:ascii="Noto Sans Symbols" w:eastAsia="Noto Sans Symbols" w:hAnsi="Noto Sans Symbols" w:cs="Noto Sans Symbols"/>
      </w:rPr>
    </w:lvl>
    <w:lvl w:ilvl="3">
      <w:numFmt w:val="bullet"/>
      <w:lvlText w:val="●"/>
      <w:lvlJc w:val="left"/>
      <w:pPr>
        <w:ind w:left="2880" w:hanging="360"/>
      </w:pPr>
      <w:rPr>
        <w:rFonts w:ascii="Noto Sans Symbols" w:eastAsia="Noto Sans Symbols" w:hAnsi="Noto Sans Symbols" w:cs="Noto Sans Symbols"/>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Noto Sans Symbols" w:eastAsia="Noto Sans Symbols" w:hAnsi="Noto Sans Symbols" w:cs="Noto Sans Symbols"/>
      </w:rPr>
    </w:lvl>
    <w:lvl w:ilvl="6">
      <w:numFmt w:val="bullet"/>
      <w:lvlText w:val="●"/>
      <w:lvlJc w:val="left"/>
      <w:pPr>
        <w:ind w:left="5040" w:hanging="360"/>
      </w:pPr>
      <w:rPr>
        <w:rFonts w:ascii="Noto Sans Symbols" w:eastAsia="Noto Sans Symbols" w:hAnsi="Noto Sans Symbols" w:cs="Noto Sans Symbols"/>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Noto Sans Symbols" w:eastAsia="Noto Sans Symbols" w:hAnsi="Noto Sans Symbols" w:cs="Noto Sans Symbols"/>
      </w:rPr>
    </w:lvl>
  </w:abstractNum>
  <w:num w:numId="1" w16cid:durableId="139114917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ah savant">
    <w15:presenceInfo w15:providerId="AD" w15:userId="S::sarah.savant@aku.edu::d9632020-0117-4b1f-972b-1d0f9f1ad2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E3D"/>
    <w:rsid w:val="0018073C"/>
    <w:rsid w:val="001E291A"/>
    <w:rsid w:val="00234E3D"/>
    <w:rsid w:val="002912FE"/>
    <w:rsid w:val="002E5EEF"/>
    <w:rsid w:val="003A6A3C"/>
    <w:rsid w:val="00523441"/>
    <w:rsid w:val="00533A1C"/>
    <w:rsid w:val="00640BDB"/>
    <w:rsid w:val="007251DA"/>
    <w:rsid w:val="007756D9"/>
    <w:rsid w:val="008655B5"/>
    <w:rsid w:val="0087684F"/>
    <w:rsid w:val="00AC6DAB"/>
    <w:rsid w:val="00B0777B"/>
    <w:rsid w:val="00D1422C"/>
    <w:rsid w:val="00FF2CA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21870"/>
  <w15:docId w15:val="{C804C4D2-0606-4992-8B99-F1B3E8D36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kern w:val="3"/>
        <w:sz w:val="22"/>
        <w:szCs w:val="22"/>
        <w:lang w:val="en-GB" w:eastAsia="en-US" w:bidi="ar-SA"/>
      </w:rPr>
    </w:rPrDefault>
    <w:pPrDefault>
      <w:pPr>
        <w:autoSpaceDN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240" w:after="0"/>
      <w:outlineLvl w:val="0"/>
    </w:pPr>
    <w:rPr>
      <w:rFonts w:cs="Calibri"/>
      <w:color w:val="2F5496"/>
      <w:kern w:val="0"/>
      <w:sz w:val="32"/>
      <w:szCs w:val="32"/>
      <w:lang w:val="en-US" w:eastAsia="en-GB"/>
    </w:rPr>
  </w:style>
  <w:style w:type="paragraph" w:styleId="Heading2">
    <w:name w:val="heading 2"/>
    <w:basedOn w:val="Normal"/>
    <w:next w:val="Normal"/>
    <w:uiPriority w:val="9"/>
    <w:unhideWhenUsed/>
    <w:qFormat/>
    <w:pPr>
      <w:keepNext/>
      <w:keepLines/>
      <w:spacing w:before="40" w:after="0"/>
      <w:outlineLvl w:val="1"/>
    </w:pPr>
    <w:rPr>
      <w:rFonts w:cs="Calibri"/>
      <w:color w:val="2F5496"/>
      <w:kern w:val="0"/>
      <w:sz w:val="26"/>
      <w:szCs w:val="26"/>
      <w:lang w:val="en-US" w:eastAsia="en-GB"/>
    </w:rPr>
  </w:style>
  <w:style w:type="paragraph" w:styleId="Heading3">
    <w:name w:val="heading 3"/>
    <w:basedOn w:val="Normal"/>
    <w:next w:val="Normal"/>
    <w:uiPriority w:val="9"/>
    <w:unhideWhenUsed/>
    <w:qFormat/>
    <w:pPr>
      <w:keepNext/>
      <w:keepLines/>
      <w:spacing w:before="40" w:after="0"/>
      <w:outlineLvl w:val="2"/>
    </w:pPr>
    <w:rPr>
      <w:rFonts w:cs="Calibri"/>
      <w:color w:val="1F3863"/>
      <w:kern w:val="0"/>
      <w:sz w:val="24"/>
      <w:szCs w:val="24"/>
      <w:lang w:val="en-US" w:eastAsia="en-GB"/>
    </w:rPr>
  </w:style>
  <w:style w:type="paragraph" w:styleId="Heading4">
    <w:name w:val="heading 4"/>
    <w:basedOn w:val="Normal"/>
    <w:next w:val="Normal"/>
    <w:uiPriority w:val="9"/>
    <w:semiHidden/>
    <w:unhideWhenUsed/>
    <w:qFormat/>
    <w:pPr>
      <w:keepNext/>
      <w:keepLines/>
      <w:spacing w:before="40" w:after="0"/>
      <w:outlineLvl w:val="3"/>
    </w:pPr>
    <w:rPr>
      <w:rFonts w:cs="Calibri"/>
      <w:i/>
      <w:color w:val="2F5496"/>
      <w:kern w:val="0"/>
      <w:lang w:val="en-US" w:eastAsia="en-GB"/>
    </w:rPr>
  </w:style>
  <w:style w:type="paragraph" w:styleId="Heading5">
    <w:name w:val="heading 5"/>
    <w:basedOn w:val="Normal"/>
    <w:next w:val="Normal"/>
    <w:uiPriority w:val="9"/>
    <w:semiHidden/>
    <w:unhideWhenUsed/>
    <w:qFormat/>
    <w:pPr>
      <w:keepNext/>
      <w:keepLines/>
      <w:spacing w:before="40" w:after="0"/>
      <w:outlineLvl w:val="4"/>
    </w:pPr>
    <w:rPr>
      <w:rFonts w:cs="Calibri"/>
      <w:color w:val="2F5496"/>
      <w:kern w:val="0"/>
      <w:lang w:val="en-US" w:eastAsia="en-GB"/>
    </w:rPr>
  </w:style>
  <w:style w:type="paragraph" w:styleId="Heading6">
    <w:name w:val="heading 6"/>
    <w:basedOn w:val="Normal"/>
    <w:next w:val="Normal"/>
    <w:uiPriority w:val="9"/>
    <w:semiHidden/>
    <w:unhideWhenUsed/>
    <w:qFormat/>
    <w:pPr>
      <w:keepNext/>
      <w:keepLines/>
      <w:spacing w:before="200" w:after="40"/>
      <w:outlineLvl w:val="5"/>
    </w:pPr>
    <w:rPr>
      <w:rFonts w:cs="Calibri"/>
      <w:b/>
      <w:kern w:val="0"/>
      <w:sz w:val="20"/>
      <w:szCs w:val="20"/>
      <w:lang w:val="en-US"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Calibri" w:eastAsia="Calibri" w:hAnsi="Calibri" w:cs="Calibri"/>
      <w:color w:val="2F5496"/>
      <w:kern w:val="0"/>
      <w:sz w:val="32"/>
      <w:szCs w:val="32"/>
      <w:lang w:val="en-US" w:eastAsia="en-GB"/>
    </w:rPr>
  </w:style>
  <w:style w:type="character" w:customStyle="1" w:styleId="Heading2Char">
    <w:name w:val="Heading 2 Char"/>
    <w:basedOn w:val="DefaultParagraphFont"/>
    <w:rPr>
      <w:rFonts w:ascii="Calibri" w:eastAsia="Calibri" w:hAnsi="Calibri" w:cs="Calibri"/>
      <w:color w:val="2F5496"/>
      <w:kern w:val="0"/>
      <w:sz w:val="26"/>
      <w:szCs w:val="26"/>
      <w:lang w:val="en-US" w:eastAsia="en-GB"/>
    </w:rPr>
  </w:style>
  <w:style w:type="character" w:customStyle="1" w:styleId="Heading3Char">
    <w:name w:val="Heading 3 Char"/>
    <w:basedOn w:val="DefaultParagraphFont"/>
    <w:rPr>
      <w:rFonts w:ascii="Calibri" w:eastAsia="Calibri" w:hAnsi="Calibri" w:cs="Calibri"/>
      <w:color w:val="1F3863"/>
      <w:kern w:val="0"/>
      <w:sz w:val="24"/>
      <w:szCs w:val="24"/>
      <w:lang w:val="en-US" w:eastAsia="en-GB"/>
    </w:rPr>
  </w:style>
  <w:style w:type="character" w:customStyle="1" w:styleId="Heading4Char">
    <w:name w:val="Heading 4 Char"/>
    <w:basedOn w:val="DefaultParagraphFont"/>
    <w:rPr>
      <w:rFonts w:ascii="Calibri" w:eastAsia="Calibri" w:hAnsi="Calibri" w:cs="Calibri"/>
      <w:i/>
      <w:color w:val="2F5496"/>
      <w:kern w:val="0"/>
      <w:lang w:val="en-US" w:eastAsia="en-GB"/>
    </w:rPr>
  </w:style>
  <w:style w:type="character" w:customStyle="1" w:styleId="Heading5Char">
    <w:name w:val="Heading 5 Char"/>
    <w:basedOn w:val="DefaultParagraphFont"/>
    <w:rPr>
      <w:rFonts w:ascii="Calibri" w:eastAsia="Calibri" w:hAnsi="Calibri" w:cs="Calibri"/>
      <w:color w:val="2F5496"/>
      <w:kern w:val="0"/>
      <w:lang w:val="en-US" w:eastAsia="en-GB"/>
    </w:rPr>
  </w:style>
  <w:style w:type="character" w:customStyle="1" w:styleId="Heading6Char">
    <w:name w:val="Heading 6 Char"/>
    <w:basedOn w:val="DefaultParagraphFont"/>
    <w:rPr>
      <w:rFonts w:ascii="Calibri" w:eastAsia="Calibri" w:hAnsi="Calibri" w:cs="Calibri"/>
      <w:b/>
      <w:kern w:val="0"/>
      <w:sz w:val="20"/>
      <w:szCs w:val="20"/>
      <w:lang w:val="en-US" w:eastAsia="en-GB"/>
    </w:rPr>
  </w:style>
  <w:style w:type="paragraph" w:styleId="Title">
    <w:name w:val="Title"/>
    <w:basedOn w:val="Normal"/>
    <w:next w:val="Normal"/>
    <w:uiPriority w:val="10"/>
    <w:qFormat/>
    <w:pPr>
      <w:keepNext/>
      <w:keepLines/>
      <w:spacing w:before="480" w:after="120"/>
    </w:pPr>
    <w:rPr>
      <w:rFonts w:cs="Calibri"/>
      <w:b/>
      <w:kern w:val="0"/>
      <w:sz w:val="72"/>
      <w:szCs w:val="72"/>
      <w:lang w:val="en-US" w:eastAsia="en-GB"/>
    </w:rPr>
  </w:style>
  <w:style w:type="character" w:customStyle="1" w:styleId="TitleChar">
    <w:name w:val="Title Char"/>
    <w:basedOn w:val="DefaultParagraphFont"/>
    <w:rPr>
      <w:rFonts w:ascii="Calibri" w:eastAsia="Calibri" w:hAnsi="Calibri" w:cs="Calibri"/>
      <w:b/>
      <w:kern w:val="0"/>
      <w:sz w:val="72"/>
      <w:szCs w:val="72"/>
      <w:lang w:val="en-US" w:eastAsia="en-GB"/>
    </w:rPr>
  </w:style>
  <w:style w:type="paragraph" w:styleId="Subtitle">
    <w:name w:val="Subtitle"/>
    <w:basedOn w:val="Normal"/>
    <w:next w:val="Normal"/>
    <w:uiPriority w:val="11"/>
    <w:qFormat/>
    <w:rPr>
      <w:rFonts w:cs="Calibri"/>
      <w:color w:val="5A5A5A"/>
      <w:kern w:val="0"/>
      <w:lang w:val="en-US" w:eastAsia="en-GB"/>
    </w:rPr>
  </w:style>
  <w:style w:type="character" w:customStyle="1" w:styleId="SubtitleChar">
    <w:name w:val="Subtitle Char"/>
    <w:basedOn w:val="DefaultParagraphFont"/>
    <w:rPr>
      <w:rFonts w:ascii="Calibri" w:eastAsia="Calibri" w:hAnsi="Calibri" w:cs="Calibri"/>
      <w:color w:val="5A5A5A"/>
      <w:kern w:val="0"/>
      <w:lang w:val="en-US" w:eastAsia="en-GB"/>
    </w:rPr>
  </w:style>
  <w:style w:type="paragraph" w:styleId="CommentText">
    <w:name w:val="annotation text"/>
    <w:basedOn w:val="Normal"/>
    <w:rPr>
      <w:rFonts w:cs="Calibri"/>
      <w:kern w:val="0"/>
      <w:sz w:val="20"/>
      <w:szCs w:val="20"/>
      <w:lang w:val="en-US" w:eastAsia="en-GB"/>
    </w:rPr>
  </w:style>
  <w:style w:type="character" w:customStyle="1" w:styleId="CommentTextChar">
    <w:name w:val="Comment Text Char"/>
    <w:basedOn w:val="DefaultParagraphFont"/>
    <w:rPr>
      <w:rFonts w:ascii="Calibri" w:eastAsia="Calibri" w:hAnsi="Calibri" w:cs="Calibri"/>
      <w:kern w:val="0"/>
      <w:sz w:val="20"/>
      <w:szCs w:val="20"/>
      <w:lang w:val="en-US" w:eastAsia="en-GB"/>
    </w:rPr>
  </w:style>
  <w:style w:type="character" w:styleId="CommentReference">
    <w:name w:val="annotation reference"/>
    <w:basedOn w:val="DefaultParagraphFont"/>
    <w:rPr>
      <w:sz w:val="16"/>
      <w:szCs w:val="16"/>
    </w:rPr>
  </w:style>
  <w:style w:type="paragraph" w:styleId="CommentSubject">
    <w:name w:val="annotation subject"/>
    <w:basedOn w:val="CommentText"/>
    <w:next w:val="CommentText"/>
    <w:rPr>
      <w:b/>
      <w:bCs/>
    </w:rPr>
  </w:style>
  <w:style w:type="character" w:customStyle="1" w:styleId="CommentSubjectChar">
    <w:name w:val="Comment Subject Char"/>
    <w:basedOn w:val="CommentTextChar"/>
    <w:rPr>
      <w:rFonts w:ascii="Calibri" w:eastAsia="Calibri" w:hAnsi="Calibri" w:cs="Calibri"/>
      <w:b/>
      <w:bCs/>
      <w:kern w:val="0"/>
      <w:sz w:val="20"/>
      <w:szCs w:val="20"/>
      <w:lang w:val="en-US" w:eastAsia="en-GB"/>
    </w:rPr>
  </w:style>
  <w:style w:type="paragraph" w:styleId="Revision">
    <w:name w:val="Revision"/>
    <w:pPr>
      <w:suppressAutoHyphens/>
      <w:spacing w:after="0"/>
    </w:pPr>
    <w:rPr>
      <w:rFonts w:cs="Calibri"/>
      <w:kern w:val="0"/>
      <w:lang w:val="en-US" w:eastAsia="en-GB"/>
    </w:rPr>
  </w:style>
  <w:style w:type="paragraph" w:styleId="ListParagraph">
    <w:name w:val="List Paragraph"/>
    <w:basedOn w:val="Normal"/>
    <w:pPr>
      <w:ind w:left="720"/>
      <w:contextualSpacing/>
    </w:pPr>
    <w:rPr>
      <w:rFonts w:cs="Calibri"/>
      <w:kern w:val="0"/>
      <w:lang w:val="en-US" w:eastAsia="en-GB"/>
    </w:rPr>
  </w:style>
  <w:style w:type="paragraph" w:styleId="FootnoteText">
    <w:name w:val="footnote text"/>
    <w:basedOn w:val="Normal"/>
    <w:pPr>
      <w:spacing w:after="0"/>
    </w:pPr>
    <w:rPr>
      <w:rFonts w:cs="Calibri"/>
      <w:kern w:val="0"/>
      <w:sz w:val="20"/>
      <w:szCs w:val="20"/>
      <w:lang w:val="en-US" w:eastAsia="en-GB"/>
    </w:rPr>
  </w:style>
  <w:style w:type="character" w:customStyle="1" w:styleId="FootnoteTextChar">
    <w:name w:val="Footnote Text Char"/>
    <w:basedOn w:val="DefaultParagraphFont"/>
    <w:rPr>
      <w:rFonts w:ascii="Calibri" w:eastAsia="Calibri" w:hAnsi="Calibri" w:cs="Calibri"/>
      <w:kern w:val="0"/>
      <w:sz w:val="20"/>
      <w:szCs w:val="20"/>
      <w:lang w:val="en-US" w:eastAsia="en-GB"/>
    </w:rPr>
  </w:style>
  <w:style w:type="character" w:styleId="FootnoteReference">
    <w:name w:val="footnote reference"/>
    <w:basedOn w:val="DefaultParagraphFont"/>
    <w:rPr>
      <w:position w:val="0"/>
      <w:vertAlign w:val="superscript"/>
    </w:rPr>
  </w:style>
  <w:style w:type="paragraph" w:styleId="EndnoteText">
    <w:name w:val="endnote text"/>
    <w:basedOn w:val="Normal"/>
    <w:pPr>
      <w:spacing w:after="0"/>
    </w:pPr>
    <w:rPr>
      <w:rFonts w:cs="Calibri"/>
      <w:kern w:val="0"/>
      <w:sz w:val="20"/>
      <w:szCs w:val="20"/>
      <w:lang w:val="en-US" w:eastAsia="en-GB"/>
    </w:rPr>
  </w:style>
  <w:style w:type="character" w:customStyle="1" w:styleId="EndnoteTextChar">
    <w:name w:val="Endnote Text Char"/>
    <w:basedOn w:val="DefaultParagraphFont"/>
    <w:rPr>
      <w:rFonts w:ascii="Calibri" w:eastAsia="Calibri" w:hAnsi="Calibri" w:cs="Calibri"/>
      <w:kern w:val="0"/>
      <w:sz w:val="20"/>
      <w:szCs w:val="20"/>
      <w:lang w:val="en-US" w:eastAsia="en-GB"/>
    </w:rPr>
  </w:style>
  <w:style w:type="character" w:styleId="EndnoteReference">
    <w:name w:val="endnote reference"/>
    <w:basedOn w:val="DefaultParagraphFont"/>
    <w:rPr>
      <w:position w:val="0"/>
      <w:vertAlign w:val="superscript"/>
    </w:rPr>
  </w:style>
  <w:style w:type="paragraph" w:styleId="HTMLPreformatted">
    <w:name w:val="HTML Preformatted"/>
    <w:basedOn w:val="Normal"/>
    <w:pPr>
      <w:spacing w:after="0"/>
    </w:pPr>
    <w:rPr>
      <w:rFonts w:ascii="Consolas" w:hAnsi="Consolas" w:cs="Calibri"/>
      <w:kern w:val="0"/>
      <w:sz w:val="20"/>
      <w:szCs w:val="20"/>
      <w:lang w:val="en-US" w:eastAsia="en-GB"/>
    </w:rPr>
  </w:style>
  <w:style w:type="character" w:customStyle="1" w:styleId="HTMLPreformattedChar">
    <w:name w:val="HTML Preformatted Char"/>
    <w:basedOn w:val="DefaultParagraphFont"/>
    <w:rPr>
      <w:rFonts w:ascii="Consolas" w:eastAsia="Calibri" w:hAnsi="Consolas" w:cs="Calibri"/>
      <w:kern w:val="0"/>
      <w:sz w:val="20"/>
      <w:szCs w:val="20"/>
      <w:lang w:val="en-US" w:eastAsia="en-GB"/>
    </w:rPr>
  </w:style>
  <w:style w:type="character" w:styleId="Hyperlink">
    <w:name w:val="Hyperlink"/>
    <w:basedOn w:val="DefaultParagraphFont"/>
    <w:rPr>
      <w:color w:val="0000FF"/>
      <w:u w:val="single"/>
    </w:rPr>
  </w:style>
  <w:style w:type="character" w:styleId="UnresolvedMention">
    <w:name w:val="Unresolved Mention"/>
    <w:basedOn w:val="DefaultParagraphFont"/>
    <w:rPr>
      <w:color w:val="605E5C"/>
      <w:shd w:val="clear" w:color="auto" w:fill="E1DFDD"/>
    </w:rPr>
  </w:style>
  <w:style w:type="character" w:customStyle="1" w:styleId="FollowedHyperlink1">
    <w:name w:val="FollowedHyperlink1"/>
    <w:basedOn w:val="DefaultParagraphFont"/>
    <w:rPr>
      <w:color w:val="800080"/>
      <w:u w:val="single"/>
    </w:rPr>
  </w:style>
  <w:style w:type="character" w:customStyle="1" w:styleId="HeaderChar">
    <w:name w:val="Header Char"/>
    <w:basedOn w:val="DefaultParagraphFont"/>
  </w:style>
  <w:style w:type="paragraph" w:styleId="Header">
    <w:name w:val="header"/>
    <w:basedOn w:val="Normal"/>
    <w:pPr>
      <w:tabs>
        <w:tab w:val="center" w:pos="4680"/>
        <w:tab w:val="right" w:pos="9360"/>
      </w:tabs>
      <w:spacing w:after="0"/>
    </w:pPr>
  </w:style>
  <w:style w:type="character" w:customStyle="1" w:styleId="HeaderChar1">
    <w:name w:val="Header Char1"/>
    <w:basedOn w:val="DefaultParagraphFont"/>
  </w:style>
  <w:style w:type="paragraph" w:styleId="Bibliography">
    <w:name w:val="Bibliography"/>
    <w:basedOn w:val="Normal"/>
    <w:next w:val="Normal"/>
    <w:rPr>
      <w:rFonts w:cs="Calibri"/>
      <w:kern w:val="0"/>
      <w:lang w:val="en-US" w:eastAsia="en-GB"/>
    </w:rPr>
  </w:style>
  <w:style w:type="character" w:customStyle="1" w:styleId="cf01">
    <w:name w:val="cf01"/>
    <w:basedOn w:val="DefaultParagraphFont"/>
    <w:rPr>
      <w:rFonts w:ascii="Segoe UI" w:hAnsi="Segoe UI" w:cs="Segoe UI"/>
      <w:sz w:val="18"/>
      <w:szCs w:val="18"/>
      <w:shd w:val="clear" w:color="auto" w:fill="00FFFF"/>
    </w:rPr>
  </w:style>
  <w:style w:type="character" w:styleId="FollowedHyperlink">
    <w:name w:val="FollowedHyperlink"/>
    <w:basedOn w:val="DefaultParagraphFont"/>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160667">
      <w:bodyDiv w:val="1"/>
      <w:marLeft w:val="0"/>
      <w:marRight w:val="0"/>
      <w:marTop w:val="0"/>
      <w:marBottom w:val="0"/>
      <w:divBdr>
        <w:top w:val="none" w:sz="0" w:space="0" w:color="auto"/>
        <w:left w:val="none" w:sz="0" w:space="0" w:color="auto"/>
        <w:bottom w:val="none" w:sz="0" w:space="0" w:color="auto"/>
        <w:right w:val="none" w:sz="0" w:space="0" w:color="auto"/>
      </w:divBdr>
    </w:div>
    <w:div w:id="1164206163">
      <w:bodyDiv w:val="1"/>
      <w:marLeft w:val="0"/>
      <w:marRight w:val="0"/>
      <w:marTop w:val="0"/>
      <w:marBottom w:val="0"/>
      <w:divBdr>
        <w:top w:val="none" w:sz="0" w:space="0" w:color="auto"/>
        <w:left w:val="none" w:sz="0" w:space="0" w:color="auto"/>
        <w:bottom w:val="none" w:sz="0" w:space="0" w:color="auto"/>
        <w:right w:val="none" w:sz="0" w:space="0" w:color="auto"/>
      </w:divBdr>
    </w:div>
    <w:div w:id="12456087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2" Type="http://schemas.openxmlformats.org/officeDocument/2006/relationships/hyperlink" Target="https://kitab-project.org/Mapping-Who-s-Who-in-Isnads-First-Steps/" TargetMode="External"/><Relationship Id="rId1" Type="http://schemas.openxmlformats.org/officeDocument/2006/relationships/hyperlink" Target="https://zenodo.org/record/82331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070E3-52E2-4ABC-8777-24C44E128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7292</Words>
  <Characters>41569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savant</dc:creator>
  <dc:description/>
  <cp:lastModifiedBy>sarah savant</cp:lastModifiedBy>
  <cp:revision>8</cp:revision>
  <dcterms:created xsi:type="dcterms:W3CDTF">2023-07-28T17:10:00Z</dcterms:created>
  <dcterms:modified xsi:type="dcterms:W3CDTF">2023-08-21T16:23:00Z</dcterms:modified>
</cp:coreProperties>
</file>