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31" w:rsidRDefault="007E2481">
      <w:pPr>
        <w:rPr>
          <w:lang w:val="en-US"/>
        </w:rPr>
      </w:pPr>
      <w:r>
        <w:rPr>
          <w:lang w:val="en-US"/>
        </w:rPr>
        <w:t xml:space="preserve">Comments on IAT and </w:t>
      </w:r>
      <w:proofErr w:type="spellStart"/>
      <w:r>
        <w:rPr>
          <w:lang w:val="en-US"/>
        </w:rPr>
        <w:t>Tabari</w:t>
      </w:r>
      <w:proofErr w:type="spellEnd"/>
      <w:r>
        <w:rPr>
          <w:lang w:val="en-US"/>
        </w:rPr>
        <w:t xml:space="preserve"> alignment</w:t>
      </w:r>
      <w:r w:rsidR="00566C4B">
        <w:rPr>
          <w:lang w:val="en-US"/>
        </w:rPr>
        <w:t>s – 39 in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7E2481" w:rsidTr="007E2481">
        <w:tc>
          <w:tcPr>
            <w:tcW w:w="2245" w:type="dxa"/>
          </w:tcPr>
          <w:p w:rsidR="007E2481" w:rsidRDefault="007E24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71" w:type="dxa"/>
          </w:tcPr>
          <w:p w:rsidR="007E2481" w:rsidRDefault="007E2481" w:rsidP="007E2481">
            <w:pPr>
              <w:rPr>
                <w:lang w:val="en-US"/>
              </w:rPr>
            </w:pPr>
            <w:r>
              <w:rPr>
                <w:lang w:val="en-US"/>
              </w:rPr>
              <w:t xml:space="preserve">Start of </w:t>
            </w:r>
            <w:r w:rsidR="00550B6E">
              <w:rPr>
                <w:lang w:val="en-US"/>
              </w:rPr>
              <w:t>alignment:</w:t>
            </w:r>
            <w:r>
              <w:rPr>
                <w:lang w:val="en-US"/>
              </w:rPr>
              <w:t xml:space="preserve"> should be pushed back</w:t>
            </w:r>
            <w:r w:rsidR="00550B6E">
              <w:rPr>
                <w:lang w:val="en-US"/>
              </w:rPr>
              <w:t xml:space="preserve"> to earlier in text (missing fragments)</w:t>
            </w:r>
            <w:r>
              <w:rPr>
                <w:lang w:val="en-US"/>
              </w:rPr>
              <w:t>; it is not very precise, but content runs back.</w:t>
            </w:r>
          </w:p>
          <w:p w:rsidR="00F30775" w:rsidRDefault="00F30775" w:rsidP="007E2481">
            <w:pPr>
              <w:rPr>
                <w:lang w:val="en-US"/>
              </w:rPr>
            </w:pPr>
            <w:r>
              <w:rPr>
                <w:lang w:val="en-US"/>
              </w:rPr>
              <w:t>End fine.</w:t>
            </w:r>
            <w:bookmarkStart w:id="0" w:name="_GoBack"/>
            <w:bookmarkEnd w:id="0"/>
          </w:p>
        </w:tc>
      </w:tr>
      <w:tr w:rsidR="007E2481" w:rsidTr="007E2481">
        <w:tc>
          <w:tcPr>
            <w:tcW w:w="2245" w:type="dxa"/>
          </w:tcPr>
          <w:p w:rsidR="007E2481" w:rsidRDefault="007E24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71" w:type="dxa"/>
          </w:tcPr>
          <w:p w:rsidR="007E2481" w:rsidRDefault="00550B6E">
            <w:pPr>
              <w:rPr>
                <w:lang w:val="en-US"/>
              </w:rPr>
            </w:pPr>
            <w:r>
              <w:rPr>
                <w:lang w:val="en-US"/>
              </w:rPr>
              <w:t xml:space="preserve">Start of alignment: Missing first word – because separated by a single </w:t>
            </w:r>
            <w:proofErr w:type="spellStart"/>
            <w:r>
              <w:rPr>
                <w:lang w:val="en-US"/>
              </w:rPr>
              <w:t>waw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E2481" w:rsidTr="007E2481">
        <w:tc>
          <w:tcPr>
            <w:tcW w:w="2245" w:type="dxa"/>
          </w:tcPr>
          <w:p w:rsidR="007E2481" w:rsidRDefault="00550B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71" w:type="dxa"/>
          </w:tcPr>
          <w:p w:rsidR="007E2481" w:rsidRDefault="00550B6E">
            <w:pPr>
              <w:rPr>
                <w:lang w:val="en-US"/>
              </w:rPr>
            </w:pPr>
            <w:r>
              <w:rPr>
                <w:lang w:val="en-US"/>
              </w:rPr>
              <w:t>Very long alignment. Would be good to read inside of it. But edges seem fine.</w:t>
            </w:r>
          </w:p>
          <w:p w:rsidR="00550B6E" w:rsidRDefault="00550B6E" w:rsidP="00566C4B">
            <w:pPr>
              <w:rPr>
                <w:lang w:val="en-US"/>
              </w:rPr>
            </w:pPr>
            <w:r>
              <w:rPr>
                <w:lang w:val="en-US"/>
              </w:rPr>
              <w:t>Note 3 and 4 in IAT’s text have v little separating them (whereas 3</w:t>
            </w:r>
            <w:r w:rsidR="00566C4B">
              <w:rPr>
                <w:lang w:val="en-US"/>
              </w:rPr>
              <w:t xml:space="preserve"> ends in </w:t>
            </w:r>
            <w:proofErr w:type="spellStart"/>
            <w:r w:rsidR="00566C4B">
              <w:rPr>
                <w:lang w:val="en-US"/>
              </w:rPr>
              <w:t>Tabari</w:t>
            </w:r>
            <w:proofErr w:type="spellEnd"/>
            <w:r w:rsidR="00566C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 line 108400 and </w:t>
            </w:r>
            <w:r w:rsidR="00566C4B">
              <w:rPr>
                <w:lang w:val="en-US"/>
              </w:rPr>
              <w:t>4 begins at 108423),</w:t>
            </w:r>
            <w:r>
              <w:rPr>
                <w:lang w:val="en-US"/>
              </w:rPr>
              <w:t xml:space="preserve"> indicating </w:t>
            </w:r>
            <w:proofErr w:type="spellStart"/>
            <w:r>
              <w:rPr>
                <w:lang w:val="en-US"/>
              </w:rPr>
              <w:t>Tabari</w:t>
            </w:r>
            <w:proofErr w:type="spellEnd"/>
            <w:r>
              <w:rPr>
                <w:lang w:val="en-US"/>
              </w:rPr>
              <w:t xml:space="preserve"> was reading along in this text and excerpting.</w:t>
            </w:r>
          </w:p>
        </w:tc>
      </w:tr>
      <w:tr w:rsidR="007E2481" w:rsidTr="007E2481">
        <w:tc>
          <w:tcPr>
            <w:tcW w:w="2245" w:type="dxa"/>
          </w:tcPr>
          <w:p w:rsidR="007E2481" w:rsidRDefault="00566C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71" w:type="dxa"/>
          </w:tcPr>
          <w:p w:rsidR="007E2481" w:rsidRDefault="00566C4B" w:rsidP="00604555">
            <w:pPr>
              <w:rPr>
                <w:lang w:val="en-US"/>
              </w:rPr>
            </w:pPr>
            <w:r>
              <w:rPr>
                <w:lang w:val="en-US"/>
              </w:rPr>
              <w:t xml:space="preserve">This alignment </w:t>
            </w:r>
            <w:r w:rsidR="00604555">
              <w:rPr>
                <w:lang w:val="en-US"/>
              </w:rPr>
              <w:t>is</w:t>
            </w:r>
            <w:r>
              <w:rPr>
                <w:lang w:val="en-US"/>
              </w:rPr>
              <w:t xml:space="preserve"> It starts with IAT’s text and </w:t>
            </w:r>
            <w:proofErr w:type="spellStart"/>
            <w:r>
              <w:rPr>
                <w:lang w:val="en-US"/>
              </w:rPr>
              <w:t>Tabari’s</w:t>
            </w:r>
            <w:proofErr w:type="spellEnd"/>
            <w:r>
              <w:rPr>
                <w:lang w:val="en-US"/>
              </w:rPr>
              <w:t xml:space="preserve"> aligning because of the combination of the names of al-</w:t>
            </w:r>
            <w:proofErr w:type="spellStart"/>
            <w:r>
              <w:rPr>
                <w:lang w:val="en-US"/>
              </w:rPr>
              <w:t>Maʾmun</w:t>
            </w:r>
            <w:proofErr w:type="spellEnd"/>
            <w:r>
              <w:rPr>
                <w:lang w:val="en-US"/>
              </w:rPr>
              <w:t xml:space="preserve"> directly followed by </w:t>
            </w:r>
            <w:proofErr w:type="spellStart"/>
            <w:r w:rsidR="00604555">
              <w:rPr>
                <w:lang w:val="en-US"/>
              </w:rPr>
              <w:t>ʿAbd</w:t>
            </w:r>
            <w:proofErr w:type="spellEnd"/>
            <w:r w:rsidR="00604555">
              <w:rPr>
                <w:lang w:val="en-US"/>
              </w:rPr>
              <w:t xml:space="preserve"> </w:t>
            </w:r>
            <w:proofErr w:type="spellStart"/>
            <w:r w:rsidR="00604555">
              <w:rPr>
                <w:lang w:val="en-US"/>
              </w:rPr>
              <w:t>Allāh</w:t>
            </w:r>
            <w:proofErr w:type="spellEnd"/>
            <w:r w:rsidR="00604555">
              <w:rPr>
                <w:lang w:val="en-US"/>
              </w:rPr>
              <w:t xml:space="preserve"> b. </w:t>
            </w:r>
            <w:proofErr w:type="spellStart"/>
            <w:r w:rsidR="00604555">
              <w:rPr>
                <w:lang w:val="en-US"/>
              </w:rPr>
              <w:t>Ṭāhir</w:t>
            </w:r>
            <w:proofErr w:type="spellEnd"/>
            <w:r w:rsidR="00604555">
              <w:rPr>
                <w:lang w:val="en-US"/>
              </w:rPr>
              <w:t>. Not sure where to replace the starter – but should be somewhere into the text. Figuring it out too much time.</w:t>
            </w:r>
          </w:p>
          <w:p w:rsidR="00604555" w:rsidRDefault="00604555" w:rsidP="00604555">
            <w:pPr>
              <w:rPr>
                <w:lang w:val="en-US"/>
              </w:rPr>
            </w:pPr>
          </w:p>
          <w:p w:rsidR="00604555" w:rsidRDefault="00604555" w:rsidP="00604555">
            <w:pPr>
              <w:rPr>
                <w:lang w:val="en-US"/>
              </w:rPr>
            </w:pPr>
            <w:r>
              <w:rPr>
                <w:lang w:val="en-US"/>
              </w:rPr>
              <w:t>For the end: Fine</w:t>
            </w:r>
          </w:p>
        </w:tc>
      </w:tr>
      <w:tr w:rsidR="007E2481" w:rsidTr="007E2481">
        <w:tc>
          <w:tcPr>
            <w:tcW w:w="2245" w:type="dxa"/>
          </w:tcPr>
          <w:p w:rsidR="007E2481" w:rsidRDefault="0060455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B5B01">
              <w:rPr>
                <w:lang w:val="en-US"/>
              </w:rPr>
              <w:t xml:space="preserve"> and 6</w:t>
            </w:r>
          </w:p>
        </w:tc>
        <w:tc>
          <w:tcPr>
            <w:tcW w:w="6771" w:type="dxa"/>
          </w:tcPr>
          <w:p w:rsidR="007E2481" w:rsidRDefault="00604555">
            <w:pPr>
              <w:rPr>
                <w:lang w:val="en-US"/>
              </w:rPr>
            </w:pPr>
            <w:r>
              <w:rPr>
                <w:lang w:val="en-US"/>
              </w:rPr>
              <w:t xml:space="preserve">5 and 6 are separated only by an </w:t>
            </w:r>
            <w:proofErr w:type="spellStart"/>
            <w:r>
              <w:rPr>
                <w:lang w:val="en-US"/>
              </w:rPr>
              <w:t>isnad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Tabari</w:t>
            </w:r>
            <w:proofErr w:type="spellEnd"/>
            <w:r>
              <w:rPr>
                <w:lang w:val="en-US"/>
              </w:rPr>
              <w:t xml:space="preserve"> seems to be working with IAT’s text and just to have dropped the </w:t>
            </w:r>
            <w:proofErr w:type="spellStart"/>
            <w:r>
              <w:rPr>
                <w:lang w:val="en-US"/>
              </w:rPr>
              <w:t>isnad</w:t>
            </w:r>
            <w:proofErr w:type="spellEnd"/>
            <w:r>
              <w:rPr>
                <w:lang w:val="en-US"/>
              </w:rPr>
              <w:t>. I would merge the two pieces into a single alignment.</w:t>
            </w:r>
            <w:r w:rsidR="00DB5D63">
              <w:rPr>
                <w:lang w:val="en-US"/>
              </w:rPr>
              <w:t xml:space="preserve"> Screws up the numbering though. I have simply called 6, 5. Kept other numbers the same for tracking purposes (i.e., 7 onwards). There just is no 6.</w:t>
            </w:r>
          </w:p>
        </w:tc>
      </w:tr>
      <w:tr w:rsidR="007E2481" w:rsidTr="007E2481">
        <w:tc>
          <w:tcPr>
            <w:tcW w:w="2245" w:type="dxa"/>
          </w:tcPr>
          <w:p w:rsidR="007E2481" w:rsidRDefault="00DB5D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B5B01">
              <w:rPr>
                <w:lang w:val="en-US"/>
              </w:rPr>
              <w:t xml:space="preserve"> and 8</w:t>
            </w:r>
          </w:p>
        </w:tc>
        <w:tc>
          <w:tcPr>
            <w:tcW w:w="6771" w:type="dxa"/>
          </w:tcPr>
          <w:p w:rsidR="00530A48" w:rsidRDefault="00DB5D63" w:rsidP="006546E3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proofErr w:type="spellStart"/>
            <w:r>
              <w:rPr>
                <w:lang w:val="en-US"/>
              </w:rPr>
              <w:t>Tabari</w:t>
            </w:r>
            <w:proofErr w:type="spellEnd"/>
            <w:r>
              <w:rPr>
                <w:lang w:val="en-US"/>
              </w:rPr>
              <w:t xml:space="preserve"> rearranged IAT’s text. So it goes 6-8-7. </w:t>
            </w:r>
          </w:p>
          <w:p w:rsidR="00530A48" w:rsidRDefault="00530A48" w:rsidP="006546E3">
            <w:pPr>
              <w:rPr>
                <w:lang w:val="en-US"/>
              </w:rPr>
            </w:pPr>
          </w:p>
          <w:p w:rsidR="00530A48" w:rsidRDefault="00530A48" w:rsidP="006546E3">
            <w:pPr>
              <w:rPr>
                <w:lang w:val="en-US"/>
              </w:rPr>
            </w:pPr>
            <w:r>
              <w:rPr>
                <w:lang w:val="en-US"/>
              </w:rPr>
              <w:t xml:space="preserve">7 and 8 in </w:t>
            </w:r>
            <w:proofErr w:type="spellStart"/>
            <w:r>
              <w:rPr>
                <w:lang w:val="en-US"/>
              </w:rPr>
              <w:t>Tabari</w:t>
            </w:r>
            <w:proofErr w:type="spellEnd"/>
            <w:r>
              <w:rPr>
                <w:lang w:val="en-US"/>
              </w:rPr>
              <w:t xml:space="preserve"> and are very little separated (there is a </w:t>
            </w:r>
            <w:r w:rsidR="00CB5B01">
              <w:rPr>
                <w:lang w:val="en-US"/>
              </w:rPr>
              <w:t xml:space="preserve">gap of 10 lines in IAT text between 7 and 8, that does not seem to make it into </w:t>
            </w:r>
            <w:proofErr w:type="spellStart"/>
            <w:r w:rsidR="00CB5B01">
              <w:rPr>
                <w:lang w:val="en-US"/>
              </w:rPr>
              <w:t>Tabari’s</w:t>
            </w:r>
            <w:proofErr w:type="spellEnd"/>
            <w:r w:rsidR="00CB5B01">
              <w:rPr>
                <w:lang w:val="en-US"/>
              </w:rPr>
              <w:t xml:space="preserve"> text)</w:t>
            </w:r>
            <w:r>
              <w:rPr>
                <w:lang w:val="en-US"/>
              </w:rPr>
              <w:t>. This means that</w:t>
            </w:r>
            <w:r w:rsidR="00CB5B01">
              <w:rPr>
                <w:lang w:val="en-US"/>
              </w:rPr>
              <w:t xml:space="preserve"> </w:t>
            </w:r>
            <w:proofErr w:type="spellStart"/>
            <w:r w:rsidR="00CB5B01">
              <w:rPr>
                <w:lang w:val="en-US"/>
              </w:rPr>
              <w:t>Tabari</w:t>
            </w:r>
            <w:proofErr w:type="spellEnd"/>
            <w:r w:rsidR="00CB5B01">
              <w:rPr>
                <w:lang w:val="en-US"/>
              </w:rPr>
              <w:t xml:space="preserve"> has read through IAT’s text, taken two nearly adjacent chunks of it, flipped them, and inserted into his text.</w:t>
            </w:r>
          </w:p>
          <w:p w:rsidR="00530A48" w:rsidRDefault="00530A48" w:rsidP="006546E3">
            <w:pPr>
              <w:rPr>
                <w:lang w:val="en-US"/>
              </w:rPr>
            </w:pPr>
          </w:p>
          <w:p w:rsidR="006546E3" w:rsidRDefault="00DB5D63" w:rsidP="006546E3">
            <w:pPr>
              <w:rPr>
                <w:lang w:val="en-US"/>
              </w:rPr>
            </w:pPr>
            <w:r>
              <w:rPr>
                <w:lang w:val="en-US"/>
              </w:rPr>
              <w:t xml:space="preserve">It is in an intensive reuse part of the text, running from reuse instance </w:t>
            </w:r>
            <w:r w:rsidR="006546E3">
              <w:rPr>
                <w:lang w:val="en-US"/>
              </w:rPr>
              <w:t>3</w:t>
            </w:r>
            <w:r>
              <w:rPr>
                <w:lang w:val="en-US"/>
              </w:rPr>
              <w:t xml:space="preserve">-7/8, and this section of their texts </w:t>
            </w:r>
            <w:r w:rsidR="006546E3">
              <w:rPr>
                <w:lang w:val="en-US"/>
              </w:rPr>
              <w:t>runs through:</w:t>
            </w:r>
          </w:p>
          <w:p w:rsidR="006546E3" w:rsidRDefault="006546E3" w:rsidP="006546E3">
            <w:pPr>
              <w:rPr>
                <w:lang w:val="en-US"/>
              </w:rPr>
            </w:pPr>
          </w:p>
          <w:p w:rsidR="007E2481" w:rsidRDefault="006546E3" w:rsidP="006546E3">
            <w:pPr>
              <w:rPr>
                <w:rFonts w:cs="Arial"/>
              </w:rPr>
            </w:pPr>
            <w:r>
              <w:rPr>
                <w:lang w:val="en-US"/>
              </w:rPr>
              <w:t xml:space="preserve">Start: year 205, and the assignment </w:t>
            </w:r>
            <w:proofErr w:type="gramStart"/>
            <w:r>
              <w:rPr>
                <w:lang w:val="en-US"/>
              </w:rPr>
              <w:t xml:space="preserve">of </w:t>
            </w:r>
            <w:r w:rsidR="00DB5D63">
              <w:rPr>
                <w:lang w:val="en-US"/>
              </w:rPr>
              <w:t xml:space="preserve"> </w:t>
            </w:r>
            <w:proofErr w:type="spellStart"/>
            <w:r>
              <w:t>Ṭāhir</w:t>
            </w:r>
            <w:proofErr w:type="spellEnd"/>
            <w:proofErr w:type="gramEnd"/>
            <w:r>
              <w:t xml:space="preserve"> b. al-</w:t>
            </w:r>
            <w:proofErr w:type="spellStart"/>
            <w:r>
              <w:t>Ḥusayn</w:t>
            </w:r>
            <w:proofErr w:type="spellEnd"/>
            <w:r>
              <w:t xml:space="preserve"> to Baghdad as governor: </w:t>
            </w:r>
            <w:r w:rsidRPr="006546E3">
              <w:rPr>
                <w:rFonts w:cs="Arial"/>
                <w:rtl/>
              </w:rPr>
              <w:t>ولايه طاهر بن الحسين خراسان</w:t>
            </w:r>
          </w:p>
          <w:p w:rsidR="006546E3" w:rsidRDefault="006546E3" w:rsidP="006546E3"/>
          <w:p w:rsidR="006546E3" w:rsidRPr="006546E3" w:rsidRDefault="006546E3" w:rsidP="006546E3">
            <w:r>
              <w:t xml:space="preserve">Ends (at 7, in TAB/TAR): </w:t>
            </w:r>
          </w:p>
          <w:p w:rsidR="00DB5D63" w:rsidRDefault="00DB5D63" w:rsidP="00DB5D63">
            <w:pPr>
              <w:rPr>
                <w:lang w:val="en-US"/>
              </w:rPr>
            </w:pPr>
          </w:p>
        </w:tc>
      </w:tr>
      <w:tr w:rsidR="007E2481" w:rsidTr="007E2481">
        <w:tc>
          <w:tcPr>
            <w:tcW w:w="2245" w:type="dxa"/>
          </w:tcPr>
          <w:p w:rsidR="007E2481" w:rsidRDefault="007E2481">
            <w:pPr>
              <w:rPr>
                <w:lang w:val="en-US"/>
              </w:rPr>
            </w:pPr>
          </w:p>
        </w:tc>
        <w:tc>
          <w:tcPr>
            <w:tcW w:w="6771" w:type="dxa"/>
          </w:tcPr>
          <w:p w:rsidR="007E2481" w:rsidRDefault="007E2481">
            <w:pPr>
              <w:rPr>
                <w:lang w:val="en-US"/>
              </w:rPr>
            </w:pPr>
          </w:p>
        </w:tc>
      </w:tr>
      <w:tr w:rsidR="007E2481" w:rsidTr="007E2481">
        <w:tc>
          <w:tcPr>
            <w:tcW w:w="2245" w:type="dxa"/>
          </w:tcPr>
          <w:p w:rsidR="007E2481" w:rsidRDefault="007E2481">
            <w:pPr>
              <w:rPr>
                <w:lang w:val="en-US"/>
              </w:rPr>
            </w:pPr>
          </w:p>
        </w:tc>
        <w:tc>
          <w:tcPr>
            <w:tcW w:w="6771" w:type="dxa"/>
          </w:tcPr>
          <w:p w:rsidR="007E2481" w:rsidRDefault="007E2481">
            <w:pPr>
              <w:rPr>
                <w:lang w:val="en-US"/>
              </w:rPr>
            </w:pPr>
          </w:p>
        </w:tc>
      </w:tr>
    </w:tbl>
    <w:p w:rsidR="007E2481" w:rsidRPr="007E2481" w:rsidRDefault="007E2481">
      <w:pPr>
        <w:rPr>
          <w:lang w:val="en-US"/>
        </w:rPr>
      </w:pPr>
    </w:p>
    <w:sectPr w:rsidR="007E2481" w:rsidRPr="007E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1"/>
    <w:rsid w:val="001C1B31"/>
    <w:rsid w:val="00530A48"/>
    <w:rsid w:val="00550B6E"/>
    <w:rsid w:val="00566C4B"/>
    <w:rsid w:val="00604555"/>
    <w:rsid w:val="006546E3"/>
    <w:rsid w:val="007E2481"/>
    <w:rsid w:val="00893DCA"/>
    <w:rsid w:val="0094285A"/>
    <w:rsid w:val="00AB21A0"/>
    <w:rsid w:val="00C672E8"/>
    <w:rsid w:val="00CB5B01"/>
    <w:rsid w:val="00DB5D63"/>
    <w:rsid w:val="00F3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86B0"/>
  <w15:chartTrackingRefBased/>
  <w15:docId w15:val="{072E0855-DDED-4577-A591-4955ED9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savant</dc:creator>
  <cp:keywords/>
  <dc:description/>
  <cp:lastModifiedBy>sarah savant</cp:lastModifiedBy>
  <cp:revision>1</cp:revision>
  <dcterms:created xsi:type="dcterms:W3CDTF">2020-07-22T12:54:00Z</dcterms:created>
  <dcterms:modified xsi:type="dcterms:W3CDTF">2020-07-24T12:32:00Z</dcterms:modified>
</cp:coreProperties>
</file>