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You are receiving this notice because your property at 12135 ACADEMY RD APT 73 is tax delinquent and we have identified that you have no housing counseling office in your immediate vicinity. Your nearest service location is Affordable Housing Centers of PA: Northeast Office. This is approximately 6.29 mile(s) from your home and directions are enclosed at the bottom of this notice. While we offer services to help you remain in your home through this process and to prevent foreclosure, we partner with housing counseling agencies to offer important supplemental services.            </w:t>
      </w:r>
    </w:p>
    <w:p>
      <w:pPr>
        <w:pStyle w:val="Heading1"/>
        <w:rPr/>
      </w:pPr>
      <w:r>
        <w:rPr/>
        <w:t>Agency Information:</w:t>
      </w:r>
    </w:p>
    <w:p>
      <w:pPr>
        <w:pStyle w:val="Normal"/>
        <w:rPr/>
      </w:pPr>
      <w:r>
        <w:rPr/>
        <w:t>Affordable Housing Centers of PA: Northeast Office</w:t>
      </w:r>
    </w:p>
    <w:p>
      <w:pPr>
        <w:pStyle w:val="Normal"/>
        <w:rPr/>
      </w:pPr>
      <w:r>
        <w:rPr/>
        <w:t>http://www.ahcopa.org</w:t>
      </w:r>
    </w:p>
    <w:p>
      <w:pPr>
        <w:pStyle w:val="Normal"/>
        <w:rPr/>
      </w:pPr>
      <w:r>
        <w:rPr/>
        <w:t>215-624-0221</w:t>
      </w:r>
    </w:p>
    <w:p>
      <w:pPr>
        <w:pStyle w:val="Normal"/>
        <w:rPr/>
      </w:pPr>
      <w:r>
        <w:rPr/>
        <w:t>6325 Frankford Ave, Unit D</w:t>
      </w:r>
    </w:p>
    <w:p>
      <w:pPr>
        <w:pStyle w:val="Heading1"/>
        <w:rPr/>
      </w:pPr>
      <w:r>
        <w:rPr/>
        <w:t>Directions:</w:t>
      </w:r>
    </w:p>
    <w:p>
      <w:pPr>
        <w:pStyle w:val="IntenseQuote"/>
        <w:rPr/>
      </w:pPr>
      <w:r>
        <w:rPr/>
        <w:t>Driving from 12135 ACADEMY RD APT 73 for about 20 mins</w:t>
      </w:r>
    </w:p>
    <w:p>
      <w:pPr>
        <w:pStyle w:val="ListBullet"/>
        <w:numPr>
          <w:ilvl w:val="0"/>
          <w:numId w:val="1"/>
        </w:numPr>
        <w:rPr/>
      </w:pPr>
      <w:r>
        <w:rPr/>
        <w:t>Head northeast toward Academy Rd 184 ft</w:t>
      </w:r>
    </w:p>
    <w:p>
      <w:pPr>
        <w:pStyle w:val="ListBullet"/>
        <w:numPr>
          <w:ilvl w:val="0"/>
          <w:numId w:val="1"/>
        </w:numPr>
        <w:rPr/>
      </w:pPr>
      <w:r>
        <w:rPr/>
        <w:t>Turn left toward Academy Rd 49 ft</w:t>
      </w:r>
    </w:p>
    <w:p>
      <w:pPr>
        <w:pStyle w:val="ListBullet"/>
        <w:numPr>
          <w:ilvl w:val="0"/>
          <w:numId w:val="1"/>
        </w:numPr>
        <w:rPr/>
      </w:pPr>
      <w:r>
        <w:rPr/>
        <w:t>Turn right onto Academy Rd 420 ft</w:t>
      </w:r>
    </w:p>
    <w:p>
      <w:pPr>
        <w:pStyle w:val="ListBullet"/>
        <w:numPr>
          <w:ilvl w:val="0"/>
          <w:numId w:val="1"/>
        </w:numPr>
        <w:rPr/>
      </w:pPr>
      <w:r>
        <w:rPr/>
        <w:t>Turn left onto Byberry Rd 0.5 mi</w:t>
      </w:r>
    </w:p>
    <w:p>
      <w:pPr>
        <w:pStyle w:val="ListBullet"/>
        <w:numPr>
          <w:ilvl w:val="0"/>
          <w:numId w:val="1"/>
        </w:numPr>
        <w:rPr/>
      </w:pPr>
      <w:r>
        <w:rPr/>
        <w:t>Turn left onto Thornton Rd 0.4 mi</w:t>
      </w:r>
    </w:p>
    <w:p>
      <w:pPr>
        <w:pStyle w:val="ListBullet"/>
        <w:numPr>
          <w:ilvl w:val="0"/>
          <w:numId w:val="1"/>
        </w:numPr>
        <w:rPr/>
      </w:pPr>
      <w:r>
        <w:rPr/>
        <w:t>Turn left onto Woodhaven Rd 0.1 mi</w:t>
      </w:r>
    </w:p>
    <w:p>
      <w:pPr>
        <w:pStyle w:val="ListBullet"/>
        <w:numPr>
          <w:ilvl w:val="0"/>
          <w:numId w:val="1"/>
        </w:numPr>
        <w:rPr/>
      </w:pPr>
      <w:r>
        <w:rPr/>
        <w:t>Take the ramp on the left onto PA-63 E / Woodhaven Rd 2.2 mi</w:t>
      </w:r>
    </w:p>
    <w:p>
      <w:pPr>
        <w:pStyle w:val="ListBullet"/>
        <w:numPr>
          <w:ilvl w:val="0"/>
          <w:numId w:val="1"/>
        </w:numPr>
        <w:rPr/>
      </w:pPr>
      <w:r>
        <w:rPr/>
        <w:t>Take the exit onto I-95 S toward Central Phila 7.2 mi</w:t>
      </w:r>
    </w:p>
    <w:p>
      <w:pPr>
        <w:pStyle w:val="ListBullet"/>
        <w:numPr>
          <w:ilvl w:val="0"/>
          <w:numId w:val="1"/>
        </w:numPr>
        <w:rPr/>
      </w:pPr>
      <w:r>
        <w:rPr/>
        <w:t>Take exit 27 toward Bridge St / Harbison Ave 0.2 mi</w:t>
      </w:r>
    </w:p>
    <w:p>
      <w:pPr>
        <w:pStyle w:val="ListBullet"/>
        <w:numPr>
          <w:ilvl w:val="0"/>
          <w:numId w:val="1"/>
        </w:numPr>
        <w:rPr/>
      </w:pPr>
      <w:r>
        <w:rPr/>
        <w:t>Merge onto James St 240 ft</w:t>
      </w:r>
    </w:p>
    <w:p>
      <w:pPr>
        <w:pStyle w:val="ListBullet"/>
        <w:numPr>
          <w:ilvl w:val="0"/>
          <w:numId w:val="1"/>
        </w:numPr>
        <w:rPr/>
      </w:pPr>
      <w:r>
        <w:rPr/>
        <w:t>Turn right onto Bridge St / SR 1009 / State Rte 1009 0.2 mi</w:t>
      </w:r>
    </w:p>
    <w:p>
      <w:pPr>
        <w:pStyle w:val="ListBullet"/>
        <w:numPr>
          <w:ilvl w:val="0"/>
          <w:numId w:val="1"/>
        </w:numPr>
        <w:rPr/>
      </w:pPr>
      <w:r>
        <w:rPr/>
        <w:t>Turn right onto Harbison Ave 1.2 mi</w:t>
      </w:r>
    </w:p>
    <w:p>
      <w:pPr>
        <w:pStyle w:val="ListBullet"/>
        <w:numPr>
          <w:ilvl w:val="0"/>
          <w:numId w:val="1"/>
        </w:numPr>
        <w:rPr/>
      </w:pPr>
      <w:r>
        <w:rPr/>
        <w:t>Slight right toward Frankford Ave 167 ft</w:t>
      </w:r>
    </w:p>
    <w:p>
      <w:pPr>
        <w:pStyle w:val="ListBullet"/>
        <w:numPr>
          <w:ilvl w:val="0"/>
          <w:numId w:val="1"/>
        </w:numPr>
        <w:rPr/>
      </w:pPr>
      <w:r>
        <w:rPr/>
        <w:t>Turn right onto Frankford Ave Destination will be on the right 0.2 mi</w:t>
      </w:r>
    </w:p>
    <w:p>
      <w:pPr>
        <w:pStyle w:val="IntenseQuote"/>
        <w:rPr/>
      </w:pPr>
      <w:r>
        <w:rPr/>
        <w:t>Transit from 12135 ACADEMY RD APT 73 for about 42 mins. FARES: $2.50</w:t>
      </w:r>
    </w:p>
    <w:p>
      <w:pPr>
        <w:pStyle w:val="ListBullet"/>
        <w:numPr>
          <w:ilvl w:val="0"/>
          <w:numId w:val="1"/>
        </w:numPr>
        <w:rPr/>
      </w:pPr>
      <w:r>
        <w:rPr/>
        <w:t>Walk to Academy Rd &amp; Fairdale Rd - FS 433 ft</w:t>
      </w:r>
    </w:p>
    <w:p>
      <w:pPr>
        <w:pStyle w:val="ListBullet"/>
        <w:numPr>
          <w:ilvl w:val="0"/>
          <w:numId w:val="1"/>
        </w:numPr>
        <w:rPr/>
      </w:pPr>
      <w:r>
        <w:rPr/>
        <w:t>Bus towards Frankford Transportation Center 7.7 mi (Philadelphia Mills to FTC for 59 stops)</w:t>
      </w:r>
    </w:p>
    <w:p>
      <w:pPr>
        <w:pStyle w:val="ListBullet"/>
        <w:numPr>
          <w:ilvl w:val="0"/>
          <w:numId w:val="1"/>
        </w:numPr>
        <w:spacing w:before="0" w:after="200"/>
        <w:contextualSpacing/>
        <w:rPr/>
      </w:pPr>
      <w:r>
        <w:rPr/>
        <w:t>Walk to 6200 Frankford Ave, Philadelphia, PA 19135, USA 0.8 mi</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link w:val="Header"/>
    <w:uiPriority w:val="99"/>
    <w:qFormat/>
    <w:rsid w:val="00e618bf"/>
    <w:rPr/>
  </w:style>
  <w:style w:type="character" w:styleId="FooterChar" w:customStyle="1">
    <w:name w:val="Footer Char"/>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Pages>
  <Words>0</Word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