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Arial" w:hAnsi="Arial" w:eastAsia="Arial"/>
          <w:b/>
          <w:color w:val="111827"/>
          <w:sz w:val="56"/>
        </w:rPr>
        <w:t>Crossroad Market Prototype</w:t>
      </w:r>
    </w:p>
    <w:p>
      <w:pPr>
        <w:jc w:val="center"/>
      </w:pPr>
      <w:r>
        <w:rPr>
          <w:rFonts w:ascii="Arial" w:hAnsi="Arial" w:eastAsia="Arial"/>
          <w:color w:val="4B5563"/>
          <w:sz w:val="26"/>
        </w:rPr>
        <w:t>Store Survival, Community Building, NPC Purchase Flow, dan Roadmap 8 Minggu</w:t>
      </w:r>
    </w:p>
    <w:p>
      <w:pPr>
        <w:spacing w:before="400"/>
        <w:jc w:val="center"/>
      </w:pPr>
      <w:r>
        <w:rPr>
          <w:rFonts w:ascii="Arial" w:hAnsi="Arial" w:eastAsia="Arial"/>
          <w:i/>
          <w:color w:val="4B5563"/>
          <w:sz w:val="22"/>
        </w:rPr>
        <w:t>Dokumen kerja untuk playable prototype 2D RPG pixel di Godot</w:t>
      </w:r>
    </w:p>
    <w:p>
      <w:pPr>
        <w:spacing w:before="800"/>
        <w:jc w:val="center"/>
      </w:pPr>
      <w:r>
        <w:rPr>
          <w:rFonts w:ascii="Arial" w:hAnsi="Arial" w:eastAsia="Arial"/>
          <w:color w:val="4B5563"/>
          <w:sz w:val="20"/>
        </w:rPr>
        <w:t>Versi: 1.0</w:t>
        <w:br/>
        <w:t>Sumber konsep: Crossroad Market Prototype PPT dan hasil diskusi desain</w:t>
      </w:r>
    </w:p>
    <w:p>
      <w:r>
        <w:br w:type="page"/>
      </w:r>
    </w:p>
    <w:p>
      <w:pPr>
        <w:pStyle w:val="Heading1"/>
        <w:keepNext/>
      </w:pPr>
      <w:r>
        <w:t>1. Ringkasan Eksekusi</w:t>
      </w:r>
    </w:p>
    <w:p>
      <w:pPr>
        <w:spacing w:after="120" w:line="252" w:lineRule="auto"/>
      </w:pPr>
      <w:r>
        <w:t>Crossroad Market Prototype adalah playable vertical slice tentang player yang melanjutkan toko milik ibunya di sebuah valley yang dihuni manusia, hantu, dan monster. Prototype tidak bertujuan membuat versi kecil dari Stardew Valley. Prototype bertujuan membuktikan apakah sistem toko dan hubungan sosial dapat saling memperkuat dalam durasi singkat.</w:t>
      </w:r>
    </w:p>
    <w:p>
      <w:pPr>
        <w:spacing w:after="120" w:line="252" w:lineRule="auto"/>
      </w:pPr>
      <w:r>
        <w:t>Desain inti prototype adalah: toko lama pasti berakhir, tetapi cara player bermain menentukan apakah ia memulai lagi sendirian atau bersama komunitas. Dengan struktur ini, penutupan toko tidak terasa seperti hukuman yang curang. Aksi player tetap berarti melalui profit, trust, bantuan NPC, dan modal awal toko baru.</w:t>
      </w:r>
    </w:p>
    <w:p>
      <w:pPr>
        <w:pStyle w:val="ListBullet"/>
        <w:spacing w:after="40"/>
      </w:pPr>
      <w:r>
        <w:t>Fokus utama: store survival dan community building.</w:t>
      </w:r>
    </w:p>
    <w:p>
      <w:pPr>
        <w:pStyle w:val="ListBullet"/>
        <w:spacing w:after="40"/>
      </w:pPr>
      <w:r>
        <w:t>Durasi target: 6 hari in-game.</w:t>
      </w:r>
    </w:p>
    <w:p>
      <w:pPr>
        <w:pStyle w:val="ListBullet"/>
        <w:spacing w:after="40"/>
      </w:pPr>
      <w:r>
        <w:t>NPC utama prototype: Irene dan Gooby The Phantom.</w:t>
      </w:r>
    </w:p>
    <w:p>
      <w:pPr>
        <w:pStyle w:val="ListBullet"/>
        <w:spacing w:after="40"/>
      </w:pPr>
      <w:r>
        <w:t>Core mechanic: restock, shelf management, NPC purchase, relationship, request, daily report, dan ending branch.</w:t>
      </w:r>
    </w:p>
    <w:p>
      <w:pPr>
        <w:pStyle w:val="ListBullet"/>
        <w:spacing w:after="40"/>
      </w:pPr>
      <w:r>
        <w:t>Target produksi: playable prototype selama 8 minggu.</w:t>
      </w:r>
    </w:p>
    <w:p>
      <w:pPr>
        <w:pStyle w:val="Heading1"/>
        <w:keepNext/>
      </w:pPr>
      <w:r>
        <w:t>2. Pertanyaan Utama Prototype</w:t>
      </w:r>
    </w:p>
    <w:p>
      <w:pPr>
        <w:spacing w:after="120" w:line="252" w:lineRule="auto"/>
      </w:pPr>
      <w:r>
        <w:t>Prototype harus menjawab pertanyaan desain yang spesifik. Pertanyaan ini akan menentukan apakah prototype berhasil, bukan jumlah fitur yang masuk ke build.</w:t>
      </w:r>
    </w:p>
    <w:tbl>
      <w:tblPr>
        <w:tblStyle w:val="TableGrid"/>
        <w:tblW w:type="auto" w:w="0"/>
        <w:jc w:val="center"/>
        <w:tblLook w:firstColumn="1" w:firstRow="1" w:lastColumn="0" w:lastRow="0" w:noHBand="0" w:noVBand="1" w:val="04A0"/>
      </w:tblPr>
      <w:tblGrid>
        <w:gridCol w:w="3250"/>
        <w:gridCol w:w="3250"/>
        <w:gridCol w:w="3250"/>
      </w:tblGrid>
      <w:tr>
        <w:tc>
          <w:tcPr>
            <w:tcW w:type="dxa" w:w="2592"/>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Pertanyaan</w:t>
            </w:r>
          </w:p>
        </w:tc>
        <w:tc>
          <w:tcPr>
            <w:tcW w:type="dxa" w:w="388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Makna Desain</w:t>
            </w:r>
          </w:p>
        </w:tc>
        <w:tc>
          <w:tcPr>
            <w:tcW w:type="dxa" w:w="388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Indikator Playtest</w:t>
            </w:r>
          </w:p>
        </w:tc>
      </w:tr>
      <w:tr>
        <w:tc>
          <w:tcPr>
            <w:tcW w:type="dxa" w:w="2592"/>
          </w:tcPr>
          <w:p>
            <w:pPr>
              <w:spacing w:after="0"/>
            </w:pPr>
            <w:r>
              <w:rPr>
                <w:rFonts w:ascii="Arial" w:hAnsi="Arial" w:eastAsia="Arial"/>
                <w:sz w:val="18"/>
              </w:rPr>
            </w:r>
            <w:r>
              <w:rPr>
                <w:rFonts w:ascii="Arial" w:hAnsi="Arial" w:eastAsia="Arial"/>
                <w:b w:val="0"/>
                <w:sz w:val="18"/>
              </w:rPr>
              <w:t>Apakah gameplay market cukup menarik?</w:t>
            </w:r>
          </w:p>
        </w:tc>
        <w:tc>
          <w:tcPr>
            <w:tcW w:type="dxa" w:w="3888"/>
          </w:tcPr>
          <w:p>
            <w:pPr>
              <w:spacing w:after="0"/>
            </w:pPr>
            <w:r>
              <w:rPr>
                <w:rFonts w:ascii="Arial" w:hAnsi="Arial" w:eastAsia="Arial"/>
                <w:sz w:val="18"/>
              </w:rPr>
            </w:r>
            <w:r>
              <w:rPr>
                <w:rFonts w:ascii="Arial" w:hAnsi="Arial" w:eastAsia="Arial"/>
                <w:b w:val="0"/>
                <w:sz w:val="18"/>
              </w:rPr>
              <w:t>Player menikmati aktivitas susun barang, memilih stok, melayani customer, dan mengejar target harian.</w:t>
            </w:r>
          </w:p>
        </w:tc>
        <w:tc>
          <w:tcPr>
            <w:tcW w:type="dxa" w:w="3888"/>
          </w:tcPr>
          <w:p>
            <w:pPr>
              <w:spacing w:after="0"/>
            </w:pPr>
            <w:r>
              <w:rPr>
                <w:rFonts w:ascii="Arial" w:hAnsi="Arial" w:eastAsia="Arial"/>
                <w:sz w:val="18"/>
              </w:rPr>
            </w:r>
            <w:r>
              <w:rPr>
                <w:rFonts w:ascii="Arial" w:hAnsi="Arial" w:eastAsia="Arial"/>
                <w:b w:val="0"/>
                <w:sz w:val="18"/>
              </w:rPr>
              <w:t>Player sadar pada slot rak, stok, tax, dan item yang harus dipajang.</w:t>
            </w:r>
          </w:p>
        </w:tc>
      </w:tr>
      <w:tr>
        <w:tc>
          <w:tcPr>
            <w:tcW w:type="dxa" w:w="2592"/>
          </w:tcPr>
          <w:p>
            <w:pPr>
              <w:spacing w:after="0"/>
            </w:pPr>
            <w:r>
              <w:rPr>
                <w:rFonts w:ascii="Arial" w:hAnsi="Arial" w:eastAsia="Arial"/>
                <w:sz w:val="18"/>
              </w:rPr>
            </w:r>
            <w:r>
              <w:rPr>
                <w:rFonts w:ascii="Arial" w:hAnsi="Arial" w:eastAsia="Arial"/>
                <w:b w:val="0"/>
                <w:sz w:val="18"/>
              </w:rPr>
              <w:t>Apakah pemain penasaran dengan NPC?</w:t>
            </w:r>
          </w:p>
        </w:tc>
        <w:tc>
          <w:tcPr>
            <w:tcW w:type="dxa" w:w="3888"/>
          </w:tcPr>
          <w:p>
            <w:pPr>
              <w:spacing w:after="0"/>
            </w:pPr>
            <w:r>
              <w:rPr>
                <w:rFonts w:ascii="Arial" w:hAnsi="Arial" w:eastAsia="Arial"/>
                <w:sz w:val="18"/>
              </w:rPr>
            </w:r>
            <w:r>
              <w:rPr>
                <w:rFonts w:ascii="Arial" w:hAnsi="Arial" w:eastAsia="Arial"/>
                <w:b w:val="0"/>
                <w:sz w:val="18"/>
              </w:rPr>
              <w:t>Irene dan Gooby tidak hanya berfungsi sebagai pembeli, tetapi menjadi alasan player peduli pada toko.</w:t>
            </w:r>
          </w:p>
        </w:tc>
        <w:tc>
          <w:tcPr>
            <w:tcW w:type="dxa" w:w="3888"/>
          </w:tcPr>
          <w:p>
            <w:pPr>
              <w:spacing w:after="0"/>
            </w:pPr>
            <w:r>
              <w:rPr>
                <w:rFonts w:ascii="Arial" w:hAnsi="Arial" w:eastAsia="Arial"/>
                <w:sz w:val="18"/>
              </w:rPr>
            </w:r>
            <w:r>
              <w:rPr>
                <w:rFonts w:ascii="Arial" w:hAnsi="Arial" w:eastAsia="Arial"/>
                <w:b w:val="0"/>
                <w:sz w:val="18"/>
              </w:rPr>
              <w:t>Player bertanya mengapa Irene sering membeli perban dan siapa Gooby sebelum menjadi hantu.</w:t>
            </w:r>
          </w:p>
        </w:tc>
      </w:tr>
      <w:tr>
        <w:tc>
          <w:tcPr>
            <w:tcW w:type="dxa" w:w="2592"/>
          </w:tcPr>
          <w:p>
            <w:pPr>
              <w:spacing w:after="0"/>
            </w:pPr>
            <w:r>
              <w:rPr>
                <w:rFonts w:ascii="Arial" w:hAnsi="Arial" w:eastAsia="Arial"/>
                <w:sz w:val="18"/>
              </w:rPr>
            </w:r>
            <w:r>
              <w:rPr>
                <w:rFonts w:ascii="Arial" w:hAnsi="Arial" w:eastAsia="Arial"/>
                <w:b w:val="0"/>
                <w:sz w:val="18"/>
              </w:rPr>
              <w:t>Apakah toko menjadi alat membangun community?</w:t>
            </w:r>
          </w:p>
        </w:tc>
        <w:tc>
          <w:tcPr>
            <w:tcW w:type="dxa" w:w="3888"/>
          </w:tcPr>
          <w:p>
            <w:pPr>
              <w:spacing w:after="0"/>
            </w:pPr>
            <w:r>
              <w:rPr>
                <w:rFonts w:ascii="Arial" w:hAnsi="Arial" w:eastAsia="Arial"/>
                <w:sz w:val="18"/>
              </w:rPr>
            </w:r>
            <w:r>
              <w:rPr>
                <w:rFonts w:ascii="Arial" w:hAnsi="Arial" w:eastAsia="Arial"/>
                <w:b w:val="0"/>
                <w:sz w:val="18"/>
              </w:rPr>
              <w:t>Ekonomi toko dan trust NPC harus saling terkait.</w:t>
            </w:r>
          </w:p>
        </w:tc>
        <w:tc>
          <w:tcPr>
            <w:tcW w:type="dxa" w:w="3888"/>
          </w:tcPr>
          <w:p>
            <w:pPr>
              <w:spacing w:after="0"/>
            </w:pPr>
            <w:r>
              <w:rPr>
                <w:rFonts w:ascii="Arial" w:hAnsi="Arial" w:eastAsia="Arial"/>
                <w:sz w:val="18"/>
              </w:rPr>
            </w:r>
            <w:r>
              <w:rPr>
                <w:rFonts w:ascii="Arial" w:hAnsi="Arial" w:eastAsia="Arial"/>
                <w:b w:val="0"/>
                <w:sz w:val="18"/>
              </w:rPr>
              <w:t>Player rela mengorbankan slot shelf atau profit untuk memenuhi kebutuhan NPC.</w:t>
            </w:r>
          </w:p>
        </w:tc>
      </w:tr>
    </w:tbl>
    <w:p/>
    <w:p>
      <w:pPr>
        <w:pStyle w:val="Heading1"/>
        <w:keepNext/>
      </w:pPr>
      <w:r>
        <w:t>3. Pilar Desain</w:t>
      </w:r>
    </w:p>
    <w:p>
      <w:pPr>
        <w:spacing w:after="120" w:line="252" w:lineRule="auto"/>
      </w:pPr>
      <w:r>
        <w:t>Game ini berdiri di atas dua pilar yang harus saling terkait. Jika salah satu pilar berjalan sendiri, prototype akan kehilangan identitas.</w:t>
      </w:r>
    </w:p>
    <w:tbl>
      <w:tblPr>
        <w:tblStyle w:val="TableGrid"/>
        <w:tblW w:type="auto" w:w="0"/>
        <w:jc w:val="center"/>
        <w:tblLook w:firstColumn="1" w:firstRow="1" w:lastColumn="0" w:lastRow="0" w:noHBand="0" w:noVBand="1" w:val="04A0"/>
      </w:tblPr>
      <w:tblGrid>
        <w:gridCol w:w="3250"/>
        <w:gridCol w:w="3250"/>
        <w:gridCol w:w="3250"/>
      </w:tblGrid>
      <w:tr>
        <w:tc>
          <w:tcPr>
            <w:tcW w:type="dxa" w:w="2304"/>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Pilar</w:t>
            </w:r>
          </w:p>
        </w:tc>
        <w:tc>
          <w:tcPr>
            <w:tcW w:type="dxa" w:w="3744"/>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Fungsi</w:t>
            </w:r>
          </w:p>
        </w:tc>
        <w:tc>
          <w:tcPr>
            <w:tcW w:type="dxa" w:w="432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Bentuk di Prototype</w:t>
            </w:r>
          </w:p>
        </w:tc>
      </w:tr>
      <w:tr>
        <w:tc>
          <w:tcPr>
            <w:tcW w:type="dxa" w:w="2304"/>
          </w:tcPr>
          <w:p>
            <w:pPr>
              <w:spacing w:after="0"/>
            </w:pPr>
            <w:r>
              <w:rPr>
                <w:rFonts w:ascii="Arial" w:hAnsi="Arial" w:eastAsia="Arial"/>
                <w:sz w:val="18"/>
              </w:rPr>
            </w:r>
            <w:r>
              <w:rPr>
                <w:rFonts w:ascii="Arial" w:hAnsi="Arial" w:eastAsia="Arial"/>
                <w:b w:val="0"/>
                <w:sz w:val="18"/>
              </w:rPr>
              <w:t>Store Survival</w:t>
            </w:r>
          </w:p>
        </w:tc>
        <w:tc>
          <w:tcPr>
            <w:tcW w:type="dxa" w:w="3744"/>
          </w:tcPr>
          <w:p>
            <w:pPr>
              <w:spacing w:after="0"/>
            </w:pPr>
            <w:r>
              <w:rPr>
                <w:rFonts w:ascii="Arial" w:hAnsi="Arial" w:eastAsia="Arial"/>
                <w:sz w:val="18"/>
              </w:rPr>
            </w:r>
            <w:r>
              <w:rPr>
                <w:rFonts w:ascii="Arial" w:hAnsi="Arial" w:eastAsia="Arial"/>
                <w:b w:val="0"/>
                <w:sz w:val="18"/>
              </w:rPr>
              <w:t>Memberi tekanan operasional harian.</w:t>
            </w:r>
          </w:p>
        </w:tc>
        <w:tc>
          <w:tcPr>
            <w:tcW w:type="dxa" w:w="4320"/>
          </w:tcPr>
          <w:p>
            <w:pPr>
              <w:spacing w:after="0"/>
            </w:pPr>
            <w:r>
              <w:rPr>
                <w:rFonts w:ascii="Arial" w:hAnsi="Arial" w:eastAsia="Arial"/>
                <w:sz w:val="18"/>
              </w:rPr>
            </w:r>
            <w:r>
              <w:rPr>
                <w:rFonts w:ascii="Arial" w:hAnsi="Arial" w:eastAsia="Arial"/>
                <w:b w:val="0"/>
                <w:sz w:val="18"/>
              </w:rPr>
              <w:t>Stok terbatas, shelf 6 slot, ordering, checkout, revenue, product cost, store fee.</w:t>
            </w:r>
          </w:p>
        </w:tc>
      </w:tr>
      <w:tr>
        <w:tc>
          <w:tcPr>
            <w:tcW w:type="dxa" w:w="2304"/>
          </w:tcPr>
          <w:p>
            <w:pPr>
              <w:spacing w:after="0"/>
            </w:pPr>
            <w:r>
              <w:rPr>
                <w:rFonts w:ascii="Arial" w:hAnsi="Arial" w:eastAsia="Arial"/>
                <w:sz w:val="18"/>
              </w:rPr>
            </w:r>
            <w:r>
              <w:rPr>
                <w:rFonts w:ascii="Arial" w:hAnsi="Arial" w:eastAsia="Arial"/>
                <w:b w:val="0"/>
                <w:sz w:val="18"/>
              </w:rPr>
              <w:t>Community Building</w:t>
            </w:r>
          </w:p>
        </w:tc>
        <w:tc>
          <w:tcPr>
            <w:tcW w:type="dxa" w:w="3744"/>
          </w:tcPr>
          <w:p>
            <w:pPr>
              <w:spacing w:after="0"/>
            </w:pPr>
            <w:r>
              <w:rPr>
                <w:rFonts w:ascii="Arial" w:hAnsi="Arial" w:eastAsia="Arial"/>
                <w:sz w:val="18"/>
              </w:rPr>
            </w:r>
            <w:r>
              <w:rPr>
                <w:rFonts w:ascii="Arial" w:hAnsi="Arial" w:eastAsia="Arial"/>
                <w:b w:val="0"/>
                <w:sz w:val="18"/>
              </w:rPr>
              <w:t>Memberi alasan emosional dan naratif untuk mengelola toko.</w:t>
            </w:r>
          </w:p>
        </w:tc>
        <w:tc>
          <w:tcPr>
            <w:tcW w:type="dxa" w:w="4320"/>
          </w:tcPr>
          <w:p>
            <w:pPr>
              <w:spacing w:after="0"/>
            </w:pPr>
            <w:r>
              <w:rPr>
                <w:rFonts w:ascii="Arial" w:hAnsi="Arial" w:eastAsia="Arial"/>
                <w:sz w:val="18"/>
              </w:rPr>
            </w:r>
            <w:r>
              <w:rPr>
                <w:rFonts w:ascii="Arial" w:hAnsi="Arial" w:eastAsia="Arial"/>
                <w:b w:val="0"/>
                <w:sz w:val="18"/>
              </w:rPr>
              <w:t>Trust Irene dan Gooby, request barang, advanced event, dan ending support.</w:t>
            </w:r>
          </w:p>
        </w:tc>
      </w:tr>
      <w:tr>
        <w:tc>
          <w:tcPr>
            <w:tcW w:type="dxa" w:w="2304"/>
          </w:tcPr>
          <w:p>
            <w:pPr>
              <w:spacing w:after="0"/>
            </w:pPr>
            <w:r>
              <w:rPr>
                <w:rFonts w:ascii="Arial" w:hAnsi="Arial" w:eastAsia="Arial"/>
                <w:sz w:val="18"/>
              </w:rPr>
            </w:r>
            <w:r>
              <w:rPr>
                <w:rFonts w:ascii="Arial" w:hAnsi="Arial" w:eastAsia="Arial"/>
                <w:b w:val="0"/>
                <w:sz w:val="18"/>
              </w:rPr>
              <w:t>Interaksi antar pilar</w:t>
            </w:r>
          </w:p>
        </w:tc>
        <w:tc>
          <w:tcPr>
            <w:tcW w:type="dxa" w:w="3744"/>
          </w:tcPr>
          <w:p>
            <w:pPr>
              <w:spacing w:after="0"/>
            </w:pPr>
            <w:r>
              <w:rPr>
                <w:rFonts w:ascii="Arial" w:hAnsi="Arial" w:eastAsia="Arial"/>
                <w:sz w:val="18"/>
              </w:rPr>
            </w:r>
            <w:r>
              <w:rPr>
                <w:rFonts w:ascii="Arial" w:hAnsi="Arial" w:eastAsia="Arial"/>
                <w:b w:val="0"/>
                <w:sz w:val="18"/>
              </w:rPr>
              <w:t>Membuat pilihan player punya biaya dan konsekuensi.</w:t>
            </w:r>
          </w:p>
        </w:tc>
        <w:tc>
          <w:tcPr>
            <w:tcW w:type="dxa" w:w="4320"/>
          </w:tcPr>
          <w:p>
            <w:pPr>
              <w:spacing w:after="0"/>
            </w:pPr>
            <w:r>
              <w:rPr>
                <w:rFonts w:ascii="Arial" w:hAnsi="Arial" w:eastAsia="Arial"/>
                <w:sz w:val="18"/>
              </w:rPr>
            </w:r>
            <w:r>
              <w:rPr>
                <w:rFonts w:ascii="Arial" w:hAnsi="Arial" w:eastAsia="Arial"/>
                <w:b w:val="0"/>
                <w:sz w:val="18"/>
              </w:rPr>
              <w:t>Item penting NPC mengambil slot shelf yang juga bisa dipakai untuk item profit stabil.</w:t>
            </w:r>
          </w:p>
        </w:tc>
      </w:tr>
    </w:tbl>
    <w:p/>
    <w:p>
      <w:r>
        <w:br w:type="page"/>
      </w:r>
    </w:p>
    <w:p>
      <w:pPr>
        <w:pStyle w:val="Heading1"/>
        <w:keepNext/>
      </w:pPr>
      <w:r>
        <w:t>4. Scope Prototype yang Aman</w:t>
      </w:r>
    </w:p>
    <w:p>
      <w:pPr>
        <w:spacing w:after="120" w:line="252" w:lineRule="auto"/>
      </w:pPr>
      <w:r>
        <w:t>Prototype harus diperlakukan sebagai vertical slice. Tujuannya bukan memasukkan semua sistem full game. Tujuannya adalah menunjukkan satu potongan kecil yang playable, lengkap, dan punya rasa final.</w:t>
      </w:r>
    </w:p>
    <w:tbl>
      <w:tblPr>
        <w:tblStyle w:val="TableGrid"/>
        <w:tblW w:type="auto" w:w="0"/>
        <w:jc w:val="center"/>
        <w:tblLook w:firstColumn="1" w:firstRow="1" w:lastColumn="0" w:lastRow="0" w:noHBand="0" w:noVBand="1" w:val="04A0"/>
      </w:tblPr>
      <w:tblGrid>
        <w:gridCol w:w="3250"/>
        <w:gridCol w:w="3250"/>
        <w:gridCol w:w="3250"/>
      </w:tblGrid>
      <w:tr>
        <w:tc>
          <w:tcPr>
            <w:tcW w:type="dxa" w:w="1872"/>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Kategori</w:t>
            </w:r>
          </w:p>
        </w:tc>
        <w:tc>
          <w:tcPr>
            <w:tcW w:type="dxa" w:w="460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Masuk Prototype</w:t>
            </w:r>
          </w:p>
        </w:tc>
        <w:tc>
          <w:tcPr>
            <w:tcW w:type="dxa" w:w="388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Tidak Masuk Dulu</w:t>
            </w:r>
          </w:p>
        </w:tc>
      </w:tr>
      <w:tr>
        <w:tc>
          <w:tcPr>
            <w:tcW w:type="dxa" w:w="1872"/>
          </w:tcPr>
          <w:p>
            <w:pPr>
              <w:spacing w:after="0"/>
            </w:pPr>
            <w:r>
              <w:rPr>
                <w:rFonts w:ascii="Arial" w:hAnsi="Arial" w:eastAsia="Arial"/>
                <w:sz w:val="18"/>
              </w:rPr>
            </w:r>
            <w:r>
              <w:rPr>
                <w:rFonts w:ascii="Arial" w:hAnsi="Arial" w:eastAsia="Arial"/>
                <w:b w:val="0"/>
                <w:sz w:val="18"/>
              </w:rPr>
              <w:t>NPC</w:t>
            </w:r>
          </w:p>
        </w:tc>
        <w:tc>
          <w:tcPr>
            <w:tcW w:type="dxa" w:w="4608"/>
          </w:tcPr>
          <w:p>
            <w:pPr>
              <w:spacing w:after="0"/>
            </w:pPr>
            <w:r>
              <w:rPr>
                <w:rFonts w:ascii="Arial" w:hAnsi="Arial" w:eastAsia="Arial"/>
                <w:sz w:val="18"/>
              </w:rPr>
            </w:r>
            <w:r>
              <w:rPr>
                <w:rFonts w:ascii="Arial" w:hAnsi="Arial" w:eastAsia="Arial"/>
                <w:b w:val="0"/>
                <w:sz w:val="18"/>
              </w:rPr>
              <w:t>2 NPC utama dengan pendalaman cerita, plus 4 sampai 8 NPC normal jika waktu cukup.</w:t>
            </w:r>
          </w:p>
        </w:tc>
        <w:tc>
          <w:tcPr>
            <w:tcW w:type="dxa" w:w="3888"/>
          </w:tcPr>
          <w:p>
            <w:pPr>
              <w:spacing w:after="0"/>
            </w:pPr>
            <w:r>
              <w:rPr>
                <w:rFonts w:ascii="Arial" w:hAnsi="Arial" w:eastAsia="Arial"/>
                <w:sz w:val="18"/>
              </w:rPr>
            </w:r>
            <w:r>
              <w:rPr>
                <w:rFonts w:ascii="Arial" w:hAnsi="Arial" w:eastAsia="Arial"/>
                <w:b w:val="0"/>
                <w:sz w:val="18"/>
              </w:rPr>
              <w:t>20 entitas penuh dengan relationship lengkap.</w:t>
            </w:r>
          </w:p>
        </w:tc>
      </w:tr>
      <w:tr>
        <w:tc>
          <w:tcPr>
            <w:tcW w:type="dxa" w:w="1872"/>
          </w:tcPr>
          <w:p>
            <w:pPr>
              <w:spacing w:after="0"/>
            </w:pPr>
            <w:r>
              <w:rPr>
                <w:rFonts w:ascii="Arial" w:hAnsi="Arial" w:eastAsia="Arial"/>
                <w:sz w:val="18"/>
              </w:rPr>
            </w:r>
            <w:r>
              <w:rPr>
                <w:rFonts w:ascii="Arial" w:hAnsi="Arial" w:eastAsia="Arial"/>
                <w:b w:val="0"/>
                <w:sz w:val="18"/>
              </w:rPr>
              <w:t>Area</w:t>
            </w:r>
          </w:p>
        </w:tc>
        <w:tc>
          <w:tcPr>
            <w:tcW w:type="dxa" w:w="4608"/>
          </w:tcPr>
          <w:p>
            <w:pPr>
              <w:spacing w:after="0"/>
            </w:pPr>
            <w:r>
              <w:rPr>
                <w:rFonts w:ascii="Arial" w:hAnsi="Arial" w:eastAsia="Arial"/>
                <w:sz w:val="18"/>
              </w:rPr>
            </w:r>
            <w:r>
              <w:rPr>
                <w:rFonts w:ascii="Arial" w:hAnsi="Arial" w:eastAsia="Arial"/>
                <w:b w:val="0"/>
                <w:sz w:val="18"/>
              </w:rPr>
              <w:t>Toko utama, greenhouse kecil, dan gudang tua untuk ending.</w:t>
            </w:r>
          </w:p>
        </w:tc>
        <w:tc>
          <w:tcPr>
            <w:tcW w:type="dxa" w:w="3888"/>
          </w:tcPr>
          <w:p>
            <w:pPr>
              <w:spacing w:after="0"/>
            </w:pPr>
            <w:r>
              <w:rPr>
                <w:rFonts w:ascii="Arial" w:hAnsi="Arial" w:eastAsia="Arial"/>
                <w:sz w:val="18"/>
              </w:rPr>
            </w:r>
            <w:r>
              <w:rPr>
                <w:rFonts w:ascii="Arial" w:hAnsi="Arial" w:eastAsia="Arial"/>
                <w:b w:val="0"/>
                <w:sz w:val="18"/>
              </w:rPr>
              <w:t>Banyak map, rumah semua NPC, desa penuh.</w:t>
            </w:r>
          </w:p>
        </w:tc>
      </w:tr>
      <w:tr>
        <w:tc>
          <w:tcPr>
            <w:tcW w:type="dxa" w:w="1872"/>
          </w:tcPr>
          <w:p>
            <w:pPr>
              <w:spacing w:after="0"/>
            </w:pPr>
            <w:r>
              <w:rPr>
                <w:rFonts w:ascii="Arial" w:hAnsi="Arial" w:eastAsia="Arial"/>
                <w:sz w:val="18"/>
              </w:rPr>
            </w:r>
            <w:r>
              <w:rPr>
                <w:rFonts w:ascii="Arial" w:hAnsi="Arial" w:eastAsia="Arial"/>
                <w:b w:val="0"/>
                <w:sz w:val="18"/>
              </w:rPr>
              <w:t>Sistem toko</w:t>
            </w:r>
          </w:p>
        </w:tc>
        <w:tc>
          <w:tcPr>
            <w:tcW w:type="dxa" w:w="4608"/>
          </w:tcPr>
          <w:p>
            <w:pPr>
              <w:spacing w:after="0"/>
            </w:pPr>
            <w:r>
              <w:rPr>
                <w:rFonts w:ascii="Arial" w:hAnsi="Arial" w:eastAsia="Arial"/>
                <w:sz w:val="18"/>
              </w:rPr>
            </w:r>
            <w:r>
              <w:rPr>
                <w:rFonts w:ascii="Arial" w:hAnsi="Arial" w:eastAsia="Arial"/>
                <w:b w:val="0"/>
                <w:sz w:val="18"/>
              </w:rPr>
              <w:t>Shelf 6 slot, restock, ordering, checkout sederhana, daily report.</w:t>
            </w:r>
          </w:p>
        </w:tc>
        <w:tc>
          <w:tcPr>
            <w:tcW w:type="dxa" w:w="3888"/>
          </w:tcPr>
          <w:p>
            <w:pPr>
              <w:spacing w:after="0"/>
            </w:pPr>
            <w:r>
              <w:rPr>
                <w:rFonts w:ascii="Arial" w:hAnsi="Arial" w:eastAsia="Arial"/>
                <w:sz w:val="18"/>
              </w:rPr>
            </w:r>
            <w:r>
              <w:rPr>
                <w:rFonts w:ascii="Arial" w:hAnsi="Arial" w:eastAsia="Arial"/>
                <w:b w:val="0"/>
                <w:sz w:val="18"/>
              </w:rPr>
              <w:t>Ekonomi realistis, banyak kategori barang, supply chain kompleks.</w:t>
            </w:r>
          </w:p>
        </w:tc>
      </w:tr>
      <w:tr>
        <w:tc>
          <w:tcPr>
            <w:tcW w:type="dxa" w:w="1872"/>
          </w:tcPr>
          <w:p>
            <w:pPr>
              <w:spacing w:after="0"/>
            </w:pPr>
            <w:r>
              <w:rPr>
                <w:rFonts w:ascii="Arial" w:hAnsi="Arial" w:eastAsia="Arial"/>
                <w:sz w:val="18"/>
              </w:rPr>
            </w:r>
            <w:r>
              <w:rPr>
                <w:rFonts w:ascii="Arial" w:hAnsi="Arial" w:eastAsia="Arial"/>
                <w:b w:val="0"/>
                <w:sz w:val="18"/>
              </w:rPr>
              <w:t>Cerita</w:t>
            </w:r>
          </w:p>
        </w:tc>
        <w:tc>
          <w:tcPr>
            <w:tcW w:type="dxa" w:w="4608"/>
          </w:tcPr>
          <w:p>
            <w:pPr>
              <w:spacing w:after="0"/>
            </w:pPr>
            <w:r>
              <w:rPr>
                <w:rFonts w:ascii="Arial" w:hAnsi="Arial" w:eastAsia="Arial"/>
                <w:sz w:val="18"/>
              </w:rPr>
            </w:r>
            <w:r>
              <w:rPr>
                <w:rFonts w:ascii="Arial" w:hAnsi="Arial" w:eastAsia="Arial"/>
                <w:b w:val="0"/>
                <w:sz w:val="18"/>
              </w:rPr>
              <w:t>6 hari in-game dengan ending bercabang berdasarkan trust.</w:t>
            </w:r>
          </w:p>
        </w:tc>
        <w:tc>
          <w:tcPr>
            <w:tcW w:type="dxa" w:w="3888"/>
          </w:tcPr>
          <w:p>
            <w:pPr>
              <w:spacing w:after="0"/>
            </w:pPr>
            <w:r>
              <w:rPr>
                <w:rFonts w:ascii="Arial" w:hAnsi="Arial" w:eastAsia="Arial"/>
                <w:sz w:val="18"/>
              </w:rPr>
            </w:r>
            <w:r>
              <w:rPr>
                <w:rFonts w:ascii="Arial" w:hAnsi="Arial" w:eastAsia="Arial"/>
                <w:b w:val="0"/>
                <w:sz w:val="18"/>
              </w:rPr>
              <w:t>Quest chain panjang dan lore penuh.</w:t>
            </w:r>
          </w:p>
        </w:tc>
      </w:tr>
      <w:tr>
        <w:tc>
          <w:tcPr>
            <w:tcW w:type="dxa" w:w="1872"/>
          </w:tcPr>
          <w:p>
            <w:pPr>
              <w:spacing w:after="0"/>
            </w:pPr>
            <w:r>
              <w:rPr>
                <w:rFonts w:ascii="Arial" w:hAnsi="Arial" w:eastAsia="Arial"/>
                <w:sz w:val="18"/>
              </w:rPr>
            </w:r>
            <w:r>
              <w:rPr>
                <w:rFonts w:ascii="Arial" w:hAnsi="Arial" w:eastAsia="Arial"/>
                <w:b w:val="0"/>
                <w:sz w:val="18"/>
              </w:rPr>
              <w:t>Teknis</w:t>
            </w:r>
          </w:p>
        </w:tc>
        <w:tc>
          <w:tcPr>
            <w:tcW w:type="dxa" w:w="4608"/>
          </w:tcPr>
          <w:p>
            <w:pPr>
              <w:spacing w:after="0"/>
            </w:pPr>
            <w:r>
              <w:rPr>
                <w:rFonts w:ascii="Arial" w:hAnsi="Arial" w:eastAsia="Arial"/>
                <w:sz w:val="18"/>
              </w:rPr>
            </w:r>
            <w:r>
              <w:rPr>
                <w:rFonts w:ascii="Arial" w:hAnsi="Arial" w:eastAsia="Arial"/>
                <w:b w:val="0"/>
                <w:sz w:val="18"/>
              </w:rPr>
              <w:t>Sistem modular sederhana yang stabil.</w:t>
            </w:r>
          </w:p>
        </w:tc>
        <w:tc>
          <w:tcPr>
            <w:tcW w:type="dxa" w:w="3888"/>
          </w:tcPr>
          <w:p>
            <w:pPr>
              <w:spacing w:after="0"/>
            </w:pPr>
            <w:r>
              <w:rPr>
                <w:rFonts w:ascii="Arial" w:hAnsi="Arial" w:eastAsia="Arial"/>
                <w:sz w:val="18"/>
              </w:rPr>
            </w:r>
            <w:r>
              <w:rPr>
                <w:rFonts w:ascii="Arial" w:hAnsi="Arial" w:eastAsia="Arial"/>
                <w:b w:val="0"/>
                <w:sz w:val="18"/>
              </w:rPr>
              <w:t>Arsitektur besar, save-load kompleks, procedural system.</w:t>
            </w:r>
          </w:p>
        </w:tc>
      </w:tr>
    </w:tbl>
    <w:p/>
    <w:p>
      <w:pPr>
        <w:pStyle w:val="Heading1"/>
        <w:keepNext/>
      </w:pPr>
      <w:r>
        <w:t>5. Core Loop Harian</w:t>
      </w:r>
    </w:p>
    <w:p>
      <w:pPr>
        <w:spacing w:after="120" w:line="252" w:lineRule="auto"/>
      </w:pPr>
      <w:r>
        <w:t>Core loop harian harus mudah dipahami dan cepat diuji. Setiap hari memberi tekanan ekonomi dan peluang sosial.</w:t>
      </w:r>
    </w:p>
    <w:tbl>
      <w:tblPr>
        <w:tblStyle w:val="TableGrid"/>
        <w:tblW w:type="auto" w:w="0"/>
        <w:jc w:val="center"/>
        <w:tblLook w:firstColumn="1" w:firstRow="1" w:lastColumn="0" w:lastRow="0" w:noHBand="0" w:noVBand="1" w:val="04A0"/>
      </w:tblPr>
      <w:tblGrid>
        <w:gridCol w:w="3250"/>
        <w:gridCol w:w="3250"/>
        <w:gridCol w:w="3250"/>
      </w:tblGrid>
      <w:tr>
        <w:tc>
          <w:tcPr>
            <w:tcW w:type="dxa" w:w="172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Sesi</w:t>
            </w:r>
          </w:p>
        </w:tc>
        <w:tc>
          <w:tcPr>
            <w:tcW w:type="dxa" w:w="4464"/>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Aktivitas Player</w:t>
            </w:r>
          </w:p>
        </w:tc>
        <w:tc>
          <w:tcPr>
            <w:tcW w:type="dxa" w:w="4176"/>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Tujuan Gameplay</w:t>
            </w:r>
          </w:p>
        </w:tc>
      </w:tr>
      <w:tr>
        <w:tc>
          <w:tcPr>
            <w:tcW w:type="dxa" w:w="1728"/>
          </w:tcPr>
          <w:p>
            <w:pPr>
              <w:spacing w:after="0"/>
            </w:pPr>
            <w:r>
              <w:rPr>
                <w:rFonts w:ascii="Arial" w:hAnsi="Arial" w:eastAsia="Arial"/>
                <w:sz w:val="18"/>
              </w:rPr>
            </w:r>
            <w:r>
              <w:rPr>
                <w:rFonts w:ascii="Arial" w:hAnsi="Arial" w:eastAsia="Arial"/>
                <w:b w:val="0"/>
                <w:sz w:val="18"/>
              </w:rPr>
              <w:t>Pagi</w:t>
            </w:r>
          </w:p>
        </w:tc>
        <w:tc>
          <w:tcPr>
            <w:tcW w:type="dxa" w:w="4464"/>
          </w:tcPr>
          <w:p>
            <w:pPr>
              <w:spacing w:after="0"/>
            </w:pPr>
            <w:r>
              <w:rPr>
                <w:rFonts w:ascii="Arial" w:hAnsi="Arial" w:eastAsia="Arial"/>
                <w:sz w:val="18"/>
              </w:rPr>
            </w:r>
            <w:r>
              <w:rPr>
                <w:rFonts w:ascii="Arial" w:hAnsi="Arial" w:eastAsia="Arial"/>
                <w:b w:val="0"/>
                <w:sz w:val="18"/>
              </w:rPr>
              <w:t>Buka toko, cek stok, susun barang di shelf.</w:t>
            </w:r>
          </w:p>
        </w:tc>
        <w:tc>
          <w:tcPr>
            <w:tcW w:type="dxa" w:w="4176"/>
          </w:tcPr>
          <w:p>
            <w:pPr>
              <w:spacing w:after="0"/>
            </w:pPr>
            <w:r>
              <w:rPr>
                <w:rFonts w:ascii="Arial" w:hAnsi="Arial" w:eastAsia="Arial"/>
                <w:sz w:val="18"/>
              </w:rPr>
            </w:r>
            <w:r>
              <w:rPr>
                <w:rFonts w:ascii="Arial" w:hAnsi="Arial" w:eastAsia="Arial"/>
                <w:b w:val="0"/>
                <w:sz w:val="18"/>
              </w:rPr>
              <w:t>Menyiapkan strategi jualan dan kebutuhan NPC.</w:t>
            </w:r>
          </w:p>
        </w:tc>
      </w:tr>
      <w:tr>
        <w:tc>
          <w:tcPr>
            <w:tcW w:type="dxa" w:w="1728"/>
          </w:tcPr>
          <w:p>
            <w:pPr>
              <w:spacing w:after="0"/>
            </w:pPr>
            <w:r>
              <w:rPr>
                <w:rFonts w:ascii="Arial" w:hAnsi="Arial" w:eastAsia="Arial"/>
                <w:sz w:val="18"/>
              </w:rPr>
            </w:r>
            <w:r>
              <w:rPr>
                <w:rFonts w:ascii="Arial" w:hAnsi="Arial" w:eastAsia="Arial"/>
                <w:b w:val="0"/>
                <w:sz w:val="18"/>
              </w:rPr>
              <w:t>Siang</w:t>
            </w:r>
          </w:p>
        </w:tc>
        <w:tc>
          <w:tcPr>
            <w:tcW w:type="dxa" w:w="4464"/>
          </w:tcPr>
          <w:p>
            <w:pPr>
              <w:spacing w:after="0"/>
            </w:pPr>
            <w:r>
              <w:rPr>
                <w:rFonts w:ascii="Arial" w:hAnsi="Arial" w:eastAsia="Arial"/>
                <w:sz w:val="18"/>
              </w:rPr>
            </w:r>
            <w:r>
              <w:rPr>
                <w:rFonts w:ascii="Arial" w:hAnsi="Arial" w:eastAsia="Arial"/>
                <w:b w:val="0"/>
                <w:sz w:val="18"/>
              </w:rPr>
              <w:t>Customer datang, beli barang, player melayani transaksi.</w:t>
            </w:r>
          </w:p>
        </w:tc>
        <w:tc>
          <w:tcPr>
            <w:tcW w:type="dxa" w:w="4176"/>
          </w:tcPr>
          <w:p>
            <w:pPr>
              <w:spacing w:after="0"/>
            </w:pPr>
            <w:r>
              <w:rPr>
                <w:rFonts w:ascii="Arial" w:hAnsi="Arial" w:eastAsia="Arial"/>
                <w:sz w:val="18"/>
              </w:rPr>
            </w:r>
            <w:r>
              <w:rPr>
                <w:rFonts w:ascii="Arial" w:hAnsi="Arial" w:eastAsia="Arial"/>
                <w:b w:val="0"/>
                <w:sz w:val="18"/>
              </w:rPr>
              <w:t>Menghasilkan revenue dan mengurangi stok.</w:t>
            </w:r>
          </w:p>
        </w:tc>
      </w:tr>
      <w:tr>
        <w:tc>
          <w:tcPr>
            <w:tcW w:type="dxa" w:w="1728"/>
          </w:tcPr>
          <w:p>
            <w:pPr>
              <w:spacing w:after="0"/>
            </w:pPr>
            <w:r>
              <w:rPr>
                <w:rFonts w:ascii="Arial" w:hAnsi="Arial" w:eastAsia="Arial"/>
                <w:sz w:val="18"/>
              </w:rPr>
            </w:r>
            <w:r>
              <w:rPr>
                <w:rFonts w:ascii="Arial" w:hAnsi="Arial" w:eastAsia="Arial"/>
                <w:b w:val="0"/>
                <w:sz w:val="18"/>
              </w:rPr>
              <w:t>Sore</w:t>
            </w:r>
          </w:p>
        </w:tc>
        <w:tc>
          <w:tcPr>
            <w:tcW w:type="dxa" w:w="4464"/>
          </w:tcPr>
          <w:p>
            <w:pPr>
              <w:spacing w:after="0"/>
            </w:pPr>
            <w:r>
              <w:rPr>
                <w:rFonts w:ascii="Arial" w:hAnsi="Arial" w:eastAsia="Arial"/>
                <w:sz w:val="18"/>
              </w:rPr>
            </w:r>
            <w:r>
              <w:rPr>
                <w:rFonts w:ascii="Arial" w:hAnsi="Arial" w:eastAsia="Arial"/>
                <w:b w:val="0"/>
                <w:sz w:val="18"/>
              </w:rPr>
              <w:t>NPC utama datang, dialog, request, atau event cerita.</w:t>
            </w:r>
          </w:p>
        </w:tc>
        <w:tc>
          <w:tcPr>
            <w:tcW w:type="dxa" w:w="4176"/>
          </w:tcPr>
          <w:p>
            <w:pPr>
              <w:spacing w:after="0"/>
            </w:pPr>
            <w:r>
              <w:rPr>
                <w:rFonts w:ascii="Arial" w:hAnsi="Arial" w:eastAsia="Arial"/>
                <w:sz w:val="18"/>
              </w:rPr>
            </w:r>
            <w:r>
              <w:rPr>
                <w:rFonts w:ascii="Arial" w:hAnsi="Arial" w:eastAsia="Arial"/>
                <w:b w:val="0"/>
                <w:sz w:val="18"/>
              </w:rPr>
              <w:t>Mengaitkan toko dengan community building.</w:t>
            </w:r>
          </w:p>
        </w:tc>
      </w:tr>
      <w:tr>
        <w:tc>
          <w:tcPr>
            <w:tcW w:type="dxa" w:w="1728"/>
          </w:tcPr>
          <w:p>
            <w:pPr>
              <w:spacing w:after="0"/>
            </w:pPr>
            <w:r>
              <w:rPr>
                <w:rFonts w:ascii="Arial" w:hAnsi="Arial" w:eastAsia="Arial"/>
                <w:sz w:val="18"/>
              </w:rPr>
            </w:r>
            <w:r>
              <w:rPr>
                <w:rFonts w:ascii="Arial" w:hAnsi="Arial" w:eastAsia="Arial"/>
                <w:b w:val="0"/>
                <w:sz w:val="18"/>
              </w:rPr>
              <w:t>Malam</w:t>
            </w:r>
          </w:p>
        </w:tc>
        <w:tc>
          <w:tcPr>
            <w:tcW w:type="dxa" w:w="4464"/>
          </w:tcPr>
          <w:p>
            <w:pPr>
              <w:spacing w:after="0"/>
            </w:pPr>
            <w:r>
              <w:rPr>
                <w:rFonts w:ascii="Arial" w:hAnsi="Arial" w:eastAsia="Arial"/>
                <w:sz w:val="18"/>
              </w:rPr>
            </w:r>
            <w:r>
              <w:rPr>
                <w:rFonts w:ascii="Arial" w:hAnsi="Arial" w:eastAsia="Arial"/>
                <w:b w:val="0"/>
                <w:sz w:val="18"/>
              </w:rPr>
              <w:t>Daily report, bayar fee, order barang untuk besok.</w:t>
            </w:r>
          </w:p>
        </w:tc>
        <w:tc>
          <w:tcPr>
            <w:tcW w:type="dxa" w:w="4176"/>
          </w:tcPr>
          <w:p>
            <w:pPr>
              <w:spacing w:after="0"/>
            </w:pPr>
            <w:r>
              <w:rPr>
                <w:rFonts w:ascii="Arial" w:hAnsi="Arial" w:eastAsia="Arial"/>
                <w:sz w:val="18"/>
              </w:rPr>
            </w:r>
            <w:r>
              <w:rPr>
                <w:rFonts w:ascii="Arial" w:hAnsi="Arial" w:eastAsia="Arial"/>
                <w:b w:val="0"/>
                <w:sz w:val="18"/>
              </w:rPr>
              <w:t>Memberi feedback ekonomi dan rencana hari berikutnya.</w:t>
            </w:r>
          </w:p>
        </w:tc>
      </w:tr>
    </w:tbl>
    <w:p/>
    <w:p>
      <w:pPr>
        <w:spacing w:after="120" w:line="252" w:lineRule="auto"/>
      </w:pPr>
      <w:r>
        <w:t>Prinsip desain: waktu adalah currency. Player harus memilih antara restock, order, ngobrol, dan membantu NPC. Jangan membuat semua aktivitas bisa dilakukan tanpa trade-off.</w:t>
      </w:r>
    </w:p>
    <w:p>
      <w:pPr>
        <w:pStyle w:val="Heading1"/>
        <w:keepNext/>
      </w:pPr>
      <w:r>
        <w:t>6. Sistem Toko Minimum</w:t>
      </w:r>
    </w:p>
    <w:p>
      <w:pPr>
        <w:spacing w:after="120" w:line="252" w:lineRule="auto"/>
      </w:pPr>
      <w:r>
        <w:t>Sistem toko harus sederhana, tetapi cukup kuat untuk menghasilkan keputusan. Shelf 6 slot adalah pusat tekanan desain.</w:t>
      </w:r>
    </w:p>
    <w:p>
      <w:pPr>
        <w:pStyle w:val="ListBullet"/>
        <w:spacing w:after="40"/>
      </w:pPr>
      <w:r>
        <w:t>Shelf awal memiliki 6 slot.</w:t>
      </w:r>
    </w:p>
    <w:p>
      <w:pPr>
        <w:pStyle w:val="ListBullet"/>
        <w:spacing w:after="40"/>
      </w:pPr>
      <w:r>
        <w:t>Setiap slot menampilkan satu jenis item.</w:t>
      </w:r>
    </w:p>
    <w:p>
      <w:pPr>
        <w:pStyle w:val="ListBullet"/>
        <w:spacing w:after="40"/>
      </w:pPr>
      <w:r>
        <w:t>Barang yang tidak dipajang tidak bisa dibeli customer.</w:t>
      </w:r>
    </w:p>
    <w:p>
      <w:pPr>
        <w:pStyle w:val="ListBullet"/>
        <w:spacing w:after="40"/>
      </w:pPr>
      <w:r>
        <w:t>Barang habis tidak bisa dijual sampai player restock.</w:t>
      </w:r>
    </w:p>
    <w:p>
      <w:pPr>
        <w:pStyle w:val="ListBullet"/>
        <w:spacing w:after="40"/>
      </w:pPr>
      <w:r>
        <w:t>Jika barang baru datang dan slot penuh, player harus replace item atau menjual barang lebih murah.</w:t>
      </w:r>
    </w:p>
    <w:p>
      <w:pPr>
        <w:pStyle w:val="ListBullet"/>
        <w:spacing w:after="40"/>
      </w:pPr>
      <w:r>
        <w:t>Pilihan shelf harus membuat player menimbang profit, kebutuhan NPC, dan request aktif.</w:t>
      </w:r>
    </w:p>
    <w:tbl>
      <w:tblPr>
        <w:tblStyle w:val="TableGrid"/>
        <w:tblW w:type="auto" w:w="0"/>
        <w:jc w:val="center"/>
        <w:tblLook w:firstColumn="1" w:firstRow="1" w:lastColumn="0" w:lastRow="0" w:noHBand="0" w:noVBand="1" w:val="04A0"/>
      </w:tblPr>
      <w:tblGrid>
        <w:gridCol w:w="4874"/>
        <w:gridCol w:w="4874"/>
      </w:tblGrid>
      <w:tr>
        <w:tc>
          <w:tcPr>
            <w:tcW w:type="dxa" w:w="3456"/>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Keputusan Player</w:t>
            </w:r>
          </w:p>
        </w:tc>
        <w:tc>
          <w:tcPr>
            <w:tcW w:type="dxa" w:w="6912"/>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Konsekuensi</w:t>
            </w:r>
          </w:p>
        </w:tc>
      </w:tr>
      <w:tr>
        <w:tc>
          <w:tcPr>
            <w:tcW w:type="dxa" w:w="3456"/>
          </w:tcPr>
          <w:p>
            <w:pPr>
              <w:spacing w:after="0"/>
            </w:pPr>
            <w:r>
              <w:rPr>
                <w:rFonts w:ascii="Arial" w:hAnsi="Arial" w:eastAsia="Arial"/>
                <w:sz w:val="18"/>
              </w:rPr>
            </w:r>
            <w:r>
              <w:rPr>
                <w:rFonts w:ascii="Arial" w:hAnsi="Arial" w:eastAsia="Arial"/>
                <w:b w:val="0"/>
                <w:sz w:val="18"/>
              </w:rPr>
              <w:t>Memajang Bread dan Water</w:t>
            </w:r>
          </w:p>
        </w:tc>
        <w:tc>
          <w:tcPr>
            <w:tcW w:type="dxa" w:w="6912"/>
          </w:tcPr>
          <w:p>
            <w:pPr>
              <w:spacing w:after="0"/>
            </w:pPr>
            <w:r>
              <w:rPr>
                <w:rFonts w:ascii="Arial" w:hAnsi="Arial" w:eastAsia="Arial"/>
                <w:sz w:val="18"/>
              </w:rPr>
            </w:r>
            <w:r>
              <w:rPr>
                <w:rFonts w:ascii="Arial" w:hAnsi="Arial" w:eastAsia="Arial"/>
                <w:b w:val="0"/>
                <w:sz w:val="18"/>
              </w:rPr>
              <w:t>Revenue stabil dari NPC normal.</w:t>
            </w:r>
          </w:p>
        </w:tc>
      </w:tr>
      <w:tr>
        <w:tc>
          <w:tcPr>
            <w:tcW w:type="dxa" w:w="3456"/>
          </w:tcPr>
          <w:p>
            <w:pPr>
              <w:spacing w:after="0"/>
            </w:pPr>
            <w:r>
              <w:rPr>
                <w:rFonts w:ascii="Arial" w:hAnsi="Arial" w:eastAsia="Arial"/>
                <w:sz w:val="18"/>
              </w:rPr>
            </w:r>
            <w:r>
              <w:rPr>
                <w:rFonts w:ascii="Arial" w:hAnsi="Arial" w:eastAsia="Arial"/>
                <w:b w:val="0"/>
                <w:sz w:val="18"/>
              </w:rPr>
              <w:t>Memajang Bandage dan Painkiller</w:t>
            </w:r>
          </w:p>
        </w:tc>
        <w:tc>
          <w:tcPr>
            <w:tcW w:type="dxa" w:w="6912"/>
          </w:tcPr>
          <w:p>
            <w:pPr>
              <w:spacing w:after="0"/>
            </w:pPr>
            <w:r>
              <w:rPr>
                <w:rFonts w:ascii="Arial" w:hAnsi="Arial" w:eastAsia="Arial"/>
                <w:sz w:val="18"/>
              </w:rPr>
            </w:r>
            <w:r>
              <w:rPr>
                <w:rFonts w:ascii="Arial" w:hAnsi="Arial" w:eastAsia="Arial"/>
                <w:b w:val="0"/>
                <w:sz w:val="18"/>
              </w:rPr>
              <w:t>Irene puas dan trust bisa naik.</w:t>
            </w:r>
          </w:p>
        </w:tc>
      </w:tr>
      <w:tr>
        <w:tc>
          <w:tcPr>
            <w:tcW w:type="dxa" w:w="3456"/>
          </w:tcPr>
          <w:p>
            <w:pPr>
              <w:spacing w:after="0"/>
            </w:pPr>
            <w:r>
              <w:rPr>
                <w:rFonts w:ascii="Arial" w:hAnsi="Arial" w:eastAsia="Arial"/>
                <w:sz w:val="18"/>
              </w:rPr>
            </w:r>
            <w:r>
              <w:rPr>
                <w:rFonts w:ascii="Arial" w:hAnsi="Arial" w:eastAsia="Arial"/>
                <w:b w:val="0"/>
                <w:sz w:val="18"/>
              </w:rPr>
              <w:t>Memajang Phantom Ice Cream</w:t>
            </w:r>
          </w:p>
        </w:tc>
        <w:tc>
          <w:tcPr>
            <w:tcW w:type="dxa" w:w="6912"/>
          </w:tcPr>
          <w:p>
            <w:pPr>
              <w:spacing w:after="0"/>
            </w:pPr>
            <w:r>
              <w:rPr>
                <w:rFonts w:ascii="Arial" w:hAnsi="Arial" w:eastAsia="Arial"/>
                <w:sz w:val="18"/>
              </w:rPr>
            </w:r>
            <w:r>
              <w:rPr>
                <w:rFonts w:ascii="Arial" w:hAnsi="Arial" w:eastAsia="Arial"/>
                <w:b w:val="0"/>
                <w:sz w:val="18"/>
              </w:rPr>
              <w:t>Gooby bisa membeli item favoritnya.</w:t>
            </w:r>
          </w:p>
        </w:tc>
      </w:tr>
      <w:tr>
        <w:tc>
          <w:tcPr>
            <w:tcW w:type="dxa" w:w="3456"/>
          </w:tcPr>
          <w:p>
            <w:pPr>
              <w:spacing w:after="0"/>
            </w:pPr>
            <w:r>
              <w:rPr>
                <w:rFonts w:ascii="Arial" w:hAnsi="Arial" w:eastAsia="Arial"/>
                <w:sz w:val="18"/>
              </w:rPr>
            </w:r>
            <w:r>
              <w:rPr>
                <w:rFonts w:ascii="Arial" w:hAnsi="Arial" w:eastAsia="Arial"/>
                <w:b w:val="0"/>
                <w:sz w:val="18"/>
              </w:rPr>
              <w:t>Memajang Work Gloves</w:t>
            </w:r>
          </w:p>
        </w:tc>
        <w:tc>
          <w:tcPr>
            <w:tcW w:type="dxa" w:w="6912"/>
          </w:tcPr>
          <w:p>
            <w:pPr>
              <w:spacing w:after="0"/>
            </w:pPr>
            <w:r>
              <w:rPr>
                <w:rFonts w:ascii="Arial" w:hAnsi="Arial" w:eastAsia="Arial"/>
                <w:sz w:val="18"/>
              </w:rPr>
            </w:r>
            <w:r>
              <w:rPr>
                <w:rFonts w:ascii="Arial" w:hAnsi="Arial" w:eastAsia="Arial"/>
                <w:b w:val="0"/>
                <w:sz w:val="18"/>
              </w:rPr>
              <w:t>Request Irene bisa terpenuhi, tetapi slot profit berkurang.</w:t>
            </w:r>
          </w:p>
        </w:tc>
      </w:tr>
      <w:tr>
        <w:tc>
          <w:tcPr>
            <w:tcW w:type="dxa" w:w="3456"/>
          </w:tcPr>
          <w:p>
            <w:pPr>
              <w:spacing w:after="0"/>
            </w:pPr>
            <w:r>
              <w:rPr>
                <w:rFonts w:ascii="Arial" w:hAnsi="Arial" w:eastAsia="Arial"/>
                <w:sz w:val="18"/>
              </w:rPr>
            </w:r>
            <w:r>
              <w:rPr>
                <w:rFonts w:ascii="Arial" w:hAnsi="Arial" w:eastAsia="Arial"/>
                <w:b w:val="0"/>
                <w:sz w:val="18"/>
              </w:rPr>
              <w:t>Mengabaikan item NPC utama</w:t>
            </w:r>
          </w:p>
        </w:tc>
        <w:tc>
          <w:tcPr>
            <w:tcW w:type="dxa" w:w="6912"/>
          </w:tcPr>
          <w:p>
            <w:pPr>
              <w:spacing w:after="0"/>
            </w:pPr>
            <w:r>
              <w:rPr>
                <w:rFonts w:ascii="Arial" w:hAnsi="Arial" w:eastAsia="Arial"/>
                <w:sz w:val="18"/>
              </w:rPr>
            </w:r>
            <w:r>
              <w:rPr>
                <w:rFonts w:ascii="Arial" w:hAnsi="Arial" w:eastAsia="Arial"/>
                <w:b w:val="0"/>
                <w:sz w:val="18"/>
              </w:rPr>
              <w:t>Profit bisa naik, tetapi trust dan story progress tertahan.</w:t>
            </w:r>
          </w:p>
        </w:tc>
      </w:tr>
    </w:tbl>
    <w:p/>
    <w:p>
      <w:r>
        <w:br w:type="page"/>
      </w:r>
    </w:p>
    <w:p>
      <w:pPr>
        <w:pStyle w:val="Heading1"/>
        <w:keepNext/>
      </w:pPr>
      <w:r>
        <w:t>7. Sistem Ekonomi Prototype</w:t>
      </w:r>
    </w:p>
    <w:p>
      <w:pPr>
        <w:spacing w:after="120" w:line="252" w:lineRule="auto"/>
      </w:pPr>
      <w:r>
        <w:t>Ekonomi prototype tidak perlu realistis. Ekonomi harus memberi tekanan yang mudah dibaca oleh player.</w:t>
      </w:r>
    </w:p>
    <w:tbl>
      <w:tblPr>
        <w:tblStyle w:val="TableGrid"/>
        <w:tblW w:type="auto" w:w="0"/>
        <w:jc w:val="center"/>
        <w:tblLook w:firstColumn="1" w:firstRow="1" w:lastColumn="0" w:lastRow="0" w:noHBand="0" w:noVBand="1" w:val="04A0"/>
      </w:tblPr>
      <w:tblGrid>
        <w:gridCol w:w="3250"/>
        <w:gridCol w:w="3250"/>
        <w:gridCol w:w="3250"/>
      </w:tblGrid>
      <w:tr>
        <w:tc>
          <w:tcPr>
            <w:tcW w:type="dxa" w:w="2592"/>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Elemen</w:t>
            </w:r>
          </w:p>
        </w:tc>
        <w:tc>
          <w:tcPr>
            <w:tcW w:type="dxa" w:w="388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Definisi</w:t>
            </w:r>
          </w:p>
        </w:tc>
        <w:tc>
          <w:tcPr>
            <w:tcW w:type="dxa" w:w="388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Fungsi Desain</w:t>
            </w:r>
          </w:p>
        </w:tc>
      </w:tr>
      <w:tr>
        <w:tc>
          <w:tcPr>
            <w:tcW w:type="dxa" w:w="2592"/>
          </w:tcPr>
          <w:p>
            <w:pPr>
              <w:spacing w:after="0"/>
            </w:pPr>
            <w:r>
              <w:rPr>
                <w:rFonts w:ascii="Arial" w:hAnsi="Arial" w:eastAsia="Arial"/>
                <w:sz w:val="18"/>
              </w:rPr>
            </w:r>
            <w:r>
              <w:rPr>
                <w:rFonts w:ascii="Arial" w:hAnsi="Arial" w:eastAsia="Arial"/>
                <w:b w:val="0"/>
                <w:sz w:val="18"/>
              </w:rPr>
              <w:t>Daily Revenue</w:t>
            </w:r>
          </w:p>
        </w:tc>
        <w:tc>
          <w:tcPr>
            <w:tcW w:type="dxa" w:w="3888"/>
          </w:tcPr>
          <w:p>
            <w:pPr>
              <w:spacing w:after="0"/>
            </w:pPr>
            <w:r>
              <w:rPr>
                <w:rFonts w:ascii="Arial" w:hAnsi="Arial" w:eastAsia="Arial"/>
                <w:sz w:val="18"/>
              </w:rPr>
            </w:r>
            <w:r>
              <w:rPr>
                <w:rFonts w:ascii="Arial" w:hAnsi="Arial" w:eastAsia="Arial"/>
                <w:b w:val="0"/>
                <w:sz w:val="18"/>
              </w:rPr>
              <w:t>Uang dari hasil penjualan hari itu.</w:t>
            </w:r>
          </w:p>
        </w:tc>
        <w:tc>
          <w:tcPr>
            <w:tcW w:type="dxa" w:w="3888"/>
          </w:tcPr>
          <w:p>
            <w:pPr>
              <w:spacing w:after="0"/>
            </w:pPr>
            <w:r>
              <w:rPr>
                <w:rFonts w:ascii="Arial" w:hAnsi="Arial" w:eastAsia="Arial"/>
                <w:sz w:val="18"/>
              </w:rPr>
            </w:r>
            <w:r>
              <w:rPr>
                <w:rFonts w:ascii="Arial" w:hAnsi="Arial" w:eastAsia="Arial"/>
                <w:b w:val="0"/>
                <w:sz w:val="18"/>
              </w:rPr>
              <w:t>Memberi rasa progress langsung.</w:t>
            </w:r>
          </w:p>
        </w:tc>
      </w:tr>
      <w:tr>
        <w:tc>
          <w:tcPr>
            <w:tcW w:type="dxa" w:w="2592"/>
          </w:tcPr>
          <w:p>
            <w:pPr>
              <w:spacing w:after="0"/>
            </w:pPr>
            <w:r>
              <w:rPr>
                <w:rFonts w:ascii="Arial" w:hAnsi="Arial" w:eastAsia="Arial"/>
                <w:sz w:val="18"/>
              </w:rPr>
            </w:r>
            <w:r>
              <w:rPr>
                <w:rFonts w:ascii="Arial" w:hAnsi="Arial" w:eastAsia="Arial"/>
                <w:b w:val="0"/>
                <w:sz w:val="18"/>
              </w:rPr>
              <w:t>Product Cost</w:t>
            </w:r>
          </w:p>
        </w:tc>
        <w:tc>
          <w:tcPr>
            <w:tcW w:type="dxa" w:w="3888"/>
          </w:tcPr>
          <w:p>
            <w:pPr>
              <w:spacing w:after="0"/>
            </w:pPr>
            <w:r>
              <w:rPr>
                <w:rFonts w:ascii="Arial" w:hAnsi="Arial" w:eastAsia="Arial"/>
                <w:sz w:val="18"/>
              </w:rPr>
            </w:r>
            <w:r>
              <w:rPr>
                <w:rFonts w:ascii="Arial" w:hAnsi="Arial" w:eastAsia="Arial"/>
                <w:b w:val="0"/>
                <w:sz w:val="18"/>
              </w:rPr>
              <w:t>Biaya order barang untuk stok besok.</w:t>
            </w:r>
          </w:p>
        </w:tc>
        <w:tc>
          <w:tcPr>
            <w:tcW w:type="dxa" w:w="3888"/>
          </w:tcPr>
          <w:p>
            <w:pPr>
              <w:spacing w:after="0"/>
            </w:pPr>
            <w:r>
              <w:rPr>
                <w:rFonts w:ascii="Arial" w:hAnsi="Arial" w:eastAsia="Arial"/>
                <w:sz w:val="18"/>
              </w:rPr>
            </w:r>
            <w:r>
              <w:rPr>
                <w:rFonts w:ascii="Arial" w:hAnsi="Arial" w:eastAsia="Arial"/>
                <w:b w:val="0"/>
                <w:sz w:val="18"/>
              </w:rPr>
              <w:t>Mencegah player menimbun tanpa risiko.</w:t>
            </w:r>
          </w:p>
        </w:tc>
      </w:tr>
      <w:tr>
        <w:tc>
          <w:tcPr>
            <w:tcW w:type="dxa" w:w="2592"/>
          </w:tcPr>
          <w:p>
            <w:pPr>
              <w:spacing w:after="0"/>
            </w:pPr>
            <w:r>
              <w:rPr>
                <w:rFonts w:ascii="Arial" w:hAnsi="Arial" w:eastAsia="Arial"/>
                <w:sz w:val="18"/>
              </w:rPr>
            </w:r>
            <w:r>
              <w:rPr>
                <w:rFonts w:ascii="Arial" w:hAnsi="Arial" w:eastAsia="Arial"/>
                <w:b w:val="0"/>
                <w:sz w:val="18"/>
              </w:rPr>
              <w:t>Net Profit</w:t>
            </w:r>
          </w:p>
        </w:tc>
        <w:tc>
          <w:tcPr>
            <w:tcW w:type="dxa" w:w="3888"/>
          </w:tcPr>
          <w:p>
            <w:pPr>
              <w:spacing w:after="0"/>
            </w:pPr>
            <w:r>
              <w:rPr>
                <w:rFonts w:ascii="Arial" w:hAnsi="Arial" w:eastAsia="Arial"/>
                <w:sz w:val="18"/>
              </w:rPr>
            </w:r>
            <w:r>
              <w:rPr>
                <w:rFonts w:ascii="Arial" w:hAnsi="Arial" w:eastAsia="Arial"/>
                <w:b w:val="0"/>
                <w:sz w:val="18"/>
              </w:rPr>
              <w:t>Sales dikurangi product cost.</w:t>
            </w:r>
          </w:p>
        </w:tc>
        <w:tc>
          <w:tcPr>
            <w:tcW w:type="dxa" w:w="3888"/>
          </w:tcPr>
          <w:p>
            <w:pPr>
              <w:spacing w:after="0"/>
            </w:pPr>
            <w:r>
              <w:rPr>
                <w:rFonts w:ascii="Arial" w:hAnsi="Arial" w:eastAsia="Arial"/>
                <w:sz w:val="18"/>
              </w:rPr>
            </w:r>
            <w:r>
              <w:rPr>
                <w:rFonts w:ascii="Arial" w:hAnsi="Arial" w:eastAsia="Arial"/>
                <w:b w:val="0"/>
                <w:sz w:val="18"/>
              </w:rPr>
              <w:t>Menunjukkan performa harian.</w:t>
            </w:r>
          </w:p>
        </w:tc>
      </w:tr>
      <w:tr>
        <w:tc>
          <w:tcPr>
            <w:tcW w:type="dxa" w:w="2592"/>
          </w:tcPr>
          <w:p>
            <w:pPr>
              <w:spacing w:after="0"/>
            </w:pPr>
            <w:r>
              <w:rPr>
                <w:rFonts w:ascii="Arial" w:hAnsi="Arial" w:eastAsia="Arial"/>
                <w:sz w:val="18"/>
              </w:rPr>
            </w:r>
            <w:r>
              <w:rPr>
                <w:rFonts w:ascii="Arial" w:hAnsi="Arial" w:eastAsia="Arial"/>
                <w:b w:val="0"/>
                <w:sz w:val="18"/>
              </w:rPr>
              <w:t>Daily Tax atau Store Fee</w:t>
            </w:r>
          </w:p>
        </w:tc>
        <w:tc>
          <w:tcPr>
            <w:tcW w:type="dxa" w:w="3888"/>
          </w:tcPr>
          <w:p>
            <w:pPr>
              <w:spacing w:after="0"/>
            </w:pPr>
            <w:r>
              <w:rPr>
                <w:rFonts w:ascii="Arial" w:hAnsi="Arial" w:eastAsia="Arial"/>
                <w:sz w:val="18"/>
              </w:rPr>
            </w:r>
            <w:r>
              <w:rPr>
                <w:rFonts w:ascii="Arial" w:hAnsi="Arial" w:eastAsia="Arial"/>
                <w:b w:val="0"/>
                <w:sz w:val="18"/>
              </w:rPr>
              <w:t>Biaya harian tetap atau meningkat.</w:t>
            </w:r>
          </w:p>
        </w:tc>
        <w:tc>
          <w:tcPr>
            <w:tcW w:type="dxa" w:w="3888"/>
          </w:tcPr>
          <w:p>
            <w:pPr>
              <w:spacing w:after="0"/>
            </w:pPr>
            <w:r>
              <w:rPr>
                <w:rFonts w:ascii="Arial" w:hAnsi="Arial" w:eastAsia="Arial"/>
                <w:sz w:val="18"/>
              </w:rPr>
            </w:r>
            <w:r>
              <w:rPr>
                <w:rFonts w:ascii="Arial" w:hAnsi="Arial" w:eastAsia="Arial"/>
                <w:b w:val="0"/>
                <w:sz w:val="18"/>
              </w:rPr>
              <w:t>Menjadi target minimum dan tekanan ekonomi.</w:t>
            </w:r>
          </w:p>
        </w:tc>
      </w:tr>
      <w:tr>
        <w:tc>
          <w:tcPr>
            <w:tcW w:type="dxa" w:w="2592"/>
          </w:tcPr>
          <w:p>
            <w:pPr>
              <w:spacing w:after="0"/>
            </w:pPr>
            <w:r>
              <w:rPr>
                <w:rFonts w:ascii="Arial" w:hAnsi="Arial" w:eastAsia="Arial"/>
                <w:sz w:val="18"/>
              </w:rPr>
            </w:r>
            <w:r>
              <w:rPr>
                <w:rFonts w:ascii="Arial" w:hAnsi="Arial" w:eastAsia="Arial"/>
                <w:b w:val="0"/>
                <w:sz w:val="18"/>
              </w:rPr>
              <w:t>Starting Capital Toko Baru</w:t>
            </w:r>
          </w:p>
        </w:tc>
        <w:tc>
          <w:tcPr>
            <w:tcW w:type="dxa" w:w="3888"/>
          </w:tcPr>
          <w:p>
            <w:pPr>
              <w:spacing w:after="0"/>
            </w:pPr>
            <w:r>
              <w:rPr>
                <w:rFonts w:ascii="Arial" w:hAnsi="Arial" w:eastAsia="Arial"/>
                <w:sz w:val="18"/>
              </w:rPr>
            </w:r>
            <w:r>
              <w:rPr>
                <w:rFonts w:ascii="Arial" w:hAnsi="Arial" w:eastAsia="Arial"/>
                <w:b w:val="0"/>
                <w:sz w:val="18"/>
              </w:rPr>
              <w:t>Modal awal setelah ending.</w:t>
            </w:r>
          </w:p>
        </w:tc>
        <w:tc>
          <w:tcPr>
            <w:tcW w:type="dxa" w:w="3888"/>
          </w:tcPr>
          <w:p>
            <w:pPr>
              <w:spacing w:after="0"/>
            </w:pPr>
            <w:r>
              <w:rPr>
                <w:rFonts w:ascii="Arial" w:hAnsi="Arial" w:eastAsia="Arial"/>
                <w:sz w:val="18"/>
              </w:rPr>
            </w:r>
            <w:r>
              <w:rPr>
                <w:rFonts w:ascii="Arial" w:hAnsi="Arial" w:eastAsia="Arial"/>
                <w:b w:val="0"/>
                <w:sz w:val="18"/>
              </w:rPr>
              <w:t>Mengubah hasil ekonomi menjadi konsekuensi final.</w:t>
            </w:r>
          </w:p>
        </w:tc>
      </w:tr>
    </w:tbl>
    <w:p/>
    <w:p>
      <w:pPr>
        <w:spacing w:after="120" w:line="252" w:lineRule="auto"/>
      </w:pPr>
      <w:r>
        <w:t>Daily tax atau store fee jangan menjadi alasan utama toko tutup. Fee cukup menjadi pressure loop. Alasan tutup harus berasal dari masalah lama yang diwariskan agar player tidak merasa dicurangi saat bermain baik.</w:t>
      </w:r>
    </w:p>
    <w:p>
      <w:pPr>
        <w:pStyle w:val="Heading1"/>
        <w:keepNext/>
      </w:pPr>
      <w:r>
        <w:t>8. Logika Toko Tutup yang Tetap Fair</w:t>
      </w:r>
    </w:p>
    <w:p>
      <w:pPr>
        <w:spacing w:after="120" w:line="252" w:lineRule="auto"/>
      </w:pPr>
      <w:r>
        <w:t>Toko lama sebaiknya tidak tutup karena player gagal mengelola uang selama 6 hari. Jika player sudah profit, rajin restock, dan membayar fee tetapi tetap dipaksa bangkrut, ending akan terasa tidak adil.</w:t>
      </w:r>
    </w:p>
    <w:p>
      <w:pPr>
        <w:spacing w:after="120" w:line="252" w:lineRule="auto"/>
      </w:pPr>
      <w:r>
        <w:t>Solusi desain: toko lama memang sudah doomed sejak awal karena masalah lama. Player tidak sedang menyelamatkan bangunan lama. Player sedang membuktikan bahwa toko masih punya arti bagi komunitas.</w:t>
      </w:r>
    </w:p>
    <w:tbl>
      <w:tblPr>
        <w:tblStyle w:val="TableGrid"/>
        <w:tblW w:type="auto" w:w="0"/>
        <w:jc w:val="center"/>
        <w:tblLook w:firstColumn="1" w:firstRow="1" w:lastColumn="0" w:lastRow="0" w:noHBand="0" w:noVBand="1" w:val="04A0"/>
      </w:tblPr>
      <w:tblGrid>
        <w:gridCol w:w="4874"/>
        <w:gridCol w:w="4874"/>
      </w:tblGrid>
      <w:tr>
        <w:tc>
          <w:tcPr>
            <w:tcW w:type="dxa" w:w="432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Alasan Tutup yang Disarankan</w:t>
            </w:r>
          </w:p>
        </w:tc>
        <w:tc>
          <w:tcPr>
            <w:tcW w:type="dxa" w:w="604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Mengapa Fair</w:t>
            </w:r>
          </w:p>
        </w:tc>
      </w:tr>
      <w:tr>
        <w:tc>
          <w:tcPr>
            <w:tcW w:type="dxa" w:w="4320"/>
          </w:tcPr>
          <w:p>
            <w:pPr>
              <w:spacing w:after="0"/>
            </w:pPr>
            <w:r>
              <w:rPr>
                <w:rFonts w:ascii="Arial" w:hAnsi="Arial" w:eastAsia="Arial"/>
                <w:sz w:val="18"/>
              </w:rPr>
            </w:r>
            <w:r>
              <w:rPr>
                <w:rFonts w:ascii="Arial" w:hAnsi="Arial" w:eastAsia="Arial"/>
                <w:b w:val="0"/>
                <w:sz w:val="18"/>
              </w:rPr>
              <w:t>Tunggakan pajak lama dari masa sebelum player.</w:t>
            </w:r>
          </w:p>
        </w:tc>
        <w:tc>
          <w:tcPr>
            <w:tcW w:type="dxa" w:w="6048"/>
          </w:tcPr>
          <w:p>
            <w:pPr>
              <w:spacing w:after="0"/>
            </w:pPr>
            <w:r>
              <w:rPr>
                <w:rFonts w:ascii="Arial" w:hAnsi="Arial" w:eastAsia="Arial"/>
                <w:sz w:val="18"/>
              </w:rPr>
            </w:r>
            <w:r>
              <w:rPr>
                <w:rFonts w:ascii="Arial" w:hAnsi="Arial" w:eastAsia="Arial"/>
                <w:b w:val="0"/>
                <w:sz w:val="18"/>
              </w:rPr>
              <w:t>Masalah tidak muncul dari kesalahan player selama prototype.</w:t>
            </w:r>
          </w:p>
        </w:tc>
      </w:tr>
      <w:tr>
        <w:tc>
          <w:tcPr>
            <w:tcW w:type="dxa" w:w="4320"/>
          </w:tcPr>
          <w:p>
            <w:pPr>
              <w:spacing w:after="0"/>
            </w:pPr>
            <w:r>
              <w:rPr>
                <w:rFonts w:ascii="Arial" w:hAnsi="Arial" w:eastAsia="Arial"/>
                <w:sz w:val="18"/>
              </w:rPr>
            </w:r>
            <w:r>
              <w:rPr>
                <w:rFonts w:ascii="Arial" w:hAnsi="Arial" w:eastAsia="Arial"/>
                <w:b w:val="0"/>
                <w:sz w:val="18"/>
              </w:rPr>
              <w:t>Izin usaha atas nama ibu tidak bisa diperpanjang.</w:t>
            </w:r>
          </w:p>
        </w:tc>
        <w:tc>
          <w:tcPr>
            <w:tcW w:type="dxa" w:w="6048"/>
          </w:tcPr>
          <w:p>
            <w:pPr>
              <w:spacing w:after="0"/>
            </w:pPr>
            <w:r>
              <w:rPr>
                <w:rFonts w:ascii="Arial" w:hAnsi="Arial" w:eastAsia="Arial"/>
                <w:sz w:val="18"/>
              </w:rPr>
            </w:r>
            <w:r>
              <w:rPr>
                <w:rFonts w:ascii="Arial" w:hAnsi="Arial" w:eastAsia="Arial"/>
                <w:b w:val="0"/>
                <w:sz w:val="18"/>
              </w:rPr>
              <w:t>Player perlu memulai legalitas baru di tempat lain.</w:t>
            </w:r>
          </w:p>
        </w:tc>
      </w:tr>
      <w:tr>
        <w:tc>
          <w:tcPr>
            <w:tcW w:type="dxa" w:w="4320"/>
          </w:tcPr>
          <w:p>
            <w:pPr>
              <w:spacing w:after="0"/>
            </w:pPr>
            <w:r>
              <w:rPr>
                <w:rFonts w:ascii="Arial" w:hAnsi="Arial" w:eastAsia="Arial"/>
                <w:sz w:val="18"/>
              </w:rPr>
            </w:r>
            <w:r>
              <w:rPr>
                <w:rFonts w:ascii="Arial" w:hAnsi="Arial" w:eastAsia="Arial"/>
                <w:b w:val="0"/>
                <w:sz w:val="18"/>
              </w:rPr>
              <w:t>Bangunan sudah masuk proses lelang.</w:t>
            </w:r>
          </w:p>
        </w:tc>
        <w:tc>
          <w:tcPr>
            <w:tcW w:type="dxa" w:w="6048"/>
          </w:tcPr>
          <w:p>
            <w:pPr>
              <w:spacing w:after="0"/>
            </w:pPr>
            <w:r>
              <w:rPr>
                <w:rFonts w:ascii="Arial" w:hAnsi="Arial" w:eastAsia="Arial"/>
                <w:sz w:val="18"/>
              </w:rPr>
            </w:r>
            <w:r>
              <w:rPr>
                <w:rFonts w:ascii="Arial" w:hAnsi="Arial" w:eastAsia="Arial"/>
                <w:b w:val="0"/>
                <w:sz w:val="18"/>
              </w:rPr>
              <w:t>Toko lama punya batas waktu yang jelas sejak awal.</w:t>
            </w:r>
          </w:p>
        </w:tc>
      </w:tr>
      <w:tr>
        <w:tc>
          <w:tcPr>
            <w:tcW w:type="dxa" w:w="4320"/>
          </w:tcPr>
          <w:p>
            <w:pPr>
              <w:spacing w:after="0"/>
            </w:pPr>
            <w:r>
              <w:rPr>
                <w:rFonts w:ascii="Arial" w:hAnsi="Arial" w:eastAsia="Arial"/>
                <w:sz w:val="18"/>
              </w:rPr>
            </w:r>
            <w:r>
              <w:rPr>
                <w:rFonts w:ascii="Arial" w:hAnsi="Arial" w:eastAsia="Arial"/>
                <w:b w:val="0"/>
                <w:sz w:val="18"/>
              </w:rPr>
              <w:t>Bangunan disita Valley’s Head.</w:t>
            </w:r>
          </w:p>
        </w:tc>
        <w:tc>
          <w:tcPr>
            <w:tcW w:type="dxa" w:w="6048"/>
          </w:tcPr>
          <w:p>
            <w:pPr>
              <w:spacing w:after="0"/>
            </w:pPr>
            <w:r>
              <w:rPr>
                <w:rFonts w:ascii="Arial" w:hAnsi="Arial" w:eastAsia="Arial"/>
                <w:sz w:val="18"/>
              </w:rPr>
            </w:r>
            <w:r>
              <w:rPr>
                <w:rFonts w:ascii="Arial" w:hAnsi="Arial" w:eastAsia="Arial"/>
                <w:b w:val="0"/>
                <w:sz w:val="18"/>
              </w:rPr>
              <w:t>Memberi konflik eksternal tanpa membatalkan usaha player.</w:t>
            </w:r>
          </w:p>
        </w:tc>
      </w:tr>
    </w:tbl>
    <w:p/>
    <w:p>
      <w:pPr>
        <w:spacing w:after="120" w:line="252" w:lineRule="auto"/>
      </w:pPr>
      <w:r>
        <w:t>Istilah yang lebih aman daripada "bangkrut" adalah toko lama disita, toko lama ditutup paksa, toko lama masuk proses lelang, atau izin toko dicabut. Istilah ini lebih tepat karena ending bukan murni kegagalan ekonomi player.</w:t>
      </w:r>
    </w:p>
    <w:p>
      <w:pPr>
        <w:pStyle w:val="Heading1"/>
        <w:keepNext/>
      </w:pPr>
      <w:r>
        <w:t>9. Konsekuensi Ending Player</w:t>
      </w:r>
    </w:p>
    <w:p>
      <w:pPr>
        <w:spacing w:after="120" w:line="252" w:lineRule="auto"/>
      </w:pPr>
      <w:r>
        <w:t>Ending hari ke-6 boleh memiliki struktur utama yang sama, yaitu pindah ke toko baru. Namun rasa ending harus berubah berdasarkan profit dan trust.</w:t>
      </w:r>
    </w:p>
    <w:tbl>
      <w:tblPr>
        <w:tblStyle w:val="TableGrid"/>
        <w:tblW w:type="auto" w:w="0"/>
        <w:jc w:val="center"/>
        <w:tblLook w:firstColumn="1" w:firstRow="1" w:lastColumn="0" w:lastRow="0" w:noHBand="0" w:noVBand="1" w:val="04A0"/>
      </w:tblPr>
      <w:tblGrid>
        <w:gridCol w:w="4874"/>
        <w:gridCol w:w="4874"/>
      </w:tblGrid>
      <w:tr>
        <w:tc>
          <w:tcPr>
            <w:tcW w:type="dxa" w:w="3456"/>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Kondisi</w:t>
            </w:r>
          </w:p>
        </w:tc>
        <w:tc>
          <w:tcPr>
            <w:tcW w:type="dxa" w:w="6912"/>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Konsekuensi Ending</w:t>
            </w:r>
          </w:p>
        </w:tc>
      </w:tr>
      <w:tr>
        <w:tc>
          <w:tcPr>
            <w:tcW w:type="dxa" w:w="3456"/>
          </w:tcPr>
          <w:p>
            <w:pPr>
              <w:spacing w:after="0"/>
            </w:pPr>
            <w:r>
              <w:rPr>
                <w:rFonts w:ascii="Arial" w:hAnsi="Arial" w:eastAsia="Arial"/>
                <w:sz w:val="18"/>
              </w:rPr>
            </w:r>
            <w:r>
              <w:rPr>
                <w:rFonts w:ascii="Arial" w:hAnsi="Arial" w:eastAsia="Arial"/>
                <w:b w:val="0"/>
                <w:sz w:val="18"/>
              </w:rPr>
              <w:t>Profit tinggi</w:t>
            </w:r>
          </w:p>
        </w:tc>
        <w:tc>
          <w:tcPr>
            <w:tcW w:type="dxa" w:w="6912"/>
          </w:tcPr>
          <w:p>
            <w:pPr>
              <w:spacing w:after="0"/>
            </w:pPr>
            <w:r>
              <w:rPr>
                <w:rFonts w:ascii="Arial" w:hAnsi="Arial" w:eastAsia="Arial"/>
                <w:sz w:val="18"/>
              </w:rPr>
            </w:r>
            <w:r>
              <w:rPr>
                <w:rFonts w:ascii="Arial" w:hAnsi="Arial" w:eastAsia="Arial"/>
                <w:b w:val="0"/>
                <w:sz w:val="18"/>
              </w:rPr>
              <w:t>Player punya modal lebih untuk toko baru.</w:t>
            </w:r>
          </w:p>
        </w:tc>
      </w:tr>
      <w:tr>
        <w:tc>
          <w:tcPr>
            <w:tcW w:type="dxa" w:w="3456"/>
          </w:tcPr>
          <w:p>
            <w:pPr>
              <w:spacing w:after="0"/>
            </w:pPr>
            <w:r>
              <w:rPr>
                <w:rFonts w:ascii="Arial" w:hAnsi="Arial" w:eastAsia="Arial"/>
                <w:sz w:val="18"/>
              </w:rPr>
            </w:r>
            <w:r>
              <w:rPr>
                <w:rFonts w:ascii="Arial" w:hAnsi="Arial" w:eastAsia="Arial"/>
                <w:b w:val="0"/>
                <w:sz w:val="18"/>
              </w:rPr>
              <w:t>Profit rendah</w:t>
            </w:r>
          </w:p>
        </w:tc>
        <w:tc>
          <w:tcPr>
            <w:tcW w:type="dxa" w:w="6912"/>
          </w:tcPr>
          <w:p>
            <w:pPr>
              <w:spacing w:after="0"/>
            </w:pPr>
            <w:r>
              <w:rPr>
                <w:rFonts w:ascii="Arial" w:hAnsi="Arial" w:eastAsia="Arial"/>
                <w:sz w:val="18"/>
              </w:rPr>
            </w:r>
            <w:r>
              <w:rPr>
                <w:rFonts w:ascii="Arial" w:hAnsi="Arial" w:eastAsia="Arial"/>
                <w:b w:val="0"/>
                <w:sz w:val="18"/>
              </w:rPr>
              <w:t>Player mulai dengan modal lebih sempit.</w:t>
            </w:r>
          </w:p>
        </w:tc>
      </w:tr>
      <w:tr>
        <w:tc>
          <w:tcPr>
            <w:tcW w:type="dxa" w:w="3456"/>
          </w:tcPr>
          <w:p>
            <w:pPr>
              <w:spacing w:after="0"/>
            </w:pPr>
            <w:r>
              <w:rPr>
                <w:rFonts w:ascii="Arial" w:hAnsi="Arial" w:eastAsia="Arial"/>
                <w:sz w:val="18"/>
              </w:rPr>
            </w:r>
            <w:r>
              <w:rPr>
                <w:rFonts w:ascii="Arial" w:hAnsi="Arial" w:eastAsia="Arial"/>
                <w:b w:val="0"/>
                <w:sz w:val="18"/>
              </w:rPr>
              <w:t>Trust Irene tinggi</w:t>
            </w:r>
          </w:p>
        </w:tc>
        <w:tc>
          <w:tcPr>
            <w:tcW w:type="dxa" w:w="6912"/>
          </w:tcPr>
          <w:p>
            <w:pPr>
              <w:spacing w:after="0"/>
            </w:pPr>
            <w:r>
              <w:rPr>
                <w:rFonts w:ascii="Arial" w:hAnsi="Arial" w:eastAsia="Arial"/>
                <w:sz w:val="18"/>
              </w:rPr>
            </w:r>
            <w:r>
              <w:rPr>
                <w:rFonts w:ascii="Arial" w:hAnsi="Arial" w:eastAsia="Arial"/>
                <w:b w:val="0"/>
                <w:sz w:val="18"/>
              </w:rPr>
              <w:t>Irene datang membantu dan memberi opsi lokasi.</w:t>
            </w:r>
          </w:p>
        </w:tc>
      </w:tr>
      <w:tr>
        <w:tc>
          <w:tcPr>
            <w:tcW w:type="dxa" w:w="3456"/>
          </w:tcPr>
          <w:p>
            <w:pPr>
              <w:spacing w:after="0"/>
            </w:pPr>
            <w:r>
              <w:rPr>
                <w:rFonts w:ascii="Arial" w:hAnsi="Arial" w:eastAsia="Arial"/>
                <w:sz w:val="18"/>
              </w:rPr>
            </w:r>
            <w:r>
              <w:rPr>
                <w:rFonts w:ascii="Arial" w:hAnsi="Arial" w:eastAsia="Arial"/>
                <w:b w:val="0"/>
                <w:sz w:val="18"/>
              </w:rPr>
              <w:t>Trust Gooby tinggi</w:t>
            </w:r>
          </w:p>
        </w:tc>
        <w:tc>
          <w:tcPr>
            <w:tcW w:type="dxa" w:w="6912"/>
          </w:tcPr>
          <w:p>
            <w:pPr>
              <w:spacing w:after="0"/>
            </w:pPr>
            <w:r>
              <w:rPr>
                <w:rFonts w:ascii="Arial" w:hAnsi="Arial" w:eastAsia="Arial"/>
                <w:sz w:val="18"/>
              </w:rPr>
            </w:r>
            <w:r>
              <w:rPr>
                <w:rFonts w:ascii="Arial" w:hAnsi="Arial" w:eastAsia="Arial"/>
                <w:b w:val="0"/>
                <w:sz w:val="18"/>
              </w:rPr>
              <w:t>Gooby membantu menyelesaikan masalah gudang berhantu.</w:t>
            </w:r>
          </w:p>
        </w:tc>
      </w:tr>
      <w:tr>
        <w:tc>
          <w:tcPr>
            <w:tcW w:type="dxa" w:w="3456"/>
          </w:tcPr>
          <w:p>
            <w:pPr>
              <w:spacing w:after="0"/>
            </w:pPr>
            <w:r>
              <w:rPr>
                <w:rFonts w:ascii="Arial" w:hAnsi="Arial" w:eastAsia="Arial"/>
                <w:sz w:val="18"/>
              </w:rPr>
            </w:r>
            <w:r>
              <w:rPr>
                <w:rFonts w:ascii="Arial" w:hAnsi="Arial" w:eastAsia="Arial"/>
                <w:b w:val="0"/>
                <w:sz w:val="18"/>
              </w:rPr>
              <w:t>Trust keduanya tinggi</w:t>
            </w:r>
          </w:p>
        </w:tc>
        <w:tc>
          <w:tcPr>
            <w:tcW w:type="dxa" w:w="6912"/>
          </w:tcPr>
          <w:p>
            <w:pPr>
              <w:spacing w:after="0"/>
            </w:pPr>
            <w:r>
              <w:rPr>
                <w:rFonts w:ascii="Arial" w:hAnsi="Arial" w:eastAsia="Arial"/>
                <w:sz w:val="18"/>
              </w:rPr>
            </w:r>
            <w:r>
              <w:rPr>
                <w:rFonts w:ascii="Arial" w:hAnsi="Arial" w:eastAsia="Arial"/>
                <w:b w:val="0"/>
                <w:sz w:val="18"/>
              </w:rPr>
              <w:t>Ending terasa hangat. Komunitas mulai terbentuk.</w:t>
            </w:r>
          </w:p>
        </w:tc>
      </w:tr>
      <w:tr>
        <w:tc>
          <w:tcPr>
            <w:tcW w:type="dxa" w:w="3456"/>
          </w:tcPr>
          <w:p>
            <w:pPr>
              <w:spacing w:after="0"/>
            </w:pPr>
            <w:r>
              <w:rPr>
                <w:rFonts w:ascii="Arial" w:hAnsi="Arial" w:eastAsia="Arial"/>
                <w:sz w:val="18"/>
              </w:rPr>
            </w:r>
            <w:r>
              <w:rPr>
                <w:rFonts w:ascii="Arial" w:hAnsi="Arial" w:eastAsia="Arial"/>
                <w:b w:val="0"/>
                <w:sz w:val="18"/>
              </w:rPr>
              <w:t>Trust rendah</w:t>
            </w:r>
          </w:p>
        </w:tc>
        <w:tc>
          <w:tcPr>
            <w:tcW w:type="dxa" w:w="6912"/>
          </w:tcPr>
          <w:p>
            <w:pPr>
              <w:spacing w:after="0"/>
            </w:pPr>
            <w:r>
              <w:rPr>
                <w:rFonts w:ascii="Arial" w:hAnsi="Arial" w:eastAsia="Arial"/>
                <w:sz w:val="18"/>
              </w:rPr>
            </w:r>
            <w:r>
              <w:rPr>
                <w:rFonts w:ascii="Arial" w:hAnsi="Arial" w:eastAsia="Arial"/>
                <w:b w:val="0"/>
                <w:sz w:val="18"/>
              </w:rPr>
              <w:t>Player tetap pindah, tetapi bekerja sendiri.</w:t>
            </w:r>
          </w:p>
        </w:tc>
      </w:tr>
      <w:tr>
        <w:tc>
          <w:tcPr>
            <w:tcW w:type="dxa" w:w="3456"/>
          </w:tcPr>
          <w:p>
            <w:pPr>
              <w:spacing w:after="0"/>
            </w:pPr>
            <w:r>
              <w:rPr>
                <w:rFonts w:ascii="Arial" w:hAnsi="Arial" w:eastAsia="Arial"/>
                <w:sz w:val="18"/>
              </w:rPr>
            </w:r>
            <w:r>
              <w:rPr>
                <w:rFonts w:ascii="Arial" w:hAnsi="Arial" w:eastAsia="Arial"/>
                <w:b w:val="0"/>
                <w:sz w:val="18"/>
              </w:rPr>
              <w:t>Satu trust tinggi</w:t>
            </w:r>
          </w:p>
        </w:tc>
        <w:tc>
          <w:tcPr>
            <w:tcW w:type="dxa" w:w="6912"/>
          </w:tcPr>
          <w:p>
            <w:pPr>
              <w:spacing w:after="0"/>
            </w:pPr>
            <w:r>
              <w:rPr>
                <w:rFonts w:ascii="Arial" w:hAnsi="Arial" w:eastAsia="Arial"/>
                <w:sz w:val="18"/>
              </w:rPr>
            </w:r>
            <w:r>
              <w:rPr>
                <w:rFonts w:ascii="Arial" w:hAnsi="Arial" w:eastAsia="Arial"/>
                <w:b w:val="0"/>
                <w:sz w:val="18"/>
              </w:rPr>
              <w:t>Satu NPC membantu dan bisa meyakinkan NPC lain.</w:t>
            </w:r>
          </w:p>
        </w:tc>
      </w:tr>
    </w:tbl>
    <w:p/>
    <w:p>
      <w:pPr>
        <w:spacing w:after="120" w:line="252" w:lineRule="auto"/>
      </w:pPr>
      <w:r>
        <w:t>Dengan struktur ini, player tidak bisa menyelamatkan toko lama. Namun player bisa menentukan apakah ia memulai toko baru dengan dukungan komunitas atau sendirian.</w:t>
      </w:r>
    </w:p>
    <w:p>
      <w:pPr>
        <w:pStyle w:val="Heading1"/>
        <w:keepNext/>
      </w:pPr>
      <w:r>
        <w:t>10. Relationship System Minimum</w:t>
      </w:r>
    </w:p>
    <w:p>
      <w:pPr>
        <w:spacing w:after="120" w:line="252" w:lineRule="auto"/>
      </w:pPr>
      <w:r>
        <w:t>Relationship cukup memakai trust 0 sampai 100. Jangan membuat relationship system kompleks untuk semua NPC pada prototype.</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1152"/>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Level</w:t>
            </w:r>
          </w:p>
        </w:tc>
        <w:tc>
          <w:tcPr>
            <w:tcW w:type="dxa" w:w="216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Trust</w:t>
            </w:r>
          </w:p>
        </w:tc>
        <w:tc>
          <w:tcPr>
            <w:tcW w:type="dxa" w:w="216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Status</w:t>
            </w:r>
          </w:p>
        </w:tc>
        <w:tc>
          <w:tcPr>
            <w:tcW w:type="dxa" w:w="4896"/>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Konten Terbuka</w:t>
            </w:r>
          </w:p>
        </w:tc>
      </w:tr>
      <w:tr>
        <w:tc>
          <w:tcPr>
            <w:tcW w:type="dxa" w:w="1152"/>
          </w:tcPr>
          <w:p>
            <w:pPr>
              <w:spacing w:after="0"/>
            </w:pPr>
            <w:r>
              <w:rPr>
                <w:rFonts w:ascii="Arial" w:hAnsi="Arial" w:eastAsia="Arial"/>
                <w:sz w:val="18"/>
              </w:rPr>
            </w:r>
            <w:r>
              <w:rPr>
                <w:rFonts w:ascii="Arial" w:hAnsi="Arial" w:eastAsia="Arial"/>
                <w:b w:val="0"/>
                <w:sz w:val="18"/>
              </w:rPr>
              <w:t>1</w:t>
            </w:r>
          </w:p>
        </w:tc>
        <w:tc>
          <w:tcPr>
            <w:tcW w:type="dxa" w:w="2160"/>
          </w:tcPr>
          <w:p>
            <w:pPr>
              <w:spacing w:after="0"/>
            </w:pPr>
            <w:r>
              <w:rPr>
                <w:rFonts w:ascii="Arial" w:hAnsi="Arial" w:eastAsia="Arial"/>
                <w:sz w:val="18"/>
              </w:rPr>
            </w:r>
            <w:r>
              <w:rPr>
                <w:rFonts w:ascii="Arial" w:hAnsi="Arial" w:eastAsia="Arial"/>
                <w:b w:val="0"/>
                <w:sz w:val="18"/>
              </w:rPr>
              <w:t>0 sampai 29</w:t>
            </w:r>
          </w:p>
        </w:tc>
        <w:tc>
          <w:tcPr>
            <w:tcW w:type="dxa" w:w="2160"/>
          </w:tcPr>
          <w:p>
            <w:pPr>
              <w:spacing w:after="0"/>
            </w:pPr>
            <w:r>
              <w:rPr>
                <w:rFonts w:ascii="Arial" w:hAnsi="Arial" w:eastAsia="Arial"/>
                <w:sz w:val="18"/>
              </w:rPr>
            </w:r>
            <w:r>
              <w:rPr>
                <w:rFonts w:ascii="Arial" w:hAnsi="Arial" w:eastAsia="Arial"/>
                <w:b w:val="0"/>
                <w:sz w:val="18"/>
              </w:rPr>
              <w:t>Customer</w:t>
            </w:r>
          </w:p>
        </w:tc>
        <w:tc>
          <w:tcPr>
            <w:tcW w:type="dxa" w:w="4896"/>
          </w:tcPr>
          <w:p>
            <w:pPr>
              <w:spacing w:after="0"/>
            </w:pPr>
            <w:r>
              <w:rPr>
                <w:rFonts w:ascii="Arial" w:hAnsi="Arial" w:eastAsia="Arial"/>
                <w:sz w:val="18"/>
              </w:rPr>
            </w:r>
            <w:r>
              <w:rPr>
                <w:rFonts w:ascii="Arial" w:hAnsi="Arial" w:eastAsia="Arial"/>
                <w:b w:val="0"/>
                <w:sz w:val="18"/>
              </w:rPr>
              <w:t>Dialog pendek dan pembelian dasar.</w:t>
            </w:r>
          </w:p>
        </w:tc>
      </w:tr>
      <w:tr>
        <w:tc>
          <w:tcPr>
            <w:tcW w:type="dxa" w:w="1152"/>
          </w:tcPr>
          <w:p>
            <w:pPr>
              <w:spacing w:after="0"/>
            </w:pPr>
            <w:r>
              <w:rPr>
                <w:rFonts w:ascii="Arial" w:hAnsi="Arial" w:eastAsia="Arial"/>
                <w:sz w:val="18"/>
              </w:rPr>
            </w:r>
            <w:r>
              <w:rPr>
                <w:rFonts w:ascii="Arial" w:hAnsi="Arial" w:eastAsia="Arial"/>
                <w:b w:val="0"/>
                <w:sz w:val="18"/>
              </w:rPr>
              <w:t>2</w:t>
            </w:r>
          </w:p>
        </w:tc>
        <w:tc>
          <w:tcPr>
            <w:tcW w:type="dxa" w:w="2160"/>
          </w:tcPr>
          <w:p>
            <w:pPr>
              <w:spacing w:after="0"/>
            </w:pPr>
            <w:r>
              <w:rPr>
                <w:rFonts w:ascii="Arial" w:hAnsi="Arial" w:eastAsia="Arial"/>
                <w:sz w:val="18"/>
              </w:rPr>
            </w:r>
            <w:r>
              <w:rPr>
                <w:rFonts w:ascii="Arial" w:hAnsi="Arial" w:eastAsia="Arial"/>
                <w:b w:val="0"/>
                <w:sz w:val="18"/>
              </w:rPr>
              <w:t>30 sampai 69</w:t>
            </w:r>
          </w:p>
        </w:tc>
        <w:tc>
          <w:tcPr>
            <w:tcW w:type="dxa" w:w="2160"/>
          </w:tcPr>
          <w:p>
            <w:pPr>
              <w:spacing w:after="0"/>
            </w:pPr>
            <w:r>
              <w:rPr>
                <w:rFonts w:ascii="Arial" w:hAnsi="Arial" w:eastAsia="Arial"/>
                <w:sz w:val="18"/>
              </w:rPr>
            </w:r>
            <w:r>
              <w:rPr>
                <w:rFonts w:ascii="Arial" w:hAnsi="Arial" w:eastAsia="Arial"/>
                <w:b w:val="0"/>
                <w:sz w:val="18"/>
              </w:rPr>
              <w:t>Regular</w:t>
            </w:r>
          </w:p>
        </w:tc>
        <w:tc>
          <w:tcPr>
            <w:tcW w:type="dxa" w:w="4896"/>
          </w:tcPr>
          <w:p>
            <w:pPr>
              <w:spacing w:after="0"/>
            </w:pPr>
            <w:r>
              <w:rPr>
                <w:rFonts w:ascii="Arial" w:hAnsi="Arial" w:eastAsia="Arial"/>
                <w:sz w:val="18"/>
              </w:rPr>
            </w:r>
            <w:r>
              <w:rPr>
                <w:rFonts w:ascii="Arial" w:hAnsi="Arial" w:eastAsia="Arial"/>
                <w:b w:val="0"/>
                <w:sz w:val="18"/>
              </w:rPr>
              <w:t>Request barang dan dialog lebih personal.</w:t>
            </w:r>
          </w:p>
        </w:tc>
      </w:tr>
      <w:tr>
        <w:tc>
          <w:tcPr>
            <w:tcW w:type="dxa" w:w="1152"/>
          </w:tcPr>
          <w:p>
            <w:pPr>
              <w:spacing w:after="0"/>
            </w:pPr>
            <w:r>
              <w:rPr>
                <w:rFonts w:ascii="Arial" w:hAnsi="Arial" w:eastAsia="Arial"/>
                <w:sz w:val="18"/>
              </w:rPr>
            </w:r>
            <w:r>
              <w:rPr>
                <w:rFonts w:ascii="Arial" w:hAnsi="Arial" w:eastAsia="Arial"/>
                <w:b w:val="0"/>
                <w:sz w:val="18"/>
              </w:rPr>
              <w:t>3</w:t>
            </w:r>
          </w:p>
        </w:tc>
        <w:tc>
          <w:tcPr>
            <w:tcW w:type="dxa" w:w="2160"/>
          </w:tcPr>
          <w:p>
            <w:pPr>
              <w:spacing w:after="0"/>
            </w:pPr>
            <w:r>
              <w:rPr>
                <w:rFonts w:ascii="Arial" w:hAnsi="Arial" w:eastAsia="Arial"/>
                <w:sz w:val="18"/>
              </w:rPr>
            </w:r>
            <w:r>
              <w:rPr>
                <w:rFonts w:ascii="Arial" w:hAnsi="Arial" w:eastAsia="Arial"/>
                <w:b w:val="0"/>
                <w:sz w:val="18"/>
              </w:rPr>
              <w:t>70 sampai 100</w:t>
            </w:r>
          </w:p>
        </w:tc>
        <w:tc>
          <w:tcPr>
            <w:tcW w:type="dxa" w:w="2160"/>
          </w:tcPr>
          <w:p>
            <w:pPr>
              <w:spacing w:after="0"/>
            </w:pPr>
            <w:r>
              <w:rPr>
                <w:rFonts w:ascii="Arial" w:hAnsi="Arial" w:eastAsia="Arial"/>
                <w:sz w:val="18"/>
              </w:rPr>
            </w:r>
            <w:r>
              <w:rPr>
                <w:rFonts w:ascii="Arial" w:hAnsi="Arial" w:eastAsia="Arial"/>
                <w:b w:val="0"/>
                <w:sz w:val="18"/>
              </w:rPr>
              <w:t>Friend</w:t>
            </w:r>
          </w:p>
        </w:tc>
        <w:tc>
          <w:tcPr>
            <w:tcW w:type="dxa" w:w="4896"/>
          </w:tcPr>
          <w:p>
            <w:pPr>
              <w:spacing w:after="0"/>
            </w:pPr>
            <w:r>
              <w:rPr>
                <w:rFonts w:ascii="Arial" w:hAnsi="Arial" w:eastAsia="Arial"/>
                <w:sz w:val="18"/>
              </w:rPr>
            </w:r>
            <w:r>
              <w:rPr>
                <w:rFonts w:ascii="Arial" w:hAnsi="Arial" w:eastAsia="Arial"/>
                <w:b w:val="0"/>
                <w:sz w:val="18"/>
              </w:rPr>
              <w:t>Advanced event dan ending support.</w:t>
            </w:r>
          </w:p>
        </w:tc>
      </w:tr>
    </w:tbl>
    <w:p/>
    <w:p>
      <w:pPr>
        <w:spacing w:after="120" w:line="252" w:lineRule="auto"/>
      </w:pPr>
      <w:r>
        <w:t>Trust naik lewat ngobrol, menyediakan barang favorit, memenuhi special request, dan memilih membantu NPC saat event. Trust tidak perlu turun besar saat gagal. Kegagalan cukup membuat player kehilangan kesempatan progress.</w:t>
      </w:r>
    </w:p>
    <w:p>
      <w:pPr>
        <w:pStyle w:val="Heading1"/>
        <w:keepNext/>
      </w:pPr>
      <w:r>
        <w:t>11. NPC Utama: Irene</w:t>
      </w:r>
    </w:p>
    <w:tbl>
      <w:tblPr>
        <w:tblStyle w:val="TableGrid"/>
        <w:tblW w:type="auto" w:w="0"/>
        <w:jc w:val="center"/>
        <w:tblLook w:firstColumn="1" w:firstRow="1" w:lastColumn="0" w:lastRow="0" w:noHBand="0" w:noVBand="1" w:val="04A0"/>
      </w:tblPr>
      <w:tblGrid>
        <w:gridCol w:w="4874"/>
        <w:gridCol w:w="4874"/>
      </w:tblGrid>
      <w:tr>
        <w:tc>
          <w:tcPr>
            <w:tcW w:type="dxa" w:w="244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Atribut</w:t>
            </w:r>
          </w:p>
        </w:tc>
        <w:tc>
          <w:tcPr>
            <w:tcW w:type="dxa" w:w="792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Isi</w:t>
            </w:r>
          </w:p>
        </w:tc>
      </w:tr>
      <w:tr>
        <w:tc>
          <w:tcPr>
            <w:tcW w:type="dxa" w:w="2448"/>
          </w:tcPr>
          <w:p>
            <w:pPr>
              <w:spacing w:after="0"/>
            </w:pPr>
            <w:r>
              <w:rPr>
                <w:rFonts w:ascii="Arial" w:hAnsi="Arial" w:eastAsia="Arial"/>
                <w:sz w:val="18"/>
              </w:rPr>
            </w:r>
            <w:r>
              <w:rPr>
                <w:rFonts w:ascii="Arial" w:hAnsi="Arial" w:eastAsia="Arial"/>
                <w:b w:val="0"/>
                <w:sz w:val="18"/>
              </w:rPr>
              <w:t>Kategori</w:t>
            </w:r>
          </w:p>
        </w:tc>
        <w:tc>
          <w:tcPr>
            <w:tcW w:type="dxa" w:w="7920"/>
          </w:tcPr>
          <w:p>
            <w:pPr>
              <w:spacing w:after="0"/>
            </w:pPr>
            <w:r>
              <w:rPr>
                <w:rFonts w:ascii="Arial" w:hAnsi="Arial" w:eastAsia="Arial"/>
                <w:sz w:val="18"/>
              </w:rPr>
            </w:r>
            <w:r>
              <w:rPr>
                <w:rFonts w:ascii="Arial" w:hAnsi="Arial" w:eastAsia="Arial"/>
                <w:b w:val="0"/>
                <w:sz w:val="18"/>
              </w:rPr>
              <w:t>Manusia.</w:t>
            </w:r>
          </w:p>
        </w:tc>
      </w:tr>
      <w:tr>
        <w:tc>
          <w:tcPr>
            <w:tcW w:type="dxa" w:w="2448"/>
          </w:tcPr>
          <w:p>
            <w:pPr>
              <w:spacing w:after="0"/>
            </w:pPr>
            <w:r>
              <w:rPr>
                <w:rFonts w:ascii="Arial" w:hAnsi="Arial" w:eastAsia="Arial"/>
                <w:sz w:val="18"/>
              </w:rPr>
            </w:r>
            <w:r>
              <w:rPr>
                <w:rFonts w:ascii="Arial" w:hAnsi="Arial" w:eastAsia="Arial"/>
                <w:b w:val="0"/>
                <w:sz w:val="18"/>
              </w:rPr>
              <w:t>Occupation</w:t>
            </w:r>
          </w:p>
        </w:tc>
        <w:tc>
          <w:tcPr>
            <w:tcW w:type="dxa" w:w="7920"/>
          </w:tcPr>
          <w:p>
            <w:pPr>
              <w:spacing w:after="0"/>
            </w:pPr>
            <w:r>
              <w:rPr>
                <w:rFonts w:ascii="Arial" w:hAnsi="Arial" w:eastAsia="Arial"/>
                <w:sz w:val="18"/>
              </w:rPr>
            </w:r>
            <w:r>
              <w:rPr>
                <w:rFonts w:ascii="Arial" w:hAnsi="Arial" w:eastAsia="Arial"/>
                <w:b w:val="0"/>
                <w:sz w:val="18"/>
              </w:rPr>
              <w:t>Greenhouse worker.</w:t>
            </w:r>
          </w:p>
        </w:tc>
      </w:tr>
      <w:tr>
        <w:tc>
          <w:tcPr>
            <w:tcW w:type="dxa" w:w="2448"/>
          </w:tcPr>
          <w:p>
            <w:pPr>
              <w:spacing w:after="0"/>
            </w:pPr>
            <w:r>
              <w:rPr>
                <w:rFonts w:ascii="Arial" w:hAnsi="Arial" w:eastAsia="Arial"/>
                <w:sz w:val="18"/>
              </w:rPr>
            </w:r>
            <w:r>
              <w:rPr>
                <w:rFonts w:ascii="Arial" w:hAnsi="Arial" w:eastAsia="Arial"/>
                <w:b w:val="0"/>
                <w:sz w:val="18"/>
              </w:rPr>
              <w:t>Personality</w:t>
            </w:r>
          </w:p>
        </w:tc>
        <w:tc>
          <w:tcPr>
            <w:tcW w:type="dxa" w:w="7920"/>
          </w:tcPr>
          <w:p>
            <w:pPr>
              <w:spacing w:after="0"/>
            </w:pPr>
            <w:r>
              <w:rPr>
                <w:rFonts w:ascii="Arial" w:hAnsi="Arial" w:eastAsia="Arial"/>
                <w:sz w:val="18"/>
              </w:rPr>
            </w:r>
            <w:r>
              <w:rPr>
                <w:rFonts w:ascii="Arial" w:hAnsi="Arial" w:eastAsia="Arial"/>
                <w:b w:val="0"/>
                <w:sz w:val="18"/>
              </w:rPr>
              <w:t>Pendiam, lembut, rajin, tidak suka merepotkan orang lain, sering memendam masalah sendiri.</w:t>
            </w:r>
          </w:p>
        </w:tc>
      </w:tr>
      <w:tr>
        <w:tc>
          <w:tcPr>
            <w:tcW w:type="dxa" w:w="2448"/>
          </w:tcPr>
          <w:p>
            <w:pPr>
              <w:spacing w:after="0"/>
            </w:pPr>
            <w:r>
              <w:rPr>
                <w:rFonts w:ascii="Arial" w:hAnsi="Arial" w:eastAsia="Arial"/>
                <w:sz w:val="18"/>
              </w:rPr>
            </w:r>
            <w:r>
              <w:rPr>
                <w:rFonts w:ascii="Arial" w:hAnsi="Arial" w:eastAsia="Arial"/>
                <w:b w:val="0"/>
                <w:sz w:val="18"/>
              </w:rPr>
              <w:t>Item favorit</w:t>
            </w:r>
          </w:p>
        </w:tc>
        <w:tc>
          <w:tcPr>
            <w:tcW w:type="dxa" w:w="7920"/>
          </w:tcPr>
          <w:p>
            <w:pPr>
              <w:spacing w:after="0"/>
            </w:pPr>
            <w:r>
              <w:rPr>
                <w:rFonts w:ascii="Arial" w:hAnsi="Arial" w:eastAsia="Arial"/>
                <w:sz w:val="18"/>
              </w:rPr>
            </w:r>
            <w:r>
              <w:rPr>
                <w:rFonts w:ascii="Arial" w:hAnsi="Arial" w:eastAsia="Arial"/>
                <w:b w:val="0"/>
                <w:sz w:val="18"/>
              </w:rPr>
              <w:t>Bandage, Painkiller, Energy Drink, Work Gloves.</w:t>
            </w:r>
          </w:p>
        </w:tc>
      </w:tr>
      <w:tr>
        <w:tc>
          <w:tcPr>
            <w:tcW w:type="dxa" w:w="2448"/>
          </w:tcPr>
          <w:p>
            <w:pPr>
              <w:spacing w:after="0"/>
            </w:pPr>
            <w:r>
              <w:rPr>
                <w:rFonts w:ascii="Arial" w:hAnsi="Arial" w:eastAsia="Arial"/>
                <w:sz w:val="18"/>
              </w:rPr>
            </w:r>
            <w:r>
              <w:rPr>
                <w:rFonts w:ascii="Arial" w:hAnsi="Arial" w:eastAsia="Arial"/>
                <w:b w:val="0"/>
                <w:sz w:val="18"/>
              </w:rPr>
              <w:t>Visual clue</w:t>
            </w:r>
          </w:p>
        </w:tc>
        <w:tc>
          <w:tcPr>
            <w:tcW w:type="dxa" w:w="7920"/>
          </w:tcPr>
          <w:p>
            <w:pPr>
              <w:spacing w:after="0"/>
            </w:pPr>
            <w:r>
              <w:rPr>
                <w:rFonts w:ascii="Arial" w:hAnsi="Arial" w:eastAsia="Arial"/>
                <w:sz w:val="18"/>
              </w:rPr>
            </w:r>
            <w:r>
              <w:rPr>
                <w:rFonts w:ascii="Arial" w:hAnsi="Arial" w:eastAsia="Arial"/>
                <w:b w:val="0"/>
                <w:sz w:val="18"/>
              </w:rPr>
              <w:t>Tangan sering diperban, gardening gloves, noda tanah, terlihat lelah menjelang sore.</w:t>
            </w:r>
          </w:p>
        </w:tc>
      </w:tr>
      <w:tr>
        <w:tc>
          <w:tcPr>
            <w:tcW w:type="dxa" w:w="2448"/>
          </w:tcPr>
          <w:p>
            <w:pPr>
              <w:spacing w:after="0"/>
            </w:pPr>
            <w:r>
              <w:rPr>
                <w:rFonts w:ascii="Arial" w:hAnsi="Arial" w:eastAsia="Arial"/>
                <w:sz w:val="18"/>
              </w:rPr>
            </w:r>
            <w:r>
              <w:rPr>
                <w:rFonts w:ascii="Arial" w:hAnsi="Arial" w:eastAsia="Arial"/>
                <w:b w:val="0"/>
                <w:sz w:val="18"/>
              </w:rPr>
              <w:t>Hook cerita</w:t>
            </w:r>
          </w:p>
        </w:tc>
        <w:tc>
          <w:tcPr>
            <w:tcW w:type="dxa" w:w="7920"/>
          </w:tcPr>
          <w:p>
            <w:pPr>
              <w:spacing w:after="0"/>
            </w:pPr>
            <w:r>
              <w:rPr>
                <w:rFonts w:ascii="Arial" w:hAnsi="Arial" w:eastAsia="Arial"/>
                <w:sz w:val="18"/>
              </w:rPr>
            </w:r>
            <w:r>
              <w:rPr>
                <w:rFonts w:ascii="Arial" w:hAnsi="Arial" w:eastAsia="Arial"/>
                <w:b w:val="0"/>
                <w:sz w:val="18"/>
              </w:rPr>
              <w:t>Mengapa Irene selalu membutuhkan perban, painkiller, dan sarung tangan kerja.</w:t>
            </w:r>
          </w:p>
        </w:tc>
      </w:tr>
      <w:tr>
        <w:tc>
          <w:tcPr>
            <w:tcW w:type="dxa" w:w="2448"/>
          </w:tcPr>
          <w:p>
            <w:pPr>
              <w:spacing w:after="0"/>
            </w:pPr>
            <w:r>
              <w:rPr>
                <w:rFonts w:ascii="Arial" w:hAnsi="Arial" w:eastAsia="Arial"/>
                <w:sz w:val="18"/>
              </w:rPr>
            </w:r>
            <w:r>
              <w:rPr>
                <w:rFonts w:ascii="Arial" w:hAnsi="Arial" w:eastAsia="Arial"/>
                <w:b w:val="0"/>
                <w:sz w:val="18"/>
              </w:rPr>
              <w:t>Advanced event</w:t>
            </w:r>
          </w:p>
        </w:tc>
        <w:tc>
          <w:tcPr>
            <w:tcW w:type="dxa" w:w="7920"/>
          </w:tcPr>
          <w:p>
            <w:pPr>
              <w:spacing w:after="0"/>
            </w:pPr>
            <w:r>
              <w:rPr>
                <w:rFonts w:ascii="Arial" w:hAnsi="Arial" w:eastAsia="Arial"/>
                <w:sz w:val="18"/>
              </w:rPr>
            </w:r>
            <w:r>
              <w:rPr>
                <w:rFonts w:ascii="Arial" w:hAnsi="Arial" w:eastAsia="Arial"/>
                <w:b w:val="0"/>
                <w:sz w:val="18"/>
              </w:rPr>
              <w:t>Player membantu Irene memindahkan pot tanaman di greenhouse kecil. Player melihat petunjuk personal tentang bunga favorit ibunya.</w:t>
            </w:r>
          </w:p>
        </w:tc>
      </w:tr>
    </w:tbl>
    <w:p/>
    <w:p>
      <w:pPr>
        <w:pStyle w:val="Heading1"/>
        <w:keepNext/>
      </w:pPr>
      <w:r>
        <w:t>12. NPC Utama: Gooby The Phantom</w:t>
      </w:r>
    </w:p>
    <w:tbl>
      <w:tblPr>
        <w:tblStyle w:val="TableGrid"/>
        <w:tblW w:type="auto" w:w="0"/>
        <w:jc w:val="center"/>
        <w:tblLook w:firstColumn="1" w:firstRow="1" w:lastColumn="0" w:lastRow="0" w:noHBand="0" w:noVBand="1" w:val="04A0"/>
      </w:tblPr>
      <w:tblGrid>
        <w:gridCol w:w="4874"/>
        <w:gridCol w:w="4874"/>
      </w:tblGrid>
      <w:tr>
        <w:tc>
          <w:tcPr>
            <w:tcW w:type="dxa" w:w="244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Atribut</w:t>
            </w:r>
          </w:p>
        </w:tc>
        <w:tc>
          <w:tcPr>
            <w:tcW w:type="dxa" w:w="792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Isi</w:t>
            </w:r>
          </w:p>
        </w:tc>
      </w:tr>
      <w:tr>
        <w:tc>
          <w:tcPr>
            <w:tcW w:type="dxa" w:w="2448"/>
          </w:tcPr>
          <w:p>
            <w:pPr>
              <w:spacing w:after="0"/>
            </w:pPr>
            <w:r>
              <w:rPr>
                <w:rFonts w:ascii="Arial" w:hAnsi="Arial" w:eastAsia="Arial"/>
                <w:sz w:val="18"/>
              </w:rPr>
            </w:r>
            <w:r>
              <w:rPr>
                <w:rFonts w:ascii="Arial" w:hAnsi="Arial" w:eastAsia="Arial"/>
                <w:b w:val="0"/>
                <w:sz w:val="18"/>
              </w:rPr>
              <w:t>Kategori</w:t>
            </w:r>
          </w:p>
        </w:tc>
        <w:tc>
          <w:tcPr>
            <w:tcW w:type="dxa" w:w="7920"/>
          </w:tcPr>
          <w:p>
            <w:pPr>
              <w:spacing w:after="0"/>
            </w:pPr>
            <w:r>
              <w:rPr>
                <w:rFonts w:ascii="Arial" w:hAnsi="Arial" w:eastAsia="Arial"/>
                <w:sz w:val="18"/>
              </w:rPr>
            </w:r>
            <w:r>
              <w:rPr>
                <w:rFonts w:ascii="Arial" w:hAnsi="Arial" w:eastAsia="Arial"/>
                <w:b w:val="0"/>
                <w:sz w:val="18"/>
              </w:rPr>
              <w:t>Ghost.</w:t>
            </w:r>
          </w:p>
        </w:tc>
      </w:tr>
      <w:tr>
        <w:tc>
          <w:tcPr>
            <w:tcW w:type="dxa" w:w="2448"/>
          </w:tcPr>
          <w:p>
            <w:pPr>
              <w:spacing w:after="0"/>
            </w:pPr>
            <w:r>
              <w:rPr>
                <w:rFonts w:ascii="Arial" w:hAnsi="Arial" w:eastAsia="Arial"/>
                <w:sz w:val="18"/>
              </w:rPr>
            </w:r>
            <w:r>
              <w:rPr>
                <w:rFonts w:ascii="Arial" w:hAnsi="Arial" w:eastAsia="Arial"/>
                <w:b w:val="0"/>
                <w:sz w:val="18"/>
              </w:rPr>
              <w:t>Occupation</w:t>
            </w:r>
          </w:p>
        </w:tc>
        <w:tc>
          <w:tcPr>
            <w:tcW w:type="dxa" w:w="7920"/>
          </w:tcPr>
          <w:p>
            <w:pPr>
              <w:spacing w:after="0"/>
            </w:pPr>
            <w:r>
              <w:rPr>
                <w:rFonts w:ascii="Arial" w:hAnsi="Arial" w:eastAsia="Arial"/>
                <w:sz w:val="18"/>
              </w:rPr>
            </w:r>
            <w:r>
              <w:rPr>
                <w:rFonts w:ascii="Arial" w:hAnsi="Arial" w:eastAsia="Arial"/>
                <w:b w:val="0"/>
                <w:sz w:val="18"/>
              </w:rPr>
              <w:t>Ghost customer.</w:t>
            </w:r>
          </w:p>
        </w:tc>
      </w:tr>
      <w:tr>
        <w:tc>
          <w:tcPr>
            <w:tcW w:type="dxa" w:w="2448"/>
          </w:tcPr>
          <w:p>
            <w:pPr>
              <w:spacing w:after="0"/>
            </w:pPr>
            <w:r>
              <w:rPr>
                <w:rFonts w:ascii="Arial" w:hAnsi="Arial" w:eastAsia="Arial"/>
                <w:sz w:val="18"/>
              </w:rPr>
            </w:r>
            <w:r>
              <w:rPr>
                <w:rFonts w:ascii="Arial" w:hAnsi="Arial" w:eastAsia="Arial"/>
                <w:b w:val="0"/>
                <w:sz w:val="18"/>
              </w:rPr>
              <w:t>Personality</w:t>
            </w:r>
          </w:p>
        </w:tc>
        <w:tc>
          <w:tcPr>
            <w:tcW w:type="dxa" w:w="7920"/>
          </w:tcPr>
          <w:p>
            <w:pPr>
              <w:spacing w:after="0"/>
            </w:pPr>
            <w:r>
              <w:rPr>
                <w:rFonts w:ascii="Arial" w:hAnsi="Arial" w:eastAsia="Arial"/>
                <w:sz w:val="18"/>
              </w:rPr>
            </w:r>
            <w:r>
              <w:rPr>
                <w:rFonts w:ascii="Arial" w:hAnsi="Arial" w:eastAsia="Arial"/>
                <w:b w:val="0"/>
                <w:sz w:val="18"/>
              </w:rPr>
              <w:t>Ceria, aneh, pelupa, nostalgis.</w:t>
            </w:r>
          </w:p>
        </w:tc>
      </w:tr>
      <w:tr>
        <w:tc>
          <w:tcPr>
            <w:tcW w:type="dxa" w:w="2448"/>
          </w:tcPr>
          <w:p>
            <w:pPr>
              <w:spacing w:after="0"/>
            </w:pPr>
            <w:r>
              <w:rPr>
                <w:rFonts w:ascii="Arial" w:hAnsi="Arial" w:eastAsia="Arial"/>
                <w:sz w:val="18"/>
              </w:rPr>
            </w:r>
            <w:r>
              <w:rPr>
                <w:rFonts w:ascii="Arial" w:hAnsi="Arial" w:eastAsia="Arial"/>
                <w:b w:val="0"/>
                <w:sz w:val="18"/>
              </w:rPr>
              <w:t>Item favorit</w:t>
            </w:r>
          </w:p>
        </w:tc>
        <w:tc>
          <w:tcPr>
            <w:tcW w:type="dxa" w:w="7920"/>
          </w:tcPr>
          <w:p>
            <w:pPr>
              <w:spacing w:after="0"/>
            </w:pPr>
            <w:r>
              <w:rPr>
                <w:rFonts w:ascii="Arial" w:hAnsi="Arial" w:eastAsia="Arial"/>
                <w:sz w:val="18"/>
              </w:rPr>
            </w:r>
            <w:r>
              <w:rPr>
                <w:rFonts w:ascii="Arial" w:hAnsi="Arial" w:eastAsia="Arial"/>
                <w:b w:val="0"/>
                <w:sz w:val="18"/>
              </w:rPr>
              <w:t>Phantom Ice Cream dan Spirit Water.</w:t>
            </w:r>
          </w:p>
        </w:tc>
      </w:tr>
      <w:tr>
        <w:tc>
          <w:tcPr>
            <w:tcW w:type="dxa" w:w="2448"/>
          </w:tcPr>
          <w:p>
            <w:pPr>
              <w:spacing w:after="0"/>
            </w:pPr>
            <w:r>
              <w:rPr>
                <w:rFonts w:ascii="Arial" w:hAnsi="Arial" w:eastAsia="Arial"/>
                <w:sz w:val="18"/>
              </w:rPr>
            </w:r>
            <w:r>
              <w:rPr>
                <w:rFonts w:ascii="Arial" w:hAnsi="Arial" w:eastAsia="Arial"/>
                <w:b w:val="0"/>
                <w:sz w:val="18"/>
              </w:rPr>
              <w:t>Visual clue</w:t>
            </w:r>
          </w:p>
        </w:tc>
        <w:tc>
          <w:tcPr>
            <w:tcW w:type="dxa" w:w="7920"/>
          </w:tcPr>
          <w:p>
            <w:pPr>
              <w:spacing w:after="0"/>
            </w:pPr>
            <w:r>
              <w:rPr>
                <w:rFonts w:ascii="Arial" w:hAnsi="Arial" w:eastAsia="Arial"/>
                <w:sz w:val="18"/>
              </w:rPr>
            </w:r>
            <w:r>
              <w:rPr>
                <w:rFonts w:ascii="Arial" w:hAnsi="Arial" w:eastAsia="Arial"/>
                <w:b w:val="0"/>
                <w:sz w:val="18"/>
              </w:rPr>
              <w:t>Datang saat suasana toko lebih sepi, memperhatikan foto lama di toko.</w:t>
            </w:r>
          </w:p>
        </w:tc>
      </w:tr>
      <w:tr>
        <w:tc>
          <w:tcPr>
            <w:tcW w:type="dxa" w:w="2448"/>
          </w:tcPr>
          <w:p>
            <w:pPr>
              <w:spacing w:after="0"/>
            </w:pPr>
            <w:r>
              <w:rPr>
                <w:rFonts w:ascii="Arial" w:hAnsi="Arial" w:eastAsia="Arial"/>
                <w:sz w:val="18"/>
              </w:rPr>
            </w:r>
            <w:r>
              <w:rPr>
                <w:rFonts w:ascii="Arial" w:hAnsi="Arial" w:eastAsia="Arial"/>
                <w:b w:val="0"/>
                <w:sz w:val="18"/>
              </w:rPr>
              <w:t>Hook cerita</w:t>
            </w:r>
          </w:p>
        </w:tc>
        <w:tc>
          <w:tcPr>
            <w:tcW w:type="dxa" w:w="7920"/>
          </w:tcPr>
          <w:p>
            <w:pPr>
              <w:spacing w:after="0"/>
            </w:pPr>
            <w:r>
              <w:rPr>
                <w:rFonts w:ascii="Arial" w:hAnsi="Arial" w:eastAsia="Arial"/>
                <w:sz w:val="18"/>
              </w:rPr>
            </w:r>
            <w:r>
              <w:rPr>
                <w:rFonts w:ascii="Arial" w:hAnsi="Arial" w:eastAsia="Arial"/>
                <w:b w:val="0"/>
                <w:sz w:val="18"/>
              </w:rPr>
              <w:t>Mengapa Gooby terasa familiar dengan toko lama dan siapa dia sebelum menjadi hantu.</w:t>
            </w:r>
          </w:p>
        </w:tc>
      </w:tr>
      <w:tr>
        <w:tc>
          <w:tcPr>
            <w:tcW w:type="dxa" w:w="2448"/>
          </w:tcPr>
          <w:p>
            <w:pPr>
              <w:spacing w:after="0"/>
            </w:pPr>
            <w:r>
              <w:rPr>
                <w:rFonts w:ascii="Arial" w:hAnsi="Arial" w:eastAsia="Arial"/>
                <w:sz w:val="18"/>
              </w:rPr>
            </w:r>
            <w:r>
              <w:rPr>
                <w:rFonts w:ascii="Arial" w:hAnsi="Arial" w:eastAsia="Arial"/>
                <w:b w:val="0"/>
                <w:sz w:val="18"/>
              </w:rPr>
              <w:t>Advanced event</w:t>
            </w:r>
          </w:p>
        </w:tc>
        <w:tc>
          <w:tcPr>
            <w:tcW w:type="dxa" w:w="7920"/>
          </w:tcPr>
          <w:p>
            <w:pPr>
              <w:spacing w:after="0"/>
            </w:pPr>
            <w:r>
              <w:rPr>
                <w:rFonts w:ascii="Arial" w:hAnsi="Arial" w:eastAsia="Arial"/>
                <w:sz w:val="18"/>
              </w:rPr>
            </w:r>
            <w:r>
              <w:rPr>
                <w:rFonts w:ascii="Arial" w:hAnsi="Arial" w:eastAsia="Arial"/>
                <w:b w:val="0"/>
                <w:sz w:val="18"/>
              </w:rPr>
              <w:t>Gooby meminta player mencari benda yang ia lupa taruh di toko.</w:t>
            </w:r>
          </w:p>
        </w:tc>
      </w:tr>
    </w:tbl>
    <w:p/>
    <w:p>
      <w:pPr>
        <w:pStyle w:val="Heading1"/>
        <w:keepNext/>
      </w:pPr>
      <w:r>
        <w:t>13. NPC Purchase Flow</w:t>
      </w:r>
    </w:p>
    <w:p>
      <w:pPr>
        <w:spacing w:after="120" w:line="252" w:lineRule="auto"/>
      </w:pPr>
      <w:r>
        <w:t>NPC purchase flow harus dibuat sebagai retail loop sederhana. Jangan mulai dari simulasi kasir yang rumit. Fokus pada rasa bahwa player benar-benar menjaga toko.</w:t>
      </w:r>
    </w:p>
    <w:p>
      <w:pPr>
        <w:spacing w:after="40"/>
        <w:ind w:left="360" w:hanging="360"/>
      </w:pPr>
      <w:r>
        <w:t>1.  NPC masuk toko berdasarkan jadwal.</w:t>
      </w:r>
    </w:p>
    <w:p>
      <w:pPr>
        <w:spacing w:after="40"/>
        <w:ind w:left="360" w:hanging="360"/>
      </w:pPr>
      <w:r>
        <w:t>2.  NPC memiliki daftar item yang ingin dibeli.</w:t>
      </w:r>
    </w:p>
    <w:p>
      <w:pPr>
        <w:spacing w:after="40"/>
        <w:ind w:left="360" w:hanging="360"/>
      </w:pPr>
      <w:r>
        <w:t>3.  NPC berjalan ke shelf terkait.</w:t>
      </w:r>
    </w:p>
    <w:p>
      <w:pPr>
        <w:spacing w:after="40"/>
        <w:ind w:left="360" w:hanging="360"/>
      </w:pPr>
      <w:r>
        <w:t>4.  Jika item tersedia, NPC mengambil barang dan stok di shelf berkurang.</w:t>
      </w:r>
    </w:p>
    <w:p>
      <w:pPr>
        <w:spacing w:after="40"/>
        <w:ind w:left="360" w:hanging="360"/>
      </w:pPr>
      <w:r>
        <w:t>5.  NPC berjalan ke kasir.</w:t>
      </w:r>
    </w:p>
    <w:p>
      <w:pPr>
        <w:spacing w:after="40"/>
        <w:ind w:left="360" w:hanging="360"/>
      </w:pPr>
      <w:r>
        <w:t>6.  Player menekan tombol interaksi untuk melayani.</w:t>
      </w:r>
    </w:p>
    <w:p>
      <w:pPr>
        <w:spacing w:after="40"/>
        <w:ind w:left="360" w:hanging="360"/>
      </w:pPr>
      <w:r>
        <w:t>7.  Uang masuk, daily revenue bertambah, satisfaction atau trust berubah.</w:t>
      </w:r>
    </w:p>
    <w:p>
      <w:pPr>
        <w:spacing w:after="40"/>
        <w:ind w:left="360" w:hanging="360"/>
      </w:pPr>
      <w:r>
        <w:t>8.  NPC memberi dialog pendek dan keluar toko.</w:t>
      </w:r>
    </w:p>
    <w:p>
      <w:pPr>
        <w:pStyle w:val="Heading2"/>
        <w:keepNext/>
      </w:pPr>
      <w:r>
        <w:t>State NPC minimal</w:t>
      </w:r>
    </w:p>
    <w:p>
      <w:pPr>
        <w:spacing w:after="0"/>
        <w:ind w:left="360"/>
      </w:pPr>
      <w:r>
        <w:rPr>
          <w:rFonts w:ascii="Consolas" w:hAnsi="Consolas" w:eastAsia="Consolas"/>
          <w:color w:val="374151"/>
          <w:sz w:val="18"/>
        </w:rPr>
        <w:t>ENTER_STORE</w:t>
      </w:r>
    </w:p>
    <w:p>
      <w:pPr>
        <w:spacing w:after="0"/>
        <w:ind w:left="360"/>
      </w:pPr>
      <w:r>
        <w:rPr>
          <w:rFonts w:ascii="Consolas" w:hAnsi="Consolas" w:eastAsia="Consolas"/>
          <w:color w:val="374151"/>
          <w:sz w:val="18"/>
        </w:rPr>
        <w:t>WALK_TO_SHELF</w:t>
      </w:r>
    </w:p>
    <w:p>
      <w:pPr>
        <w:spacing w:after="0"/>
        <w:ind w:left="360"/>
      </w:pPr>
      <w:r>
        <w:rPr>
          <w:rFonts w:ascii="Consolas" w:hAnsi="Consolas" w:eastAsia="Consolas"/>
          <w:color w:val="374151"/>
          <w:sz w:val="18"/>
        </w:rPr>
        <w:t>SEARCH_ITEM</w:t>
      </w:r>
    </w:p>
    <w:p>
      <w:pPr>
        <w:spacing w:after="0"/>
        <w:ind w:left="360"/>
      </w:pPr>
      <w:r>
        <w:rPr>
          <w:rFonts w:ascii="Consolas" w:hAnsi="Consolas" w:eastAsia="Consolas"/>
          <w:color w:val="374151"/>
          <w:sz w:val="18"/>
        </w:rPr>
        <w:t>TAKE_ITEM</w:t>
      </w:r>
    </w:p>
    <w:p>
      <w:pPr>
        <w:spacing w:after="0"/>
        <w:ind w:left="360"/>
      </w:pPr>
      <w:r>
        <w:rPr>
          <w:rFonts w:ascii="Consolas" w:hAnsi="Consolas" w:eastAsia="Consolas"/>
          <w:color w:val="374151"/>
          <w:sz w:val="18"/>
        </w:rPr>
        <w:t>GO_TO_CHECKOUT</w:t>
      </w:r>
    </w:p>
    <w:p>
      <w:pPr>
        <w:spacing w:after="0"/>
        <w:ind w:left="360"/>
      </w:pPr>
      <w:r>
        <w:rPr>
          <w:rFonts w:ascii="Consolas" w:hAnsi="Consolas" w:eastAsia="Consolas"/>
          <w:color w:val="374151"/>
          <w:sz w:val="18"/>
        </w:rPr>
        <w:t>WAIT_FOR_SERVICE</w:t>
      </w:r>
    </w:p>
    <w:p>
      <w:pPr>
        <w:spacing w:after="0"/>
        <w:ind w:left="360"/>
      </w:pPr>
      <w:r>
        <w:rPr>
          <w:rFonts w:ascii="Consolas" w:hAnsi="Consolas" w:eastAsia="Consolas"/>
          <w:color w:val="374151"/>
          <w:sz w:val="18"/>
        </w:rPr>
        <w:t>PAY</w:t>
      </w:r>
    </w:p>
    <w:p>
      <w:pPr>
        <w:spacing w:after="0"/>
        <w:ind w:left="360"/>
      </w:pPr>
      <w:r>
        <w:rPr>
          <w:rFonts w:ascii="Consolas" w:hAnsi="Consolas" w:eastAsia="Consolas"/>
          <w:color w:val="374151"/>
          <w:sz w:val="18"/>
        </w:rPr>
        <w:t>TALK</w:t>
      </w:r>
    </w:p>
    <w:p>
      <w:pPr>
        <w:spacing w:after="0"/>
        <w:ind w:left="360"/>
      </w:pPr>
      <w:r>
        <w:rPr>
          <w:rFonts w:ascii="Consolas" w:hAnsi="Consolas" w:eastAsia="Consolas"/>
          <w:color w:val="374151"/>
          <w:sz w:val="18"/>
        </w:rPr>
        <w:t>EXIT_STORE</w:t>
      </w:r>
    </w:p>
    <w:p>
      <w:pPr>
        <w:pStyle w:val="Heading1"/>
        <w:keepNext/>
      </w:pPr>
      <w:r>
        <w:t>14. Jika Barang Tidak Tersedia</w:t>
      </w:r>
    </w:p>
    <w:p>
      <w:pPr>
        <w:spacing w:after="120" w:line="252" w:lineRule="auto"/>
      </w:pPr>
      <w:r>
        <w:t>Barang kosong tidak perlu menghukum player secara keras. Kegagalan harus terasa sebagai kehilangan kesempatan, bukan game over kecil.</w:t>
      </w:r>
    </w:p>
    <w:tbl>
      <w:tblPr>
        <w:tblStyle w:val="TableGrid"/>
        <w:tblW w:type="auto" w:w="0"/>
        <w:jc w:val="center"/>
        <w:tblLook w:firstColumn="1" w:firstRow="1" w:lastColumn="0" w:lastRow="0" w:noHBand="0" w:noVBand="1" w:val="04A0"/>
      </w:tblPr>
      <w:tblGrid>
        <w:gridCol w:w="3250"/>
        <w:gridCol w:w="3250"/>
        <w:gridCol w:w="3250"/>
      </w:tblGrid>
      <w:tr>
        <w:tc>
          <w:tcPr>
            <w:tcW w:type="dxa" w:w="2016"/>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Tipe NPC</w:t>
            </w:r>
          </w:p>
        </w:tc>
        <w:tc>
          <w:tcPr>
            <w:tcW w:type="dxa" w:w="432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Saat Barang Tidak Ada</w:t>
            </w:r>
          </w:p>
        </w:tc>
        <w:tc>
          <w:tcPr>
            <w:tcW w:type="dxa" w:w="4032"/>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Konsekuensi</w:t>
            </w:r>
          </w:p>
        </w:tc>
      </w:tr>
      <w:tr>
        <w:tc>
          <w:tcPr>
            <w:tcW w:type="dxa" w:w="2016"/>
          </w:tcPr>
          <w:p>
            <w:pPr>
              <w:spacing w:after="0"/>
            </w:pPr>
            <w:r>
              <w:rPr>
                <w:rFonts w:ascii="Arial" w:hAnsi="Arial" w:eastAsia="Arial"/>
                <w:sz w:val="18"/>
              </w:rPr>
            </w:r>
            <w:r>
              <w:rPr>
                <w:rFonts w:ascii="Arial" w:hAnsi="Arial" w:eastAsia="Arial"/>
                <w:b w:val="0"/>
                <w:sz w:val="18"/>
              </w:rPr>
              <w:t>NPC normal</w:t>
            </w:r>
          </w:p>
        </w:tc>
        <w:tc>
          <w:tcPr>
            <w:tcW w:type="dxa" w:w="4320"/>
          </w:tcPr>
          <w:p>
            <w:pPr>
              <w:spacing w:after="0"/>
            </w:pPr>
            <w:r>
              <w:rPr>
                <w:rFonts w:ascii="Arial" w:hAnsi="Arial" w:eastAsia="Arial"/>
                <w:sz w:val="18"/>
              </w:rPr>
            </w:r>
            <w:r>
              <w:rPr>
                <w:rFonts w:ascii="Arial" w:hAnsi="Arial" w:eastAsia="Arial"/>
                <w:b w:val="0"/>
                <w:sz w:val="18"/>
              </w:rPr>
              <w:t>Memberi komentar kecewa ringan lalu keluar.</w:t>
            </w:r>
          </w:p>
        </w:tc>
        <w:tc>
          <w:tcPr>
            <w:tcW w:type="dxa" w:w="4032"/>
          </w:tcPr>
          <w:p>
            <w:pPr>
              <w:spacing w:after="0"/>
            </w:pPr>
            <w:r>
              <w:rPr>
                <w:rFonts w:ascii="Arial" w:hAnsi="Arial" w:eastAsia="Arial"/>
                <w:sz w:val="18"/>
              </w:rPr>
            </w:r>
            <w:r>
              <w:rPr>
                <w:rFonts w:ascii="Arial" w:hAnsi="Arial" w:eastAsia="Arial"/>
                <w:b w:val="0"/>
                <w:sz w:val="18"/>
              </w:rPr>
              <w:t>Satisfaction toko turun sedikit atau tidak naik.</w:t>
            </w:r>
          </w:p>
        </w:tc>
      </w:tr>
      <w:tr>
        <w:tc>
          <w:tcPr>
            <w:tcW w:type="dxa" w:w="2016"/>
          </w:tcPr>
          <w:p>
            <w:pPr>
              <w:spacing w:after="0"/>
            </w:pPr>
            <w:r>
              <w:rPr>
                <w:rFonts w:ascii="Arial" w:hAnsi="Arial" w:eastAsia="Arial"/>
                <w:sz w:val="18"/>
              </w:rPr>
            </w:r>
            <w:r>
              <w:rPr>
                <w:rFonts w:ascii="Arial" w:hAnsi="Arial" w:eastAsia="Arial"/>
                <w:b w:val="0"/>
                <w:sz w:val="18"/>
              </w:rPr>
              <w:t>Irene</w:t>
            </w:r>
          </w:p>
        </w:tc>
        <w:tc>
          <w:tcPr>
            <w:tcW w:type="dxa" w:w="4320"/>
          </w:tcPr>
          <w:p>
            <w:pPr>
              <w:spacing w:after="0"/>
            </w:pPr>
            <w:r>
              <w:rPr>
                <w:rFonts w:ascii="Arial" w:hAnsi="Arial" w:eastAsia="Arial"/>
                <w:sz w:val="18"/>
              </w:rPr>
            </w:r>
            <w:r>
              <w:rPr>
                <w:rFonts w:ascii="Arial" w:hAnsi="Arial" w:eastAsia="Arial"/>
                <w:b w:val="0"/>
                <w:sz w:val="18"/>
              </w:rPr>
              <w:t>Bertanya singkat tentang item yang tidak tersedia.</w:t>
            </w:r>
          </w:p>
        </w:tc>
        <w:tc>
          <w:tcPr>
            <w:tcW w:type="dxa" w:w="4032"/>
          </w:tcPr>
          <w:p>
            <w:pPr>
              <w:spacing w:after="0"/>
            </w:pPr>
            <w:r>
              <w:rPr>
                <w:rFonts w:ascii="Arial" w:hAnsi="Arial" w:eastAsia="Arial"/>
                <w:sz w:val="18"/>
              </w:rPr>
            </w:r>
            <w:r>
              <w:rPr>
                <w:rFonts w:ascii="Arial" w:hAnsi="Arial" w:eastAsia="Arial"/>
                <w:b w:val="0"/>
                <w:sz w:val="18"/>
              </w:rPr>
              <w:t>Trust tidak naik. Jika waktunya tepat, request bisa muncul.</w:t>
            </w:r>
          </w:p>
        </w:tc>
      </w:tr>
      <w:tr>
        <w:tc>
          <w:tcPr>
            <w:tcW w:type="dxa" w:w="2016"/>
          </w:tcPr>
          <w:p>
            <w:pPr>
              <w:spacing w:after="0"/>
            </w:pPr>
            <w:r>
              <w:rPr>
                <w:rFonts w:ascii="Arial" w:hAnsi="Arial" w:eastAsia="Arial"/>
                <w:sz w:val="18"/>
              </w:rPr>
            </w:r>
            <w:r>
              <w:rPr>
                <w:rFonts w:ascii="Arial" w:hAnsi="Arial" w:eastAsia="Arial"/>
                <w:b w:val="0"/>
                <w:sz w:val="18"/>
              </w:rPr>
              <w:t>Gooby</w:t>
            </w:r>
          </w:p>
        </w:tc>
        <w:tc>
          <w:tcPr>
            <w:tcW w:type="dxa" w:w="4320"/>
          </w:tcPr>
          <w:p>
            <w:pPr>
              <w:spacing w:after="0"/>
            </w:pPr>
            <w:r>
              <w:rPr>
                <w:rFonts w:ascii="Arial" w:hAnsi="Arial" w:eastAsia="Arial"/>
                <w:sz w:val="18"/>
              </w:rPr>
            </w:r>
            <w:r>
              <w:rPr>
                <w:rFonts w:ascii="Arial" w:hAnsi="Arial" w:eastAsia="Arial"/>
                <w:b w:val="0"/>
                <w:sz w:val="18"/>
              </w:rPr>
              <w:t>Memberi komentar aneh atau nostalgis.</w:t>
            </w:r>
          </w:p>
        </w:tc>
        <w:tc>
          <w:tcPr>
            <w:tcW w:type="dxa" w:w="4032"/>
          </w:tcPr>
          <w:p>
            <w:pPr>
              <w:spacing w:after="0"/>
            </w:pPr>
            <w:r>
              <w:rPr>
                <w:rFonts w:ascii="Arial" w:hAnsi="Arial" w:eastAsia="Arial"/>
                <w:sz w:val="18"/>
              </w:rPr>
            </w:r>
            <w:r>
              <w:rPr>
                <w:rFonts w:ascii="Arial" w:hAnsi="Arial" w:eastAsia="Arial"/>
                <w:b w:val="0"/>
                <w:sz w:val="18"/>
              </w:rPr>
              <w:t>Trust tidak naik. Bisa membuka request yang bersifat personal.</w:t>
            </w:r>
          </w:p>
        </w:tc>
      </w:tr>
    </w:tbl>
    <w:p/>
    <w:p>
      <w:pPr>
        <w:pStyle w:val="Heading2"/>
        <w:keepNext/>
      </w:pPr>
      <w:r>
        <w:t>State alternatif</w:t>
      </w:r>
    </w:p>
    <w:p>
      <w:pPr>
        <w:spacing w:after="0"/>
        <w:ind w:left="360"/>
      </w:pPr>
      <w:r>
        <w:rPr>
          <w:rFonts w:ascii="Consolas" w:hAnsi="Consolas" w:eastAsia="Consolas"/>
          <w:color w:val="374151"/>
          <w:sz w:val="18"/>
        </w:rPr>
        <w:t>ENTER_STORE</w:t>
      </w:r>
    </w:p>
    <w:p>
      <w:pPr>
        <w:spacing w:after="0"/>
        <w:ind w:left="360"/>
      </w:pPr>
      <w:r>
        <w:rPr>
          <w:rFonts w:ascii="Consolas" w:hAnsi="Consolas" w:eastAsia="Consolas"/>
          <w:color w:val="374151"/>
          <w:sz w:val="18"/>
        </w:rPr>
        <w:t>WALK_TO_SHELF</w:t>
      </w:r>
    </w:p>
    <w:p>
      <w:pPr>
        <w:spacing w:after="0"/>
        <w:ind w:left="360"/>
      </w:pPr>
      <w:r>
        <w:rPr>
          <w:rFonts w:ascii="Consolas" w:hAnsi="Consolas" w:eastAsia="Consolas"/>
          <w:color w:val="374151"/>
          <w:sz w:val="18"/>
        </w:rPr>
        <w:t>SEARCH_ITEM</w:t>
      </w:r>
    </w:p>
    <w:p>
      <w:pPr>
        <w:spacing w:after="0"/>
        <w:ind w:left="360"/>
      </w:pPr>
      <w:r>
        <w:rPr>
          <w:rFonts w:ascii="Consolas" w:hAnsi="Consolas" w:eastAsia="Consolas"/>
          <w:color w:val="374151"/>
          <w:sz w:val="18"/>
        </w:rPr>
        <w:t>ITEM_NOT_FOUND</w:t>
      </w:r>
    </w:p>
    <w:p>
      <w:pPr>
        <w:spacing w:after="0"/>
        <w:ind w:left="360"/>
      </w:pPr>
      <w:r>
        <w:rPr>
          <w:rFonts w:ascii="Consolas" w:hAnsi="Consolas" w:eastAsia="Consolas"/>
          <w:color w:val="374151"/>
          <w:sz w:val="18"/>
        </w:rPr>
        <w:t>ASK_PLAYER_OR_LEAVE</w:t>
      </w:r>
    </w:p>
    <w:p>
      <w:pPr>
        <w:spacing w:after="0"/>
        <w:ind w:left="360"/>
      </w:pPr>
      <w:r>
        <w:rPr>
          <w:rFonts w:ascii="Consolas" w:hAnsi="Consolas" w:eastAsia="Consolas"/>
          <w:color w:val="374151"/>
          <w:sz w:val="18"/>
        </w:rPr>
        <w:t>EXIT_STORE</w:t>
      </w:r>
    </w:p>
    <w:p>
      <w:pPr>
        <w:pStyle w:val="Heading1"/>
        <w:keepNext/>
      </w:pPr>
      <w:r>
        <w:t>15. Tiga Jenis Pembelian</w:t>
      </w:r>
    </w:p>
    <w:tbl>
      <w:tblPr>
        <w:tblStyle w:val="TableGrid"/>
        <w:tblW w:type="auto" w:w="0"/>
        <w:jc w:val="center"/>
        <w:tblLook w:firstColumn="1" w:firstRow="1" w:lastColumn="0" w:lastRow="0" w:noHBand="0" w:noVBand="1" w:val="04A0"/>
      </w:tblPr>
      <w:tblGrid>
        <w:gridCol w:w="3250"/>
        <w:gridCol w:w="3250"/>
        <w:gridCol w:w="3250"/>
      </w:tblGrid>
      <w:tr>
        <w:tc>
          <w:tcPr>
            <w:tcW w:type="dxa" w:w="2592"/>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Jenis</w:t>
            </w:r>
          </w:p>
        </w:tc>
        <w:tc>
          <w:tcPr>
            <w:tcW w:type="dxa" w:w="460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Flow</w:t>
            </w:r>
          </w:p>
        </w:tc>
        <w:tc>
          <w:tcPr>
            <w:tcW w:type="dxa" w:w="316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Fungsi</w:t>
            </w:r>
          </w:p>
        </w:tc>
      </w:tr>
      <w:tr>
        <w:tc>
          <w:tcPr>
            <w:tcW w:type="dxa" w:w="2592"/>
          </w:tcPr>
          <w:p>
            <w:pPr>
              <w:spacing w:after="0"/>
            </w:pPr>
            <w:r>
              <w:rPr>
                <w:rFonts w:ascii="Arial" w:hAnsi="Arial" w:eastAsia="Arial"/>
                <w:sz w:val="18"/>
              </w:rPr>
            </w:r>
            <w:r>
              <w:rPr>
                <w:rFonts w:ascii="Arial" w:hAnsi="Arial" w:eastAsia="Arial"/>
                <w:b w:val="0"/>
                <w:sz w:val="18"/>
              </w:rPr>
              <w:t>Normal Purchase</w:t>
            </w:r>
          </w:p>
        </w:tc>
        <w:tc>
          <w:tcPr>
            <w:tcW w:type="dxa" w:w="4608"/>
          </w:tcPr>
          <w:p>
            <w:pPr>
              <w:spacing w:after="0"/>
            </w:pPr>
            <w:r>
              <w:rPr>
                <w:rFonts w:ascii="Arial" w:hAnsi="Arial" w:eastAsia="Arial"/>
                <w:sz w:val="18"/>
              </w:rPr>
            </w:r>
            <w:r>
              <w:rPr>
                <w:rFonts w:ascii="Arial" w:hAnsi="Arial" w:eastAsia="Arial"/>
                <w:b w:val="0"/>
                <w:sz w:val="18"/>
              </w:rPr>
              <w:t>NPC biasa masuk, cari barang, beli, keluar.</w:t>
            </w:r>
          </w:p>
        </w:tc>
        <w:tc>
          <w:tcPr>
            <w:tcW w:type="dxa" w:w="3168"/>
          </w:tcPr>
          <w:p>
            <w:pPr>
              <w:spacing w:after="0"/>
            </w:pPr>
            <w:r>
              <w:rPr>
                <w:rFonts w:ascii="Arial" w:hAnsi="Arial" w:eastAsia="Arial"/>
                <w:sz w:val="18"/>
              </w:rPr>
            </w:r>
            <w:r>
              <w:rPr>
                <w:rFonts w:ascii="Arial" w:hAnsi="Arial" w:eastAsia="Arial"/>
                <w:b w:val="0"/>
                <w:sz w:val="18"/>
              </w:rPr>
              <w:t>Memberi revenue dan membuat toko hidup.</w:t>
            </w:r>
          </w:p>
        </w:tc>
      </w:tr>
      <w:tr>
        <w:tc>
          <w:tcPr>
            <w:tcW w:type="dxa" w:w="2592"/>
          </w:tcPr>
          <w:p>
            <w:pPr>
              <w:spacing w:after="0"/>
            </w:pPr>
            <w:r>
              <w:rPr>
                <w:rFonts w:ascii="Arial" w:hAnsi="Arial" w:eastAsia="Arial"/>
                <w:sz w:val="18"/>
              </w:rPr>
            </w:r>
            <w:r>
              <w:rPr>
                <w:rFonts w:ascii="Arial" w:hAnsi="Arial" w:eastAsia="Arial"/>
                <w:b w:val="0"/>
                <w:sz w:val="18"/>
              </w:rPr>
              <w:t>Relationship Purchase</w:t>
            </w:r>
          </w:p>
        </w:tc>
        <w:tc>
          <w:tcPr>
            <w:tcW w:type="dxa" w:w="4608"/>
          </w:tcPr>
          <w:p>
            <w:pPr>
              <w:spacing w:after="0"/>
            </w:pPr>
            <w:r>
              <w:rPr>
                <w:rFonts w:ascii="Arial" w:hAnsi="Arial" w:eastAsia="Arial"/>
                <w:sz w:val="18"/>
              </w:rPr>
            </w:r>
            <w:r>
              <w:rPr>
                <w:rFonts w:ascii="Arial" w:hAnsi="Arial" w:eastAsia="Arial"/>
                <w:b w:val="0"/>
                <w:sz w:val="18"/>
              </w:rPr>
              <w:t>Irene atau Gooby membeli barang favorit, lalu dialog dan trust berubah.</w:t>
            </w:r>
          </w:p>
        </w:tc>
        <w:tc>
          <w:tcPr>
            <w:tcW w:type="dxa" w:w="3168"/>
          </w:tcPr>
          <w:p>
            <w:pPr>
              <w:spacing w:after="0"/>
            </w:pPr>
            <w:r>
              <w:rPr>
                <w:rFonts w:ascii="Arial" w:hAnsi="Arial" w:eastAsia="Arial"/>
                <w:sz w:val="18"/>
              </w:rPr>
            </w:r>
            <w:r>
              <w:rPr>
                <w:rFonts w:ascii="Arial" w:hAnsi="Arial" w:eastAsia="Arial"/>
                <w:b w:val="0"/>
                <w:sz w:val="18"/>
              </w:rPr>
              <w:t>Mengikat ekonomi toko dengan cerita dan relationship.</w:t>
            </w:r>
          </w:p>
        </w:tc>
      </w:tr>
      <w:tr>
        <w:tc>
          <w:tcPr>
            <w:tcW w:type="dxa" w:w="2592"/>
          </w:tcPr>
          <w:p>
            <w:pPr>
              <w:spacing w:after="0"/>
            </w:pPr>
            <w:r>
              <w:rPr>
                <w:rFonts w:ascii="Arial" w:hAnsi="Arial" w:eastAsia="Arial"/>
                <w:sz w:val="18"/>
              </w:rPr>
            </w:r>
            <w:r>
              <w:rPr>
                <w:rFonts w:ascii="Arial" w:hAnsi="Arial" w:eastAsia="Arial"/>
                <w:b w:val="0"/>
                <w:sz w:val="18"/>
              </w:rPr>
              <w:t>Request Purchase</w:t>
            </w:r>
          </w:p>
        </w:tc>
        <w:tc>
          <w:tcPr>
            <w:tcW w:type="dxa" w:w="4608"/>
          </w:tcPr>
          <w:p>
            <w:pPr>
              <w:spacing w:after="0"/>
            </w:pPr>
            <w:r>
              <w:rPr>
                <w:rFonts w:ascii="Arial" w:hAnsi="Arial" w:eastAsia="Arial"/>
                <w:sz w:val="18"/>
              </w:rPr>
            </w:r>
            <w:r>
              <w:rPr>
                <w:rFonts w:ascii="Arial" w:hAnsi="Arial" w:eastAsia="Arial"/>
                <w:b w:val="0"/>
                <w:sz w:val="18"/>
              </w:rPr>
              <w:t>NPC meminta item khusus, player order, item datang besok, request terpenuhi.</w:t>
            </w:r>
          </w:p>
        </w:tc>
        <w:tc>
          <w:tcPr>
            <w:tcW w:type="dxa" w:w="3168"/>
          </w:tcPr>
          <w:p>
            <w:pPr>
              <w:spacing w:after="0"/>
            </w:pPr>
            <w:r>
              <w:rPr>
                <w:rFonts w:ascii="Arial" w:hAnsi="Arial" w:eastAsia="Arial"/>
                <w:sz w:val="18"/>
              </w:rPr>
            </w:r>
            <w:r>
              <w:rPr>
                <w:rFonts w:ascii="Arial" w:hAnsi="Arial" w:eastAsia="Arial"/>
                <w:b w:val="0"/>
                <w:sz w:val="18"/>
              </w:rPr>
              <w:t>Membuka story progress dan memberi makna pada limited shelf.</w:t>
            </w:r>
          </w:p>
        </w:tc>
      </w:tr>
    </w:tbl>
    <w:p/>
    <w:p>
      <w:pPr>
        <w:pStyle w:val="Heading1"/>
        <w:keepNext/>
      </w:pPr>
      <w:r>
        <w:t>16. Checkout Prototype</w:t>
      </w:r>
    </w:p>
    <w:p>
      <w:pPr>
        <w:spacing w:after="120" w:line="252" w:lineRule="auto"/>
      </w:pPr>
      <w:r>
        <w:t>Gunakan semi-manual checkout. Player cukup menekan tombol interaksi di kasir untuk melayani NPC. Sistem ini cukup membuat player merasa bekerja sebagai penjaga toko tanpa menggeser fokus ke cashier simulator.</w:t>
      </w:r>
    </w:p>
    <w:tbl>
      <w:tblPr>
        <w:tblStyle w:val="TableGrid"/>
        <w:tblW w:type="auto" w:w="0"/>
        <w:jc w:val="center"/>
        <w:tblLook w:firstColumn="1" w:firstRow="1" w:lastColumn="0" w:lastRow="0" w:noHBand="0" w:noVBand="1" w:val="04A0"/>
      </w:tblPr>
      <w:tblGrid>
        <w:gridCol w:w="3250"/>
        <w:gridCol w:w="3250"/>
        <w:gridCol w:w="3250"/>
      </w:tblGrid>
      <w:tr>
        <w:tc>
          <w:tcPr>
            <w:tcW w:type="dxa" w:w="244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Versi Checkout</w:t>
            </w:r>
          </w:p>
        </w:tc>
        <w:tc>
          <w:tcPr>
            <w:tcW w:type="dxa" w:w="504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Mekanik</w:t>
            </w:r>
          </w:p>
        </w:tc>
        <w:tc>
          <w:tcPr>
            <w:tcW w:type="dxa" w:w="288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Status untuk Prototype</w:t>
            </w:r>
          </w:p>
        </w:tc>
      </w:tr>
      <w:tr>
        <w:tc>
          <w:tcPr>
            <w:tcW w:type="dxa" w:w="2448"/>
          </w:tcPr>
          <w:p>
            <w:pPr>
              <w:spacing w:after="0"/>
            </w:pPr>
            <w:r>
              <w:rPr>
                <w:rFonts w:ascii="Arial" w:hAnsi="Arial" w:eastAsia="Arial"/>
                <w:sz w:val="18"/>
              </w:rPr>
            </w:r>
            <w:r>
              <w:rPr>
                <w:rFonts w:ascii="Arial" w:hAnsi="Arial" w:eastAsia="Arial"/>
                <w:b w:val="0"/>
                <w:sz w:val="18"/>
              </w:rPr>
              <w:t>Basic</w:t>
            </w:r>
          </w:p>
        </w:tc>
        <w:tc>
          <w:tcPr>
            <w:tcW w:type="dxa" w:w="5040"/>
          </w:tcPr>
          <w:p>
            <w:pPr>
              <w:spacing w:after="0"/>
            </w:pPr>
            <w:r>
              <w:rPr>
                <w:rFonts w:ascii="Arial" w:hAnsi="Arial" w:eastAsia="Arial"/>
                <w:sz w:val="18"/>
              </w:rPr>
            </w:r>
            <w:r>
              <w:rPr>
                <w:rFonts w:ascii="Arial" w:hAnsi="Arial" w:eastAsia="Arial"/>
                <w:b w:val="0"/>
                <w:sz w:val="18"/>
              </w:rPr>
              <w:t>Tekan tombol interaksi untuk serve. Transaksi otomatis selesai.</w:t>
            </w:r>
          </w:p>
        </w:tc>
        <w:tc>
          <w:tcPr>
            <w:tcW w:type="dxa" w:w="2880"/>
          </w:tcPr>
          <w:p>
            <w:pPr>
              <w:spacing w:after="0"/>
            </w:pPr>
            <w:r>
              <w:rPr>
                <w:rFonts w:ascii="Arial" w:hAnsi="Arial" w:eastAsia="Arial"/>
                <w:sz w:val="18"/>
              </w:rPr>
            </w:r>
            <w:r>
              <w:rPr>
                <w:rFonts w:ascii="Arial" w:hAnsi="Arial" w:eastAsia="Arial"/>
                <w:b w:val="0"/>
                <w:sz w:val="18"/>
              </w:rPr>
              <w:t>Wajib.</w:t>
            </w:r>
          </w:p>
        </w:tc>
      </w:tr>
      <w:tr>
        <w:tc>
          <w:tcPr>
            <w:tcW w:type="dxa" w:w="2448"/>
          </w:tcPr>
          <w:p>
            <w:pPr>
              <w:spacing w:after="0"/>
            </w:pPr>
            <w:r>
              <w:rPr>
                <w:rFonts w:ascii="Arial" w:hAnsi="Arial" w:eastAsia="Arial"/>
                <w:sz w:val="18"/>
              </w:rPr>
            </w:r>
            <w:r>
              <w:rPr>
                <w:rFonts w:ascii="Arial" w:hAnsi="Arial" w:eastAsia="Arial"/>
                <w:b w:val="0"/>
                <w:sz w:val="18"/>
              </w:rPr>
              <w:t>Medium</w:t>
            </w:r>
          </w:p>
        </w:tc>
        <w:tc>
          <w:tcPr>
            <w:tcW w:type="dxa" w:w="5040"/>
          </w:tcPr>
          <w:p>
            <w:pPr>
              <w:spacing w:after="0"/>
            </w:pPr>
            <w:r>
              <w:rPr>
                <w:rFonts w:ascii="Arial" w:hAnsi="Arial" w:eastAsia="Arial"/>
                <w:sz w:val="18"/>
              </w:rPr>
            </w:r>
            <w:r>
              <w:rPr>
                <w:rFonts w:ascii="Arial" w:hAnsi="Arial" w:eastAsia="Arial"/>
                <w:b w:val="0"/>
                <w:sz w:val="18"/>
              </w:rPr>
              <w:t>Tekan tombol beberapa kali untuk scan beberapa item.</w:t>
            </w:r>
          </w:p>
        </w:tc>
        <w:tc>
          <w:tcPr>
            <w:tcW w:type="dxa" w:w="2880"/>
          </w:tcPr>
          <w:p>
            <w:pPr>
              <w:spacing w:after="0"/>
            </w:pPr>
            <w:r>
              <w:rPr>
                <w:rFonts w:ascii="Arial" w:hAnsi="Arial" w:eastAsia="Arial"/>
                <w:sz w:val="18"/>
              </w:rPr>
            </w:r>
            <w:r>
              <w:rPr>
                <w:rFonts w:ascii="Arial" w:hAnsi="Arial" w:eastAsia="Arial"/>
                <w:b w:val="0"/>
                <w:sz w:val="18"/>
              </w:rPr>
              <w:t>Opsional jika core stabil.</w:t>
            </w:r>
          </w:p>
        </w:tc>
      </w:tr>
      <w:tr>
        <w:tc>
          <w:tcPr>
            <w:tcW w:type="dxa" w:w="2448"/>
          </w:tcPr>
          <w:p>
            <w:pPr>
              <w:spacing w:after="0"/>
            </w:pPr>
            <w:r>
              <w:rPr>
                <w:rFonts w:ascii="Arial" w:hAnsi="Arial" w:eastAsia="Arial"/>
                <w:sz w:val="18"/>
              </w:rPr>
            </w:r>
            <w:r>
              <w:rPr>
                <w:rFonts w:ascii="Arial" w:hAnsi="Arial" w:eastAsia="Arial"/>
                <w:b w:val="0"/>
                <w:sz w:val="18"/>
              </w:rPr>
              <w:t>Advanced</w:t>
            </w:r>
          </w:p>
        </w:tc>
        <w:tc>
          <w:tcPr>
            <w:tcW w:type="dxa" w:w="5040"/>
          </w:tcPr>
          <w:p>
            <w:pPr>
              <w:spacing w:after="0"/>
            </w:pPr>
            <w:r>
              <w:rPr>
                <w:rFonts w:ascii="Arial" w:hAnsi="Arial" w:eastAsia="Arial"/>
                <w:sz w:val="18"/>
              </w:rPr>
            </w:r>
            <w:r>
              <w:rPr>
                <w:rFonts w:ascii="Arial" w:hAnsi="Arial" w:eastAsia="Arial"/>
                <w:b w:val="0"/>
                <w:sz w:val="18"/>
              </w:rPr>
              <w:t>Scan item manual dan memberi kembalian.</w:t>
            </w:r>
          </w:p>
        </w:tc>
        <w:tc>
          <w:tcPr>
            <w:tcW w:type="dxa" w:w="2880"/>
          </w:tcPr>
          <w:p>
            <w:pPr>
              <w:spacing w:after="0"/>
            </w:pPr>
            <w:r>
              <w:rPr>
                <w:rFonts w:ascii="Arial" w:hAnsi="Arial" w:eastAsia="Arial"/>
                <w:sz w:val="18"/>
              </w:rPr>
            </w:r>
            <w:r>
              <w:rPr>
                <w:rFonts w:ascii="Arial" w:hAnsi="Arial" w:eastAsia="Arial"/>
                <w:b w:val="0"/>
                <w:sz w:val="18"/>
              </w:rPr>
              <w:t>Jangan dibuat dulu. Risiko scope melebar.</w:t>
            </w:r>
          </w:p>
        </w:tc>
      </w:tr>
    </w:tbl>
    <w:p/>
    <w:p>
      <w:pPr>
        <w:spacing w:after="120" w:line="252" w:lineRule="auto"/>
      </w:pPr>
      <w:r>
        <w:t>Checkout satu tombol menjaga fokus utama: player mengatur produk, memikirkan stok dan fee, serta peduli pada kebutuhan NPC.</w:t>
      </w:r>
    </w:p>
    <w:p>
      <w:pPr>
        <w:pStyle w:val="Heading1"/>
        <w:keepNext/>
      </w:pPr>
      <w:r>
        <w:t>17. Timeline 6 Hari In-Game</w:t>
      </w:r>
    </w:p>
    <w:tbl>
      <w:tblPr>
        <w:tblStyle w:val="TableGrid"/>
        <w:tblW w:type="auto" w:w="0"/>
        <w:jc w:val="center"/>
        <w:tblLook w:firstColumn="1" w:firstRow="1" w:lastColumn="0" w:lastRow="0" w:noHBand="0" w:noVBand="1" w:val="04A0"/>
      </w:tblPr>
      <w:tblGrid>
        <w:gridCol w:w="3250"/>
        <w:gridCol w:w="3250"/>
        <w:gridCol w:w="3250"/>
      </w:tblGrid>
      <w:tr>
        <w:tc>
          <w:tcPr>
            <w:tcW w:type="dxa" w:w="100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Hari</w:t>
            </w:r>
          </w:p>
        </w:tc>
        <w:tc>
          <w:tcPr>
            <w:tcW w:type="dxa" w:w="316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Tujuan</w:t>
            </w:r>
          </w:p>
        </w:tc>
        <w:tc>
          <w:tcPr>
            <w:tcW w:type="dxa" w:w="6192"/>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Event dan Sistem</w:t>
            </w:r>
          </w:p>
        </w:tc>
      </w:tr>
      <w:tr>
        <w:tc>
          <w:tcPr>
            <w:tcW w:type="dxa" w:w="1008"/>
          </w:tcPr>
          <w:p>
            <w:pPr>
              <w:spacing w:after="0"/>
            </w:pPr>
            <w:r>
              <w:rPr>
                <w:rFonts w:ascii="Arial" w:hAnsi="Arial" w:eastAsia="Arial"/>
                <w:sz w:val="18"/>
              </w:rPr>
            </w:r>
            <w:r>
              <w:rPr>
                <w:rFonts w:ascii="Arial" w:hAnsi="Arial" w:eastAsia="Arial"/>
                <w:b w:val="0"/>
                <w:sz w:val="18"/>
              </w:rPr>
              <w:t>1</w:t>
            </w:r>
          </w:p>
        </w:tc>
        <w:tc>
          <w:tcPr>
            <w:tcW w:type="dxa" w:w="3168"/>
          </w:tcPr>
          <w:p>
            <w:pPr>
              <w:spacing w:after="0"/>
            </w:pPr>
            <w:r>
              <w:rPr>
                <w:rFonts w:ascii="Arial" w:hAnsi="Arial" w:eastAsia="Arial"/>
                <w:sz w:val="18"/>
              </w:rPr>
            </w:r>
            <w:r>
              <w:rPr>
                <w:rFonts w:ascii="Arial" w:hAnsi="Arial" w:eastAsia="Arial"/>
                <w:b w:val="0"/>
                <w:sz w:val="18"/>
              </w:rPr>
              <w:t>Memperkenalkan toko dan gameplay dasar.</w:t>
            </w:r>
          </w:p>
        </w:tc>
        <w:tc>
          <w:tcPr>
            <w:tcW w:type="dxa" w:w="6192"/>
          </w:tcPr>
          <w:p>
            <w:pPr>
              <w:spacing w:after="0"/>
            </w:pPr>
            <w:r>
              <w:rPr>
                <w:rFonts w:ascii="Arial" w:hAnsi="Arial" w:eastAsia="Arial"/>
                <w:sz w:val="18"/>
              </w:rPr>
            </w:r>
            <w:r>
              <w:rPr>
                <w:rFonts w:ascii="Arial" w:hAnsi="Arial" w:eastAsia="Arial"/>
                <w:b w:val="0"/>
                <w:sz w:val="18"/>
              </w:rPr>
              <w:t>Restock bread, water, bandage, painkiller, Phantom Ice Cream. Irene membeli medicine. Gooby membeli Phantom Ice Cream. End day report.</w:t>
            </w:r>
          </w:p>
        </w:tc>
      </w:tr>
      <w:tr>
        <w:tc>
          <w:tcPr>
            <w:tcW w:type="dxa" w:w="1008"/>
          </w:tcPr>
          <w:p>
            <w:pPr>
              <w:spacing w:after="0"/>
            </w:pPr>
            <w:r>
              <w:rPr>
                <w:rFonts w:ascii="Arial" w:hAnsi="Arial" w:eastAsia="Arial"/>
                <w:sz w:val="18"/>
              </w:rPr>
            </w:r>
            <w:r>
              <w:rPr>
                <w:rFonts w:ascii="Arial" w:hAnsi="Arial" w:eastAsia="Arial"/>
                <w:b w:val="0"/>
                <w:sz w:val="18"/>
              </w:rPr>
              <w:t>2</w:t>
            </w:r>
          </w:p>
        </w:tc>
        <w:tc>
          <w:tcPr>
            <w:tcW w:type="dxa" w:w="3168"/>
          </w:tcPr>
          <w:p>
            <w:pPr>
              <w:spacing w:after="0"/>
            </w:pPr>
            <w:r>
              <w:rPr>
                <w:rFonts w:ascii="Arial" w:hAnsi="Arial" w:eastAsia="Arial"/>
                <w:sz w:val="18"/>
              </w:rPr>
            </w:r>
            <w:r>
              <w:rPr>
                <w:rFonts w:ascii="Arial" w:hAnsi="Arial" w:eastAsia="Arial"/>
                <w:b w:val="0"/>
                <w:sz w:val="18"/>
              </w:rPr>
              <w:t>Memperkenalkan limited shelf.</w:t>
            </w:r>
          </w:p>
        </w:tc>
        <w:tc>
          <w:tcPr>
            <w:tcW w:type="dxa" w:w="6192"/>
          </w:tcPr>
          <w:p>
            <w:pPr>
              <w:spacing w:after="0"/>
            </w:pPr>
            <w:r>
              <w:rPr>
                <w:rFonts w:ascii="Arial" w:hAnsi="Arial" w:eastAsia="Arial"/>
                <w:sz w:val="18"/>
              </w:rPr>
            </w:r>
            <w:r>
              <w:rPr>
                <w:rFonts w:ascii="Arial" w:hAnsi="Arial" w:eastAsia="Arial"/>
                <w:b w:val="0"/>
                <w:sz w:val="18"/>
              </w:rPr>
              <w:t>Energy Drink masuk. Shelf 6 slot memaksa player replace atau memilih item yang dipajang.</w:t>
            </w:r>
          </w:p>
        </w:tc>
      </w:tr>
      <w:tr>
        <w:tc>
          <w:tcPr>
            <w:tcW w:type="dxa" w:w="1008"/>
          </w:tcPr>
          <w:p>
            <w:pPr>
              <w:spacing w:after="0"/>
            </w:pPr>
            <w:r>
              <w:rPr>
                <w:rFonts w:ascii="Arial" w:hAnsi="Arial" w:eastAsia="Arial"/>
                <w:sz w:val="18"/>
              </w:rPr>
            </w:r>
            <w:r>
              <w:rPr>
                <w:rFonts w:ascii="Arial" w:hAnsi="Arial" w:eastAsia="Arial"/>
                <w:b w:val="0"/>
                <w:sz w:val="18"/>
              </w:rPr>
              <w:t>3</w:t>
            </w:r>
          </w:p>
        </w:tc>
        <w:tc>
          <w:tcPr>
            <w:tcW w:type="dxa" w:w="3168"/>
          </w:tcPr>
          <w:p>
            <w:pPr>
              <w:spacing w:after="0"/>
            </w:pPr>
            <w:r>
              <w:rPr>
                <w:rFonts w:ascii="Arial" w:hAnsi="Arial" w:eastAsia="Arial"/>
                <w:sz w:val="18"/>
              </w:rPr>
            </w:r>
            <w:r>
              <w:rPr>
                <w:rFonts w:ascii="Arial" w:hAnsi="Arial" w:eastAsia="Arial"/>
                <w:b w:val="0"/>
                <w:sz w:val="18"/>
              </w:rPr>
              <w:t>Memperkenalkan special request.</w:t>
            </w:r>
          </w:p>
        </w:tc>
        <w:tc>
          <w:tcPr>
            <w:tcW w:type="dxa" w:w="6192"/>
          </w:tcPr>
          <w:p>
            <w:pPr>
              <w:spacing w:after="0"/>
            </w:pPr>
            <w:r>
              <w:rPr>
                <w:rFonts w:ascii="Arial" w:hAnsi="Arial" w:eastAsia="Arial"/>
                <w:sz w:val="18"/>
              </w:rPr>
            </w:r>
            <w:r>
              <w:rPr>
                <w:rFonts w:ascii="Arial" w:hAnsi="Arial" w:eastAsia="Arial"/>
                <w:b w:val="0"/>
                <w:sz w:val="18"/>
              </w:rPr>
              <w:t>Irene meminta Work Gloves. Gooby meminta sesuatu yang berkilau. Player memilih order atau ignore.</w:t>
            </w:r>
          </w:p>
        </w:tc>
      </w:tr>
      <w:tr>
        <w:tc>
          <w:tcPr>
            <w:tcW w:type="dxa" w:w="1008"/>
          </w:tcPr>
          <w:p>
            <w:pPr>
              <w:spacing w:after="0"/>
            </w:pPr>
            <w:r>
              <w:rPr>
                <w:rFonts w:ascii="Arial" w:hAnsi="Arial" w:eastAsia="Arial"/>
                <w:sz w:val="18"/>
              </w:rPr>
            </w:r>
            <w:r>
              <w:rPr>
                <w:rFonts w:ascii="Arial" w:hAnsi="Arial" w:eastAsia="Arial"/>
                <w:b w:val="0"/>
                <w:sz w:val="18"/>
              </w:rPr>
              <w:t>4</w:t>
            </w:r>
          </w:p>
        </w:tc>
        <w:tc>
          <w:tcPr>
            <w:tcW w:type="dxa" w:w="3168"/>
          </w:tcPr>
          <w:p>
            <w:pPr>
              <w:spacing w:after="0"/>
            </w:pPr>
            <w:r>
              <w:rPr>
                <w:rFonts w:ascii="Arial" w:hAnsi="Arial" w:eastAsia="Arial"/>
                <w:sz w:val="18"/>
              </w:rPr>
            </w:r>
            <w:r>
              <w:rPr>
                <w:rFonts w:ascii="Arial" w:hAnsi="Arial" w:eastAsia="Arial"/>
                <w:b w:val="0"/>
                <w:sz w:val="18"/>
              </w:rPr>
              <w:t>First truth dan tax naik.</w:t>
            </w:r>
          </w:p>
        </w:tc>
        <w:tc>
          <w:tcPr>
            <w:tcW w:type="dxa" w:w="6192"/>
          </w:tcPr>
          <w:p>
            <w:pPr>
              <w:spacing w:after="0"/>
            </w:pPr>
            <w:r>
              <w:rPr>
                <w:rFonts w:ascii="Arial" w:hAnsi="Arial" w:eastAsia="Arial"/>
                <w:sz w:val="18"/>
              </w:rPr>
            </w:r>
            <w:r>
              <w:rPr>
                <w:rFonts w:ascii="Arial" w:hAnsi="Arial" w:eastAsia="Arial"/>
                <w:b w:val="0"/>
                <w:sz w:val="18"/>
              </w:rPr>
              <w:t>Jika request dipenuhi, trust naik dan dialog baru terbuka. Irene mulai membuka konteks greenhouse. Gooby bicara tentang masa lalu toko.</w:t>
            </w:r>
          </w:p>
        </w:tc>
      </w:tr>
      <w:tr>
        <w:tc>
          <w:tcPr>
            <w:tcW w:type="dxa" w:w="1008"/>
          </w:tcPr>
          <w:p>
            <w:pPr>
              <w:spacing w:after="0"/>
            </w:pPr>
            <w:r>
              <w:rPr>
                <w:rFonts w:ascii="Arial" w:hAnsi="Arial" w:eastAsia="Arial"/>
                <w:sz w:val="18"/>
              </w:rPr>
            </w:r>
            <w:r>
              <w:rPr>
                <w:rFonts w:ascii="Arial" w:hAnsi="Arial" w:eastAsia="Arial"/>
                <w:b w:val="0"/>
                <w:sz w:val="18"/>
              </w:rPr>
              <w:t>5</w:t>
            </w:r>
          </w:p>
        </w:tc>
        <w:tc>
          <w:tcPr>
            <w:tcW w:type="dxa" w:w="3168"/>
          </w:tcPr>
          <w:p>
            <w:pPr>
              <w:spacing w:after="0"/>
            </w:pPr>
            <w:r>
              <w:rPr>
                <w:rFonts w:ascii="Arial" w:hAnsi="Arial" w:eastAsia="Arial"/>
                <w:sz w:val="18"/>
              </w:rPr>
            </w:r>
            <w:r>
              <w:rPr>
                <w:rFonts w:ascii="Arial" w:hAnsi="Arial" w:eastAsia="Arial"/>
                <w:b w:val="0"/>
                <w:sz w:val="18"/>
              </w:rPr>
              <w:t>Advanced event.</w:t>
            </w:r>
          </w:p>
        </w:tc>
        <w:tc>
          <w:tcPr>
            <w:tcW w:type="dxa" w:w="6192"/>
          </w:tcPr>
          <w:p>
            <w:pPr>
              <w:spacing w:after="0"/>
            </w:pPr>
            <w:r>
              <w:rPr>
                <w:rFonts w:ascii="Arial" w:hAnsi="Arial" w:eastAsia="Arial"/>
                <w:sz w:val="18"/>
              </w:rPr>
            </w:r>
            <w:r>
              <w:rPr>
                <w:rFonts w:ascii="Arial" w:hAnsi="Arial" w:eastAsia="Arial"/>
                <w:b w:val="0"/>
                <w:sz w:val="18"/>
              </w:rPr>
              <w:t>Irene meminta bantuan setelah toko tutup. Gooby meminta player mencari benda di toko.</w:t>
            </w:r>
          </w:p>
        </w:tc>
      </w:tr>
      <w:tr>
        <w:tc>
          <w:tcPr>
            <w:tcW w:type="dxa" w:w="1008"/>
          </w:tcPr>
          <w:p>
            <w:pPr>
              <w:spacing w:after="0"/>
            </w:pPr>
            <w:r>
              <w:rPr>
                <w:rFonts w:ascii="Arial" w:hAnsi="Arial" w:eastAsia="Arial"/>
                <w:sz w:val="18"/>
              </w:rPr>
            </w:r>
            <w:r>
              <w:rPr>
                <w:rFonts w:ascii="Arial" w:hAnsi="Arial" w:eastAsia="Arial"/>
                <w:b w:val="0"/>
                <w:sz w:val="18"/>
              </w:rPr>
              <w:t>6</w:t>
            </w:r>
          </w:p>
        </w:tc>
        <w:tc>
          <w:tcPr>
            <w:tcW w:type="dxa" w:w="3168"/>
          </w:tcPr>
          <w:p>
            <w:pPr>
              <w:spacing w:after="0"/>
            </w:pPr>
            <w:r>
              <w:rPr>
                <w:rFonts w:ascii="Arial" w:hAnsi="Arial" w:eastAsia="Arial"/>
                <w:sz w:val="18"/>
              </w:rPr>
            </w:r>
            <w:r>
              <w:rPr>
                <w:rFonts w:ascii="Arial" w:hAnsi="Arial" w:eastAsia="Arial"/>
                <w:b w:val="0"/>
                <w:sz w:val="18"/>
              </w:rPr>
              <w:t>Toko lama ditutup dan ending branch.</w:t>
            </w:r>
          </w:p>
        </w:tc>
        <w:tc>
          <w:tcPr>
            <w:tcW w:type="dxa" w:w="6192"/>
          </w:tcPr>
          <w:p>
            <w:pPr>
              <w:spacing w:after="0"/>
            </w:pPr>
            <w:r>
              <w:rPr>
                <w:rFonts w:ascii="Arial" w:hAnsi="Arial" w:eastAsia="Arial"/>
                <w:sz w:val="18"/>
              </w:rPr>
            </w:r>
            <w:r>
              <w:rPr>
                <w:rFonts w:ascii="Arial" w:hAnsi="Arial" w:eastAsia="Arial"/>
                <w:b w:val="0"/>
                <w:sz w:val="18"/>
              </w:rPr>
              <w:t>Player membaca surat penutupan. Irene dan Gooby datang atau tidak berdasarkan trust. Player pindah ke gudang tua.</w:t>
            </w:r>
          </w:p>
        </w:tc>
      </w:tr>
    </w:tbl>
    <w:p/>
    <w:p>
      <w:pPr>
        <w:pStyle w:val="Heading1"/>
        <w:keepNext/>
      </w:pPr>
      <w:r>
        <w:t>18. Advanced Event Hari Ke-5</w:t>
      </w:r>
    </w:p>
    <w:p>
      <w:pPr>
        <w:spacing w:after="120" w:line="252" w:lineRule="auto"/>
      </w:pPr>
      <w:r>
        <w:t>Advanced event harus pendek, tetapi punya emotional hook. Durasi ideal 3 sampai 5 menit per event.</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144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NPC</w:t>
            </w:r>
          </w:p>
        </w:tc>
        <w:tc>
          <w:tcPr>
            <w:tcW w:type="dxa" w:w="288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Setup</w:t>
            </w:r>
          </w:p>
        </w:tc>
        <w:tc>
          <w:tcPr>
            <w:tcW w:type="dxa" w:w="3024"/>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Pilihan Player</w:t>
            </w:r>
          </w:p>
        </w:tc>
        <w:tc>
          <w:tcPr>
            <w:tcW w:type="dxa" w:w="3024"/>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Reward Desain</w:t>
            </w:r>
          </w:p>
        </w:tc>
      </w:tr>
      <w:tr>
        <w:tc>
          <w:tcPr>
            <w:tcW w:type="dxa" w:w="1440"/>
          </w:tcPr>
          <w:p>
            <w:pPr>
              <w:spacing w:after="0"/>
            </w:pPr>
            <w:r>
              <w:rPr>
                <w:rFonts w:ascii="Arial" w:hAnsi="Arial" w:eastAsia="Arial"/>
                <w:sz w:val="18"/>
              </w:rPr>
            </w:r>
            <w:r>
              <w:rPr>
                <w:rFonts w:ascii="Arial" w:hAnsi="Arial" w:eastAsia="Arial"/>
                <w:b w:val="0"/>
                <w:sz w:val="18"/>
              </w:rPr>
              <w:t>Irene</w:t>
            </w:r>
          </w:p>
        </w:tc>
        <w:tc>
          <w:tcPr>
            <w:tcW w:type="dxa" w:w="2880"/>
          </w:tcPr>
          <w:p>
            <w:pPr>
              <w:spacing w:after="0"/>
            </w:pPr>
            <w:r>
              <w:rPr>
                <w:rFonts w:ascii="Arial" w:hAnsi="Arial" w:eastAsia="Arial"/>
                <w:sz w:val="18"/>
              </w:rPr>
            </w:r>
            <w:r>
              <w:rPr>
                <w:rFonts w:ascii="Arial" w:hAnsi="Arial" w:eastAsia="Arial"/>
                <w:b w:val="0"/>
                <w:sz w:val="18"/>
              </w:rPr>
              <w:t>Irene datang terlambat dan terlihat lebih lelah.</w:t>
            </w:r>
          </w:p>
        </w:tc>
        <w:tc>
          <w:tcPr>
            <w:tcW w:type="dxa" w:w="3024"/>
          </w:tcPr>
          <w:p>
            <w:pPr>
              <w:spacing w:after="0"/>
            </w:pPr>
            <w:r>
              <w:rPr>
                <w:rFonts w:ascii="Arial" w:hAnsi="Arial" w:eastAsia="Arial"/>
                <w:sz w:val="18"/>
              </w:rPr>
            </w:r>
            <w:r>
              <w:rPr>
                <w:rFonts w:ascii="Arial" w:hAnsi="Arial" w:eastAsia="Arial"/>
                <w:b w:val="0"/>
                <w:sz w:val="18"/>
              </w:rPr>
              <w:t>Tetap buka toko untuk profit atau membantu Irene setelah toko tutup.</w:t>
            </w:r>
          </w:p>
        </w:tc>
        <w:tc>
          <w:tcPr>
            <w:tcW w:type="dxa" w:w="3024"/>
          </w:tcPr>
          <w:p>
            <w:pPr>
              <w:spacing w:after="0"/>
            </w:pPr>
            <w:r>
              <w:rPr>
                <w:rFonts w:ascii="Arial" w:hAnsi="Arial" w:eastAsia="Arial"/>
                <w:sz w:val="18"/>
              </w:rPr>
            </w:r>
            <w:r>
              <w:rPr>
                <w:rFonts w:ascii="Arial" w:hAnsi="Arial" w:eastAsia="Arial"/>
                <w:b w:val="0"/>
                <w:sz w:val="18"/>
              </w:rPr>
              <w:t>Player melihat greenhouse kecil, pot rusak, dan bunga favorit ibu Irene. Trust naik.</w:t>
            </w:r>
          </w:p>
        </w:tc>
      </w:tr>
      <w:tr>
        <w:tc>
          <w:tcPr>
            <w:tcW w:type="dxa" w:w="1440"/>
          </w:tcPr>
          <w:p>
            <w:pPr>
              <w:spacing w:after="0"/>
            </w:pPr>
            <w:r>
              <w:rPr>
                <w:rFonts w:ascii="Arial" w:hAnsi="Arial" w:eastAsia="Arial"/>
                <w:sz w:val="18"/>
              </w:rPr>
            </w:r>
            <w:r>
              <w:rPr>
                <w:rFonts w:ascii="Arial" w:hAnsi="Arial" w:eastAsia="Arial"/>
                <w:b w:val="0"/>
                <w:sz w:val="18"/>
              </w:rPr>
              <w:t>Gooby</w:t>
            </w:r>
          </w:p>
        </w:tc>
        <w:tc>
          <w:tcPr>
            <w:tcW w:type="dxa" w:w="2880"/>
          </w:tcPr>
          <w:p>
            <w:pPr>
              <w:spacing w:after="0"/>
            </w:pPr>
            <w:r>
              <w:rPr>
                <w:rFonts w:ascii="Arial" w:hAnsi="Arial" w:eastAsia="Arial"/>
                <w:sz w:val="18"/>
              </w:rPr>
            </w:r>
            <w:r>
              <w:rPr>
                <w:rFonts w:ascii="Arial" w:hAnsi="Arial" w:eastAsia="Arial"/>
                <w:b w:val="0"/>
                <w:sz w:val="18"/>
              </w:rPr>
              <w:t>Gooby mengaku lupa menaruh sesuatu di toko.</w:t>
            </w:r>
          </w:p>
        </w:tc>
        <w:tc>
          <w:tcPr>
            <w:tcW w:type="dxa" w:w="3024"/>
          </w:tcPr>
          <w:p>
            <w:pPr>
              <w:spacing w:after="0"/>
            </w:pPr>
            <w:r>
              <w:rPr>
                <w:rFonts w:ascii="Arial" w:hAnsi="Arial" w:eastAsia="Arial"/>
                <w:sz w:val="18"/>
              </w:rPr>
            </w:r>
            <w:r>
              <w:rPr>
                <w:rFonts w:ascii="Arial" w:hAnsi="Arial" w:eastAsia="Arial"/>
                <w:b w:val="0"/>
                <w:sz w:val="18"/>
              </w:rPr>
              <w:t>Membantu mencari object di toko atau mengabaikan.</w:t>
            </w:r>
          </w:p>
        </w:tc>
        <w:tc>
          <w:tcPr>
            <w:tcW w:type="dxa" w:w="3024"/>
          </w:tcPr>
          <w:p>
            <w:pPr>
              <w:spacing w:after="0"/>
            </w:pPr>
            <w:r>
              <w:rPr>
                <w:rFonts w:ascii="Arial" w:hAnsi="Arial" w:eastAsia="Arial"/>
                <w:sz w:val="18"/>
              </w:rPr>
            </w:r>
            <w:r>
              <w:rPr>
                <w:rFonts w:ascii="Arial" w:hAnsi="Arial" w:eastAsia="Arial"/>
                <w:b w:val="0"/>
                <w:sz w:val="18"/>
              </w:rPr>
              <w:t>Player mengetahui bahwa Gooby punya ikatan lama dengan toko. Trust naik.</w:t>
            </w:r>
          </w:p>
        </w:tc>
      </w:tr>
    </w:tbl>
    <w:p/>
    <w:p>
      <w:r>
        <w:br w:type="page"/>
      </w:r>
    </w:p>
    <w:p>
      <w:pPr>
        <w:pStyle w:val="Heading1"/>
        <w:keepNext/>
      </w:pPr>
      <w:r>
        <w:t>19. Ending Hari Ke-6</w:t>
      </w:r>
    </w:p>
    <w:p>
      <w:pPr>
        <w:spacing w:after="120" w:line="252" w:lineRule="auto"/>
      </w:pPr>
      <w:r>
        <w:t>Hari ke-6 harus menjadi payoff dari sistem relationship. Toko lama tertutup, tetapi ending menunjukkan apakah player telah membangun community.</w:t>
      </w:r>
    </w:p>
    <w:tbl>
      <w:tblPr>
        <w:tblStyle w:val="TableGrid"/>
        <w:tblW w:type="auto" w:w="0"/>
        <w:jc w:val="center"/>
        <w:tblLook w:firstColumn="1" w:firstRow="1" w:lastColumn="0" w:lastRow="0" w:noHBand="0" w:noVBand="1" w:val="04A0"/>
      </w:tblPr>
      <w:tblGrid>
        <w:gridCol w:w="3250"/>
        <w:gridCol w:w="3250"/>
        <w:gridCol w:w="3250"/>
      </w:tblGrid>
      <w:tr>
        <w:tc>
          <w:tcPr>
            <w:tcW w:type="dxa" w:w="2016"/>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Trust Irene</w:t>
            </w:r>
          </w:p>
        </w:tc>
        <w:tc>
          <w:tcPr>
            <w:tcW w:type="dxa" w:w="2016"/>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Trust Gooby</w:t>
            </w:r>
          </w:p>
        </w:tc>
        <w:tc>
          <w:tcPr>
            <w:tcW w:type="dxa" w:w="6336"/>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Ending</w:t>
            </w:r>
          </w:p>
        </w:tc>
      </w:tr>
      <w:tr>
        <w:tc>
          <w:tcPr>
            <w:tcW w:type="dxa" w:w="2016"/>
          </w:tcPr>
          <w:p>
            <w:pPr>
              <w:spacing w:after="0"/>
            </w:pPr>
            <w:r>
              <w:rPr>
                <w:rFonts w:ascii="Arial" w:hAnsi="Arial" w:eastAsia="Arial"/>
                <w:sz w:val="18"/>
              </w:rPr>
            </w:r>
            <w:r>
              <w:rPr>
                <w:rFonts w:ascii="Arial" w:hAnsi="Arial" w:eastAsia="Arial"/>
                <w:b w:val="0"/>
                <w:sz w:val="18"/>
              </w:rPr>
              <w:t>Tinggi</w:t>
            </w:r>
          </w:p>
        </w:tc>
        <w:tc>
          <w:tcPr>
            <w:tcW w:type="dxa" w:w="2016"/>
          </w:tcPr>
          <w:p>
            <w:pPr>
              <w:spacing w:after="0"/>
            </w:pPr>
            <w:r>
              <w:rPr>
                <w:rFonts w:ascii="Arial" w:hAnsi="Arial" w:eastAsia="Arial"/>
                <w:sz w:val="18"/>
              </w:rPr>
            </w:r>
            <w:r>
              <w:rPr>
                <w:rFonts w:ascii="Arial" w:hAnsi="Arial" w:eastAsia="Arial"/>
                <w:b w:val="0"/>
                <w:sz w:val="18"/>
              </w:rPr>
              <w:t>Tinggi</w:t>
            </w:r>
          </w:p>
        </w:tc>
        <w:tc>
          <w:tcPr>
            <w:tcW w:type="dxa" w:w="6336"/>
          </w:tcPr>
          <w:p>
            <w:pPr>
              <w:spacing w:after="0"/>
            </w:pPr>
            <w:r>
              <w:rPr>
                <w:rFonts w:ascii="Arial" w:hAnsi="Arial" w:eastAsia="Arial"/>
                <w:sz w:val="18"/>
              </w:rPr>
            </w:r>
            <w:r>
              <w:rPr>
                <w:rFonts w:ascii="Arial" w:hAnsi="Arial" w:eastAsia="Arial"/>
                <w:b w:val="0"/>
                <w:sz w:val="18"/>
              </w:rPr>
              <w:t>Irene dan Gooby datang. Irene memberi opsi gudang tua. Gooby membantu menyelesaikan masalah hantu. Mereka membantu membenahi toko baru.</w:t>
            </w:r>
          </w:p>
        </w:tc>
      </w:tr>
      <w:tr>
        <w:tc>
          <w:tcPr>
            <w:tcW w:type="dxa" w:w="2016"/>
          </w:tcPr>
          <w:p>
            <w:pPr>
              <w:spacing w:after="0"/>
            </w:pPr>
            <w:r>
              <w:rPr>
                <w:rFonts w:ascii="Arial" w:hAnsi="Arial" w:eastAsia="Arial"/>
                <w:sz w:val="18"/>
              </w:rPr>
            </w:r>
            <w:r>
              <w:rPr>
                <w:rFonts w:ascii="Arial" w:hAnsi="Arial" w:eastAsia="Arial"/>
                <w:b w:val="0"/>
                <w:sz w:val="18"/>
              </w:rPr>
              <w:t>Tinggi</w:t>
            </w:r>
          </w:p>
        </w:tc>
        <w:tc>
          <w:tcPr>
            <w:tcW w:type="dxa" w:w="2016"/>
          </w:tcPr>
          <w:p>
            <w:pPr>
              <w:spacing w:after="0"/>
            </w:pPr>
            <w:r>
              <w:rPr>
                <w:rFonts w:ascii="Arial" w:hAnsi="Arial" w:eastAsia="Arial"/>
                <w:sz w:val="18"/>
              </w:rPr>
            </w:r>
            <w:r>
              <w:rPr>
                <w:rFonts w:ascii="Arial" w:hAnsi="Arial" w:eastAsia="Arial"/>
                <w:b w:val="0"/>
                <w:sz w:val="18"/>
              </w:rPr>
              <w:t>Rendah</w:t>
            </w:r>
          </w:p>
        </w:tc>
        <w:tc>
          <w:tcPr>
            <w:tcW w:type="dxa" w:w="6336"/>
          </w:tcPr>
          <w:p>
            <w:pPr>
              <w:spacing w:after="0"/>
            </w:pPr>
            <w:r>
              <w:rPr>
                <w:rFonts w:ascii="Arial" w:hAnsi="Arial" w:eastAsia="Arial"/>
                <w:sz w:val="18"/>
              </w:rPr>
            </w:r>
            <w:r>
              <w:rPr>
                <w:rFonts w:ascii="Arial" w:hAnsi="Arial" w:eastAsia="Arial"/>
                <w:b w:val="0"/>
                <w:sz w:val="18"/>
              </w:rPr>
              <w:t>Irene datang. Ia bisa meyakinkan Gooby atau memberi bantuan terbatas.</w:t>
            </w:r>
          </w:p>
        </w:tc>
      </w:tr>
      <w:tr>
        <w:tc>
          <w:tcPr>
            <w:tcW w:type="dxa" w:w="2016"/>
          </w:tcPr>
          <w:p>
            <w:pPr>
              <w:spacing w:after="0"/>
            </w:pPr>
            <w:r>
              <w:rPr>
                <w:rFonts w:ascii="Arial" w:hAnsi="Arial" w:eastAsia="Arial"/>
                <w:sz w:val="18"/>
              </w:rPr>
            </w:r>
            <w:r>
              <w:rPr>
                <w:rFonts w:ascii="Arial" w:hAnsi="Arial" w:eastAsia="Arial"/>
                <w:b w:val="0"/>
                <w:sz w:val="18"/>
              </w:rPr>
              <w:t>Rendah</w:t>
            </w:r>
          </w:p>
        </w:tc>
        <w:tc>
          <w:tcPr>
            <w:tcW w:type="dxa" w:w="2016"/>
          </w:tcPr>
          <w:p>
            <w:pPr>
              <w:spacing w:after="0"/>
            </w:pPr>
            <w:r>
              <w:rPr>
                <w:rFonts w:ascii="Arial" w:hAnsi="Arial" w:eastAsia="Arial"/>
                <w:sz w:val="18"/>
              </w:rPr>
            </w:r>
            <w:r>
              <w:rPr>
                <w:rFonts w:ascii="Arial" w:hAnsi="Arial" w:eastAsia="Arial"/>
                <w:b w:val="0"/>
                <w:sz w:val="18"/>
              </w:rPr>
              <w:t>Tinggi</w:t>
            </w:r>
          </w:p>
        </w:tc>
        <w:tc>
          <w:tcPr>
            <w:tcW w:type="dxa" w:w="6336"/>
          </w:tcPr>
          <w:p>
            <w:pPr>
              <w:spacing w:after="0"/>
            </w:pPr>
            <w:r>
              <w:rPr>
                <w:rFonts w:ascii="Arial" w:hAnsi="Arial" w:eastAsia="Arial"/>
                <w:sz w:val="18"/>
              </w:rPr>
            </w:r>
            <w:r>
              <w:rPr>
                <w:rFonts w:ascii="Arial" w:hAnsi="Arial" w:eastAsia="Arial"/>
                <w:b w:val="0"/>
                <w:sz w:val="18"/>
              </w:rPr>
              <w:t>Gooby datang atau meninggalkan petunjuk. Ia bisa mengarahkan player ke gudang tua.</w:t>
            </w:r>
          </w:p>
        </w:tc>
      </w:tr>
      <w:tr>
        <w:tc>
          <w:tcPr>
            <w:tcW w:type="dxa" w:w="2016"/>
          </w:tcPr>
          <w:p>
            <w:pPr>
              <w:spacing w:after="0"/>
            </w:pPr>
            <w:r>
              <w:rPr>
                <w:rFonts w:ascii="Arial" w:hAnsi="Arial" w:eastAsia="Arial"/>
                <w:sz w:val="18"/>
              </w:rPr>
            </w:r>
            <w:r>
              <w:rPr>
                <w:rFonts w:ascii="Arial" w:hAnsi="Arial" w:eastAsia="Arial"/>
                <w:b w:val="0"/>
                <w:sz w:val="18"/>
              </w:rPr>
              <w:t>Rendah</w:t>
            </w:r>
          </w:p>
        </w:tc>
        <w:tc>
          <w:tcPr>
            <w:tcW w:type="dxa" w:w="2016"/>
          </w:tcPr>
          <w:p>
            <w:pPr>
              <w:spacing w:after="0"/>
            </w:pPr>
            <w:r>
              <w:rPr>
                <w:rFonts w:ascii="Arial" w:hAnsi="Arial" w:eastAsia="Arial"/>
                <w:sz w:val="18"/>
              </w:rPr>
            </w:r>
            <w:r>
              <w:rPr>
                <w:rFonts w:ascii="Arial" w:hAnsi="Arial" w:eastAsia="Arial"/>
                <w:b w:val="0"/>
                <w:sz w:val="18"/>
              </w:rPr>
              <w:t>Rendah</w:t>
            </w:r>
          </w:p>
        </w:tc>
        <w:tc>
          <w:tcPr>
            <w:tcW w:type="dxa" w:w="6336"/>
          </w:tcPr>
          <w:p>
            <w:pPr>
              <w:spacing w:after="0"/>
            </w:pPr>
            <w:r>
              <w:rPr>
                <w:rFonts w:ascii="Arial" w:hAnsi="Arial" w:eastAsia="Arial"/>
                <w:sz w:val="18"/>
              </w:rPr>
            </w:r>
            <w:r>
              <w:rPr>
                <w:rFonts w:ascii="Arial" w:hAnsi="Arial" w:eastAsia="Arial"/>
                <w:b w:val="0"/>
                <w:sz w:val="18"/>
              </w:rPr>
              <w:t>Player menemukan opsi gudang tua, tetapi bekerja sendiri. Ending terasa sepi.</w:t>
            </w:r>
          </w:p>
        </w:tc>
      </w:tr>
    </w:tbl>
    <w:p/>
    <w:p>
      <w:pPr>
        <w:spacing w:after="120" w:line="252" w:lineRule="auto"/>
      </w:pPr>
      <w:r>
        <w:t>Ending tidak bertujuan menghukum player. Ending bertujuan membuktikan nilai community building.</w:t>
      </w:r>
    </w:p>
    <w:p>
      <w:pPr>
        <w:pStyle w:val="Heading1"/>
        <w:keepNext/>
      </w:pPr>
      <w:r>
        <w:t>20. Roadmap 8 Minggu</w:t>
      </w:r>
    </w:p>
    <w:tbl>
      <w:tblPr>
        <w:tblStyle w:val="TableGrid"/>
        <w:tblW w:type="auto" w:w="0"/>
        <w:jc w:val="center"/>
        <w:tblLook w:firstColumn="1" w:firstRow="1" w:lastColumn="0" w:lastRow="0" w:noHBand="0" w:noVBand="1" w:val="04A0"/>
      </w:tblPr>
      <w:tblGrid>
        <w:gridCol w:w="3250"/>
        <w:gridCol w:w="3250"/>
        <w:gridCol w:w="3250"/>
      </w:tblGrid>
      <w:tr>
        <w:tc>
          <w:tcPr>
            <w:tcW w:type="dxa" w:w="1152"/>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Minggu</w:t>
            </w:r>
          </w:p>
        </w:tc>
        <w:tc>
          <w:tcPr>
            <w:tcW w:type="dxa" w:w="6336"/>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Fokus</w:t>
            </w:r>
          </w:p>
        </w:tc>
        <w:tc>
          <w:tcPr>
            <w:tcW w:type="dxa" w:w="288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Output</w:t>
            </w:r>
          </w:p>
        </w:tc>
      </w:tr>
      <w:tr>
        <w:tc>
          <w:tcPr>
            <w:tcW w:type="dxa" w:w="1152"/>
          </w:tcPr>
          <w:p>
            <w:pPr>
              <w:spacing w:after="0"/>
            </w:pPr>
            <w:r>
              <w:rPr>
                <w:rFonts w:ascii="Arial" w:hAnsi="Arial" w:eastAsia="Arial"/>
                <w:sz w:val="18"/>
              </w:rPr>
            </w:r>
            <w:r>
              <w:rPr>
                <w:rFonts w:ascii="Arial" w:hAnsi="Arial" w:eastAsia="Arial"/>
                <w:b w:val="0"/>
                <w:sz w:val="18"/>
              </w:rPr>
              <w:t>1</w:t>
            </w:r>
          </w:p>
        </w:tc>
        <w:tc>
          <w:tcPr>
            <w:tcW w:type="dxa" w:w="6336"/>
          </w:tcPr>
          <w:p>
            <w:pPr>
              <w:spacing w:after="0"/>
            </w:pPr>
            <w:r>
              <w:rPr>
                <w:rFonts w:ascii="Arial" w:hAnsi="Arial" w:eastAsia="Arial"/>
                <w:sz w:val="18"/>
              </w:rPr>
            </w:r>
            <w:r>
              <w:rPr>
                <w:rFonts w:ascii="Arial" w:hAnsi="Arial" w:eastAsia="Arial"/>
                <w:b w:val="0"/>
                <w:sz w:val="18"/>
              </w:rPr>
              <w:t>Fondasi Godot: movement 4 arah, collision, camera follow, interaction button, scene toko kosong.</w:t>
            </w:r>
          </w:p>
        </w:tc>
        <w:tc>
          <w:tcPr>
            <w:tcW w:type="dxa" w:w="2880"/>
          </w:tcPr>
          <w:p>
            <w:pPr>
              <w:spacing w:after="0"/>
            </w:pPr>
            <w:r>
              <w:rPr>
                <w:rFonts w:ascii="Arial" w:hAnsi="Arial" w:eastAsia="Arial"/>
                <w:sz w:val="18"/>
              </w:rPr>
            </w:r>
            <w:r>
              <w:rPr>
                <w:rFonts w:ascii="Arial" w:hAnsi="Arial" w:eastAsia="Arial"/>
                <w:b w:val="0"/>
                <w:sz w:val="18"/>
              </w:rPr>
              <w:t>Player bisa berjalan dan berinteraksi di toko.</w:t>
            </w:r>
          </w:p>
        </w:tc>
      </w:tr>
      <w:tr>
        <w:tc>
          <w:tcPr>
            <w:tcW w:type="dxa" w:w="1152"/>
          </w:tcPr>
          <w:p>
            <w:pPr>
              <w:spacing w:after="0"/>
            </w:pPr>
            <w:r>
              <w:rPr>
                <w:rFonts w:ascii="Arial" w:hAnsi="Arial" w:eastAsia="Arial"/>
                <w:sz w:val="18"/>
              </w:rPr>
            </w:r>
            <w:r>
              <w:rPr>
                <w:rFonts w:ascii="Arial" w:hAnsi="Arial" w:eastAsia="Arial"/>
                <w:b w:val="0"/>
                <w:sz w:val="18"/>
              </w:rPr>
              <w:t>2</w:t>
            </w:r>
          </w:p>
        </w:tc>
        <w:tc>
          <w:tcPr>
            <w:tcW w:type="dxa" w:w="6336"/>
          </w:tcPr>
          <w:p>
            <w:pPr>
              <w:spacing w:after="0"/>
            </w:pPr>
            <w:r>
              <w:rPr>
                <w:rFonts w:ascii="Arial" w:hAnsi="Arial" w:eastAsia="Arial"/>
                <w:sz w:val="18"/>
              </w:rPr>
            </w:r>
            <w:r>
              <w:rPr>
                <w:rFonts w:ascii="Arial" w:hAnsi="Arial" w:eastAsia="Arial"/>
                <w:b w:val="0"/>
                <w:sz w:val="18"/>
              </w:rPr>
              <w:t>Sistem toko dasar: shelf 6 slot, item display, stok berkurang, customer membeli, uang bertambah.</w:t>
            </w:r>
          </w:p>
        </w:tc>
        <w:tc>
          <w:tcPr>
            <w:tcW w:type="dxa" w:w="2880"/>
          </w:tcPr>
          <w:p>
            <w:pPr>
              <w:spacing w:after="0"/>
            </w:pPr>
            <w:r>
              <w:rPr>
                <w:rFonts w:ascii="Arial" w:hAnsi="Arial" w:eastAsia="Arial"/>
                <w:sz w:val="18"/>
              </w:rPr>
            </w:r>
            <w:r>
              <w:rPr>
                <w:rFonts w:ascii="Arial" w:hAnsi="Arial" w:eastAsia="Arial"/>
                <w:b w:val="0"/>
                <w:sz w:val="18"/>
              </w:rPr>
              <w:t>Player bisa isi rak dan mendapatkan uang dari customer.</w:t>
            </w:r>
          </w:p>
        </w:tc>
      </w:tr>
      <w:tr>
        <w:tc>
          <w:tcPr>
            <w:tcW w:type="dxa" w:w="1152"/>
          </w:tcPr>
          <w:p>
            <w:pPr>
              <w:spacing w:after="0"/>
            </w:pPr>
            <w:r>
              <w:rPr>
                <w:rFonts w:ascii="Arial" w:hAnsi="Arial" w:eastAsia="Arial"/>
                <w:sz w:val="18"/>
              </w:rPr>
            </w:r>
            <w:r>
              <w:rPr>
                <w:rFonts w:ascii="Arial" w:hAnsi="Arial" w:eastAsia="Arial"/>
                <w:b w:val="0"/>
                <w:sz w:val="18"/>
              </w:rPr>
              <w:t>3</w:t>
            </w:r>
          </w:p>
        </w:tc>
        <w:tc>
          <w:tcPr>
            <w:tcW w:type="dxa" w:w="6336"/>
          </w:tcPr>
          <w:p>
            <w:pPr>
              <w:spacing w:after="0"/>
            </w:pPr>
            <w:r>
              <w:rPr>
                <w:rFonts w:ascii="Arial" w:hAnsi="Arial" w:eastAsia="Arial"/>
                <w:sz w:val="18"/>
              </w:rPr>
            </w:r>
            <w:r>
              <w:rPr>
                <w:rFonts w:ascii="Arial" w:hAnsi="Arial" w:eastAsia="Arial"/>
                <w:b w:val="0"/>
                <w:sz w:val="18"/>
              </w:rPr>
              <w:t>Ordering dan end day report: order barang, barang datang besok, biaya stock, laporan akhir hari, store fee.</w:t>
            </w:r>
          </w:p>
        </w:tc>
        <w:tc>
          <w:tcPr>
            <w:tcW w:type="dxa" w:w="2880"/>
          </w:tcPr>
          <w:p>
            <w:pPr>
              <w:spacing w:after="0"/>
            </w:pPr>
            <w:r>
              <w:rPr>
                <w:rFonts w:ascii="Arial" w:hAnsi="Arial" w:eastAsia="Arial"/>
                <w:sz w:val="18"/>
              </w:rPr>
            </w:r>
            <w:r>
              <w:rPr>
                <w:rFonts w:ascii="Arial" w:hAnsi="Arial" w:eastAsia="Arial"/>
                <w:b w:val="0"/>
                <w:sz w:val="18"/>
              </w:rPr>
              <w:t>Satu hari penuh bisa dimainkan dari buka toko sampai tutup toko.</w:t>
            </w:r>
          </w:p>
        </w:tc>
      </w:tr>
      <w:tr>
        <w:tc>
          <w:tcPr>
            <w:tcW w:type="dxa" w:w="1152"/>
          </w:tcPr>
          <w:p>
            <w:pPr>
              <w:spacing w:after="0"/>
            </w:pPr>
            <w:r>
              <w:rPr>
                <w:rFonts w:ascii="Arial" w:hAnsi="Arial" w:eastAsia="Arial"/>
                <w:sz w:val="18"/>
              </w:rPr>
            </w:r>
            <w:r>
              <w:rPr>
                <w:rFonts w:ascii="Arial" w:hAnsi="Arial" w:eastAsia="Arial"/>
                <w:b w:val="0"/>
                <w:sz w:val="18"/>
              </w:rPr>
              <w:t>4</w:t>
            </w:r>
          </w:p>
        </w:tc>
        <w:tc>
          <w:tcPr>
            <w:tcW w:type="dxa" w:w="6336"/>
          </w:tcPr>
          <w:p>
            <w:pPr>
              <w:spacing w:after="0"/>
            </w:pPr>
            <w:r>
              <w:rPr>
                <w:rFonts w:ascii="Arial" w:hAnsi="Arial" w:eastAsia="Arial"/>
                <w:sz w:val="18"/>
              </w:rPr>
            </w:r>
            <w:r>
              <w:rPr>
                <w:rFonts w:ascii="Arial" w:hAnsi="Arial" w:eastAsia="Arial"/>
                <w:b w:val="0"/>
                <w:sz w:val="18"/>
              </w:rPr>
              <w:t>NPC demand dan schedule: Irene dan Gooby datang sesuai waktu, membeli item favorit, trust berubah.</w:t>
            </w:r>
          </w:p>
        </w:tc>
        <w:tc>
          <w:tcPr>
            <w:tcW w:type="dxa" w:w="2880"/>
          </w:tcPr>
          <w:p>
            <w:pPr>
              <w:spacing w:after="0"/>
            </w:pPr>
            <w:r>
              <w:rPr>
                <w:rFonts w:ascii="Arial" w:hAnsi="Arial" w:eastAsia="Arial"/>
                <w:sz w:val="18"/>
              </w:rPr>
            </w:r>
            <w:r>
              <w:rPr>
                <w:rFonts w:ascii="Arial" w:hAnsi="Arial" w:eastAsia="Arial"/>
                <w:b w:val="0"/>
                <w:sz w:val="18"/>
              </w:rPr>
              <w:t>Dua NPC utama punya perilaku belanja berbeda.</w:t>
            </w:r>
          </w:p>
        </w:tc>
      </w:tr>
      <w:tr>
        <w:tc>
          <w:tcPr>
            <w:tcW w:type="dxa" w:w="1152"/>
          </w:tcPr>
          <w:p>
            <w:pPr>
              <w:spacing w:after="0"/>
            </w:pPr>
            <w:r>
              <w:rPr>
                <w:rFonts w:ascii="Arial" w:hAnsi="Arial" w:eastAsia="Arial"/>
                <w:sz w:val="18"/>
              </w:rPr>
            </w:r>
            <w:r>
              <w:rPr>
                <w:rFonts w:ascii="Arial" w:hAnsi="Arial" w:eastAsia="Arial"/>
                <w:b w:val="0"/>
                <w:sz w:val="18"/>
              </w:rPr>
              <w:t>5</w:t>
            </w:r>
          </w:p>
        </w:tc>
        <w:tc>
          <w:tcPr>
            <w:tcW w:type="dxa" w:w="6336"/>
          </w:tcPr>
          <w:p>
            <w:pPr>
              <w:spacing w:after="0"/>
            </w:pPr>
            <w:r>
              <w:rPr>
                <w:rFonts w:ascii="Arial" w:hAnsi="Arial" w:eastAsia="Arial"/>
                <w:sz w:val="18"/>
              </w:rPr>
            </w:r>
            <w:r>
              <w:rPr>
                <w:rFonts w:ascii="Arial" w:hAnsi="Arial" w:eastAsia="Arial"/>
                <w:b w:val="0"/>
                <w:sz w:val="18"/>
              </w:rPr>
              <w:t>Dialog, request, dan trust level: dialog berdasarkan hari dan trust, request bisa diterima atau diabaikan.</w:t>
            </w:r>
          </w:p>
        </w:tc>
        <w:tc>
          <w:tcPr>
            <w:tcW w:type="dxa" w:w="2880"/>
          </w:tcPr>
          <w:p>
            <w:pPr>
              <w:spacing w:after="0"/>
            </w:pPr>
            <w:r>
              <w:rPr>
                <w:rFonts w:ascii="Arial" w:hAnsi="Arial" w:eastAsia="Arial"/>
                <w:sz w:val="18"/>
              </w:rPr>
            </w:r>
            <w:r>
              <w:rPr>
                <w:rFonts w:ascii="Arial" w:hAnsi="Arial" w:eastAsia="Arial"/>
                <w:b w:val="0"/>
                <w:sz w:val="18"/>
              </w:rPr>
              <w:t>NPC mulai terasa punya karakter dan kebutuhan.</w:t>
            </w:r>
          </w:p>
        </w:tc>
      </w:tr>
      <w:tr>
        <w:tc>
          <w:tcPr>
            <w:tcW w:type="dxa" w:w="1152"/>
          </w:tcPr>
          <w:p>
            <w:pPr>
              <w:spacing w:after="0"/>
            </w:pPr>
            <w:r>
              <w:rPr>
                <w:rFonts w:ascii="Arial" w:hAnsi="Arial" w:eastAsia="Arial"/>
                <w:sz w:val="18"/>
              </w:rPr>
            </w:r>
            <w:r>
              <w:rPr>
                <w:rFonts w:ascii="Arial" w:hAnsi="Arial" w:eastAsia="Arial"/>
                <w:b w:val="0"/>
                <w:sz w:val="18"/>
              </w:rPr>
              <w:t>6</w:t>
            </w:r>
          </w:p>
        </w:tc>
        <w:tc>
          <w:tcPr>
            <w:tcW w:type="dxa" w:w="6336"/>
          </w:tcPr>
          <w:p>
            <w:pPr>
              <w:spacing w:after="0"/>
            </w:pPr>
            <w:r>
              <w:rPr>
                <w:rFonts w:ascii="Arial" w:hAnsi="Arial" w:eastAsia="Arial"/>
                <w:sz w:val="18"/>
              </w:rPr>
            </w:r>
            <w:r>
              <w:rPr>
                <w:rFonts w:ascii="Arial" w:hAnsi="Arial" w:eastAsia="Arial"/>
                <w:b w:val="0"/>
                <w:sz w:val="18"/>
              </w:rPr>
              <w:t>Advanced event: event Irene di greenhouse kecil dan event Gooby mencari object di toko.</w:t>
            </w:r>
          </w:p>
        </w:tc>
        <w:tc>
          <w:tcPr>
            <w:tcW w:type="dxa" w:w="2880"/>
          </w:tcPr>
          <w:p>
            <w:pPr>
              <w:spacing w:after="0"/>
            </w:pPr>
            <w:r>
              <w:rPr>
                <w:rFonts w:ascii="Arial" w:hAnsi="Arial" w:eastAsia="Arial"/>
                <w:sz w:val="18"/>
              </w:rPr>
            </w:r>
            <w:r>
              <w:rPr>
                <w:rFonts w:ascii="Arial" w:hAnsi="Arial" w:eastAsia="Arial"/>
                <w:b w:val="0"/>
                <w:sz w:val="18"/>
              </w:rPr>
              <w:t>Ada momen story yang membuat player peduli.</w:t>
            </w:r>
          </w:p>
        </w:tc>
      </w:tr>
      <w:tr>
        <w:tc>
          <w:tcPr>
            <w:tcW w:type="dxa" w:w="1152"/>
          </w:tcPr>
          <w:p>
            <w:pPr>
              <w:spacing w:after="0"/>
            </w:pPr>
            <w:r>
              <w:rPr>
                <w:rFonts w:ascii="Arial" w:hAnsi="Arial" w:eastAsia="Arial"/>
                <w:sz w:val="18"/>
              </w:rPr>
            </w:r>
            <w:r>
              <w:rPr>
                <w:rFonts w:ascii="Arial" w:hAnsi="Arial" w:eastAsia="Arial"/>
                <w:b w:val="0"/>
                <w:sz w:val="18"/>
              </w:rPr>
              <w:t>7</w:t>
            </w:r>
          </w:p>
        </w:tc>
        <w:tc>
          <w:tcPr>
            <w:tcW w:type="dxa" w:w="6336"/>
          </w:tcPr>
          <w:p>
            <w:pPr>
              <w:spacing w:after="0"/>
            </w:pPr>
            <w:r>
              <w:rPr>
                <w:rFonts w:ascii="Arial" w:hAnsi="Arial" w:eastAsia="Arial"/>
                <w:sz w:val="18"/>
              </w:rPr>
            </w:r>
            <w:r>
              <w:rPr>
                <w:rFonts w:ascii="Arial" w:hAnsi="Arial" w:eastAsia="Arial"/>
                <w:b w:val="0"/>
                <w:sz w:val="18"/>
              </w:rPr>
              <w:t>Ending hari ke-6: toko tutup, surat penutupan, ending branch, scene gudang tua.</w:t>
            </w:r>
          </w:p>
        </w:tc>
        <w:tc>
          <w:tcPr>
            <w:tcW w:type="dxa" w:w="2880"/>
          </w:tcPr>
          <w:p>
            <w:pPr>
              <w:spacing w:after="0"/>
            </w:pPr>
            <w:r>
              <w:rPr>
                <w:rFonts w:ascii="Arial" w:hAnsi="Arial" w:eastAsia="Arial"/>
                <w:sz w:val="18"/>
              </w:rPr>
            </w:r>
            <w:r>
              <w:rPr>
                <w:rFonts w:ascii="Arial" w:hAnsi="Arial" w:eastAsia="Arial"/>
                <w:b w:val="0"/>
                <w:sz w:val="18"/>
              </w:rPr>
              <w:t>Prototype bisa selesai dari hari 1 sampai hari 6.</w:t>
            </w:r>
          </w:p>
        </w:tc>
      </w:tr>
      <w:tr>
        <w:tc>
          <w:tcPr>
            <w:tcW w:type="dxa" w:w="1152"/>
          </w:tcPr>
          <w:p>
            <w:pPr>
              <w:spacing w:after="0"/>
            </w:pPr>
            <w:r>
              <w:rPr>
                <w:rFonts w:ascii="Arial" w:hAnsi="Arial" w:eastAsia="Arial"/>
                <w:sz w:val="18"/>
              </w:rPr>
            </w:r>
            <w:r>
              <w:rPr>
                <w:rFonts w:ascii="Arial" w:hAnsi="Arial" w:eastAsia="Arial"/>
                <w:b w:val="0"/>
                <w:sz w:val="18"/>
              </w:rPr>
              <w:t>8</w:t>
            </w:r>
          </w:p>
        </w:tc>
        <w:tc>
          <w:tcPr>
            <w:tcW w:type="dxa" w:w="6336"/>
          </w:tcPr>
          <w:p>
            <w:pPr>
              <w:spacing w:after="0"/>
            </w:pPr>
            <w:r>
              <w:rPr>
                <w:rFonts w:ascii="Arial" w:hAnsi="Arial" w:eastAsia="Arial"/>
                <w:sz w:val="18"/>
              </w:rPr>
            </w:r>
            <w:r>
              <w:rPr>
                <w:rFonts w:ascii="Arial" w:hAnsi="Arial" w:eastAsia="Arial"/>
                <w:b w:val="0"/>
                <w:sz w:val="18"/>
              </w:rPr>
              <w:t>Polish dan playtest: bug fixing, balancing harga, tax, trust, UI, sound minimal, export build.</w:t>
            </w:r>
          </w:p>
        </w:tc>
        <w:tc>
          <w:tcPr>
            <w:tcW w:type="dxa" w:w="2880"/>
          </w:tcPr>
          <w:p>
            <w:pPr>
              <w:spacing w:after="0"/>
            </w:pPr>
            <w:r>
              <w:rPr>
                <w:rFonts w:ascii="Arial" w:hAnsi="Arial" w:eastAsia="Arial"/>
                <w:sz w:val="18"/>
              </w:rPr>
            </w:r>
            <w:r>
              <w:rPr>
                <w:rFonts w:ascii="Arial" w:hAnsi="Arial" w:eastAsia="Arial"/>
                <w:b w:val="0"/>
                <w:sz w:val="18"/>
              </w:rPr>
              <w:t>Playable prototype siap diuji oleh 3 sampai 5 playtester.</w:t>
            </w:r>
          </w:p>
        </w:tc>
      </w:tr>
    </w:tbl>
    <w:p/>
    <w:p>
      <w:r>
        <w:br w:type="page"/>
      </w:r>
    </w:p>
    <w:p>
      <w:pPr>
        <w:pStyle w:val="Heading1"/>
        <w:keepNext/>
      </w:pPr>
      <w:r>
        <w:t>21. Prioritas Implementasi</w:t>
      </w:r>
    </w:p>
    <w:tbl>
      <w:tblPr>
        <w:tblStyle w:val="TableGrid"/>
        <w:tblW w:type="auto" w:w="0"/>
        <w:jc w:val="center"/>
        <w:tblLook w:firstColumn="1" w:firstRow="1" w:lastColumn="0" w:lastRow="0" w:noHBand="0" w:noVBand="1" w:val="04A0"/>
      </w:tblPr>
      <w:tblGrid>
        <w:gridCol w:w="4874"/>
        <w:gridCol w:w="4874"/>
      </w:tblGrid>
      <w:tr>
        <w:tc>
          <w:tcPr>
            <w:tcW w:type="dxa" w:w="216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Level</w:t>
            </w:r>
          </w:p>
        </w:tc>
        <w:tc>
          <w:tcPr>
            <w:tcW w:type="dxa" w:w="820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Item</w:t>
            </w:r>
          </w:p>
        </w:tc>
      </w:tr>
      <w:tr>
        <w:tc>
          <w:tcPr>
            <w:tcW w:type="dxa" w:w="2160"/>
          </w:tcPr>
          <w:p>
            <w:pPr>
              <w:spacing w:after="0"/>
            </w:pPr>
            <w:r>
              <w:rPr>
                <w:rFonts w:ascii="Arial" w:hAnsi="Arial" w:eastAsia="Arial"/>
                <w:sz w:val="18"/>
              </w:rPr>
            </w:r>
            <w:r>
              <w:rPr>
                <w:rFonts w:ascii="Arial" w:hAnsi="Arial" w:eastAsia="Arial"/>
                <w:b w:val="0"/>
                <w:sz w:val="18"/>
              </w:rPr>
              <w:t>Wajib</w:t>
            </w:r>
          </w:p>
        </w:tc>
        <w:tc>
          <w:tcPr>
            <w:tcW w:type="dxa" w:w="8208"/>
          </w:tcPr>
          <w:p>
            <w:pPr>
              <w:spacing w:after="0"/>
            </w:pPr>
            <w:r>
              <w:rPr>
                <w:rFonts w:ascii="Arial" w:hAnsi="Arial" w:eastAsia="Arial"/>
                <w:sz w:val="18"/>
              </w:rPr>
            </w:r>
            <w:r>
              <w:rPr>
                <w:rFonts w:ascii="Arial" w:hAnsi="Arial" w:eastAsia="Arial"/>
                <w:b w:val="0"/>
                <w:sz w:val="18"/>
              </w:rPr>
              <w:t>Movement, interaction, shelf 6 slot, inventory sederhana, ordering, purchase flow, daily report, tax atau store fee, 2 NPC utama, trust, request, ending branch.</w:t>
            </w:r>
          </w:p>
        </w:tc>
      </w:tr>
      <w:tr>
        <w:tc>
          <w:tcPr>
            <w:tcW w:type="dxa" w:w="2160"/>
          </w:tcPr>
          <w:p>
            <w:pPr>
              <w:spacing w:after="0"/>
            </w:pPr>
            <w:r>
              <w:rPr>
                <w:rFonts w:ascii="Arial" w:hAnsi="Arial" w:eastAsia="Arial"/>
                <w:sz w:val="18"/>
              </w:rPr>
            </w:r>
            <w:r>
              <w:rPr>
                <w:rFonts w:ascii="Arial" w:hAnsi="Arial" w:eastAsia="Arial"/>
                <w:b w:val="0"/>
                <w:sz w:val="18"/>
              </w:rPr>
              <w:t>Boleh jika sempat</w:t>
            </w:r>
          </w:p>
        </w:tc>
        <w:tc>
          <w:tcPr>
            <w:tcW w:type="dxa" w:w="8208"/>
          </w:tcPr>
          <w:p>
            <w:pPr>
              <w:spacing w:after="0"/>
            </w:pPr>
            <w:r>
              <w:rPr>
                <w:rFonts w:ascii="Arial" w:hAnsi="Arial" w:eastAsia="Arial"/>
                <w:sz w:val="18"/>
              </w:rPr>
            </w:r>
            <w:r>
              <w:rPr>
                <w:rFonts w:ascii="Arial" w:hAnsi="Arial" w:eastAsia="Arial"/>
                <w:b w:val="0"/>
                <w:sz w:val="18"/>
              </w:rPr>
              <w:t>8 NPC normal, visual expansion, dekorasi, item rarity, animasi tambahan, variasi dialog.</w:t>
            </w:r>
          </w:p>
        </w:tc>
      </w:tr>
      <w:tr>
        <w:tc>
          <w:tcPr>
            <w:tcW w:type="dxa" w:w="2160"/>
          </w:tcPr>
          <w:p>
            <w:pPr>
              <w:spacing w:after="0"/>
            </w:pPr>
            <w:r>
              <w:rPr>
                <w:rFonts w:ascii="Arial" w:hAnsi="Arial" w:eastAsia="Arial"/>
                <w:sz w:val="18"/>
              </w:rPr>
            </w:r>
            <w:r>
              <w:rPr>
                <w:rFonts w:ascii="Arial" w:hAnsi="Arial" w:eastAsia="Arial"/>
                <w:b w:val="0"/>
                <w:sz w:val="18"/>
              </w:rPr>
              <w:t>Jangan dulu</w:t>
            </w:r>
          </w:p>
        </w:tc>
        <w:tc>
          <w:tcPr>
            <w:tcW w:type="dxa" w:w="8208"/>
          </w:tcPr>
          <w:p>
            <w:pPr>
              <w:spacing w:after="0"/>
            </w:pPr>
            <w:r>
              <w:rPr>
                <w:rFonts w:ascii="Arial" w:hAnsi="Arial" w:eastAsia="Arial"/>
                <w:sz w:val="18"/>
              </w:rPr>
            </w:r>
            <w:r>
              <w:rPr>
                <w:rFonts w:ascii="Arial" w:hAnsi="Arial" w:eastAsia="Arial"/>
                <w:b w:val="0"/>
                <w:sz w:val="18"/>
              </w:rPr>
              <w:t>20 entitas penuh, combat, fishing, crafting, save-load kompleks, banyak map, relationship kompleks untuk semua NPC.</w:t>
            </w:r>
          </w:p>
        </w:tc>
      </w:tr>
    </w:tbl>
    <w:p/>
    <w:p>
      <w:r>
        <w:br w:type="page"/>
      </w:r>
    </w:p>
    <w:p>
      <w:pPr>
        <w:pStyle w:val="Heading1"/>
        <w:keepNext/>
      </w:pPr>
      <w:r>
        <w:t>22. Struktur Teknis Minimum di Godot</w:t>
      </w:r>
    </w:p>
    <w:p>
      <w:pPr>
        <w:spacing w:after="120" w:line="252" w:lineRule="auto"/>
      </w:pPr>
      <w:r>
        <w:t>Struktur teknis harus cukup modular untuk prototype, tetapi jangan over-engineer. Kamu bisa memakai beberapa autoload untuk state global dan manager utama.</w:t>
      </w:r>
    </w:p>
    <w:p>
      <w:pPr>
        <w:pStyle w:val="Heading2"/>
        <w:keepNext/>
      </w:pPr>
      <w:r>
        <w:t>Autoload yang disarankan</w:t>
      </w:r>
    </w:p>
    <w:p>
      <w:pPr>
        <w:spacing w:after="0"/>
        <w:ind w:left="360"/>
      </w:pPr>
      <w:r>
        <w:rPr>
          <w:rFonts w:ascii="Consolas" w:hAnsi="Consolas" w:eastAsia="Consolas"/>
          <w:color w:val="374151"/>
          <w:sz w:val="18"/>
        </w:rPr>
        <w:t>GameState</w:t>
      </w:r>
    </w:p>
    <w:p>
      <w:pPr>
        <w:spacing w:after="0"/>
        <w:ind w:left="360"/>
      </w:pPr>
      <w:r>
        <w:rPr>
          <w:rFonts w:ascii="Consolas" w:hAnsi="Consolas" w:eastAsia="Consolas"/>
          <w:color w:val="374151"/>
          <w:sz w:val="18"/>
        </w:rPr>
        <w:t>InventoryManager</w:t>
      </w:r>
    </w:p>
    <w:p>
      <w:pPr>
        <w:spacing w:after="0"/>
        <w:ind w:left="360"/>
      </w:pPr>
      <w:r>
        <w:rPr>
          <w:rFonts w:ascii="Consolas" w:hAnsi="Consolas" w:eastAsia="Consolas"/>
          <w:color w:val="374151"/>
          <w:sz w:val="18"/>
        </w:rPr>
        <w:t>EconomyManager</w:t>
      </w:r>
    </w:p>
    <w:p>
      <w:pPr>
        <w:spacing w:after="0"/>
        <w:ind w:left="360"/>
      </w:pPr>
      <w:r>
        <w:rPr>
          <w:rFonts w:ascii="Consolas" w:hAnsi="Consolas" w:eastAsia="Consolas"/>
          <w:color w:val="374151"/>
          <w:sz w:val="18"/>
        </w:rPr>
        <w:t>RelationshipManager</w:t>
      </w:r>
    </w:p>
    <w:p>
      <w:pPr>
        <w:spacing w:after="0"/>
        <w:ind w:left="360"/>
      </w:pPr>
      <w:r>
        <w:rPr>
          <w:rFonts w:ascii="Consolas" w:hAnsi="Consolas" w:eastAsia="Consolas"/>
          <w:color w:val="374151"/>
          <w:sz w:val="18"/>
        </w:rPr>
        <w:t>DialogueManager</w:t>
      </w:r>
    </w:p>
    <w:p>
      <w:pPr>
        <w:spacing w:after="0"/>
        <w:ind w:left="360"/>
      </w:pPr>
      <w:r>
        <w:rPr>
          <w:rFonts w:ascii="Consolas" w:hAnsi="Consolas" w:eastAsia="Consolas"/>
          <w:color w:val="374151"/>
          <w:sz w:val="18"/>
        </w:rPr>
        <w:t>DayManager</w:t>
      </w:r>
    </w:p>
    <w:p>
      <w:pPr>
        <w:pStyle w:val="Heading2"/>
        <w:keepNext/>
      </w:pPr>
      <w:r>
        <w:t>Scene utama</w:t>
      </w:r>
    </w:p>
    <w:p>
      <w:pPr>
        <w:spacing w:after="0"/>
        <w:ind w:left="360"/>
      </w:pPr>
      <w:r>
        <w:rPr>
          <w:rFonts w:ascii="Consolas" w:hAnsi="Consolas" w:eastAsia="Consolas"/>
          <w:color w:val="374151"/>
          <w:sz w:val="18"/>
        </w:rPr>
        <w:t>Main</w:t>
      </w:r>
    </w:p>
    <w:p>
      <w:pPr>
        <w:spacing w:after="0"/>
        <w:ind w:left="360"/>
      </w:pPr>
      <w:r>
        <w:rPr>
          <w:rFonts w:ascii="Consolas" w:hAnsi="Consolas" w:eastAsia="Consolas"/>
          <w:color w:val="374151"/>
          <w:sz w:val="18"/>
        </w:rPr>
        <w:t>StoreScene</w:t>
      </w:r>
    </w:p>
    <w:p>
      <w:pPr>
        <w:spacing w:after="0"/>
        <w:ind w:left="360"/>
      </w:pPr>
      <w:r>
        <w:rPr>
          <w:rFonts w:ascii="Consolas" w:hAnsi="Consolas" w:eastAsia="Consolas"/>
          <w:color w:val="374151"/>
          <w:sz w:val="18"/>
        </w:rPr>
        <w:t>Player</w:t>
      </w:r>
    </w:p>
    <w:p>
      <w:pPr>
        <w:spacing w:after="0"/>
        <w:ind w:left="360"/>
      </w:pPr>
      <w:r>
        <w:rPr>
          <w:rFonts w:ascii="Consolas" w:hAnsi="Consolas" w:eastAsia="Consolas"/>
          <w:color w:val="374151"/>
          <w:sz w:val="18"/>
        </w:rPr>
        <w:t>Shelf</w:t>
      </w:r>
    </w:p>
    <w:p>
      <w:pPr>
        <w:spacing w:after="0"/>
        <w:ind w:left="360"/>
      </w:pPr>
      <w:r>
        <w:rPr>
          <w:rFonts w:ascii="Consolas" w:hAnsi="Consolas" w:eastAsia="Consolas"/>
          <w:color w:val="374151"/>
          <w:sz w:val="18"/>
        </w:rPr>
        <w:t>CheckoutCounter</w:t>
      </w:r>
    </w:p>
    <w:p>
      <w:pPr>
        <w:spacing w:after="0"/>
        <w:ind w:left="360"/>
      </w:pPr>
      <w:r>
        <w:rPr>
          <w:rFonts w:ascii="Consolas" w:hAnsi="Consolas" w:eastAsia="Consolas"/>
          <w:color w:val="374151"/>
          <w:sz w:val="18"/>
        </w:rPr>
        <w:t>NPC</w:t>
      </w:r>
    </w:p>
    <w:p>
      <w:pPr>
        <w:spacing w:after="0"/>
        <w:ind w:left="360"/>
      </w:pPr>
      <w:r>
        <w:rPr>
          <w:rFonts w:ascii="Consolas" w:hAnsi="Consolas" w:eastAsia="Consolas"/>
          <w:color w:val="374151"/>
          <w:sz w:val="18"/>
        </w:rPr>
        <w:t>DialogueBox</w:t>
      </w:r>
    </w:p>
    <w:p>
      <w:pPr>
        <w:spacing w:after="0"/>
        <w:ind w:left="360"/>
      </w:pPr>
      <w:r>
        <w:rPr>
          <w:rFonts w:ascii="Consolas" w:hAnsi="Consolas" w:eastAsia="Consolas"/>
          <w:color w:val="374151"/>
          <w:sz w:val="18"/>
        </w:rPr>
        <w:t>EndDayReport</w:t>
      </w:r>
    </w:p>
    <w:p>
      <w:pPr>
        <w:spacing w:after="0"/>
        <w:ind w:left="360"/>
      </w:pPr>
      <w:r>
        <w:rPr>
          <w:rFonts w:ascii="Consolas" w:hAnsi="Consolas" w:eastAsia="Consolas"/>
          <w:color w:val="374151"/>
          <w:sz w:val="18"/>
        </w:rPr>
        <w:t>JournalUI</w:t>
      </w:r>
    </w:p>
    <w:tbl>
      <w:tblPr>
        <w:tblStyle w:val="TableGrid"/>
        <w:tblW w:type="auto" w:w="0"/>
        <w:jc w:val="center"/>
        <w:tblLook w:firstColumn="1" w:firstRow="1" w:lastColumn="0" w:lastRow="0" w:noHBand="0" w:noVBand="1" w:val="04A0"/>
      </w:tblPr>
      <w:tblGrid>
        <w:gridCol w:w="4874"/>
        <w:gridCol w:w="4874"/>
      </w:tblGrid>
      <w:tr>
        <w:tc>
          <w:tcPr>
            <w:tcW w:type="dxa" w:w="3456"/>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Web Mindset</w:t>
            </w:r>
          </w:p>
        </w:tc>
        <w:tc>
          <w:tcPr>
            <w:tcW w:type="dxa" w:w="6912"/>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Godot Equivalent</w:t>
            </w:r>
          </w:p>
        </w:tc>
      </w:tr>
      <w:tr>
        <w:tc>
          <w:tcPr>
            <w:tcW w:type="dxa" w:w="3456"/>
          </w:tcPr>
          <w:p>
            <w:pPr>
              <w:spacing w:after="0"/>
            </w:pPr>
            <w:r>
              <w:rPr>
                <w:rFonts w:ascii="Arial" w:hAnsi="Arial" w:eastAsia="Arial"/>
                <w:sz w:val="18"/>
              </w:rPr>
            </w:r>
            <w:r>
              <w:rPr>
                <w:rFonts w:ascii="Arial" w:hAnsi="Arial" w:eastAsia="Arial"/>
                <w:b w:val="0"/>
                <w:sz w:val="18"/>
              </w:rPr>
              <w:t>Component</w:t>
            </w:r>
          </w:p>
        </w:tc>
        <w:tc>
          <w:tcPr>
            <w:tcW w:type="dxa" w:w="6912"/>
          </w:tcPr>
          <w:p>
            <w:pPr>
              <w:spacing w:after="0"/>
            </w:pPr>
            <w:r>
              <w:rPr>
                <w:rFonts w:ascii="Arial" w:hAnsi="Arial" w:eastAsia="Arial"/>
                <w:sz w:val="18"/>
              </w:rPr>
            </w:r>
            <w:r>
              <w:rPr>
                <w:rFonts w:ascii="Arial" w:hAnsi="Arial" w:eastAsia="Arial"/>
                <w:b w:val="0"/>
                <w:sz w:val="18"/>
              </w:rPr>
              <w:t>Scene.</w:t>
            </w:r>
          </w:p>
        </w:tc>
      </w:tr>
      <w:tr>
        <w:tc>
          <w:tcPr>
            <w:tcW w:type="dxa" w:w="3456"/>
          </w:tcPr>
          <w:p>
            <w:pPr>
              <w:spacing w:after="0"/>
            </w:pPr>
            <w:r>
              <w:rPr>
                <w:rFonts w:ascii="Arial" w:hAnsi="Arial" w:eastAsia="Arial"/>
                <w:sz w:val="18"/>
              </w:rPr>
            </w:r>
            <w:r>
              <w:rPr>
                <w:rFonts w:ascii="Arial" w:hAnsi="Arial" w:eastAsia="Arial"/>
                <w:b w:val="0"/>
                <w:sz w:val="18"/>
              </w:rPr>
              <w:t>DOM tree</w:t>
            </w:r>
          </w:p>
        </w:tc>
        <w:tc>
          <w:tcPr>
            <w:tcW w:type="dxa" w:w="6912"/>
          </w:tcPr>
          <w:p>
            <w:pPr>
              <w:spacing w:after="0"/>
            </w:pPr>
            <w:r>
              <w:rPr>
                <w:rFonts w:ascii="Arial" w:hAnsi="Arial" w:eastAsia="Arial"/>
                <w:sz w:val="18"/>
              </w:rPr>
            </w:r>
            <w:r>
              <w:rPr>
                <w:rFonts w:ascii="Arial" w:hAnsi="Arial" w:eastAsia="Arial"/>
                <w:b w:val="0"/>
                <w:sz w:val="18"/>
              </w:rPr>
              <w:t>Node tree.</w:t>
            </w:r>
          </w:p>
        </w:tc>
      </w:tr>
      <w:tr>
        <w:tc>
          <w:tcPr>
            <w:tcW w:type="dxa" w:w="3456"/>
          </w:tcPr>
          <w:p>
            <w:pPr>
              <w:spacing w:after="0"/>
            </w:pPr>
            <w:r>
              <w:rPr>
                <w:rFonts w:ascii="Arial" w:hAnsi="Arial" w:eastAsia="Arial"/>
                <w:sz w:val="18"/>
              </w:rPr>
            </w:r>
            <w:r>
              <w:rPr>
                <w:rFonts w:ascii="Arial" w:hAnsi="Arial" w:eastAsia="Arial"/>
                <w:b w:val="0"/>
                <w:sz w:val="18"/>
              </w:rPr>
              <w:t>State management</w:t>
            </w:r>
          </w:p>
        </w:tc>
        <w:tc>
          <w:tcPr>
            <w:tcW w:type="dxa" w:w="6912"/>
          </w:tcPr>
          <w:p>
            <w:pPr>
              <w:spacing w:after="0"/>
            </w:pPr>
            <w:r>
              <w:rPr>
                <w:rFonts w:ascii="Arial" w:hAnsi="Arial" w:eastAsia="Arial"/>
                <w:sz w:val="18"/>
              </w:rPr>
            </w:r>
            <w:r>
              <w:rPr>
                <w:rFonts w:ascii="Arial" w:hAnsi="Arial" w:eastAsia="Arial"/>
                <w:b w:val="0"/>
                <w:sz w:val="18"/>
              </w:rPr>
              <w:t>Autoload singleton.</w:t>
            </w:r>
          </w:p>
        </w:tc>
      </w:tr>
      <w:tr>
        <w:tc>
          <w:tcPr>
            <w:tcW w:type="dxa" w:w="3456"/>
          </w:tcPr>
          <w:p>
            <w:pPr>
              <w:spacing w:after="0"/>
            </w:pPr>
            <w:r>
              <w:rPr>
                <w:rFonts w:ascii="Arial" w:hAnsi="Arial" w:eastAsia="Arial"/>
                <w:sz w:val="18"/>
              </w:rPr>
            </w:r>
            <w:r>
              <w:rPr>
                <w:rFonts w:ascii="Arial" w:hAnsi="Arial" w:eastAsia="Arial"/>
                <w:b w:val="0"/>
                <w:sz w:val="18"/>
              </w:rPr>
              <w:t>Event listener</w:t>
            </w:r>
          </w:p>
        </w:tc>
        <w:tc>
          <w:tcPr>
            <w:tcW w:type="dxa" w:w="6912"/>
          </w:tcPr>
          <w:p>
            <w:pPr>
              <w:spacing w:after="0"/>
            </w:pPr>
            <w:r>
              <w:rPr>
                <w:rFonts w:ascii="Arial" w:hAnsi="Arial" w:eastAsia="Arial"/>
                <w:sz w:val="18"/>
              </w:rPr>
            </w:r>
            <w:r>
              <w:rPr>
                <w:rFonts w:ascii="Arial" w:hAnsi="Arial" w:eastAsia="Arial"/>
                <w:b w:val="0"/>
                <w:sz w:val="18"/>
              </w:rPr>
              <w:t>Signal.</w:t>
            </w:r>
          </w:p>
        </w:tc>
      </w:tr>
      <w:tr>
        <w:tc>
          <w:tcPr>
            <w:tcW w:type="dxa" w:w="3456"/>
          </w:tcPr>
          <w:p>
            <w:pPr>
              <w:spacing w:after="0"/>
            </w:pPr>
            <w:r>
              <w:rPr>
                <w:rFonts w:ascii="Arial" w:hAnsi="Arial" w:eastAsia="Arial"/>
                <w:sz w:val="18"/>
              </w:rPr>
            </w:r>
            <w:r>
              <w:rPr>
                <w:rFonts w:ascii="Arial" w:hAnsi="Arial" w:eastAsia="Arial"/>
                <w:b w:val="0"/>
                <w:sz w:val="18"/>
              </w:rPr>
              <w:t>Route atau page</w:t>
            </w:r>
          </w:p>
        </w:tc>
        <w:tc>
          <w:tcPr>
            <w:tcW w:type="dxa" w:w="6912"/>
          </w:tcPr>
          <w:p>
            <w:pPr>
              <w:spacing w:after="0"/>
            </w:pPr>
            <w:r>
              <w:rPr>
                <w:rFonts w:ascii="Arial" w:hAnsi="Arial" w:eastAsia="Arial"/>
                <w:sz w:val="18"/>
              </w:rPr>
            </w:r>
            <w:r>
              <w:rPr>
                <w:rFonts w:ascii="Arial" w:hAnsi="Arial" w:eastAsia="Arial"/>
                <w:b w:val="0"/>
                <w:sz w:val="18"/>
              </w:rPr>
              <w:t>Scene transition.</w:t>
            </w:r>
          </w:p>
        </w:tc>
      </w:tr>
      <w:tr>
        <w:tc>
          <w:tcPr>
            <w:tcW w:type="dxa" w:w="3456"/>
          </w:tcPr>
          <w:p>
            <w:pPr>
              <w:spacing w:after="0"/>
            </w:pPr>
            <w:r>
              <w:rPr>
                <w:rFonts w:ascii="Arial" w:hAnsi="Arial" w:eastAsia="Arial"/>
                <w:sz w:val="18"/>
              </w:rPr>
            </w:r>
            <w:r>
              <w:rPr>
                <w:rFonts w:ascii="Arial" w:hAnsi="Arial" w:eastAsia="Arial"/>
                <w:b w:val="0"/>
                <w:sz w:val="18"/>
              </w:rPr>
              <w:t>JSON config</w:t>
            </w:r>
          </w:p>
        </w:tc>
        <w:tc>
          <w:tcPr>
            <w:tcW w:type="dxa" w:w="6912"/>
          </w:tcPr>
          <w:p>
            <w:pPr>
              <w:spacing w:after="0"/>
            </w:pPr>
            <w:r>
              <w:rPr>
                <w:rFonts w:ascii="Arial" w:hAnsi="Arial" w:eastAsia="Arial"/>
                <w:sz w:val="18"/>
              </w:rPr>
            </w:r>
            <w:r>
              <w:rPr>
                <w:rFonts w:ascii="Arial" w:hAnsi="Arial" w:eastAsia="Arial"/>
                <w:b w:val="0"/>
                <w:sz w:val="18"/>
              </w:rPr>
              <w:t>Resource atau Dictionary.</w:t>
            </w:r>
          </w:p>
        </w:tc>
      </w:tr>
    </w:tbl>
    <w:p/>
    <w:p>
      <w:pPr>
        <w:pStyle w:val="Heading1"/>
        <w:keepNext/>
      </w:pPr>
      <w:r>
        <w:t>23. Struktur Data Minimum</w:t>
      </w:r>
    </w:p>
    <w:p>
      <w:pPr>
        <w:spacing w:after="120" w:line="252" w:lineRule="auto"/>
      </w:pPr>
      <w:r>
        <w:t>Data bisa dibuat sederhana dulu. Gunakan dictionary, JSON, atau resource. Hindari database atau sistem data berat pada prototype.</w:t>
      </w:r>
    </w:p>
    <w:p>
      <w:pPr>
        <w:spacing w:after="0"/>
        <w:ind w:left="360"/>
      </w:pPr>
      <w:r>
        <w:rPr>
          <w:rFonts w:ascii="Consolas" w:hAnsi="Consolas" w:eastAsia="Consolas"/>
          <w:color w:val="374151"/>
          <w:sz w:val="18"/>
        </w:rPr>
        <w:t>GameState</w:t>
      </w:r>
    </w:p>
    <w:p>
      <w:pPr>
        <w:spacing w:after="0"/>
        <w:ind w:left="360"/>
      </w:pPr>
      <w:r>
        <w:rPr>
          <w:rFonts w:ascii="Consolas" w:hAnsi="Consolas" w:eastAsia="Consolas"/>
          <w:color w:val="374151"/>
          <w:sz w:val="18"/>
        </w:rPr>
        <w:t>- current_day</w:t>
      </w:r>
    </w:p>
    <w:p>
      <w:pPr>
        <w:spacing w:after="0"/>
        <w:ind w:left="360"/>
      </w:pPr>
      <w:r>
        <w:rPr>
          <w:rFonts w:ascii="Consolas" w:hAnsi="Consolas" w:eastAsia="Consolas"/>
          <w:color w:val="374151"/>
          <w:sz w:val="18"/>
        </w:rPr>
        <w:t>- current_session</w:t>
      </w:r>
    </w:p>
    <w:p>
      <w:pPr>
        <w:spacing w:after="0"/>
        <w:ind w:left="360"/>
      </w:pPr>
      <w:r>
        <w:rPr>
          <w:rFonts w:ascii="Consolas" w:hAnsi="Consolas" w:eastAsia="Consolas"/>
          <w:color w:val="374151"/>
          <w:sz w:val="18"/>
        </w:rPr>
        <w:t>- money</w:t>
      </w:r>
    </w:p>
    <w:p>
      <w:pPr>
        <w:spacing w:after="0"/>
        <w:ind w:left="360"/>
      </w:pPr>
      <w:r>
        <w:rPr>
          <w:rFonts w:ascii="Consolas" w:hAnsi="Consolas" w:eastAsia="Consolas"/>
          <w:color w:val="374151"/>
          <w:sz w:val="18"/>
        </w:rPr>
        <w:t>- tax_due</w:t>
      </w:r>
    </w:p>
    <w:p>
      <w:pPr>
        <w:spacing w:after="0"/>
        <w:ind w:left="360"/>
      </w:pPr>
      <w:r>
        <w:rPr>
          <w:rFonts w:ascii="Consolas" w:hAnsi="Consolas" w:eastAsia="Consolas"/>
          <w:color w:val="374151"/>
          <w:sz w:val="18"/>
        </w:rPr>
        <w:t>- store_closed</w:t>
      </w:r>
    </w:p>
    <w:p>
      <w:pPr>
        <w:spacing w:after="0"/>
        <w:ind w:left="360"/>
      </w:pPr>
      <w:r>
        <w:rPr>
          <w:rFonts w:ascii="Consolas" w:hAnsi="Consolas" w:eastAsia="Consolas"/>
          <w:color w:val="374151"/>
          <w:sz w:val="18"/>
        </w:rPr>
        <w:t>- ending_variant</w:t>
      </w:r>
    </w:p>
    <w:p>
      <w:pPr>
        <w:spacing w:after="0"/>
        <w:ind w:left="360"/>
      </w:pPr>
      <w:r>
        <w:rPr>
          <w:rFonts w:ascii="Consolas" w:hAnsi="Consolas" w:eastAsia="Consolas"/>
          <w:color w:val="374151"/>
          <w:sz w:val="18"/>
        </w:rPr>
      </w:r>
    </w:p>
    <w:p>
      <w:pPr>
        <w:spacing w:after="0"/>
        <w:ind w:left="360"/>
      </w:pPr>
      <w:r>
        <w:rPr>
          <w:rFonts w:ascii="Consolas" w:hAnsi="Consolas" w:eastAsia="Consolas"/>
          <w:color w:val="374151"/>
          <w:sz w:val="18"/>
        </w:rPr>
        <w:t>Inventory</w:t>
      </w:r>
    </w:p>
    <w:p>
      <w:pPr>
        <w:spacing w:after="0"/>
        <w:ind w:left="360"/>
      </w:pPr>
      <w:r>
        <w:rPr>
          <w:rFonts w:ascii="Consolas" w:hAnsi="Consolas" w:eastAsia="Consolas"/>
          <w:color w:val="374151"/>
          <w:sz w:val="18"/>
        </w:rPr>
        <w:t>- item_id</w:t>
      </w:r>
    </w:p>
    <w:p>
      <w:pPr>
        <w:spacing w:after="0"/>
        <w:ind w:left="360"/>
      </w:pPr>
      <w:r>
        <w:rPr>
          <w:rFonts w:ascii="Consolas" w:hAnsi="Consolas" w:eastAsia="Consolas"/>
          <w:color w:val="374151"/>
          <w:sz w:val="18"/>
        </w:rPr>
        <w:t>- quantity</w:t>
      </w:r>
    </w:p>
    <w:p>
      <w:pPr>
        <w:spacing w:after="0"/>
        <w:ind w:left="360"/>
      </w:pPr>
      <w:r>
        <w:rPr>
          <w:rFonts w:ascii="Consolas" w:hAnsi="Consolas" w:eastAsia="Consolas"/>
          <w:color w:val="374151"/>
          <w:sz w:val="18"/>
        </w:rPr>
      </w:r>
    </w:p>
    <w:p>
      <w:pPr>
        <w:spacing w:after="0"/>
        <w:ind w:left="360"/>
      </w:pPr>
      <w:r>
        <w:rPr>
          <w:rFonts w:ascii="Consolas" w:hAnsi="Consolas" w:eastAsia="Consolas"/>
          <w:color w:val="374151"/>
          <w:sz w:val="18"/>
        </w:rPr>
        <w:t>Shelf</w:t>
      </w:r>
    </w:p>
    <w:p>
      <w:pPr>
        <w:spacing w:after="0"/>
        <w:ind w:left="360"/>
      </w:pPr>
      <w:r>
        <w:rPr>
          <w:rFonts w:ascii="Consolas" w:hAnsi="Consolas" w:eastAsia="Consolas"/>
          <w:color w:val="374151"/>
          <w:sz w:val="18"/>
        </w:rPr>
        <w:t>- slot_id</w:t>
      </w:r>
    </w:p>
    <w:p>
      <w:pPr>
        <w:spacing w:after="0"/>
        <w:ind w:left="360"/>
      </w:pPr>
      <w:r>
        <w:rPr>
          <w:rFonts w:ascii="Consolas" w:hAnsi="Consolas" w:eastAsia="Consolas"/>
          <w:color w:val="374151"/>
          <w:sz w:val="18"/>
        </w:rPr>
        <w:t>- displayed_item</w:t>
      </w:r>
    </w:p>
    <w:p>
      <w:pPr>
        <w:spacing w:after="0"/>
        <w:ind w:left="360"/>
      </w:pPr>
      <w:r>
        <w:rPr>
          <w:rFonts w:ascii="Consolas" w:hAnsi="Consolas" w:eastAsia="Consolas"/>
          <w:color w:val="374151"/>
          <w:sz w:val="18"/>
        </w:rPr>
        <w:t>- displayed_quantity</w:t>
      </w:r>
    </w:p>
    <w:p>
      <w:pPr>
        <w:spacing w:after="0"/>
        <w:ind w:left="360"/>
      </w:pPr>
      <w:r>
        <w:rPr>
          <w:rFonts w:ascii="Consolas" w:hAnsi="Consolas" w:eastAsia="Consolas"/>
          <w:color w:val="374151"/>
          <w:sz w:val="18"/>
        </w:rPr>
      </w:r>
    </w:p>
    <w:p>
      <w:pPr>
        <w:spacing w:after="0"/>
        <w:ind w:left="360"/>
      </w:pPr>
      <w:r>
        <w:rPr>
          <w:rFonts w:ascii="Consolas" w:hAnsi="Consolas" w:eastAsia="Consolas"/>
          <w:color w:val="374151"/>
          <w:sz w:val="18"/>
        </w:rPr>
        <w:t>NPC</w:t>
      </w:r>
    </w:p>
    <w:p>
      <w:pPr>
        <w:spacing w:after="0"/>
        <w:ind w:left="360"/>
      </w:pPr>
      <w:r>
        <w:rPr>
          <w:rFonts w:ascii="Consolas" w:hAnsi="Consolas" w:eastAsia="Consolas"/>
          <w:color w:val="374151"/>
          <w:sz w:val="18"/>
        </w:rPr>
        <w:t>- npc_id</w:t>
      </w:r>
    </w:p>
    <w:p>
      <w:pPr>
        <w:spacing w:after="0"/>
        <w:ind w:left="360"/>
      </w:pPr>
      <w:r>
        <w:rPr>
          <w:rFonts w:ascii="Consolas" w:hAnsi="Consolas" w:eastAsia="Consolas"/>
          <w:color w:val="374151"/>
          <w:sz w:val="18"/>
        </w:rPr>
        <w:t>- name</w:t>
      </w:r>
    </w:p>
    <w:p>
      <w:pPr>
        <w:spacing w:after="0"/>
        <w:ind w:left="360"/>
      </w:pPr>
      <w:r>
        <w:rPr>
          <w:rFonts w:ascii="Consolas" w:hAnsi="Consolas" w:eastAsia="Consolas"/>
          <w:color w:val="374151"/>
          <w:sz w:val="18"/>
        </w:rPr>
        <w:t>- category</w:t>
      </w:r>
    </w:p>
    <w:p>
      <w:pPr>
        <w:spacing w:after="0"/>
        <w:ind w:left="360"/>
      </w:pPr>
      <w:r>
        <w:rPr>
          <w:rFonts w:ascii="Consolas" w:hAnsi="Consolas" w:eastAsia="Consolas"/>
          <w:color w:val="374151"/>
          <w:sz w:val="18"/>
        </w:rPr>
        <w:t>- trust</w:t>
      </w:r>
    </w:p>
    <w:p>
      <w:pPr>
        <w:spacing w:after="0"/>
        <w:ind w:left="360"/>
      </w:pPr>
      <w:r>
        <w:rPr>
          <w:rFonts w:ascii="Consolas" w:hAnsi="Consolas" w:eastAsia="Consolas"/>
          <w:color w:val="374151"/>
          <w:sz w:val="18"/>
        </w:rPr>
        <w:t>- relationship_level</w:t>
      </w:r>
    </w:p>
    <w:p>
      <w:pPr>
        <w:spacing w:after="0"/>
        <w:ind w:left="360"/>
      </w:pPr>
      <w:r>
        <w:rPr>
          <w:rFonts w:ascii="Consolas" w:hAnsi="Consolas" w:eastAsia="Consolas"/>
          <w:color w:val="374151"/>
          <w:sz w:val="18"/>
        </w:rPr>
        <w:t>- favorite_items</w:t>
      </w:r>
    </w:p>
    <w:p>
      <w:pPr>
        <w:spacing w:after="0"/>
        <w:ind w:left="360"/>
      </w:pPr>
      <w:r>
        <w:rPr>
          <w:rFonts w:ascii="Consolas" w:hAnsi="Consolas" w:eastAsia="Consolas"/>
          <w:color w:val="374151"/>
          <w:sz w:val="18"/>
        </w:rPr>
        <w:t>- request_state</w:t>
      </w:r>
    </w:p>
    <w:p>
      <w:pPr>
        <w:spacing w:after="0"/>
        <w:ind w:left="360"/>
      </w:pPr>
      <w:r>
        <w:rPr>
          <w:rFonts w:ascii="Consolas" w:hAnsi="Consolas" w:eastAsia="Consolas"/>
          <w:color w:val="374151"/>
          <w:sz w:val="18"/>
        </w:rPr>
        <w:t>- story_flag</w:t>
      </w:r>
    </w:p>
    <w:p>
      <w:pPr>
        <w:spacing w:after="0"/>
        <w:ind w:left="360"/>
      </w:pPr>
      <w:r>
        <w:rPr>
          <w:rFonts w:ascii="Consolas" w:hAnsi="Consolas" w:eastAsia="Consolas"/>
          <w:color w:val="374151"/>
          <w:sz w:val="18"/>
        </w:rPr>
      </w:r>
    </w:p>
    <w:p>
      <w:pPr>
        <w:spacing w:after="0"/>
        <w:ind w:left="360"/>
      </w:pPr>
      <w:r>
        <w:rPr>
          <w:rFonts w:ascii="Consolas" w:hAnsi="Consolas" w:eastAsia="Consolas"/>
          <w:color w:val="374151"/>
          <w:sz w:val="18"/>
        </w:rPr>
        <w:t>Order</w:t>
      </w:r>
    </w:p>
    <w:p>
      <w:pPr>
        <w:spacing w:after="0"/>
        <w:ind w:left="360"/>
      </w:pPr>
      <w:r>
        <w:rPr>
          <w:rFonts w:ascii="Consolas" w:hAnsi="Consolas" w:eastAsia="Consolas"/>
          <w:color w:val="374151"/>
          <w:sz w:val="18"/>
        </w:rPr>
        <w:t>- item_id</w:t>
      </w:r>
    </w:p>
    <w:p>
      <w:pPr>
        <w:spacing w:after="0"/>
        <w:ind w:left="360"/>
      </w:pPr>
      <w:r>
        <w:rPr>
          <w:rFonts w:ascii="Consolas" w:hAnsi="Consolas" w:eastAsia="Consolas"/>
          <w:color w:val="374151"/>
          <w:sz w:val="18"/>
        </w:rPr>
        <w:t>- quantity</w:t>
      </w:r>
    </w:p>
    <w:p>
      <w:pPr>
        <w:spacing w:after="0"/>
        <w:ind w:left="360"/>
      </w:pPr>
      <w:r>
        <w:rPr>
          <w:rFonts w:ascii="Consolas" w:hAnsi="Consolas" w:eastAsia="Consolas"/>
          <w:color w:val="374151"/>
          <w:sz w:val="18"/>
        </w:rPr>
        <w:t>- arrival_day</w:t>
      </w:r>
    </w:p>
    <w:p>
      <w:pPr>
        <w:spacing w:after="0"/>
        <w:ind w:left="360"/>
      </w:pPr>
      <w:r>
        <w:rPr>
          <w:rFonts w:ascii="Consolas" w:hAnsi="Consolas" w:eastAsia="Consolas"/>
          <w:color w:val="374151"/>
          <w:sz w:val="18"/>
        </w:rPr>
        <w:t>- cost</w:t>
      </w:r>
    </w:p>
    <w:p>
      <w:pPr>
        <w:pStyle w:val="Heading1"/>
        <w:keepNext/>
      </w:pPr>
      <w:r>
        <w:t>24. Acceptance Criteria per Fitur</w:t>
      </w:r>
    </w:p>
    <w:tbl>
      <w:tblPr>
        <w:tblStyle w:val="TableGrid"/>
        <w:tblW w:type="auto" w:w="0"/>
        <w:jc w:val="center"/>
        <w:tblLook w:firstColumn="1" w:firstRow="1" w:lastColumn="0" w:lastRow="0" w:noHBand="0" w:noVBand="1" w:val="04A0"/>
      </w:tblPr>
      <w:tblGrid>
        <w:gridCol w:w="4874"/>
        <w:gridCol w:w="4874"/>
      </w:tblGrid>
      <w:tr>
        <w:tc>
          <w:tcPr>
            <w:tcW w:type="dxa" w:w="2592"/>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Fitur</w:t>
            </w:r>
          </w:p>
        </w:tc>
        <w:tc>
          <w:tcPr>
            <w:tcW w:type="dxa" w:w="7776"/>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Acceptance Criteria</w:t>
            </w:r>
          </w:p>
        </w:tc>
      </w:tr>
      <w:tr>
        <w:tc>
          <w:tcPr>
            <w:tcW w:type="dxa" w:w="2592"/>
          </w:tcPr>
          <w:p>
            <w:pPr>
              <w:spacing w:after="0"/>
            </w:pPr>
            <w:r>
              <w:rPr>
                <w:rFonts w:ascii="Arial" w:hAnsi="Arial" w:eastAsia="Arial"/>
                <w:sz w:val="18"/>
              </w:rPr>
            </w:r>
            <w:r>
              <w:rPr>
                <w:rFonts w:ascii="Arial" w:hAnsi="Arial" w:eastAsia="Arial"/>
                <w:b w:val="0"/>
                <w:sz w:val="18"/>
              </w:rPr>
              <w:t>Player Movement</w:t>
            </w:r>
          </w:p>
        </w:tc>
        <w:tc>
          <w:tcPr>
            <w:tcW w:type="dxa" w:w="7776"/>
          </w:tcPr>
          <w:p>
            <w:pPr>
              <w:spacing w:after="0"/>
            </w:pPr>
            <w:r>
              <w:rPr>
                <w:rFonts w:ascii="Arial" w:hAnsi="Arial" w:eastAsia="Arial"/>
                <w:sz w:val="18"/>
              </w:rPr>
            </w:r>
            <w:r>
              <w:rPr>
                <w:rFonts w:ascii="Arial" w:hAnsi="Arial" w:eastAsia="Arial"/>
                <w:b w:val="0"/>
                <w:sz w:val="18"/>
              </w:rPr>
              <w:t>Player bisa bergerak 4 arah, tidak menembus collision, camera mengikuti player.</w:t>
            </w:r>
          </w:p>
        </w:tc>
      </w:tr>
      <w:tr>
        <w:tc>
          <w:tcPr>
            <w:tcW w:type="dxa" w:w="2592"/>
          </w:tcPr>
          <w:p>
            <w:pPr>
              <w:spacing w:after="0"/>
            </w:pPr>
            <w:r>
              <w:rPr>
                <w:rFonts w:ascii="Arial" w:hAnsi="Arial" w:eastAsia="Arial"/>
                <w:sz w:val="18"/>
              </w:rPr>
            </w:r>
            <w:r>
              <w:rPr>
                <w:rFonts w:ascii="Arial" w:hAnsi="Arial" w:eastAsia="Arial"/>
                <w:b w:val="0"/>
                <w:sz w:val="18"/>
              </w:rPr>
              <w:t>Interaction</w:t>
            </w:r>
          </w:p>
        </w:tc>
        <w:tc>
          <w:tcPr>
            <w:tcW w:type="dxa" w:w="7776"/>
          </w:tcPr>
          <w:p>
            <w:pPr>
              <w:spacing w:after="0"/>
            </w:pPr>
            <w:r>
              <w:rPr>
                <w:rFonts w:ascii="Arial" w:hAnsi="Arial" w:eastAsia="Arial"/>
                <w:sz w:val="18"/>
              </w:rPr>
            </w:r>
            <w:r>
              <w:rPr>
                <w:rFonts w:ascii="Arial" w:hAnsi="Arial" w:eastAsia="Arial"/>
                <w:b w:val="0"/>
                <w:sz w:val="18"/>
              </w:rPr>
              <w:t>Player bisa menekan tombol interaksi pada shelf, kasir, NPC, dan object event.</w:t>
            </w:r>
          </w:p>
        </w:tc>
      </w:tr>
      <w:tr>
        <w:tc>
          <w:tcPr>
            <w:tcW w:type="dxa" w:w="2592"/>
          </w:tcPr>
          <w:p>
            <w:pPr>
              <w:spacing w:after="0"/>
            </w:pPr>
            <w:r>
              <w:rPr>
                <w:rFonts w:ascii="Arial" w:hAnsi="Arial" w:eastAsia="Arial"/>
                <w:sz w:val="18"/>
              </w:rPr>
            </w:r>
            <w:r>
              <w:rPr>
                <w:rFonts w:ascii="Arial" w:hAnsi="Arial" w:eastAsia="Arial"/>
                <w:b w:val="0"/>
                <w:sz w:val="18"/>
              </w:rPr>
              <w:t>Shelf</w:t>
            </w:r>
          </w:p>
        </w:tc>
        <w:tc>
          <w:tcPr>
            <w:tcW w:type="dxa" w:w="7776"/>
          </w:tcPr>
          <w:p>
            <w:pPr>
              <w:spacing w:after="0"/>
            </w:pPr>
            <w:r>
              <w:rPr>
                <w:rFonts w:ascii="Arial" w:hAnsi="Arial" w:eastAsia="Arial"/>
                <w:sz w:val="18"/>
              </w:rPr>
            </w:r>
            <w:r>
              <w:rPr>
                <w:rFonts w:ascii="Arial" w:hAnsi="Arial" w:eastAsia="Arial"/>
                <w:b w:val="0"/>
                <w:sz w:val="18"/>
              </w:rPr>
              <w:t>Shelf punya 6 slot, player bisa assign item, replace item, dan melihat stok.</w:t>
            </w:r>
          </w:p>
        </w:tc>
      </w:tr>
      <w:tr>
        <w:tc>
          <w:tcPr>
            <w:tcW w:type="dxa" w:w="2592"/>
          </w:tcPr>
          <w:p>
            <w:pPr>
              <w:spacing w:after="0"/>
            </w:pPr>
            <w:r>
              <w:rPr>
                <w:rFonts w:ascii="Arial" w:hAnsi="Arial" w:eastAsia="Arial"/>
                <w:sz w:val="18"/>
              </w:rPr>
            </w:r>
            <w:r>
              <w:rPr>
                <w:rFonts w:ascii="Arial" w:hAnsi="Arial" w:eastAsia="Arial"/>
                <w:b w:val="0"/>
                <w:sz w:val="18"/>
              </w:rPr>
              <w:t>NPC Purchase</w:t>
            </w:r>
          </w:p>
        </w:tc>
        <w:tc>
          <w:tcPr>
            <w:tcW w:type="dxa" w:w="7776"/>
          </w:tcPr>
          <w:p>
            <w:pPr>
              <w:spacing w:after="0"/>
            </w:pPr>
            <w:r>
              <w:rPr>
                <w:rFonts w:ascii="Arial" w:hAnsi="Arial" w:eastAsia="Arial"/>
                <w:sz w:val="18"/>
              </w:rPr>
            </w:r>
            <w:r>
              <w:rPr>
                <w:rFonts w:ascii="Arial" w:hAnsi="Arial" w:eastAsia="Arial"/>
                <w:b w:val="0"/>
                <w:sz w:val="18"/>
              </w:rPr>
              <w:t>NPC masuk, cari item, ambil item jika tersedia, antre kasir, dan transaksi selesai setelah player serve.</w:t>
            </w:r>
          </w:p>
        </w:tc>
      </w:tr>
      <w:tr>
        <w:tc>
          <w:tcPr>
            <w:tcW w:type="dxa" w:w="2592"/>
          </w:tcPr>
          <w:p>
            <w:pPr>
              <w:spacing w:after="0"/>
            </w:pPr>
            <w:r>
              <w:rPr>
                <w:rFonts w:ascii="Arial" w:hAnsi="Arial" w:eastAsia="Arial"/>
                <w:sz w:val="18"/>
              </w:rPr>
            </w:r>
            <w:r>
              <w:rPr>
                <w:rFonts w:ascii="Arial" w:hAnsi="Arial" w:eastAsia="Arial"/>
                <w:b w:val="0"/>
                <w:sz w:val="18"/>
              </w:rPr>
              <w:t>Ordering</w:t>
            </w:r>
          </w:p>
        </w:tc>
        <w:tc>
          <w:tcPr>
            <w:tcW w:type="dxa" w:w="7776"/>
          </w:tcPr>
          <w:p>
            <w:pPr>
              <w:spacing w:after="0"/>
            </w:pPr>
            <w:r>
              <w:rPr>
                <w:rFonts w:ascii="Arial" w:hAnsi="Arial" w:eastAsia="Arial"/>
                <w:sz w:val="18"/>
              </w:rPr>
            </w:r>
            <w:r>
              <w:rPr>
                <w:rFonts w:ascii="Arial" w:hAnsi="Arial" w:eastAsia="Arial"/>
                <w:b w:val="0"/>
                <w:sz w:val="18"/>
              </w:rPr>
              <w:t>Player bisa order item malam hari, uang berkurang, item datang besok pagi.</w:t>
            </w:r>
          </w:p>
        </w:tc>
      </w:tr>
      <w:tr>
        <w:tc>
          <w:tcPr>
            <w:tcW w:type="dxa" w:w="2592"/>
          </w:tcPr>
          <w:p>
            <w:pPr>
              <w:spacing w:after="0"/>
            </w:pPr>
            <w:r>
              <w:rPr>
                <w:rFonts w:ascii="Arial" w:hAnsi="Arial" w:eastAsia="Arial"/>
                <w:sz w:val="18"/>
              </w:rPr>
            </w:r>
            <w:r>
              <w:rPr>
                <w:rFonts w:ascii="Arial" w:hAnsi="Arial" w:eastAsia="Arial"/>
                <w:b w:val="0"/>
                <w:sz w:val="18"/>
              </w:rPr>
              <w:t>Trust</w:t>
            </w:r>
          </w:p>
        </w:tc>
        <w:tc>
          <w:tcPr>
            <w:tcW w:type="dxa" w:w="7776"/>
          </w:tcPr>
          <w:p>
            <w:pPr>
              <w:spacing w:after="0"/>
            </w:pPr>
            <w:r>
              <w:rPr>
                <w:rFonts w:ascii="Arial" w:hAnsi="Arial" w:eastAsia="Arial"/>
                <w:sz w:val="18"/>
              </w:rPr>
            </w:r>
            <w:r>
              <w:rPr>
                <w:rFonts w:ascii="Arial" w:hAnsi="Arial" w:eastAsia="Arial"/>
                <w:b w:val="0"/>
                <w:sz w:val="18"/>
              </w:rPr>
              <w:t>Trust berubah karena item favorit, request, dialog, dan advanced event.</w:t>
            </w:r>
          </w:p>
        </w:tc>
      </w:tr>
      <w:tr>
        <w:tc>
          <w:tcPr>
            <w:tcW w:type="dxa" w:w="2592"/>
          </w:tcPr>
          <w:p>
            <w:pPr>
              <w:spacing w:after="0"/>
            </w:pPr>
            <w:r>
              <w:rPr>
                <w:rFonts w:ascii="Arial" w:hAnsi="Arial" w:eastAsia="Arial"/>
                <w:sz w:val="18"/>
              </w:rPr>
            </w:r>
            <w:r>
              <w:rPr>
                <w:rFonts w:ascii="Arial" w:hAnsi="Arial" w:eastAsia="Arial"/>
                <w:b w:val="0"/>
                <w:sz w:val="18"/>
              </w:rPr>
              <w:t>Ending</w:t>
            </w:r>
          </w:p>
        </w:tc>
        <w:tc>
          <w:tcPr>
            <w:tcW w:type="dxa" w:w="7776"/>
          </w:tcPr>
          <w:p>
            <w:pPr>
              <w:spacing w:after="0"/>
            </w:pPr>
            <w:r>
              <w:rPr>
                <w:rFonts w:ascii="Arial" w:hAnsi="Arial" w:eastAsia="Arial"/>
                <w:sz w:val="18"/>
              </w:rPr>
            </w:r>
            <w:r>
              <w:rPr>
                <w:rFonts w:ascii="Arial" w:hAnsi="Arial" w:eastAsia="Arial"/>
                <w:b w:val="0"/>
                <w:sz w:val="18"/>
              </w:rPr>
              <w:t>Hari ke-6 menampilkan varian ending sesuai trust Irene dan Gooby.</w:t>
            </w:r>
          </w:p>
        </w:tc>
      </w:tr>
    </w:tbl>
    <w:p/>
    <w:p>
      <w:pPr>
        <w:pStyle w:val="Heading1"/>
        <w:keepNext/>
      </w:pPr>
      <w:r>
        <w:t>25. Playtest Plan</w:t>
      </w:r>
    </w:p>
    <w:p>
      <w:pPr>
        <w:spacing w:after="120" w:line="252" w:lineRule="auto"/>
      </w:pPr>
      <w:r>
        <w:t>Playtest harus menguji dua sisi: market feedback dan story feedback. Jangan hanya melihat bug teknis.</w:t>
      </w:r>
    </w:p>
    <w:tbl>
      <w:tblPr>
        <w:tblStyle w:val="TableGrid"/>
        <w:tblW w:type="auto" w:w="0"/>
        <w:jc w:val="center"/>
        <w:tblLook w:firstColumn="1" w:firstRow="1" w:lastColumn="0" w:lastRow="0" w:noHBand="0" w:noVBand="1" w:val="04A0"/>
      </w:tblPr>
      <w:tblGrid>
        <w:gridCol w:w="4874"/>
        <w:gridCol w:w="4874"/>
      </w:tblGrid>
      <w:tr>
        <w:tc>
          <w:tcPr>
            <w:tcW w:type="dxa" w:w="2304"/>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Area</w:t>
            </w:r>
          </w:p>
        </w:tc>
        <w:tc>
          <w:tcPr>
            <w:tcW w:type="dxa" w:w="8064"/>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Pertanyaan Playtest</w:t>
            </w:r>
          </w:p>
        </w:tc>
      </w:tr>
      <w:tr>
        <w:tc>
          <w:tcPr>
            <w:tcW w:type="dxa" w:w="2304"/>
          </w:tcPr>
          <w:p>
            <w:pPr>
              <w:spacing w:after="0"/>
            </w:pPr>
            <w:r>
              <w:rPr>
                <w:rFonts w:ascii="Arial" w:hAnsi="Arial" w:eastAsia="Arial"/>
                <w:sz w:val="18"/>
              </w:rPr>
            </w:r>
            <w:r>
              <w:rPr>
                <w:rFonts w:ascii="Arial" w:hAnsi="Arial" w:eastAsia="Arial"/>
                <w:b w:val="0"/>
                <w:sz w:val="18"/>
              </w:rPr>
              <w:t>Market Feedback</w:t>
            </w:r>
          </w:p>
        </w:tc>
        <w:tc>
          <w:tcPr>
            <w:tcW w:type="dxa" w:w="8064"/>
          </w:tcPr>
          <w:p>
            <w:pPr>
              <w:spacing w:after="0"/>
            </w:pPr>
            <w:r>
              <w:rPr>
                <w:rFonts w:ascii="Arial" w:hAnsi="Arial" w:eastAsia="Arial"/>
                <w:sz w:val="18"/>
              </w:rPr>
            </w:r>
            <w:r>
              <w:rPr>
                <w:rFonts w:ascii="Arial" w:hAnsi="Arial" w:eastAsia="Arial"/>
                <w:b w:val="0"/>
                <w:sz w:val="18"/>
              </w:rPr>
              <w:t>Apakah player suka mengatur produk yang dijual? Apakah player memikirkan stok dan fee? Apakah player ingin expand toko?</w:t>
            </w:r>
          </w:p>
        </w:tc>
      </w:tr>
      <w:tr>
        <w:tc>
          <w:tcPr>
            <w:tcW w:type="dxa" w:w="2304"/>
          </w:tcPr>
          <w:p>
            <w:pPr>
              <w:spacing w:after="0"/>
            </w:pPr>
            <w:r>
              <w:rPr>
                <w:rFonts w:ascii="Arial" w:hAnsi="Arial" w:eastAsia="Arial"/>
                <w:sz w:val="18"/>
              </w:rPr>
            </w:r>
            <w:r>
              <w:rPr>
                <w:rFonts w:ascii="Arial" w:hAnsi="Arial" w:eastAsia="Arial"/>
                <w:b w:val="0"/>
                <w:sz w:val="18"/>
              </w:rPr>
              <w:t>Story Feedback</w:t>
            </w:r>
          </w:p>
        </w:tc>
        <w:tc>
          <w:tcPr>
            <w:tcW w:type="dxa" w:w="8064"/>
          </w:tcPr>
          <w:p>
            <w:pPr>
              <w:spacing w:after="0"/>
            </w:pPr>
            <w:r>
              <w:rPr>
                <w:rFonts w:ascii="Arial" w:hAnsi="Arial" w:eastAsia="Arial"/>
                <w:sz w:val="18"/>
              </w:rPr>
            </w:r>
            <w:r>
              <w:rPr>
                <w:rFonts w:ascii="Arial" w:hAnsi="Arial" w:eastAsia="Arial"/>
                <w:b w:val="0"/>
                <w:sz w:val="18"/>
              </w:rPr>
              <w:t>Apakah player penasaran kenapa Irene selalu membeli perban? Apakah player penasaran siapa Gooby? Apakah player ingin tahu kelanjutan toko baru?</w:t>
            </w:r>
          </w:p>
        </w:tc>
      </w:tr>
      <w:tr>
        <w:tc>
          <w:tcPr>
            <w:tcW w:type="dxa" w:w="2304"/>
          </w:tcPr>
          <w:p>
            <w:pPr>
              <w:spacing w:after="0"/>
            </w:pPr>
            <w:r>
              <w:rPr>
                <w:rFonts w:ascii="Arial" w:hAnsi="Arial" w:eastAsia="Arial"/>
                <w:sz w:val="18"/>
              </w:rPr>
            </w:r>
            <w:r>
              <w:rPr>
                <w:rFonts w:ascii="Arial" w:hAnsi="Arial" w:eastAsia="Arial"/>
                <w:b w:val="0"/>
                <w:sz w:val="18"/>
              </w:rPr>
              <w:t>Clarity</w:t>
            </w:r>
          </w:p>
        </w:tc>
        <w:tc>
          <w:tcPr>
            <w:tcW w:type="dxa" w:w="8064"/>
          </w:tcPr>
          <w:p>
            <w:pPr>
              <w:spacing w:after="0"/>
            </w:pPr>
            <w:r>
              <w:rPr>
                <w:rFonts w:ascii="Arial" w:hAnsi="Arial" w:eastAsia="Arial"/>
                <w:sz w:val="18"/>
              </w:rPr>
            </w:r>
            <w:r>
              <w:rPr>
                <w:rFonts w:ascii="Arial" w:hAnsi="Arial" w:eastAsia="Arial"/>
                <w:b w:val="0"/>
                <w:sz w:val="18"/>
              </w:rPr>
              <w:t>Apakah player paham cara restock, order, serve NPC, dan membaca daily report?</w:t>
            </w:r>
          </w:p>
        </w:tc>
      </w:tr>
      <w:tr>
        <w:tc>
          <w:tcPr>
            <w:tcW w:type="dxa" w:w="2304"/>
          </w:tcPr>
          <w:p>
            <w:pPr>
              <w:spacing w:after="0"/>
            </w:pPr>
            <w:r>
              <w:rPr>
                <w:rFonts w:ascii="Arial" w:hAnsi="Arial" w:eastAsia="Arial"/>
                <w:sz w:val="18"/>
              </w:rPr>
            </w:r>
            <w:r>
              <w:rPr>
                <w:rFonts w:ascii="Arial" w:hAnsi="Arial" w:eastAsia="Arial"/>
                <w:b w:val="0"/>
                <w:sz w:val="18"/>
              </w:rPr>
              <w:t>Pacing</w:t>
            </w:r>
          </w:p>
        </w:tc>
        <w:tc>
          <w:tcPr>
            <w:tcW w:type="dxa" w:w="8064"/>
          </w:tcPr>
          <w:p>
            <w:pPr>
              <w:spacing w:after="0"/>
            </w:pPr>
            <w:r>
              <w:rPr>
                <w:rFonts w:ascii="Arial" w:hAnsi="Arial" w:eastAsia="Arial"/>
                <w:sz w:val="18"/>
              </w:rPr>
            </w:r>
            <w:r>
              <w:rPr>
                <w:rFonts w:ascii="Arial" w:hAnsi="Arial" w:eastAsia="Arial"/>
                <w:b w:val="0"/>
                <w:sz w:val="18"/>
              </w:rPr>
              <w:t>Apakah durasi hari terasa terlalu panjang, terlalu pendek, atau tepat?</w:t>
            </w:r>
          </w:p>
        </w:tc>
      </w:tr>
      <w:tr>
        <w:tc>
          <w:tcPr>
            <w:tcW w:type="dxa" w:w="2304"/>
          </w:tcPr>
          <w:p>
            <w:pPr>
              <w:spacing w:after="0"/>
            </w:pPr>
            <w:r>
              <w:rPr>
                <w:rFonts w:ascii="Arial" w:hAnsi="Arial" w:eastAsia="Arial"/>
                <w:sz w:val="18"/>
              </w:rPr>
            </w:r>
            <w:r>
              <w:rPr>
                <w:rFonts w:ascii="Arial" w:hAnsi="Arial" w:eastAsia="Arial"/>
                <w:b w:val="0"/>
                <w:sz w:val="18"/>
              </w:rPr>
              <w:t>Fairness</w:t>
            </w:r>
          </w:p>
        </w:tc>
        <w:tc>
          <w:tcPr>
            <w:tcW w:type="dxa" w:w="8064"/>
          </w:tcPr>
          <w:p>
            <w:pPr>
              <w:spacing w:after="0"/>
            </w:pPr>
            <w:r>
              <w:rPr>
                <w:rFonts w:ascii="Arial" w:hAnsi="Arial" w:eastAsia="Arial"/>
                <w:sz w:val="18"/>
              </w:rPr>
            </w:r>
            <w:r>
              <w:rPr>
                <w:rFonts w:ascii="Arial" w:hAnsi="Arial" w:eastAsia="Arial"/>
                <w:b w:val="0"/>
                <w:sz w:val="18"/>
              </w:rPr>
              <w:t>Apakah penutupan toko terasa sebagai transisi cerita, bukan hukuman curang?</w:t>
            </w:r>
          </w:p>
        </w:tc>
      </w:tr>
    </w:tbl>
    <w:p/>
    <w:p>
      <w:pPr>
        <w:spacing w:after="120" w:line="252" w:lineRule="auto"/>
      </w:pPr>
      <w:r>
        <w:t>Target playtest realistis adalah 3 sampai 5 orang. Jika durasi 6 hari terasa terlalu panjang, turunkan durasi 1 hari in-game dari 12 menit menjadi 6 sampai 8 menit.</w:t>
      </w:r>
    </w:p>
    <w:p>
      <w:pPr>
        <w:pStyle w:val="Heading1"/>
        <w:keepNext/>
      </w:pPr>
      <w:r>
        <w:t>26. Keputusan Desain yang Harus Dikunci</w:t>
      </w:r>
    </w:p>
    <w:p>
      <w:pPr>
        <w:spacing w:after="40"/>
        <w:ind w:left="360" w:hanging="360"/>
      </w:pPr>
      <w:r>
        <w:t>1.  Apa alasan legal toko lama ditutup?</w:t>
      </w:r>
    </w:p>
    <w:p>
      <w:pPr>
        <w:spacing w:after="40"/>
        <w:ind w:left="360" w:hanging="360"/>
      </w:pPr>
      <w:r>
        <w:t>2.  Apakah player tahu masalah toko sejak awal atau baru hari ke-6?</w:t>
      </w:r>
    </w:p>
    <w:p>
      <w:pPr>
        <w:spacing w:after="40"/>
        <w:ind w:left="360" w:hanging="360"/>
      </w:pPr>
      <w:r>
        <w:t>3.  Seberapa besar uang memengaruhi toko baru?</w:t>
      </w:r>
    </w:p>
    <w:p>
      <w:pPr>
        <w:spacing w:after="40"/>
        <w:ind w:left="360" w:hanging="360"/>
      </w:pPr>
      <w:r>
        <w:t>4.  Apakah expansion toko lama bisa dibawa sebagian ke toko baru?</w:t>
      </w:r>
    </w:p>
    <w:p>
      <w:pPr>
        <w:spacing w:after="40"/>
        <w:ind w:left="360" w:hanging="360"/>
      </w:pPr>
      <w:r>
        <w:t>5.  Berapa item maksimal prototype?</w:t>
      </w:r>
    </w:p>
    <w:p>
      <w:pPr>
        <w:spacing w:after="40"/>
        <w:ind w:left="360" w:hanging="360"/>
      </w:pPr>
      <w:r>
        <w:t>6.  Berapa NPC normal yang benar-benar muncul?</w:t>
      </w:r>
    </w:p>
    <w:p>
      <w:pPr>
        <w:spacing w:after="40"/>
        <w:ind w:left="360" w:hanging="360"/>
      </w:pPr>
      <w:r>
        <w:t>7.  Apakah durasi playtest ditargetkan 30 menit, 45 menit, atau 60 menit?</w:t>
      </w:r>
    </w:p>
    <w:p>
      <w:pPr>
        <w:spacing w:after="40"/>
        <w:ind w:left="360" w:hanging="360"/>
      </w:pPr>
      <w:r>
        <w:t>8.  Apakah mini-game kasir akan tetap satu tombol sampai prototype selesai?</w:t>
      </w:r>
    </w:p>
    <w:p>
      <w:pPr>
        <w:spacing w:after="120" w:line="252" w:lineRule="auto"/>
      </w:pPr>
      <w:r>
        <w:t>Rekomendasi awal: player tahu bahwa toko lama punya masalah legal sejak awal, uang memengaruhi modal toko baru, trust memengaruhi bantuan NPC, item prototype maksimal 10 sampai 12, dan NPC normal cukup 4 dulu.</w:t>
      </w:r>
    </w:p>
    <w:p>
      <w:r>
        <w:br w:type="page"/>
      </w:r>
    </w:p>
    <w:p>
      <w:pPr>
        <w:pStyle w:val="Heading1"/>
        <w:keepNext/>
      </w:pPr>
      <w:r>
        <w:t>27. Risiko Produksi dan Mitigasi</w:t>
      </w:r>
    </w:p>
    <w:tbl>
      <w:tblPr>
        <w:tblStyle w:val="TableGrid"/>
        <w:tblW w:type="auto" w:w="0"/>
        <w:jc w:val="center"/>
        <w:tblLook w:firstColumn="1" w:firstRow="1" w:lastColumn="0" w:lastRow="0" w:noHBand="0" w:noVBand="1" w:val="04A0"/>
      </w:tblPr>
      <w:tblGrid>
        <w:gridCol w:w="3250"/>
        <w:gridCol w:w="3250"/>
        <w:gridCol w:w="3250"/>
      </w:tblGrid>
      <w:tr>
        <w:tc>
          <w:tcPr>
            <w:tcW w:type="dxa" w:w="288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Risiko</w:t>
            </w:r>
          </w:p>
        </w:tc>
        <w:tc>
          <w:tcPr>
            <w:tcW w:type="dxa" w:w="360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Dampak</w:t>
            </w:r>
          </w:p>
        </w:tc>
        <w:tc>
          <w:tcPr>
            <w:tcW w:type="dxa" w:w="388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Mitigasi</w:t>
            </w:r>
          </w:p>
        </w:tc>
      </w:tr>
      <w:tr>
        <w:tc>
          <w:tcPr>
            <w:tcW w:type="dxa" w:w="2880"/>
          </w:tcPr>
          <w:p>
            <w:pPr>
              <w:spacing w:after="0"/>
            </w:pPr>
            <w:r>
              <w:rPr>
                <w:rFonts w:ascii="Arial" w:hAnsi="Arial" w:eastAsia="Arial"/>
                <w:sz w:val="18"/>
              </w:rPr>
            </w:r>
            <w:r>
              <w:rPr>
                <w:rFonts w:ascii="Arial" w:hAnsi="Arial" w:eastAsia="Arial"/>
                <w:b w:val="0"/>
                <w:sz w:val="18"/>
              </w:rPr>
              <w:t>Scope melebar ke 20 entitas.</w:t>
            </w:r>
          </w:p>
        </w:tc>
        <w:tc>
          <w:tcPr>
            <w:tcW w:type="dxa" w:w="3600"/>
          </w:tcPr>
          <w:p>
            <w:pPr>
              <w:spacing w:after="0"/>
            </w:pPr>
            <w:r>
              <w:rPr>
                <w:rFonts w:ascii="Arial" w:hAnsi="Arial" w:eastAsia="Arial"/>
                <w:sz w:val="18"/>
              </w:rPr>
            </w:r>
            <w:r>
              <w:rPr>
                <w:rFonts w:ascii="Arial" w:hAnsi="Arial" w:eastAsia="Arial"/>
                <w:b w:val="0"/>
                <w:sz w:val="18"/>
              </w:rPr>
              <w:t>Prototype tidak selesai.</w:t>
            </w:r>
          </w:p>
        </w:tc>
        <w:tc>
          <w:tcPr>
            <w:tcW w:type="dxa" w:w="3888"/>
          </w:tcPr>
          <w:p>
            <w:pPr>
              <w:spacing w:after="0"/>
            </w:pPr>
            <w:r>
              <w:rPr>
                <w:rFonts w:ascii="Arial" w:hAnsi="Arial" w:eastAsia="Arial"/>
                <w:sz w:val="18"/>
              </w:rPr>
            </w:r>
            <w:r>
              <w:rPr>
                <w:rFonts w:ascii="Arial" w:hAnsi="Arial" w:eastAsia="Arial"/>
                <w:b w:val="0"/>
                <w:sz w:val="18"/>
              </w:rPr>
              <w:t>Kunci 2 NPC utama sampai minggu 7 selesai.</w:t>
            </w:r>
          </w:p>
        </w:tc>
      </w:tr>
      <w:tr>
        <w:tc>
          <w:tcPr>
            <w:tcW w:type="dxa" w:w="2880"/>
          </w:tcPr>
          <w:p>
            <w:pPr>
              <w:spacing w:after="0"/>
            </w:pPr>
            <w:r>
              <w:rPr>
                <w:rFonts w:ascii="Arial" w:hAnsi="Arial" w:eastAsia="Arial"/>
                <w:sz w:val="18"/>
              </w:rPr>
            </w:r>
            <w:r>
              <w:rPr>
                <w:rFonts w:ascii="Arial" w:hAnsi="Arial" w:eastAsia="Arial"/>
                <w:b w:val="0"/>
                <w:sz w:val="18"/>
              </w:rPr>
              <w:t>Terlalu lama menonton tutorial.</w:t>
            </w:r>
          </w:p>
        </w:tc>
        <w:tc>
          <w:tcPr>
            <w:tcW w:type="dxa" w:w="3600"/>
          </w:tcPr>
          <w:p>
            <w:pPr>
              <w:spacing w:after="0"/>
            </w:pPr>
            <w:r>
              <w:rPr>
                <w:rFonts w:ascii="Arial" w:hAnsi="Arial" w:eastAsia="Arial"/>
                <w:sz w:val="18"/>
              </w:rPr>
            </w:r>
            <w:r>
              <w:rPr>
                <w:rFonts w:ascii="Arial" w:hAnsi="Arial" w:eastAsia="Arial"/>
                <w:b w:val="0"/>
                <w:sz w:val="18"/>
              </w:rPr>
              <w:t>Tidak ada output playable.</w:t>
            </w:r>
          </w:p>
        </w:tc>
        <w:tc>
          <w:tcPr>
            <w:tcW w:type="dxa" w:w="3888"/>
          </w:tcPr>
          <w:p>
            <w:pPr>
              <w:spacing w:after="0"/>
            </w:pPr>
            <w:r>
              <w:rPr>
                <w:rFonts w:ascii="Arial" w:hAnsi="Arial" w:eastAsia="Arial"/>
                <w:sz w:val="18"/>
              </w:rPr>
            </w:r>
            <w:r>
              <w:rPr>
                <w:rFonts w:ascii="Arial" w:hAnsi="Arial" w:eastAsia="Arial"/>
                <w:b w:val="0"/>
                <w:sz w:val="18"/>
              </w:rPr>
              <w:t>Gunakan pola 30 persen belajar dan 70 persen implementasi.</w:t>
            </w:r>
          </w:p>
        </w:tc>
      </w:tr>
      <w:tr>
        <w:tc>
          <w:tcPr>
            <w:tcW w:type="dxa" w:w="2880"/>
          </w:tcPr>
          <w:p>
            <w:pPr>
              <w:spacing w:after="0"/>
            </w:pPr>
            <w:r>
              <w:rPr>
                <w:rFonts w:ascii="Arial" w:hAnsi="Arial" w:eastAsia="Arial"/>
                <w:sz w:val="18"/>
              </w:rPr>
            </w:r>
            <w:r>
              <w:rPr>
                <w:rFonts w:ascii="Arial" w:hAnsi="Arial" w:eastAsia="Arial"/>
                <w:b w:val="0"/>
                <w:sz w:val="18"/>
              </w:rPr>
              <w:t>Checkout terlalu kompleks.</w:t>
            </w:r>
          </w:p>
        </w:tc>
        <w:tc>
          <w:tcPr>
            <w:tcW w:type="dxa" w:w="3600"/>
          </w:tcPr>
          <w:p>
            <w:pPr>
              <w:spacing w:after="0"/>
            </w:pPr>
            <w:r>
              <w:rPr>
                <w:rFonts w:ascii="Arial" w:hAnsi="Arial" w:eastAsia="Arial"/>
                <w:sz w:val="18"/>
              </w:rPr>
            </w:r>
            <w:r>
              <w:rPr>
                <w:rFonts w:ascii="Arial" w:hAnsi="Arial" w:eastAsia="Arial"/>
                <w:b w:val="0"/>
                <w:sz w:val="18"/>
              </w:rPr>
              <w:t>Fokus bergeser ke cashier simulator.</w:t>
            </w:r>
          </w:p>
        </w:tc>
        <w:tc>
          <w:tcPr>
            <w:tcW w:type="dxa" w:w="3888"/>
          </w:tcPr>
          <w:p>
            <w:pPr>
              <w:spacing w:after="0"/>
            </w:pPr>
            <w:r>
              <w:rPr>
                <w:rFonts w:ascii="Arial" w:hAnsi="Arial" w:eastAsia="Arial"/>
                <w:sz w:val="18"/>
              </w:rPr>
            </w:r>
            <w:r>
              <w:rPr>
                <w:rFonts w:ascii="Arial" w:hAnsi="Arial" w:eastAsia="Arial"/>
                <w:b w:val="0"/>
                <w:sz w:val="18"/>
              </w:rPr>
              <w:t>Mulai dengan semi-manual checkout satu tombol.</w:t>
            </w:r>
          </w:p>
        </w:tc>
      </w:tr>
      <w:tr>
        <w:tc>
          <w:tcPr>
            <w:tcW w:type="dxa" w:w="2880"/>
          </w:tcPr>
          <w:p>
            <w:pPr>
              <w:spacing w:after="0"/>
            </w:pPr>
            <w:r>
              <w:rPr>
                <w:rFonts w:ascii="Arial" w:hAnsi="Arial" w:eastAsia="Arial"/>
                <w:sz w:val="18"/>
              </w:rPr>
            </w:r>
            <w:r>
              <w:rPr>
                <w:rFonts w:ascii="Arial" w:hAnsi="Arial" w:eastAsia="Arial"/>
                <w:b w:val="0"/>
                <w:sz w:val="18"/>
              </w:rPr>
              <w:t>Ending terasa curang.</w:t>
            </w:r>
          </w:p>
        </w:tc>
        <w:tc>
          <w:tcPr>
            <w:tcW w:type="dxa" w:w="3600"/>
          </w:tcPr>
          <w:p>
            <w:pPr>
              <w:spacing w:after="0"/>
            </w:pPr>
            <w:r>
              <w:rPr>
                <w:rFonts w:ascii="Arial" w:hAnsi="Arial" w:eastAsia="Arial"/>
                <w:sz w:val="18"/>
              </w:rPr>
            </w:r>
            <w:r>
              <w:rPr>
                <w:rFonts w:ascii="Arial" w:hAnsi="Arial" w:eastAsia="Arial"/>
                <w:b w:val="0"/>
                <w:sz w:val="18"/>
              </w:rPr>
              <w:t>Player merasa usaha tidak dihargai.</w:t>
            </w:r>
          </w:p>
        </w:tc>
        <w:tc>
          <w:tcPr>
            <w:tcW w:type="dxa" w:w="3888"/>
          </w:tcPr>
          <w:p>
            <w:pPr>
              <w:spacing w:after="0"/>
            </w:pPr>
            <w:r>
              <w:rPr>
                <w:rFonts w:ascii="Arial" w:hAnsi="Arial" w:eastAsia="Arial"/>
                <w:sz w:val="18"/>
              </w:rPr>
            </w:r>
            <w:r>
              <w:rPr>
                <w:rFonts w:ascii="Arial" w:hAnsi="Arial" w:eastAsia="Arial"/>
                <w:b w:val="0"/>
                <w:sz w:val="18"/>
              </w:rPr>
              <w:t>Jelaskan bahwa toko lama tutup karena masalah lama, bukan performa 6 hari.</w:t>
            </w:r>
          </w:p>
        </w:tc>
      </w:tr>
      <w:tr>
        <w:tc>
          <w:tcPr>
            <w:tcW w:type="dxa" w:w="2880"/>
          </w:tcPr>
          <w:p>
            <w:pPr>
              <w:spacing w:after="0"/>
            </w:pPr>
            <w:r>
              <w:rPr>
                <w:rFonts w:ascii="Arial" w:hAnsi="Arial" w:eastAsia="Arial"/>
                <w:sz w:val="18"/>
              </w:rPr>
            </w:r>
            <w:r>
              <w:rPr>
                <w:rFonts w:ascii="Arial" w:hAnsi="Arial" w:eastAsia="Arial"/>
                <w:b w:val="0"/>
                <w:sz w:val="18"/>
              </w:rPr>
              <w:t>Godot architecture terlalu besar.</w:t>
            </w:r>
          </w:p>
        </w:tc>
        <w:tc>
          <w:tcPr>
            <w:tcW w:type="dxa" w:w="3600"/>
          </w:tcPr>
          <w:p>
            <w:pPr>
              <w:spacing w:after="0"/>
            </w:pPr>
            <w:r>
              <w:rPr>
                <w:rFonts w:ascii="Arial" w:hAnsi="Arial" w:eastAsia="Arial"/>
                <w:sz w:val="18"/>
              </w:rPr>
            </w:r>
            <w:r>
              <w:rPr>
                <w:rFonts w:ascii="Arial" w:hAnsi="Arial" w:eastAsia="Arial"/>
                <w:b w:val="0"/>
                <w:sz w:val="18"/>
              </w:rPr>
              <w:t>Development lambat dan sulit di-debug.</w:t>
            </w:r>
          </w:p>
        </w:tc>
        <w:tc>
          <w:tcPr>
            <w:tcW w:type="dxa" w:w="3888"/>
          </w:tcPr>
          <w:p>
            <w:pPr>
              <w:spacing w:after="0"/>
            </w:pPr>
            <w:r>
              <w:rPr>
                <w:rFonts w:ascii="Arial" w:hAnsi="Arial" w:eastAsia="Arial"/>
                <w:sz w:val="18"/>
              </w:rPr>
            </w:r>
            <w:r>
              <w:rPr>
                <w:rFonts w:ascii="Arial" w:hAnsi="Arial" w:eastAsia="Arial"/>
                <w:b w:val="0"/>
                <w:sz w:val="18"/>
              </w:rPr>
              <w:t>Gunakan manager sederhana dan data minimal.</w:t>
            </w:r>
          </w:p>
        </w:tc>
      </w:tr>
      <w:tr>
        <w:tc>
          <w:tcPr>
            <w:tcW w:type="dxa" w:w="2880"/>
          </w:tcPr>
          <w:p>
            <w:pPr>
              <w:spacing w:after="0"/>
            </w:pPr>
            <w:r>
              <w:rPr>
                <w:rFonts w:ascii="Arial" w:hAnsi="Arial" w:eastAsia="Arial"/>
                <w:sz w:val="18"/>
              </w:rPr>
            </w:r>
            <w:r>
              <w:rPr>
                <w:rFonts w:ascii="Arial" w:hAnsi="Arial" w:eastAsia="Arial"/>
                <w:b w:val="0"/>
                <w:sz w:val="18"/>
              </w:rPr>
              <w:t>Balancing ekonomi tidak jelas.</w:t>
            </w:r>
          </w:p>
        </w:tc>
        <w:tc>
          <w:tcPr>
            <w:tcW w:type="dxa" w:w="3600"/>
          </w:tcPr>
          <w:p>
            <w:pPr>
              <w:spacing w:after="0"/>
            </w:pPr>
            <w:r>
              <w:rPr>
                <w:rFonts w:ascii="Arial" w:hAnsi="Arial" w:eastAsia="Arial"/>
                <w:sz w:val="18"/>
              </w:rPr>
            </w:r>
            <w:r>
              <w:rPr>
                <w:rFonts w:ascii="Arial" w:hAnsi="Arial" w:eastAsia="Arial"/>
                <w:b w:val="0"/>
                <w:sz w:val="18"/>
              </w:rPr>
              <w:t>Player bingung dengan tekanan game.</w:t>
            </w:r>
          </w:p>
        </w:tc>
        <w:tc>
          <w:tcPr>
            <w:tcW w:type="dxa" w:w="3888"/>
          </w:tcPr>
          <w:p>
            <w:pPr>
              <w:spacing w:after="0"/>
            </w:pPr>
            <w:r>
              <w:rPr>
                <w:rFonts w:ascii="Arial" w:hAnsi="Arial" w:eastAsia="Arial"/>
                <w:sz w:val="18"/>
              </w:rPr>
            </w:r>
            <w:r>
              <w:rPr>
                <w:rFonts w:ascii="Arial" w:hAnsi="Arial" w:eastAsia="Arial"/>
                <w:b w:val="0"/>
                <w:sz w:val="18"/>
              </w:rPr>
              <w:t>Daily report harus jelas dan angka harus mudah dibaca.</w:t>
            </w:r>
          </w:p>
        </w:tc>
      </w:tr>
    </w:tbl>
    <w:p/>
    <w:p>
      <w:pPr>
        <w:pStyle w:val="Heading1"/>
        <w:keepNext/>
      </w:pPr>
      <w:r>
        <w:t>28. Kesimpulan Eksekusi</w:t>
      </w:r>
    </w:p>
    <w:p>
      <w:pPr>
        <w:spacing w:after="120" w:line="252" w:lineRule="auto"/>
      </w:pPr>
      <w:r>
        <w:t>Scope dua bulan cukup jika targetnya playable vertical slice, bukan mini full game. Fokus utama bukan meniru Stardew Valley. Fokus utama adalah membuktikan bahwa loop toko dan community building bekerja dalam skala kecil.</w:t>
      </w:r>
    </w:p>
    <w:p>
      <w:pPr>
        <w:spacing w:after="120" w:line="252" w:lineRule="auto"/>
      </w:pPr>
      <w:r>
        <w:t>Kalimat desain inti: toko lama pasti berakhir, tetapi cara player bermain menentukan apakah ia memulai lagi sendirian atau bersama komunitas.</w:t>
      </w:r>
    </w:p>
    <w:p>
      <w:pPr>
        <w:spacing w:after="120" w:line="252" w:lineRule="auto"/>
      </w:pPr>
      <w:r>
        <w:t>Keputusan paling penting untuk produksi adalah menjaga semua sistem tetap mengarah ke tujuan prototype: membuat player peduli pada toko, stok, Irene, Gooby, dan toko baru yang akan dibangun setelah ending.</w:t>
      </w:r>
    </w:p>
    <w:p>
      <w:pPr>
        <w:pStyle w:val="Heading1"/>
        <w:keepNext/>
      </w:pPr>
      <w:r>
        <w:t>29. Backlog Implementasi Ringkas</w:t>
      </w:r>
    </w:p>
    <w:tbl>
      <w:tblPr>
        <w:tblStyle w:val="TableGrid"/>
        <w:tblW w:type="auto" w:w="0"/>
        <w:jc w:val="center"/>
        <w:tblLook w:firstColumn="1" w:firstRow="1" w:lastColumn="0" w:lastRow="0" w:noHBand="0" w:noVBand="1" w:val="04A0"/>
      </w:tblPr>
      <w:tblGrid>
        <w:gridCol w:w="4874"/>
        <w:gridCol w:w="4874"/>
      </w:tblGrid>
      <w:tr>
        <w:tc>
          <w:tcPr>
            <w:tcW w:type="dxa" w:w="1728"/>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Sprint</w:t>
            </w:r>
          </w:p>
        </w:tc>
        <w:tc>
          <w:tcPr>
            <w:tcW w:type="dxa" w:w="8640"/>
            <w:vAlign w:val="top"/>
            <w:tcMar>
              <w:top w:w="90" w:type="dxa"/>
              <w:left w:w="90" w:type="dxa"/>
              <w:bottom w:w="90" w:type="dxa"/>
              <w:right w:w="90" w:type="dxa"/>
            </w:tcMar>
            <w:shd w:fill="1F2937"/>
          </w:tcPr>
          <w:p>
            <w:pPr>
              <w:spacing w:after="0"/>
            </w:pPr>
            <w:r>
              <w:rPr>
                <w:rFonts w:ascii="Arial" w:hAnsi="Arial" w:eastAsia="Arial"/>
                <w:sz w:val="18"/>
              </w:rPr>
            </w:r>
            <w:r>
              <w:rPr>
                <w:rFonts w:ascii="Arial" w:hAnsi="Arial" w:eastAsia="Arial"/>
                <w:b/>
                <w:color w:val="FFFFFF"/>
                <w:sz w:val="18"/>
              </w:rPr>
              <w:t>Task Kecil</w:t>
            </w:r>
          </w:p>
        </w:tc>
      </w:tr>
      <w:tr>
        <w:tc>
          <w:tcPr>
            <w:tcW w:type="dxa" w:w="1728"/>
          </w:tcPr>
          <w:p>
            <w:pPr>
              <w:spacing w:after="0"/>
            </w:pPr>
            <w:r>
              <w:rPr>
                <w:rFonts w:ascii="Arial" w:hAnsi="Arial" w:eastAsia="Arial"/>
                <w:sz w:val="18"/>
              </w:rPr>
            </w:r>
            <w:r>
              <w:rPr>
                <w:rFonts w:ascii="Arial" w:hAnsi="Arial" w:eastAsia="Arial"/>
                <w:b w:val="0"/>
                <w:sz w:val="18"/>
              </w:rPr>
              <w:t>Week 1</w:t>
            </w:r>
          </w:p>
        </w:tc>
        <w:tc>
          <w:tcPr>
            <w:tcW w:type="dxa" w:w="8640"/>
          </w:tcPr>
          <w:p>
            <w:pPr>
              <w:spacing w:after="0"/>
            </w:pPr>
            <w:r>
              <w:rPr>
                <w:rFonts w:ascii="Arial" w:hAnsi="Arial" w:eastAsia="Arial"/>
                <w:sz w:val="18"/>
              </w:rPr>
            </w:r>
            <w:r>
              <w:rPr>
                <w:rFonts w:ascii="Arial" w:hAnsi="Arial" w:eastAsia="Arial"/>
                <w:b w:val="0"/>
                <w:sz w:val="18"/>
              </w:rPr>
              <w:t>Buat project Godot, player movement, collision, camera, interact prompt.</w:t>
            </w:r>
          </w:p>
        </w:tc>
      </w:tr>
      <w:tr>
        <w:tc>
          <w:tcPr>
            <w:tcW w:type="dxa" w:w="1728"/>
          </w:tcPr>
          <w:p>
            <w:pPr>
              <w:spacing w:after="0"/>
            </w:pPr>
            <w:r>
              <w:rPr>
                <w:rFonts w:ascii="Arial" w:hAnsi="Arial" w:eastAsia="Arial"/>
                <w:sz w:val="18"/>
              </w:rPr>
            </w:r>
            <w:r>
              <w:rPr>
                <w:rFonts w:ascii="Arial" w:hAnsi="Arial" w:eastAsia="Arial"/>
                <w:b w:val="0"/>
                <w:sz w:val="18"/>
              </w:rPr>
              <w:t>Week 2</w:t>
            </w:r>
          </w:p>
        </w:tc>
        <w:tc>
          <w:tcPr>
            <w:tcW w:type="dxa" w:w="8640"/>
          </w:tcPr>
          <w:p>
            <w:pPr>
              <w:spacing w:after="0"/>
            </w:pPr>
            <w:r>
              <w:rPr>
                <w:rFonts w:ascii="Arial" w:hAnsi="Arial" w:eastAsia="Arial"/>
                <w:sz w:val="18"/>
              </w:rPr>
            </w:r>
            <w:r>
              <w:rPr>
                <w:rFonts w:ascii="Arial" w:hAnsi="Arial" w:eastAsia="Arial"/>
                <w:b w:val="0"/>
                <w:sz w:val="18"/>
              </w:rPr>
              <w:t>Buat shelf slot, item data, restock action, NPC dummy beli item.</w:t>
            </w:r>
          </w:p>
        </w:tc>
      </w:tr>
      <w:tr>
        <w:tc>
          <w:tcPr>
            <w:tcW w:type="dxa" w:w="1728"/>
          </w:tcPr>
          <w:p>
            <w:pPr>
              <w:spacing w:after="0"/>
            </w:pPr>
            <w:r>
              <w:rPr>
                <w:rFonts w:ascii="Arial" w:hAnsi="Arial" w:eastAsia="Arial"/>
                <w:sz w:val="18"/>
              </w:rPr>
            </w:r>
            <w:r>
              <w:rPr>
                <w:rFonts w:ascii="Arial" w:hAnsi="Arial" w:eastAsia="Arial"/>
                <w:b w:val="0"/>
                <w:sz w:val="18"/>
              </w:rPr>
              <w:t>Week 3</w:t>
            </w:r>
          </w:p>
        </w:tc>
        <w:tc>
          <w:tcPr>
            <w:tcW w:type="dxa" w:w="8640"/>
          </w:tcPr>
          <w:p>
            <w:pPr>
              <w:spacing w:after="0"/>
            </w:pPr>
            <w:r>
              <w:rPr>
                <w:rFonts w:ascii="Arial" w:hAnsi="Arial" w:eastAsia="Arial"/>
                <w:sz w:val="18"/>
              </w:rPr>
            </w:r>
            <w:r>
              <w:rPr>
                <w:rFonts w:ascii="Arial" w:hAnsi="Arial" w:eastAsia="Arial"/>
                <w:b w:val="0"/>
                <w:sz w:val="18"/>
              </w:rPr>
              <w:t>Buat ordering UI, incoming delivery, daily report, store fee.</w:t>
            </w:r>
          </w:p>
        </w:tc>
      </w:tr>
      <w:tr>
        <w:tc>
          <w:tcPr>
            <w:tcW w:type="dxa" w:w="1728"/>
          </w:tcPr>
          <w:p>
            <w:pPr>
              <w:spacing w:after="0"/>
            </w:pPr>
            <w:r>
              <w:rPr>
                <w:rFonts w:ascii="Arial" w:hAnsi="Arial" w:eastAsia="Arial"/>
                <w:sz w:val="18"/>
              </w:rPr>
            </w:r>
            <w:r>
              <w:rPr>
                <w:rFonts w:ascii="Arial" w:hAnsi="Arial" w:eastAsia="Arial"/>
                <w:b w:val="0"/>
                <w:sz w:val="18"/>
              </w:rPr>
              <w:t>Week 4</w:t>
            </w:r>
          </w:p>
        </w:tc>
        <w:tc>
          <w:tcPr>
            <w:tcW w:type="dxa" w:w="8640"/>
          </w:tcPr>
          <w:p>
            <w:pPr>
              <w:spacing w:after="0"/>
            </w:pPr>
            <w:r>
              <w:rPr>
                <w:rFonts w:ascii="Arial" w:hAnsi="Arial" w:eastAsia="Arial"/>
                <w:sz w:val="18"/>
              </w:rPr>
            </w:r>
            <w:r>
              <w:rPr>
                <w:rFonts w:ascii="Arial" w:hAnsi="Arial" w:eastAsia="Arial"/>
                <w:b w:val="0"/>
                <w:sz w:val="18"/>
              </w:rPr>
              <w:t>Buat Irene dan Gooby schedule, favorite item, trust gain.</w:t>
            </w:r>
          </w:p>
        </w:tc>
      </w:tr>
      <w:tr>
        <w:tc>
          <w:tcPr>
            <w:tcW w:type="dxa" w:w="1728"/>
          </w:tcPr>
          <w:p>
            <w:pPr>
              <w:spacing w:after="0"/>
            </w:pPr>
            <w:r>
              <w:rPr>
                <w:rFonts w:ascii="Arial" w:hAnsi="Arial" w:eastAsia="Arial"/>
                <w:sz w:val="18"/>
              </w:rPr>
            </w:r>
            <w:r>
              <w:rPr>
                <w:rFonts w:ascii="Arial" w:hAnsi="Arial" w:eastAsia="Arial"/>
                <w:b w:val="0"/>
                <w:sz w:val="18"/>
              </w:rPr>
              <w:t>Week 5</w:t>
            </w:r>
          </w:p>
        </w:tc>
        <w:tc>
          <w:tcPr>
            <w:tcW w:type="dxa" w:w="8640"/>
          </w:tcPr>
          <w:p>
            <w:pPr>
              <w:spacing w:after="0"/>
            </w:pPr>
            <w:r>
              <w:rPr>
                <w:rFonts w:ascii="Arial" w:hAnsi="Arial" w:eastAsia="Arial"/>
                <w:sz w:val="18"/>
              </w:rPr>
            </w:r>
            <w:r>
              <w:rPr>
                <w:rFonts w:ascii="Arial" w:hAnsi="Arial" w:eastAsia="Arial"/>
                <w:b w:val="0"/>
                <w:sz w:val="18"/>
              </w:rPr>
              <w:t>Buat dialogue branch, request Work Gloves, request shiny item.</w:t>
            </w:r>
          </w:p>
        </w:tc>
      </w:tr>
      <w:tr>
        <w:tc>
          <w:tcPr>
            <w:tcW w:type="dxa" w:w="1728"/>
          </w:tcPr>
          <w:p>
            <w:pPr>
              <w:spacing w:after="0"/>
            </w:pPr>
            <w:r>
              <w:rPr>
                <w:rFonts w:ascii="Arial" w:hAnsi="Arial" w:eastAsia="Arial"/>
                <w:sz w:val="18"/>
              </w:rPr>
            </w:r>
            <w:r>
              <w:rPr>
                <w:rFonts w:ascii="Arial" w:hAnsi="Arial" w:eastAsia="Arial"/>
                <w:b w:val="0"/>
                <w:sz w:val="18"/>
              </w:rPr>
              <w:t>Week 6</w:t>
            </w:r>
          </w:p>
        </w:tc>
        <w:tc>
          <w:tcPr>
            <w:tcW w:type="dxa" w:w="8640"/>
          </w:tcPr>
          <w:p>
            <w:pPr>
              <w:spacing w:after="0"/>
            </w:pPr>
            <w:r>
              <w:rPr>
                <w:rFonts w:ascii="Arial" w:hAnsi="Arial" w:eastAsia="Arial"/>
                <w:sz w:val="18"/>
              </w:rPr>
            </w:r>
            <w:r>
              <w:rPr>
                <w:rFonts w:ascii="Arial" w:hAnsi="Arial" w:eastAsia="Arial"/>
                <w:b w:val="0"/>
                <w:sz w:val="18"/>
              </w:rPr>
              <w:t>Buat greenhouse mini event dan Gooby search object event.</w:t>
            </w:r>
          </w:p>
        </w:tc>
      </w:tr>
      <w:tr>
        <w:tc>
          <w:tcPr>
            <w:tcW w:type="dxa" w:w="1728"/>
          </w:tcPr>
          <w:p>
            <w:pPr>
              <w:spacing w:after="0"/>
            </w:pPr>
            <w:r>
              <w:rPr>
                <w:rFonts w:ascii="Arial" w:hAnsi="Arial" w:eastAsia="Arial"/>
                <w:sz w:val="18"/>
              </w:rPr>
            </w:r>
            <w:r>
              <w:rPr>
                <w:rFonts w:ascii="Arial" w:hAnsi="Arial" w:eastAsia="Arial"/>
                <w:b w:val="0"/>
                <w:sz w:val="18"/>
              </w:rPr>
              <w:t>Week 7</w:t>
            </w:r>
          </w:p>
        </w:tc>
        <w:tc>
          <w:tcPr>
            <w:tcW w:type="dxa" w:w="8640"/>
          </w:tcPr>
          <w:p>
            <w:pPr>
              <w:spacing w:after="0"/>
            </w:pPr>
            <w:r>
              <w:rPr>
                <w:rFonts w:ascii="Arial" w:hAnsi="Arial" w:eastAsia="Arial"/>
                <w:sz w:val="18"/>
              </w:rPr>
            </w:r>
            <w:r>
              <w:rPr>
                <w:rFonts w:ascii="Arial" w:hAnsi="Arial" w:eastAsia="Arial"/>
                <w:b w:val="0"/>
                <w:sz w:val="18"/>
              </w:rPr>
              <w:t>Buat day 6 closure scene, ending branch, gudang tua.</w:t>
            </w:r>
          </w:p>
        </w:tc>
      </w:tr>
      <w:tr>
        <w:tc>
          <w:tcPr>
            <w:tcW w:type="dxa" w:w="1728"/>
          </w:tcPr>
          <w:p>
            <w:pPr>
              <w:spacing w:after="0"/>
            </w:pPr>
            <w:r>
              <w:rPr>
                <w:rFonts w:ascii="Arial" w:hAnsi="Arial" w:eastAsia="Arial"/>
                <w:sz w:val="18"/>
              </w:rPr>
            </w:r>
            <w:r>
              <w:rPr>
                <w:rFonts w:ascii="Arial" w:hAnsi="Arial" w:eastAsia="Arial"/>
                <w:b w:val="0"/>
                <w:sz w:val="18"/>
              </w:rPr>
              <w:t>Week 8</w:t>
            </w:r>
          </w:p>
        </w:tc>
        <w:tc>
          <w:tcPr>
            <w:tcW w:type="dxa" w:w="8640"/>
          </w:tcPr>
          <w:p>
            <w:pPr>
              <w:spacing w:after="0"/>
            </w:pPr>
            <w:r>
              <w:rPr>
                <w:rFonts w:ascii="Arial" w:hAnsi="Arial" w:eastAsia="Arial"/>
                <w:sz w:val="18"/>
              </w:rPr>
            </w:r>
            <w:r>
              <w:rPr>
                <w:rFonts w:ascii="Arial" w:hAnsi="Arial" w:eastAsia="Arial"/>
                <w:b w:val="0"/>
                <w:sz w:val="18"/>
              </w:rPr>
              <w:t>Balancing, polish, export, playtest, bug fix.</w:t>
            </w:r>
          </w:p>
        </w:tc>
      </w:tr>
    </w:tbl>
    <w:p/>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Playable vertical slice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Crossroad Market Prototype -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