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</w:rPr>
        <w:t>bjca-捷宇-有方-统一</w:t>
      </w:r>
      <w:r>
        <w:rPr>
          <w:rFonts w:hint="eastAsia"/>
          <w:b/>
          <w:bCs/>
          <w:sz w:val="28"/>
          <w:szCs w:val="36"/>
          <w:lang w:val="en-US" w:eastAsia="zh-CN"/>
        </w:rPr>
        <w:t>接口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统一接口简介</w:t>
      </w:r>
    </w:p>
    <w:p>
      <w:pPr>
        <w:rPr>
          <w:rFonts w:hint="default"/>
          <w:lang w:val="en-US" w:eastAsia="zh-CN"/>
        </w:rPr>
      </w:pPr>
      <w:commentRangeStart w:id="0"/>
      <w:r>
        <w:rPr>
          <w:rFonts w:hint="eastAsia"/>
          <w:b/>
          <w:bCs/>
          <w:lang w:val="en-US" w:eastAsia="zh-CN"/>
        </w:rPr>
        <w:t>咱们公司现在有三个用于获取签名数据的平板</w:t>
      </w:r>
      <w:r>
        <w:rPr>
          <w:rFonts w:hint="eastAsia"/>
          <w:lang w:val="en-US" w:eastAsia="zh-CN"/>
        </w:rPr>
        <w:t>：bjca，捷宇，有方。</w:t>
      </w:r>
      <w:commentRangeEnd w:id="0"/>
      <w:r>
        <w:commentReference w:id="0"/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首先三个</w:t>
      </w:r>
      <w:commentRangeStart w:id="1"/>
      <w:r>
        <w:rPr>
          <w:rFonts w:hint="eastAsia"/>
          <w:b/>
          <w:bCs/>
          <w:lang w:val="en-US" w:eastAsia="zh-CN"/>
        </w:rPr>
        <w:t>平板的功能</w:t>
      </w:r>
      <w:commentRangeEnd w:id="1"/>
      <w:r>
        <w:commentReference w:id="1"/>
      </w:r>
      <w:r>
        <w:rPr>
          <w:rFonts w:hint="eastAsia"/>
          <w:lang w:val="en-US" w:eastAsia="zh-CN"/>
        </w:rPr>
        <w:t>： 获取用户手写签名数据和指纹数据。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commentRangeStart w:id="2"/>
      <w:r>
        <w:rPr>
          <w:rFonts w:hint="eastAsia"/>
          <w:b/>
          <w:bCs/>
          <w:lang w:val="en-US" w:eastAsia="zh-CN"/>
        </w:rPr>
        <w:t>使用：</w:t>
      </w:r>
      <w:commentRangeEnd w:id="2"/>
      <w:r>
        <w:commentReference w:id="2"/>
      </w:r>
      <w:r>
        <w:rPr>
          <w:rFonts w:hint="eastAsia"/>
          <w:lang w:val="en-US" w:eastAsia="zh-CN"/>
        </w:rPr>
        <w:t xml:space="preserve"> 使用哪个平板就安装哪个平板的运行环境。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commentRangeStart w:id="3"/>
      <w:r>
        <w:rPr>
          <w:rFonts w:hint="eastAsia"/>
          <w:b/>
          <w:bCs/>
          <w:lang w:val="en-US" w:eastAsia="zh-CN"/>
        </w:rPr>
        <w:t>开发痛点：</w:t>
      </w:r>
      <w:commentRangeEnd w:id="3"/>
      <w:r>
        <w:commentReference w:id="3"/>
      </w:r>
      <w:r>
        <w:rPr>
          <w:rFonts w:hint="eastAsia"/>
          <w:lang w:val="en-US" w:eastAsia="zh-CN"/>
        </w:rPr>
        <w:t xml:space="preserve"> 有三套接口，三套环境，例如：去年11月开发的“</w:t>
      </w:r>
      <w:r>
        <w:rPr>
          <w:rFonts w:hint="eastAsia"/>
          <w:b w:val="0"/>
          <w:bCs w:val="0"/>
          <w:color w:val="0000FF"/>
          <w:highlight w:val="none"/>
          <w:lang w:val="en-US" w:eastAsia="zh-CN"/>
        </w:rPr>
        <w:t>北京ca平板插件</w:t>
      </w:r>
      <w:r>
        <w:rPr>
          <w:rFonts w:hint="eastAsia"/>
          <w:lang w:val="en-US" w:eastAsia="zh-CN"/>
        </w:rPr>
        <w:t>”，就是</w:t>
      </w:r>
      <w:r>
        <w:rPr>
          <w:rFonts w:hint="eastAsia"/>
          <w:color w:val="0000FF"/>
          <w:lang w:val="en-US" w:eastAsia="zh-CN"/>
        </w:rPr>
        <w:t>保障信使医签使用北京</w:t>
      </w:r>
      <w:bookmarkStart w:id="0" w:name="_GoBack"/>
      <w:bookmarkEnd w:id="0"/>
      <w:r>
        <w:rPr>
          <w:rFonts w:hint="eastAsia"/>
          <w:color w:val="0000FF"/>
          <w:lang w:val="en-US" w:eastAsia="zh-CN"/>
        </w:rPr>
        <w:t>ca平板进行有线签名</w:t>
      </w:r>
      <w:r>
        <w:rPr>
          <w:rFonts w:hint="eastAsia"/>
          <w:lang w:val="en-US" w:eastAsia="zh-CN"/>
        </w:rPr>
        <w:t>，这个只能使用bjca的平板，捷宇或有方的平板是使用不了的。如果要使用，还需适配捷宇和有方的平板。适配的时候，三个平板接口调用的条件，返回的数据格式等都不一样，需要分别定制化适配。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commentRangeStart w:id="4"/>
      <w:r>
        <w:rPr>
          <w:rFonts w:hint="eastAsia"/>
          <w:lang w:val="en-US" w:eastAsia="zh-CN"/>
        </w:rPr>
        <w:t>现在把他们三个平板的接口进行封装，做成了一个动态库，动态库中同时集成了那三个平板的运行环境， 现在的项目对这一个动态库接口进行适配，就可以同时使用这三个平板。</w:t>
      </w:r>
      <w:commentRangeEnd w:id="4"/>
      <w:r>
        <w:commentReference w:id="4"/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commentRangeStart w:id="5"/>
      <w:r>
        <w:rPr>
          <w:rFonts w:hint="eastAsia"/>
          <w:lang w:val="en-US" w:eastAsia="zh-CN"/>
        </w:rPr>
        <w:t>下面我进行演示一下。</w:t>
      </w:r>
      <w:commentRangeEnd w:id="5"/>
      <w:r>
        <w:commentReference w:id="5"/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需求分析</w:t>
      </w:r>
    </w:p>
    <w:p>
      <w:pPr>
        <w:bidi w:val="0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使用平板要做什么（功能）？</w:t>
      </w:r>
    </w:p>
    <w:p>
      <w:pPr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获取手写数据。</w:t>
      </w:r>
    </w:p>
    <w:p>
      <w:pPr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获取指纹数据。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bidi w:val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实例对象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客户机①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客户机xjca服务(插件)②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平板(bjca-捷宇-有方)③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签名服务器(对数据或文件签名)④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交互过程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客户机①启动xjca服务②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客户机①通过xjca服务② 从平板③ 获取手写签名和指纹数据</w:t>
      </w:r>
      <w:r>
        <w:rPr>
          <w:rFonts w:hint="eastAsia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客户机①通过xjca服务② 向签名服务器④ 发送 需要签名的内容(数据或PDF)和手写签名指纹数据。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签名服务器④ 对签名内容进行签名，并给xjca服务返回签名结果。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备注</w:t>
      </w:r>
      <w:r>
        <w:rPr>
          <w:rFonts w:hint="eastAsia"/>
          <w:lang w:val="en-US" w:eastAsia="zh-CN"/>
        </w:rPr>
        <w:t>： 本项目需要做的就是标红部分。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bidi w:val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eastAsia="zh-CN"/>
        </w:rPr>
        <w:t>“</w:t>
      </w:r>
      <w:r>
        <w:rPr>
          <w:rFonts w:hint="eastAsia"/>
          <w:b/>
          <w:bCs/>
          <w:sz w:val="24"/>
          <w:szCs w:val="32"/>
        </w:rPr>
        <w:t>bjca-捷宇-有方-统一</w:t>
      </w:r>
      <w:r>
        <w:rPr>
          <w:rFonts w:hint="eastAsia"/>
          <w:b/>
          <w:bCs/>
          <w:sz w:val="24"/>
          <w:szCs w:val="32"/>
          <w:lang w:val="en-US" w:eastAsia="zh-CN"/>
        </w:rPr>
        <w:t>接口”接口设计</w:t>
      </w:r>
    </w:p>
    <w:p>
      <w:pPr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获取手写签名和指纹接口。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IGet</w:t>
            </w:r>
            <w:r>
              <w:t>HandSig</w:t>
            </w:r>
            <w:r>
              <w:rPr>
                <w:rFonts w:hint="eastAsia"/>
                <w:lang w:val="en-US" w:eastAsia="zh-CN"/>
              </w:rPr>
              <w:t>A</w:t>
            </w:r>
            <w:r>
              <w:t>ndFinger</w:t>
            </w:r>
            <w:r>
              <w:rPr>
                <w:rFonts w:hint="eastAsia"/>
                <w:lang w:val="en-US" w:eastAsia="zh-CN"/>
              </w:rPr>
              <w:t>();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客户机通过xjca服务调用， 获取手写签名和指纹。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IGet</w:t>
            </w:r>
            <w:r>
              <w:t>HandSig</w:t>
            </w:r>
            <w:r>
              <w:rPr>
                <w:rFonts w:hint="eastAsia"/>
                <w:lang w:val="en-US" w:eastAsia="zh-CN"/>
              </w:rPr>
              <w:t>();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获取手写签名接口。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IGet</w:t>
            </w:r>
            <w:r>
              <w:t>Finger</w:t>
            </w:r>
            <w:r>
              <w:rPr>
                <w:rFonts w:hint="eastAsia"/>
                <w:lang w:val="en-US" w:eastAsia="zh-CN"/>
              </w:rPr>
              <w:t>();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获取指纹接口。</w:t>
            </w:r>
          </w:p>
        </w:tc>
      </w:tr>
    </w:tbl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bidi w:val="0"/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客户机和平板之间传输数据。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被</w:t>
            </w:r>
            <w:r>
              <w:rPr>
                <w:rFonts w:hint="eastAsia"/>
                <w:lang w:val="en-US" w:eastAsia="zh-CN"/>
              </w:rPr>
              <w:t>Get</w:t>
            </w:r>
            <w:r>
              <w:t>HandSig</w:t>
            </w:r>
            <w:r>
              <w:rPr>
                <w:rFonts w:hint="eastAsia"/>
                <w:lang w:val="en-US" w:eastAsia="zh-CN"/>
              </w:rPr>
              <w:t>A</w:t>
            </w:r>
            <w:r>
              <w:t>ndFinger</w:t>
            </w:r>
            <w:r>
              <w:rPr>
                <w:rFonts w:hint="eastAsia"/>
                <w:lang w:val="en-US" w:eastAsia="zh-CN"/>
              </w:rPr>
              <w:t>() 调用。</w:t>
            </w:r>
          </w:p>
        </w:tc>
      </w:tr>
    </w:tbl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过程图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4946015" cy="3177540"/>
            <wp:effectExtent l="0" t="0" r="6985" b="762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6015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杨银禄分析过程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675" cy="3634740"/>
            <wp:effectExtent l="0" t="0" r="14605" b="7620"/>
            <wp:docPr id="2" name="图片 2" descr="eb22716b97c108264c154800d5fc6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eb22716b97c108264c154800d5fc6e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OTHER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。" w:date="2024-01-19T11:18:23Z" w:initials="">
    <w:p w14:paraId="10AA7098">
      <w:pPr>
        <w:pStyle w:val="3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公司现有的平板类型。</w:t>
      </w:r>
    </w:p>
  </w:comment>
  <w:comment w:id="1" w:author="。" w:date="2024-01-19T11:18:52Z" w:initials="">
    <w:p w14:paraId="23AD58F8">
      <w:pPr>
        <w:pStyle w:val="3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平板功能。</w:t>
      </w:r>
    </w:p>
  </w:comment>
  <w:comment w:id="2" w:author="。" w:date="2024-01-19T11:19:16Z" w:initials="">
    <w:p w14:paraId="76BE4121">
      <w:pPr>
        <w:pStyle w:val="3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怎么使用。</w:t>
      </w:r>
    </w:p>
  </w:comment>
  <w:comment w:id="3" w:author="。" w:date="2024-01-19T11:21:08Z" w:initials="">
    <w:p w14:paraId="6A9657E8"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开发痛点。</w:t>
      </w:r>
    </w:p>
  </w:comment>
  <w:comment w:id="4" w:author="。" w:date="2024-01-19T11:22:05Z" w:initials="">
    <w:p w14:paraId="6BC01B78">
      <w:pPr>
        <w:pStyle w:val="3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问题解决。</w:t>
      </w:r>
    </w:p>
  </w:comment>
  <w:comment w:id="5" w:author="。" w:date="2024-01-19T11:22:15Z" w:initials="">
    <w:p w14:paraId="21D63910">
      <w:pPr>
        <w:pStyle w:val="3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演示。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10AA7098" w15:done="0"/>
  <w15:commentEx w15:paraId="23AD58F8" w15:done="0"/>
  <w15:commentEx w15:paraId="76BE4121" w15:done="0"/>
  <w15:commentEx w15:paraId="6A9657E8" w15:done="0"/>
  <w15:commentEx w15:paraId="6BC01B78" w15:done="0"/>
  <w15:commentEx w15:paraId="21D6391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C82BDA"/>
    <w:multiLevelType w:val="singleLevel"/>
    <w:tmpl w:val="16C82BD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34C54CE8"/>
    <w:multiLevelType w:val="singleLevel"/>
    <w:tmpl w:val="34C54CE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。">
    <w15:presenceInfo w15:providerId="WPS Office" w15:userId="269594308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VlYTM2OTE2ZDRhZGU5OWFiYjg5ODYzOTk0MjEwMzAifQ=="/>
  </w:docVars>
  <w:rsids>
    <w:rsidRoot w:val="0AB36CA1"/>
    <w:rsid w:val="0160084E"/>
    <w:rsid w:val="02F72AEC"/>
    <w:rsid w:val="045F303F"/>
    <w:rsid w:val="05143E2A"/>
    <w:rsid w:val="0526590B"/>
    <w:rsid w:val="054D5B9E"/>
    <w:rsid w:val="05931DCB"/>
    <w:rsid w:val="09694018"/>
    <w:rsid w:val="0A3B680F"/>
    <w:rsid w:val="0AB36CA1"/>
    <w:rsid w:val="0F20786F"/>
    <w:rsid w:val="0F76123D"/>
    <w:rsid w:val="11401B02"/>
    <w:rsid w:val="11F10ED5"/>
    <w:rsid w:val="13236333"/>
    <w:rsid w:val="133D454B"/>
    <w:rsid w:val="137B1518"/>
    <w:rsid w:val="14C12F5A"/>
    <w:rsid w:val="15F134B4"/>
    <w:rsid w:val="19197809"/>
    <w:rsid w:val="1A2F4999"/>
    <w:rsid w:val="1B207004"/>
    <w:rsid w:val="1D1B42DC"/>
    <w:rsid w:val="1D862F93"/>
    <w:rsid w:val="1F576995"/>
    <w:rsid w:val="203B62B7"/>
    <w:rsid w:val="20DB53A4"/>
    <w:rsid w:val="215A1951"/>
    <w:rsid w:val="22D14CB0"/>
    <w:rsid w:val="23563407"/>
    <w:rsid w:val="25E1520A"/>
    <w:rsid w:val="25EC3BAF"/>
    <w:rsid w:val="2AA8279A"/>
    <w:rsid w:val="2B1E480B"/>
    <w:rsid w:val="2B8F395A"/>
    <w:rsid w:val="2BD854F2"/>
    <w:rsid w:val="2CC87124"/>
    <w:rsid w:val="2F2919D0"/>
    <w:rsid w:val="2FA8091F"/>
    <w:rsid w:val="332130EA"/>
    <w:rsid w:val="33D4015C"/>
    <w:rsid w:val="34E73EBF"/>
    <w:rsid w:val="36E52680"/>
    <w:rsid w:val="37517D16"/>
    <w:rsid w:val="37FB65FF"/>
    <w:rsid w:val="39AE31FE"/>
    <w:rsid w:val="3C781C72"/>
    <w:rsid w:val="3D324951"/>
    <w:rsid w:val="3EDE6333"/>
    <w:rsid w:val="3F0A35CC"/>
    <w:rsid w:val="3FAC01DF"/>
    <w:rsid w:val="40426823"/>
    <w:rsid w:val="410A18CE"/>
    <w:rsid w:val="41250249"/>
    <w:rsid w:val="41FE32A8"/>
    <w:rsid w:val="43212C92"/>
    <w:rsid w:val="439E2535"/>
    <w:rsid w:val="44BA15F0"/>
    <w:rsid w:val="455F58DA"/>
    <w:rsid w:val="469A3487"/>
    <w:rsid w:val="4799729B"/>
    <w:rsid w:val="4BFA22D2"/>
    <w:rsid w:val="4CF5766A"/>
    <w:rsid w:val="4E8B1908"/>
    <w:rsid w:val="4F624D5E"/>
    <w:rsid w:val="50AB003F"/>
    <w:rsid w:val="50B70CFF"/>
    <w:rsid w:val="51564DE8"/>
    <w:rsid w:val="52356FC0"/>
    <w:rsid w:val="53963229"/>
    <w:rsid w:val="53EF5211"/>
    <w:rsid w:val="57633422"/>
    <w:rsid w:val="5838665C"/>
    <w:rsid w:val="583F79EB"/>
    <w:rsid w:val="58D77C23"/>
    <w:rsid w:val="5B4F2061"/>
    <w:rsid w:val="5F08322C"/>
    <w:rsid w:val="5F427DC1"/>
    <w:rsid w:val="60AC7BE7"/>
    <w:rsid w:val="611F485D"/>
    <w:rsid w:val="62AD7C47"/>
    <w:rsid w:val="638D7CA5"/>
    <w:rsid w:val="64267CB1"/>
    <w:rsid w:val="65402FF4"/>
    <w:rsid w:val="66391F1D"/>
    <w:rsid w:val="66E83943"/>
    <w:rsid w:val="67B84930"/>
    <w:rsid w:val="67D53A2E"/>
    <w:rsid w:val="67E20393"/>
    <w:rsid w:val="67F26965"/>
    <w:rsid w:val="67FC76A6"/>
    <w:rsid w:val="6BBE4C73"/>
    <w:rsid w:val="6BDB3A77"/>
    <w:rsid w:val="6C046B2A"/>
    <w:rsid w:val="70CA53F3"/>
    <w:rsid w:val="70EB231B"/>
    <w:rsid w:val="72387A20"/>
    <w:rsid w:val="724F4C68"/>
    <w:rsid w:val="73E73BDA"/>
    <w:rsid w:val="74606351"/>
    <w:rsid w:val="749B0F47"/>
    <w:rsid w:val="76085468"/>
    <w:rsid w:val="763B7EA7"/>
    <w:rsid w:val="77163BB5"/>
    <w:rsid w:val="77756B2D"/>
    <w:rsid w:val="78411105"/>
    <w:rsid w:val="79934F5D"/>
    <w:rsid w:val="79B002F1"/>
    <w:rsid w:val="7A731CCA"/>
    <w:rsid w:val="7AD7365B"/>
    <w:rsid w:val="7AF22A0D"/>
    <w:rsid w:val="7D8A2C07"/>
    <w:rsid w:val="7DD64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autoRedefine/>
    <w:semiHidden/>
    <w:qFormat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uiPriority w:val="0"/>
    <w:pPr>
      <w:jc w:val="left"/>
    </w:p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0" Type="http://schemas.microsoft.com/office/2011/relationships/people" Target="peop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2023-12-25T10:30:00Z</dcterms:created>
  <dc:creator>。</dc:creator>
  <cp:lastModifiedBy>。</cp:lastModifiedBy>
  <dcterms:modified xsi:type="dcterms:W3CDTF">2024-01-19T03:46:09Z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5CB127D8E58F46D98527DE745FA91A96_11</vt:lpwstr>
  </property>
</Properties>
</file>