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ПАСПОРТ ПРОДУКТА ПРАКТИКИ (шаблон)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568"/>
        <w:gridCol w:w="3263"/>
        <w:gridCol w:w="6378"/>
      </w:tblGrid>
      <w:tr>
        <w:trPr>
          <w:trHeight w:val="46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Система управления волонтерскими проектами  </w:t>
            </w:r>
          </w:p>
        </w:tc>
      </w:tr>
      <w:tr>
        <w:trPr>
          <w:trHeight w:val="539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Цифровая платформа и мобильное приложение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Роли и функционалы участников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righ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>Организационные структуры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4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Лукина Екатерина Андреевна</w:t>
            </w:r>
          </w:p>
        </w:tc>
      </w:tr>
      <w:tr>
        <w:trPr>
          <w:trHeight w:val="72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О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сновная идея проекта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aps w:val="false"/>
                <w:smallCaps w:val="false"/>
                <w:spacing w:val="0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- создание эффективной и удобной цифровой платформы для комплексного управления волонтерскими проектами, которая позволит автоматизировать процессы поиска, координации и мотивации добровольцев.</w:t>
            </w:r>
          </w:p>
        </w:tc>
      </w:tr>
      <w:tr>
        <w:trPr>
          <w:trHeight w:val="79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Большое количество мероприятий, расположенных в одном чате, не удобный поиск того или иного праздника</w:t>
            </w:r>
          </w:p>
        </w:tc>
      </w:tr>
      <w:tr>
        <w:trPr>
          <w:trHeight w:val="11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kern w:val="0"/>
                <w:sz w:val="24"/>
                <w:szCs w:val="24"/>
                <w:lang w:val="ru-RU" w:eastAsia="ru-RU" w:bidi="ar-SA"/>
              </w:rPr>
              <w:t>оздание и внедрение комплексной цифровой платформы для эффективного управления волонтерскими проектами, ориентированной на решение ключевых проблем в сфере волонтерства и оптимизацию работы волонтерских организаций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70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kern w:val="0"/>
                <w:sz w:val="24"/>
                <w:szCs w:val="24"/>
                <w:lang w:val="ru-RU" w:eastAsia="ru-RU" w:bidi="ar-SA"/>
              </w:rPr>
              <w:t>Создание единой цифровой платформы для привлечения, регистрации и верификации волонтёров с учётом их навыков и интересов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kern w:val="0"/>
                <w:sz w:val="24"/>
                <w:szCs w:val="24"/>
                <w:lang w:val="ru-RU" w:eastAsia="ru-RU" w:bidi="ar-SA"/>
              </w:rPr>
              <w:t>Интеграция с существующими базами данных и системами для проверки волонтёров и обеспечения безопасности данных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7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Волонтеры ВКСиИТ</w:t>
            </w:r>
          </w:p>
        </w:tc>
      </w:tr>
      <w:tr>
        <w:trPr>
          <w:trHeight w:val="108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Создана эффективная цифровая платформа, которая обеспечивает комплексное управление волонтёрами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Проект способствовал формированию единой команды волонтёров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pacing w:val="0"/>
                <w:kern w:val="0"/>
                <w:sz w:val="24"/>
                <w:szCs w:val="24"/>
                <w:lang w:val="ru-RU" w:eastAsia="ru-RU" w:bidi="ar-SA"/>
              </w:rPr>
              <w:t>Обеспечена интеграция с внешними базами данных для проверки волонтёров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8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C1C1C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1C1C1C"/>
                <w:kern w:val="0"/>
                <w:sz w:val="24"/>
                <w:szCs w:val="24"/>
                <w:lang w:val="ru-RU" w:eastAsia="ru-RU" w:bidi="ar-SA"/>
              </w:rPr>
              <w:t xml:space="preserve">Когда при создании того или иного мероприятия у других участников оно будет отображаться и на него можно будет записаться 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Создания чата у каждого мероприятия,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более простой и удобный интерфейс</w:t>
            </w:r>
          </w:p>
        </w:tc>
      </w:tr>
      <w:tr>
        <w:trPr>
          <w:trHeight w:val="43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4"/>
                  <w:lang w:val="ru-RU" w:eastAsia="ru-RU" w:bidi="ar-SA"/>
                </w:rPr>
                <w:t>kitenok89/up04a</w:t>
              </w:r>
            </w:hyperlink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Так же необходимо сделать проектирование вашего проекта, отобразить основных его пользователей и функционал с помощью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UML.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itenok89/up04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LibreOffice/24.8.6.2$Windows_X86_64 LibreOffice_project/6d98ba145e9a8a39fc57bcc76981d1fb1316c60c</Application>
  <AppVersion>15.0000</AppVersion>
  <Pages>1</Pages>
  <Words>233</Words>
  <Characters>1600</Characters>
  <CharactersWithSpaces>1823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2025-05-12T11:03:40Z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