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1E" w:rsidRDefault="00132A1E" w:rsidP="00326D88">
      <w:pPr>
        <w:spacing w:before="100" w:beforeAutospacing="1" w:after="100" w:afterAutospacing="1" w:line="240" w:lineRule="auto"/>
        <w:rPr>
          <w:rFonts w:ascii="Times New Roman" w:eastAsia="Times New Roman" w:hAnsi="Times New Roman" w:cs="Times New Roman"/>
          <w:color w:val="000000"/>
          <w:sz w:val="27"/>
          <w:szCs w:val="27"/>
          <w:lang w:eastAsia="sr-Latn-RS"/>
        </w:rPr>
      </w:pPr>
    </w:p>
    <w:p w:rsidR="00326D88" w:rsidRPr="00326D88" w:rsidRDefault="00326D88" w:rsidP="00326D88">
      <w:pPr>
        <w:spacing w:before="100" w:beforeAutospacing="1" w:after="100" w:afterAutospacing="1" w:line="240" w:lineRule="auto"/>
        <w:rPr>
          <w:rFonts w:ascii="Times New Roman" w:eastAsia="Times New Roman" w:hAnsi="Times New Roman" w:cs="Times New Roman"/>
          <w:color w:val="000000"/>
          <w:sz w:val="27"/>
          <w:szCs w:val="27"/>
          <w:lang w:eastAsia="sr-Latn-RS"/>
        </w:rPr>
      </w:pPr>
      <w:bookmarkStart w:id="0" w:name="_GoBack"/>
      <w:bookmarkEnd w:id="0"/>
      <w:r w:rsidRPr="00326D88">
        <w:rPr>
          <w:rFonts w:ascii="Times New Roman" w:eastAsia="Times New Roman" w:hAnsi="Times New Roman" w:cs="Times New Roman"/>
          <w:color w:val="000000"/>
          <w:sz w:val="27"/>
          <w:szCs w:val="27"/>
          <w:lang w:eastAsia="sr-Latn-RS"/>
        </w:rPr>
        <w:t>Написати на језику </w:t>
      </w:r>
      <w:r w:rsidRPr="00326D88">
        <w:rPr>
          <w:rFonts w:ascii="Times New Roman" w:eastAsia="Times New Roman" w:hAnsi="Times New Roman" w:cs="Times New Roman"/>
          <w:i/>
          <w:iCs/>
          <w:color w:val="000000"/>
          <w:sz w:val="27"/>
          <w:szCs w:val="27"/>
          <w:lang w:eastAsia="sr-Latn-RS"/>
        </w:rPr>
        <w:t>Java</w:t>
      </w:r>
      <w:r w:rsidRPr="00326D88">
        <w:rPr>
          <w:rFonts w:ascii="Times New Roman" w:eastAsia="Times New Roman" w:hAnsi="Times New Roman" w:cs="Times New Roman"/>
          <w:color w:val="000000"/>
          <w:sz w:val="27"/>
          <w:szCs w:val="27"/>
          <w:lang w:eastAsia="sr-Latn-RS"/>
        </w:rPr>
        <w:t> следећи пакет типова (грешке пријављивати изузецима опремљеним текстовима порука):</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b/>
          <w:bCs/>
          <w:i/>
          <w:iCs/>
          <w:color w:val="000000"/>
          <w:sz w:val="27"/>
          <w:szCs w:val="27"/>
          <w:lang w:eastAsia="sr-Latn-RS"/>
        </w:rPr>
        <w:t>Категоризовано</w:t>
      </w:r>
      <w:r w:rsidRPr="00326D88">
        <w:rPr>
          <w:rFonts w:ascii="Times New Roman" w:eastAsia="Times New Roman" w:hAnsi="Times New Roman" w:cs="Times New Roman"/>
          <w:color w:val="000000"/>
          <w:sz w:val="27"/>
          <w:szCs w:val="27"/>
          <w:lang w:eastAsia="sr-Latn-RS"/>
        </w:rPr>
        <w:t> је нешто чему се може дохватити целобројна категорија.</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color w:val="000000"/>
          <w:sz w:val="27"/>
          <w:szCs w:val="27"/>
          <w:lang w:eastAsia="sr-Latn-RS"/>
        </w:rPr>
        <w:t>Категоризовано </w:t>
      </w:r>
      <w:r w:rsidRPr="00326D88">
        <w:rPr>
          <w:rFonts w:ascii="Times New Roman" w:eastAsia="Times New Roman" w:hAnsi="Times New Roman" w:cs="Times New Roman"/>
          <w:b/>
          <w:bCs/>
          <w:i/>
          <w:iCs/>
          <w:color w:val="000000"/>
          <w:sz w:val="27"/>
          <w:szCs w:val="27"/>
          <w:lang w:eastAsia="sr-Latn-RS"/>
        </w:rPr>
        <w:t>возило</w:t>
      </w:r>
      <w:r w:rsidRPr="00326D88">
        <w:rPr>
          <w:rFonts w:ascii="Times New Roman" w:eastAsia="Times New Roman" w:hAnsi="Times New Roman" w:cs="Times New Roman"/>
          <w:color w:val="000000"/>
          <w:sz w:val="27"/>
          <w:szCs w:val="27"/>
          <w:lang w:eastAsia="sr-Latn-RS"/>
        </w:rPr>
        <w:t> има задат регистарски број. Може да се састави текстуални опис возила у облику </w:t>
      </w:r>
      <w:r w:rsidRPr="00326D88">
        <w:rPr>
          <w:rFonts w:ascii="Times New Roman" w:eastAsia="Times New Roman" w:hAnsi="Times New Roman" w:cs="Times New Roman"/>
          <w:i/>
          <w:iCs/>
          <w:color w:val="000000"/>
          <w:sz w:val="27"/>
          <w:szCs w:val="27"/>
          <w:lang w:eastAsia="sr-Latn-RS"/>
        </w:rPr>
        <w:t>регБр</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i/>
          <w:iCs/>
          <w:color w:val="000000"/>
          <w:sz w:val="27"/>
          <w:szCs w:val="27"/>
          <w:lang w:eastAsia="sr-Latn-RS"/>
        </w:rPr>
        <w:t>категорија</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color w:val="000000"/>
          <w:sz w:val="27"/>
          <w:szCs w:val="27"/>
          <w:lang w:eastAsia="sr-Latn-RS"/>
        </w:rPr>
        <w:t>.</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b/>
          <w:bCs/>
          <w:i/>
          <w:iCs/>
          <w:color w:val="000000"/>
          <w:sz w:val="27"/>
          <w:szCs w:val="27"/>
          <w:lang w:eastAsia="sr-Latn-RS"/>
        </w:rPr>
        <w:t>Аутомобил</w:t>
      </w:r>
      <w:r w:rsidRPr="00326D88">
        <w:rPr>
          <w:rFonts w:ascii="Times New Roman" w:eastAsia="Times New Roman" w:hAnsi="Times New Roman" w:cs="Times New Roman"/>
          <w:color w:val="000000"/>
          <w:sz w:val="27"/>
          <w:szCs w:val="27"/>
          <w:lang w:eastAsia="sr-Latn-RS"/>
        </w:rPr>
        <w:t> је возило категорије 1. </w:t>
      </w:r>
      <w:r w:rsidRPr="00326D88">
        <w:rPr>
          <w:rFonts w:ascii="Times New Roman" w:eastAsia="Times New Roman" w:hAnsi="Times New Roman" w:cs="Times New Roman"/>
          <w:b/>
          <w:bCs/>
          <w:i/>
          <w:iCs/>
          <w:color w:val="000000"/>
          <w:sz w:val="27"/>
          <w:szCs w:val="27"/>
          <w:lang w:eastAsia="sr-Latn-RS"/>
        </w:rPr>
        <w:t>Камион</w:t>
      </w:r>
      <w:r w:rsidRPr="00326D88">
        <w:rPr>
          <w:rFonts w:ascii="Times New Roman" w:eastAsia="Times New Roman" w:hAnsi="Times New Roman" w:cs="Times New Roman"/>
          <w:color w:val="000000"/>
          <w:sz w:val="27"/>
          <w:szCs w:val="27"/>
          <w:lang w:eastAsia="sr-Latn-RS"/>
        </w:rPr>
        <w:t> је возило категорије 2.</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b/>
          <w:bCs/>
          <w:i/>
          <w:iCs/>
          <w:color w:val="000000"/>
          <w:sz w:val="27"/>
          <w:szCs w:val="27"/>
          <w:lang w:eastAsia="sr-Latn-RS"/>
        </w:rPr>
        <w:t>Ценовник</w:t>
      </w:r>
      <w:r w:rsidRPr="00326D88">
        <w:rPr>
          <w:rFonts w:ascii="Times New Roman" w:eastAsia="Times New Roman" w:hAnsi="Times New Roman" w:cs="Times New Roman"/>
          <w:color w:val="000000"/>
          <w:sz w:val="27"/>
          <w:szCs w:val="27"/>
          <w:lang w:eastAsia="sr-Latn-RS"/>
        </w:rPr>
        <w:t> садржи низ целобројних путарина по категоријама возила. Ствара се празан, на основу задате максималне категорије. Може да се зада и дохвати путарина за дату категорију возила. Грешка је ако таква категорија не постоји. Задавање путарине за дату категорију може да се изврши само једном, а у супротном је грешка. Ценовник може да се копира. Копији могу да се промене путарине, само једном за сваку категорију.</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color w:val="000000"/>
          <w:sz w:val="27"/>
          <w:szCs w:val="27"/>
          <w:lang w:eastAsia="sr-Latn-RS"/>
        </w:rPr>
        <w:t>Наплатна </w:t>
      </w:r>
      <w:r w:rsidRPr="00326D88">
        <w:rPr>
          <w:rFonts w:ascii="Times New Roman" w:eastAsia="Times New Roman" w:hAnsi="Times New Roman" w:cs="Times New Roman"/>
          <w:b/>
          <w:bCs/>
          <w:i/>
          <w:iCs/>
          <w:color w:val="000000"/>
          <w:sz w:val="27"/>
          <w:szCs w:val="27"/>
          <w:lang w:eastAsia="sr-Latn-RS"/>
        </w:rPr>
        <w:t>станица</w:t>
      </w:r>
      <w:r w:rsidRPr="00326D88">
        <w:rPr>
          <w:rFonts w:ascii="Times New Roman" w:eastAsia="Times New Roman" w:hAnsi="Times New Roman" w:cs="Times New Roman"/>
          <w:color w:val="000000"/>
          <w:sz w:val="27"/>
          <w:szCs w:val="27"/>
          <w:lang w:eastAsia="sr-Latn-RS"/>
        </w:rPr>
        <w:t> има јединствен, аутоматски генерисан целобројан идентификатор и ценовник. Ценовник се задаје приликом стварања, али накнадно може да се промени. Може да се наплати путарина од задатог возила, да се дохвати укупан наплаћени износ за пролаз од претходног задавања ценовника и да се састави текстуални опис станице у облику</w:t>
      </w:r>
      <w:r w:rsidRPr="00326D88">
        <w:rPr>
          <w:rFonts w:ascii="Times New Roman" w:eastAsia="Times New Roman" w:hAnsi="Times New Roman" w:cs="Times New Roman"/>
          <w:i/>
          <w:iCs/>
          <w:color w:val="000000"/>
          <w:sz w:val="27"/>
          <w:szCs w:val="27"/>
          <w:lang w:eastAsia="sr-Latn-RS"/>
        </w:rPr>
        <w:t>идБр</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i/>
          <w:iCs/>
          <w:color w:val="000000"/>
          <w:sz w:val="27"/>
          <w:szCs w:val="27"/>
          <w:lang w:eastAsia="sr-Latn-RS"/>
        </w:rPr>
        <w:t>наплаћенИзнос</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color w:val="000000"/>
          <w:sz w:val="27"/>
          <w:szCs w:val="27"/>
          <w:lang w:eastAsia="sr-Latn-RS"/>
        </w:rPr>
        <w:t>. Грешка је ако је категорија ван дозвољеног опсега или ако у тренутку наплате није дефинисан ценовник.</w:t>
      </w:r>
    </w:p>
    <w:p w:rsidR="00326D88" w:rsidRPr="00326D88" w:rsidRDefault="00326D88" w:rsidP="00326D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color w:val="000000"/>
          <w:sz w:val="27"/>
          <w:szCs w:val="27"/>
          <w:lang w:eastAsia="sr-Latn-RS"/>
        </w:rPr>
        <w:t> Наплатна </w:t>
      </w:r>
      <w:r w:rsidRPr="00326D88">
        <w:rPr>
          <w:rFonts w:ascii="Times New Roman" w:eastAsia="Times New Roman" w:hAnsi="Times New Roman" w:cs="Times New Roman"/>
          <w:b/>
          <w:bCs/>
          <w:i/>
          <w:iCs/>
          <w:color w:val="000000"/>
          <w:sz w:val="27"/>
          <w:szCs w:val="27"/>
          <w:lang w:eastAsia="sr-Latn-RS"/>
        </w:rPr>
        <w:t>рампа</w:t>
      </w:r>
      <w:r w:rsidRPr="00326D88">
        <w:rPr>
          <w:rFonts w:ascii="Times New Roman" w:eastAsia="Times New Roman" w:hAnsi="Times New Roman" w:cs="Times New Roman"/>
          <w:color w:val="000000"/>
          <w:sz w:val="27"/>
          <w:szCs w:val="27"/>
          <w:lang w:eastAsia="sr-Latn-RS"/>
        </w:rPr>
        <w:t> садржи назив и задат број станица. При стварању се задаје ценовник који може касније да се промени. Промењен (нови) ценовник се доставља свим садржаним станицама. Пристигло возило се распоређује за наплату на једну од садржаних станица на случајан начин. Може да се одреди укупан наплаћен износ од претходног задавања ценовника и да се састави текстуални опис рампе у облику </w:t>
      </w:r>
      <w:r w:rsidRPr="00326D88">
        <w:rPr>
          <w:rFonts w:ascii="Times New Roman" w:eastAsia="Times New Roman" w:hAnsi="Times New Roman" w:cs="Times New Roman"/>
          <w:i/>
          <w:iCs/>
          <w:color w:val="000000"/>
          <w:sz w:val="27"/>
          <w:szCs w:val="27"/>
          <w:lang w:eastAsia="sr-Latn-RS"/>
        </w:rPr>
        <w:t>назив</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i/>
          <w:iCs/>
          <w:color w:val="000000"/>
          <w:sz w:val="27"/>
          <w:szCs w:val="27"/>
          <w:lang w:eastAsia="sr-Latn-RS"/>
        </w:rPr>
        <w:t>наплаћено</w:t>
      </w:r>
      <w:r w:rsidRPr="00326D88">
        <w:rPr>
          <w:rFonts w:ascii="Times New Roman" w:eastAsia="Times New Roman" w:hAnsi="Times New Roman" w:cs="Times New Roman"/>
          <w:b/>
          <w:bCs/>
          <w:color w:val="000000"/>
          <w:sz w:val="27"/>
          <w:szCs w:val="27"/>
          <w:lang w:eastAsia="sr-Latn-RS"/>
        </w:rPr>
        <w:t>):</w:t>
      </w:r>
      <w:r w:rsidRPr="00326D88">
        <w:rPr>
          <w:rFonts w:ascii="Times New Roman" w:eastAsia="Times New Roman" w:hAnsi="Times New Roman" w:cs="Times New Roman"/>
          <w:i/>
          <w:iCs/>
          <w:color w:val="000000"/>
          <w:sz w:val="27"/>
          <w:szCs w:val="27"/>
          <w:lang w:eastAsia="sr-Latn-RS"/>
        </w:rPr>
        <w:t>станица</w:t>
      </w:r>
      <w:r w:rsidRPr="00326D88">
        <w:rPr>
          <w:rFonts w:ascii="Courier New" w:eastAsia="Times New Roman" w:hAnsi="Courier New" w:cs="Courier New"/>
          <w:b/>
          <w:bCs/>
          <w:color w:val="000000"/>
          <w:sz w:val="20"/>
          <w:szCs w:val="20"/>
          <w:lang w:eastAsia="sr-Latn-RS"/>
        </w:rPr>
        <w:t>,</w:t>
      </w:r>
      <w:r w:rsidRPr="00326D88">
        <w:rPr>
          <w:rFonts w:ascii="Courier New" w:eastAsia="Times New Roman" w:hAnsi="Courier New" w:cs="Courier New"/>
          <w:color w:val="000000"/>
          <w:sz w:val="20"/>
          <w:szCs w:val="20"/>
          <w:lang w:eastAsia="sr-Latn-RS"/>
        </w:rPr>
        <w:t>…</w:t>
      </w:r>
      <w:r w:rsidRPr="00326D88">
        <w:rPr>
          <w:rFonts w:ascii="Courier New" w:eastAsia="Times New Roman" w:hAnsi="Courier New" w:cs="Courier New"/>
          <w:b/>
          <w:bCs/>
          <w:color w:val="000000"/>
          <w:sz w:val="20"/>
          <w:szCs w:val="20"/>
          <w:lang w:eastAsia="sr-Latn-RS"/>
        </w:rPr>
        <w:t>,</w:t>
      </w:r>
      <w:r w:rsidRPr="00326D88">
        <w:rPr>
          <w:rFonts w:ascii="Times New Roman" w:eastAsia="Times New Roman" w:hAnsi="Times New Roman" w:cs="Times New Roman"/>
          <w:i/>
          <w:iCs/>
          <w:color w:val="000000"/>
          <w:sz w:val="27"/>
          <w:szCs w:val="27"/>
          <w:lang w:eastAsia="sr-Latn-RS"/>
        </w:rPr>
        <w:t>станица</w:t>
      </w:r>
      <w:r w:rsidRPr="00326D88">
        <w:rPr>
          <w:rFonts w:ascii="Times New Roman" w:eastAsia="Times New Roman" w:hAnsi="Times New Roman" w:cs="Times New Roman"/>
          <w:color w:val="000000"/>
          <w:sz w:val="27"/>
          <w:szCs w:val="27"/>
          <w:lang w:eastAsia="sr-Latn-RS"/>
        </w:rPr>
        <w:t>.</w:t>
      </w:r>
    </w:p>
    <w:p w:rsidR="00B25ED7" w:rsidRPr="00132A1E" w:rsidRDefault="00326D88" w:rsidP="00132A1E">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326D88">
        <w:rPr>
          <w:rFonts w:ascii="Times New Roman" w:eastAsia="Times New Roman" w:hAnsi="Times New Roman" w:cs="Times New Roman"/>
          <w:color w:val="000000"/>
          <w:sz w:val="27"/>
          <w:szCs w:val="27"/>
          <w:lang w:eastAsia="sr-Latn-RS"/>
        </w:rPr>
        <w:t>Написати на језику </w:t>
      </w:r>
      <w:r w:rsidRPr="00326D88">
        <w:rPr>
          <w:rFonts w:ascii="Times New Roman" w:eastAsia="Times New Roman" w:hAnsi="Times New Roman" w:cs="Times New Roman"/>
          <w:i/>
          <w:iCs/>
          <w:color w:val="000000"/>
          <w:sz w:val="27"/>
          <w:szCs w:val="27"/>
          <w:lang w:eastAsia="sr-Latn-RS"/>
        </w:rPr>
        <w:t>Java</w:t>
      </w:r>
      <w:r w:rsidRPr="00326D88">
        <w:rPr>
          <w:rFonts w:ascii="Times New Roman" w:eastAsia="Times New Roman" w:hAnsi="Times New Roman" w:cs="Times New Roman"/>
          <w:color w:val="000000"/>
          <w:sz w:val="27"/>
          <w:szCs w:val="27"/>
          <w:lang w:eastAsia="sr-Latn-RS"/>
        </w:rPr>
        <w:t> </w:t>
      </w:r>
      <w:r w:rsidRPr="00326D88">
        <w:rPr>
          <w:rFonts w:ascii="Times New Roman" w:eastAsia="Times New Roman" w:hAnsi="Times New Roman" w:cs="Times New Roman"/>
          <w:b/>
          <w:bCs/>
          <w:color w:val="000000"/>
          <w:sz w:val="27"/>
          <w:szCs w:val="27"/>
          <w:lang w:eastAsia="sr-Latn-RS"/>
        </w:rPr>
        <w:t>програм</w:t>
      </w:r>
      <w:r w:rsidRPr="00326D88">
        <w:rPr>
          <w:rFonts w:ascii="Times New Roman" w:eastAsia="Times New Roman" w:hAnsi="Times New Roman" w:cs="Times New Roman"/>
          <w:color w:val="000000"/>
          <w:sz w:val="27"/>
          <w:szCs w:val="27"/>
          <w:lang w:eastAsia="sr-Latn-RS"/>
        </w:rPr>
        <w:t> (класу с главном функцијом) који направи једну наплатну рампу са неколико наплатних станица, затим направи неколико возила, достави их наплатној рампи за наплату и на главном излазу испише наплатну рампу. Користити константне параметре (не треба ништа учитавати).</w:t>
      </w:r>
    </w:p>
    <w:sectPr w:rsidR="00B25ED7" w:rsidRPr="00132A1E" w:rsidSect="000E5E74">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A2616"/>
    <w:multiLevelType w:val="multilevel"/>
    <w:tmpl w:val="A3FA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25BBB"/>
    <w:multiLevelType w:val="multilevel"/>
    <w:tmpl w:val="BB3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C64AED"/>
    <w:multiLevelType w:val="multilevel"/>
    <w:tmpl w:val="546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0E"/>
    <w:rsid w:val="000E5E74"/>
    <w:rsid w:val="00132A1E"/>
    <w:rsid w:val="00326D88"/>
    <w:rsid w:val="00B25ED7"/>
    <w:rsid w:val="00E84C0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37CC9-3020-4E99-A995-B4DFC26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6D88"/>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D88"/>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326D88"/>
    <w:rPr>
      <w:color w:val="0000FF"/>
      <w:u w:val="single"/>
    </w:rPr>
  </w:style>
  <w:style w:type="character" w:customStyle="1" w:styleId="apple-converted-space">
    <w:name w:val="apple-converted-space"/>
    <w:basedOn w:val="DefaultParagraphFont"/>
    <w:rsid w:val="00326D88"/>
  </w:style>
  <w:style w:type="paragraph" w:styleId="NormalWeb">
    <w:name w:val="Normal (Web)"/>
    <w:basedOn w:val="Normal"/>
    <w:uiPriority w:val="99"/>
    <w:semiHidden/>
    <w:unhideWhenUsed/>
    <w:rsid w:val="00326D88"/>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326D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326D88"/>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326D88"/>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326D88"/>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Kitić Goran</dc:creator>
  <cp:keywords/>
  <dc:description/>
  <cp:lastModifiedBy>Goran Kitic</cp:lastModifiedBy>
  <cp:revision>2</cp:revision>
  <dcterms:created xsi:type="dcterms:W3CDTF">2019-03-01T17:41:00Z</dcterms:created>
  <dcterms:modified xsi:type="dcterms:W3CDTF">2019-03-01T17:41:00Z</dcterms:modified>
</cp:coreProperties>
</file>