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DIGITAL TOOL SETUP · GUIDE 6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How to Use Google Workspace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A quick tour of the Google Workspace tools you will use every day at Silverleaf.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The core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Gmail — your Silverleaf email for all work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Drive — secure storage for your files, shared with your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Docs, Sheets &amp; Slides — create documents, spreadsheets and presentations that several people can edit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Calendar — schedule lessons, meetings and reminders, and invite colleagues.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Meet — join or host video calls and online meetings.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Google Classroom — your onboarding and training hub.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Getting around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1  </w:t>
      </w:r>
      <w:r>
        <w:rPr>
          <w:color w:val="2B332E"/>
          <w:sz w:val="21"/>
          <w:szCs w:val="21"/>
        </w:rPr>
        <w:t xml:space="preserve">Sign in once at google.com with your Silverleaf account; the apps grid (top right, nine dots) opens any tool.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2  </w:t>
      </w:r>
      <w:r>
        <w:rPr>
          <w:color w:val="2B332E"/>
          <w:sz w:val="21"/>
          <w:szCs w:val="21"/>
        </w:rPr>
        <w:t xml:space="preserve">In Drive, use “New” to create files and “Share” to give colleagues access — choose Viewer, Commenter or Editor.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3  </w:t>
      </w:r>
      <w:r>
        <w:rPr>
          <w:color w:val="2B332E"/>
          <w:sz w:val="21"/>
          <w:szCs w:val="21"/>
        </w:rPr>
        <w:t xml:space="preserve">In Calendar, click a time slot to create an event, add a Google Meet link, and invite guests by email.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Working together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Save work in Drive (not only on your device) so it is backed up and shareable.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Share with the right access level and only with people who need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Follow the data privacy policy when storing or sharing any personal information.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Need help?  </w:t>
      </w:r>
      <w:r>
        <w:rPr>
          <w:color w:val="2B332E"/>
          <w:sz w:val="19"/>
          <w:szCs w:val="19"/>
        </w:rPr>
        <w:t xml:space="preserve">For access or app questions, contact your IT focal person (info@silverleaf.co.tz).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Google Workspace Tutorial</w:t>
    </w:r>
    <w:r>
      <w:rPr>
        <w:color w:val="6E7B73"/>
        <w:sz w:val="16"/>
        <w:szCs w:val="16"/>
      </w:rPr>
      <w:t xml:space="preserve">	Page </w:t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</w:t>
    </w:r>
    <w:r>
      <w:rPr>
        <w:color w:val="DCEFE3"/>
        <w:sz w:val="16"/>
        <w:szCs w:val="16"/>
      </w:rPr>
      <w:t xml:space="preserve">   ·   Staff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Google Workspace</dc:title>
  <dc:creator>Silverleaf Academy</dc:creator>
  <cp:lastModifiedBy>Un-named</cp:lastModifiedBy>
  <cp:revision>1</cp:revision>
  <dcterms:created xsi:type="dcterms:W3CDTF">2026-06-12T11:32:13.223Z</dcterms:created>
  <dcterms:modified xsi:type="dcterms:W3CDTF">2026-06-12T11:32:13.223Z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