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DIGITAL TOOL SETUP · GUIDE 5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Google Classroom Setup Guide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How to access the Silverleaf onboarding Google Classroom and work through your induction.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What it is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Join the Classroom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Go to classroom.google.com and sign in with your Silverleaf account.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Click the “+” (top right) → “Join class,” then enter the class code shared by your manager or IT.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3  </w:t>
      </w:r>
      <w:r>
        <w:rPr>
          <w:color w:val="2B332E"/>
          <w:sz w:val="21"/>
          <w:szCs w:val="21"/>
        </w:rPr>
        <w:t xml:space="preserve">Open each section in order and read or watch every item.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4  </w:t>
      </w:r>
      <w:r>
        <w:rPr>
          <w:color w:val="2B332E"/>
          <w:sz w:val="21"/>
          <w:szCs w:val="21"/>
        </w:rPr>
        <w:t xml:space="preserve">Finish with the Completion Checkpoint quiz so we can record that you have completed onboarding.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On your phone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Sections you will see  </w:t>
      </w:r>
      <w:r>
        <w:rPr>
          <w:color w:val="2B332E"/>
          <w:sz w:val="19"/>
          <w:szCs w:val="19"/>
        </w:rPr>
        <w:t xml:space="preserve">Staff Resource Hub · Policies &amp; Compliance · Branding &amp; Communications · Digital Tool Setup · Marketing &amp; Social Media · Templates &amp; Resources · Training &amp; Professional Development · FAQs &amp; Support.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Need help?  </w:t>
      </w:r>
      <w:r>
        <w:rPr>
          <w:color w:val="2B332E"/>
          <w:sz w:val="19"/>
          <w:szCs w:val="19"/>
        </w:rPr>
        <w:t xml:space="preserve">If you cannot join, contact your IT focal person (info@silverleaf.co.tz).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Google Classroom Setup</w:t>
    </w:r>
    <w:r>
      <w:rPr>
        <w:color w:val="6E7B73"/>
        <w:sz w:val="16"/>
        <w:szCs w:val="16"/>
      </w:rPr>
      <w:t xml:space="preserve">	Page </w:t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</w:t>
    </w:r>
    <w:r>
      <w:rPr>
        <w:color w:val="DCEFE3"/>
        <w:sz w:val="16"/>
        <w:szCs w:val="16"/>
      </w:rPr>
      <w:t xml:space="preserve">   ·   Staff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Classroom Setup Guide</dc:title>
  <dc:creator>Silverleaf Academy</dc:creator>
  <cp:lastModifiedBy>Un-named</cp:lastModifiedBy>
  <cp:revision>1</cp:revision>
  <dcterms:created xsi:type="dcterms:W3CDTF">2026-06-12T11:32:13.186Z</dcterms:created>
  <dcterms:modified xsi:type="dcterms:W3CDTF">2026-06-12T11:32:13.186Z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