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3E273" w14:textId="1A032D7C" w:rsidR="00346919" w:rsidRPr="00306EBA" w:rsidRDefault="00346919" w:rsidP="00306EBA">
      <w:pPr>
        <w:jc w:val="both"/>
        <w:rPr>
          <w:rFonts w:ascii="Centaur Now Caption" w:hAnsi="Centaur Now Caption" w:cs="Centaur Now Caption"/>
          <w:sz w:val="32"/>
          <w:szCs w:val="32"/>
        </w:rPr>
      </w:pP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This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code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models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the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relationship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between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indoor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air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quality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and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human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attention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by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simulating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how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CO₂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concentration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and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temperature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jointly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affect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cognitive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performance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.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It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generates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a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structured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range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of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CO₂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levels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(400–1800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ppm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)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and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temperature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values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(18–30°C),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representing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realistic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environmental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conditions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in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indoor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spaces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such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as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classrooms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>.</w:t>
      </w:r>
    </w:p>
    <w:p w14:paraId="7CC343D8" w14:textId="77777777" w:rsidR="00346919" w:rsidRPr="00306EBA" w:rsidRDefault="00346919" w:rsidP="00306EBA">
      <w:pPr>
        <w:jc w:val="both"/>
        <w:rPr>
          <w:rFonts w:ascii="Centaur Now Caption" w:hAnsi="Centaur Now Caption" w:cs="Centaur Now Caption"/>
          <w:sz w:val="32"/>
          <w:szCs w:val="32"/>
        </w:rPr>
      </w:pPr>
    </w:p>
    <w:p w14:paraId="6A0EAF26" w14:textId="77777777" w:rsidR="00346919" w:rsidRPr="00306EBA" w:rsidRDefault="00346919" w:rsidP="00306EBA">
      <w:pPr>
        <w:jc w:val="both"/>
        <w:rPr>
          <w:rFonts w:ascii="Centaur Now Caption" w:hAnsi="Centaur Now Caption" w:cs="Centaur Now Caption"/>
          <w:sz w:val="32"/>
          <w:szCs w:val="32"/>
        </w:rPr>
      </w:pP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Using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these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inputs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, a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computational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grid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of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all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possible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combinations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of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CO₂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and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temperature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is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created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.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For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each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combination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,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the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model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estimates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an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attention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level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as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a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function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that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decreases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with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rising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CO₂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concentration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and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with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deviations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from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an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optimal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temperature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of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approximately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22°C. A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small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amount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of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random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noise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is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added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to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reflect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natural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variability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in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human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response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and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environmental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conditions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>.</w:t>
      </w:r>
    </w:p>
    <w:p w14:paraId="50624468" w14:textId="77777777" w:rsidR="00346919" w:rsidRPr="00306EBA" w:rsidRDefault="00346919" w:rsidP="00306EBA">
      <w:pPr>
        <w:jc w:val="both"/>
        <w:rPr>
          <w:rFonts w:ascii="Centaur Now Caption" w:hAnsi="Centaur Now Caption" w:cs="Centaur Now Caption"/>
          <w:sz w:val="32"/>
          <w:szCs w:val="32"/>
        </w:rPr>
      </w:pP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The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resulting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data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is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constrained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to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realistic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bounds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between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20%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and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100%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attention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and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is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then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visualized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as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a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continuous</w:t>
      </w:r>
      <w:proofErr w:type="spellEnd"/>
      <w:r w:rsidRPr="00306EBA">
        <w:rPr>
          <w:rFonts w:ascii="Centaur Now Caption" w:hAnsi="Centaur Now Caption" w:cs="Centaur Now Caption"/>
          <w:sz w:val="32"/>
          <w:szCs w:val="32"/>
        </w:rPr>
        <w:t xml:space="preserve"> 3D </w:t>
      </w:r>
      <w:proofErr w:type="spellStart"/>
      <w:r w:rsidRPr="00306EBA">
        <w:rPr>
          <w:rFonts w:ascii="Centaur Now Caption" w:hAnsi="Centaur Now Caption" w:cs="Centaur Now Caption"/>
          <w:sz w:val="32"/>
          <w:szCs w:val="32"/>
        </w:rPr>
        <w:t>surface</w:t>
      </w:r>
      <w:proofErr w:type="spellEnd"/>
    </w:p>
    <w:p w14:paraId="1740B197" w14:textId="0014F278" w:rsidR="00346919" w:rsidRPr="00306EBA" w:rsidRDefault="007577EC" w:rsidP="00306EBA">
      <w:pPr>
        <w:jc w:val="both"/>
        <w:rPr>
          <w:rFonts w:ascii="Centaur Now Caption" w:hAnsi="Centaur Now Caption" w:cs="Centaur Now Caption"/>
          <w:sz w:val="32"/>
          <w:szCs w:val="32"/>
        </w:rPr>
      </w:pPr>
      <w:r>
        <w:rPr>
          <w:rFonts w:ascii="Centaur Now Caption" w:hAnsi="Centaur Now Caption" w:cs="Centaur Now Caption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3EA69121" wp14:editId="50A39F61">
            <wp:simplePos x="0" y="0"/>
            <wp:positionH relativeFrom="column">
              <wp:posOffset>0</wp:posOffset>
            </wp:positionH>
            <wp:positionV relativeFrom="paragraph">
              <wp:posOffset>392430</wp:posOffset>
            </wp:positionV>
            <wp:extent cx="6120765" cy="4371975"/>
            <wp:effectExtent l="0" t="0" r="0" b="9525"/>
            <wp:wrapTopAndBottom/>
            <wp:docPr id="2112835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35573" name="Рисунок 211283557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46919" w:rsidRPr="00306EB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aur Now Caption">
    <w:panose1 w:val="00000000000000000000"/>
    <w:charset w:val="00"/>
    <w:family w:val="auto"/>
    <w:pitch w:val="variable"/>
    <w:sig w:usb0="A00000FF" w:usb1="5000205B" w:usb2="00000008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919"/>
    <w:rsid w:val="00306EBA"/>
    <w:rsid w:val="003264C9"/>
    <w:rsid w:val="00346919"/>
    <w:rsid w:val="00757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58D411"/>
  <w15:chartTrackingRefBased/>
  <w15:docId w15:val="{36AAE1CE-DB1F-0445-9984-293405431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uk-U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6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6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6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6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6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6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6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6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6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6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6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6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69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691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69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69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69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69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6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46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6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46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6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469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69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69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6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469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69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575</Words>
  <Characters>329</Characters>
  <Application>Microsoft Office Word</Application>
  <DocSecurity>0</DocSecurity>
  <Lines>2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mykytakatka@gmail.com</dc:creator>
  <cp:keywords/>
  <dc:description/>
  <cp:lastModifiedBy>mykytakatka@gmail.com</cp:lastModifiedBy>
  <cp:revision>2</cp:revision>
  <dcterms:created xsi:type="dcterms:W3CDTF">2026-05-25T07:24:00Z</dcterms:created>
  <dcterms:modified xsi:type="dcterms:W3CDTF">2026-05-25T07:24:00Z</dcterms:modified>
</cp:coreProperties>
</file>