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1550EC32" w14:textId="086D0C5E" w:rsidR="000A255D" w:rsidRPr="000A255D" w:rsidRDefault="000A255D">
      <w:pPr>
        <w:pStyle w:val="11"/>
        <w:tabs>
          <w:tab w:val="right" w:leader="dot" w:pos="8494"/>
        </w:tabs>
        <w:rPr>
          <w:noProof/>
          <w:sz w:val="24"/>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19255994" w:history="1">
        <w:r w:rsidRPr="000A255D">
          <w:rPr>
            <w:rStyle w:val="aff"/>
            <w:noProof/>
            <w:sz w:val="24"/>
            <w:szCs w:val="24"/>
          </w:rPr>
          <w:t>第</w:t>
        </w:r>
        <w:r w:rsidRPr="000A255D">
          <w:rPr>
            <w:rStyle w:val="aff"/>
            <w:rFonts w:ascii="Cambria Math" w:hAnsi="Cambria Math"/>
            <w:noProof/>
            <w:sz w:val="24"/>
            <w:szCs w:val="24"/>
          </w:rPr>
          <w:t>１</w:t>
        </w:r>
        <w:r w:rsidRPr="000A255D">
          <w:rPr>
            <w:rStyle w:val="aff"/>
            <w:noProof/>
            <w:sz w:val="24"/>
            <w:szCs w:val="24"/>
          </w:rPr>
          <w:t>章　序論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_Toc219255994 \h </w:instrText>
        </w:r>
        <w:r w:rsidRPr="000A255D">
          <w:rPr>
            <w:noProof/>
            <w:webHidden/>
            <w:sz w:val="24"/>
            <w:szCs w:val="24"/>
          </w:rPr>
        </w:r>
        <w:r w:rsidRPr="000A255D">
          <w:rPr>
            <w:noProof/>
            <w:webHidden/>
            <w:sz w:val="24"/>
            <w:szCs w:val="24"/>
          </w:rPr>
          <w:fldChar w:fldCharType="separate"/>
        </w:r>
        <w:r w:rsidR="00D55ADA">
          <w:rPr>
            <w:noProof/>
            <w:webHidden/>
            <w:sz w:val="24"/>
            <w:szCs w:val="24"/>
          </w:rPr>
          <w:t>3</w:t>
        </w:r>
        <w:r w:rsidRPr="000A255D">
          <w:rPr>
            <w:noProof/>
            <w:webHidden/>
            <w:sz w:val="24"/>
            <w:szCs w:val="24"/>
          </w:rPr>
          <w:fldChar w:fldCharType="end"/>
        </w:r>
      </w:hyperlink>
    </w:p>
    <w:p w14:paraId="5C82082A" w14:textId="11756D8A" w:rsidR="000A255D" w:rsidRPr="000A255D" w:rsidRDefault="000A255D">
      <w:pPr>
        <w:pStyle w:val="25"/>
        <w:tabs>
          <w:tab w:val="left" w:pos="840"/>
          <w:tab w:val="right" w:leader="dot" w:pos="8494"/>
        </w:tabs>
        <w:rPr>
          <w:noProof/>
          <w:sz w:val="24"/>
          <w:szCs w:val="24"/>
          <w14:ligatures w14:val="standardContextual"/>
        </w:rPr>
      </w:pPr>
      <w:hyperlink w:anchor="_Toc219255995" w:history="1">
        <w:r w:rsidRPr="000A255D">
          <w:rPr>
            <w:rStyle w:val="aff"/>
            <w:noProof/>
            <w:sz w:val="24"/>
            <w:szCs w:val="24"/>
          </w:rPr>
          <w:t>1.1</w:t>
        </w:r>
        <w:r w:rsidRPr="000A255D">
          <w:rPr>
            <w:noProof/>
            <w:sz w:val="24"/>
            <w:szCs w:val="24"/>
            <w14:ligatures w14:val="standardContextual"/>
          </w:rPr>
          <w:tab/>
        </w:r>
        <w:r w:rsidRPr="000A255D">
          <w:rPr>
            <w:rStyle w:val="aff"/>
            <w:noProof/>
            <w:sz w:val="24"/>
            <w:szCs w:val="24"/>
          </w:rPr>
          <w:t>研究背景</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_Toc219255995 \h </w:instrText>
        </w:r>
        <w:r w:rsidRPr="000A255D">
          <w:rPr>
            <w:noProof/>
            <w:webHidden/>
            <w:sz w:val="24"/>
            <w:szCs w:val="24"/>
          </w:rPr>
        </w:r>
        <w:r w:rsidRPr="000A255D">
          <w:rPr>
            <w:noProof/>
            <w:webHidden/>
            <w:sz w:val="24"/>
            <w:szCs w:val="24"/>
          </w:rPr>
          <w:fldChar w:fldCharType="separate"/>
        </w:r>
        <w:r w:rsidR="00D55ADA">
          <w:rPr>
            <w:noProof/>
            <w:webHidden/>
            <w:sz w:val="24"/>
            <w:szCs w:val="24"/>
          </w:rPr>
          <w:t>4</w:t>
        </w:r>
        <w:r w:rsidRPr="000A255D">
          <w:rPr>
            <w:noProof/>
            <w:webHidden/>
            <w:sz w:val="24"/>
            <w:szCs w:val="24"/>
          </w:rPr>
          <w:fldChar w:fldCharType="end"/>
        </w:r>
      </w:hyperlink>
    </w:p>
    <w:p w14:paraId="03801079" w14:textId="26C5C848" w:rsidR="000A255D" w:rsidRPr="000A255D" w:rsidRDefault="000A255D">
      <w:pPr>
        <w:pStyle w:val="25"/>
        <w:tabs>
          <w:tab w:val="left" w:pos="840"/>
          <w:tab w:val="right" w:leader="dot" w:pos="8494"/>
        </w:tabs>
        <w:rPr>
          <w:noProof/>
          <w:sz w:val="24"/>
          <w:szCs w:val="24"/>
          <w14:ligatures w14:val="standardContextual"/>
        </w:rPr>
      </w:pPr>
      <w:hyperlink w:anchor="_Toc219255996" w:history="1">
        <w:r w:rsidRPr="000A255D">
          <w:rPr>
            <w:rStyle w:val="aff"/>
            <w:noProof/>
            <w:sz w:val="24"/>
            <w:szCs w:val="24"/>
          </w:rPr>
          <w:t>1.2</w:t>
        </w:r>
        <w:r w:rsidRPr="000A255D">
          <w:rPr>
            <w:noProof/>
            <w:sz w:val="24"/>
            <w:szCs w:val="24"/>
            <w14:ligatures w14:val="standardContextual"/>
          </w:rPr>
          <w:tab/>
        </w:r>
        <w:r w:rsidRPr="000A255D">
          <w:rPr>
            <w:rStyle w:val="aff"/>
            <w:noProof/>
            <w:sz w:val="24"/>
            <w:szCs w:val="24"/>
          </w:rPr>
          <w:t>研究目的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_Toc219255996 \h </w:instrText>
        </w:r>
        <w:r w:rsidRPr="000A255D">
          <w:rPr>
            <w:noProof/>
            <w:webHidden/>
            <w:sz w:val="24"/>
            <w:szCs w:val="24"/>
          </w:rPr>
        </w:r>
        <w:r w:rsidRPr="000A255D">
          <w:rPr>
            <w:noProof/>
            <w:webHidden/>
            <w:sz w:val="24"/>
            <w:szCs w:val="24"/>
          </w:rPr>
          <w:fldChar w:fldCharType="separate"/>
        </w:r>
        <w:r w:rsidR="00D55ADA">
          <w:rPr>
            <w:noProof/>
            <w:webHidden/>
            <w:sz w:val="24"/>
            <w:szCs w:val="24"/>
          </w:rPr>
          <w:t>4</w:t>
        </w:r>
        <w:r w:rsidRPr="000A255D">
          <w:rPr>
            <w:noProof/>
            <w:webHidden/>
            <w:sz w:val="24"/>
            <w:szCs w:val="24"/>
          </w:rPr>
          <w:fldChar w:fldCharType="end"/>
        </w:r>
      </w:hyperlink>
    </w:p>
    <w:p w14:paraId="6304A3EF" w14:textId="2112FCA6" w:rsidR="000A255D" w:rsidRPr="000A255D" w:rsidRDefault="000A255D">
      <w:pPr>
        <w:pStyle w:val="25"/>
        <w:tabs>
          <w:tab w:val="left" w:pos="840"/>
          <w:tab w:val="right" w:leader="dot" w:pos="8494"/>
        </w:tabs>
        <w:rPr>
          <w:noProof/>
          <w:sz w:val="24"/>
          <w:szCs w:val="24"/>
          <w14:ligatures w14:val="standardContextual"/>
        </w:rPr>
      </w:pPr>
      <w:hyperlink w:anchor="_Toc219255997" w:history="1">
        <w:r w:rsidRPr="000A255D">
          <w:rPr>
            <w:rStyle w:val="aff"/>
            <w:noProof/>
            <w:sz w:val="24"/>
            <w:szCs w:val="24"/>
          </w:rPr>
          <w:t>1.3</w:t>
        </w:r>
        <w:r w:rsidRPr="000A255D">
          <w:rPr>
            <w:noProof/>
            <w:sz w:val="24"/>
            <w:szCs w:val="24"/>
            <w14:ligatures w14:val="standardContextual"/>
          </w:rPr>
          <w:tab/>
        </w:r>
        <w:r w:rsidRPr="000A255D">
          <w:rPr>
            <w:rStyle w:val="aff"/>
            <w:noProof/>
            <w:sz w:val="24"/>
            <w:szCs w:val="24"/>
          </w:rPr>
          <w:t>既存研究</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_Toc219255997 \h </w:instrText>
        </w:r>
        <w:r w:rsidRPr="000A255D">
          <w:rPr>
            <w:noProof/>
            <w:webHidden/>
            <w:sz w:val="24"/>
            <w:szCs w:val="24"/>
          </w:rPr>
        </w:r>
        <w:r w:rsidRPr="000A255D">
          <w:rPr>
            <w:noProof/>
            <w:webHidden/>
            <w:sz w:val="24"/>
            <w:szCs w:val="24"/>
          </w:rPr>
          <w:fldChar w:fldCharType="separate"/>
        </w:r>
        <w:r w:rsidR="00D55ADA">
          <w:rPr>
            <w:noProof/>
            <w:webHidden/>
            <w:sz w:val="24"/>
            <w:szCs w:val="24"/>
          </w:rPr>
          <w:t>5</w:t>
        </w:r>
        <w:r w:rsidRPr="000A255D">
          <w:rPr>
            <w:noProof/>
            <w:webHidden/>
            <w:sz w:val="24"/>
            <w:szCs w:val="24"/>
          </w:rPr>
          <w:fldChar w:fldCharType="end"/>
        </w:r>
      </w:hyperlink>
    </w:p>
    <w:p w14:paraId="4411E795" w14:textId="0FB03E21" w:rsidR="000A255D" w:rsidRPr="000A255D" w:rsidRDefault="000A255D">
      <w:pPr>
        <w:pStyle w:val="11"/>
        <w:tabs>
          <w:tab w:val="right" w:leader="dot" w:pos="8494"/>
        </w:tabs>
        <w:rPr>
          <w:noProof/>
          <w:sz w:val="24"/>
          <w:szCs w:val="24"/>
          <w14:ligatures w14:val="standardContextual"/>
        </w:rPr>
      </w:pPr>
      <w:hyperlink w:anchor="_Toc219255998" w:history="1">
        <w:r w:rsidRPr="000A255D">
          <w:rPr>
            <w:rStyle w:val="aff"/>
            <w:noProof/>
            <w:sz w:val="24"/>
            <w:szCs w:val="24"/>
          </w:rPr>
          <w:t>第</w:t>
        </w:r>
        <w:r w:rsidRPr="000A255D">
          <w:rPr>
            <w:rStyle w:val="aff"/>
            <w:rFonts w:ascii="Cambria Math" w:hAnsi="Cambria Math"/>
            <w:noProof/>
            <w:sz w:val="24"/>
            <w:szCs w:val="24"/>
          </w:rPr>
          <w:t>２</w:t>
        </w:r>
        <w:r w:rsidRPr="000A255D">
          <w:rPr>
            <w:rStyle w:val="aff"/>
            <w:noProof/>
            <w:sz w:val="24"/>
            <w:szCs w:val="24"/>
          </w:rPr>
          <w:t>章</w:t>
        </w:r>
        <w:r w:rsidRPr="000A255D">
          <w:rPr>
            <w:rStyle w:val="aff"/>
            <w:noProof/>
            <w:sz w:val="24"/>
            <w:szCs w:val="24"/>
          </w:rPr>
          <w:t xml:space="preserve">  </w:t>
        </w:r>
        <w:r w:rsidRPr="000A255D">
          <w:rPr>
            <w:rStyle w:val="aff"/>
            <w:noProof/>
            <w:sz w:val="24"/>
            <w:szCs w:val="24"/>
          </w:rPr>
          <w:t>ピースワイズ線形化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_Toc219255998 \h </w:instrText>
        </w:r>
        <w:r w:rsidRPr="000A255D">
          <w:rPr>
            <w:noProof/>
            <w:webHidden/>
            <w:sz w:val="24"/>
            <w:szCs w:val="24"/>
          </w:rPr>
        </w:r>
        <w:r w:rsidRPr="000A255D">
          <w:rPr>
            <w:noProof/>
            <w:webHidden/>
            <w:sz w:val="24"/>
            <w:szCs w:val="24"/>
          </w:rPr>
          <w:fldChar w:fldCharType="separate"/>
        </w:r>
        <w:r w:rsidR="00D55ADA">
          <w:rPr>
            <w:noProof/>
            <w:webHidden/>
            <w:sz w:val="24"/>
            <w:szCs w:val="24"/>
          </w:rPr>
          <w:t>6</w:t>
        </w:r>
        <w:r w:rsidRPr="000A255D">
          <w:rPr>
            <w:noProof/>
            <w:webHidden/>
            <w:sz w:val="24"/>
            <w:szCs w:val="24"/>
          </w:rPr>
          <w:fldChar w:fldCharType="end"/>
        </w:r>
      </w:hyperlink>
    </w:p>
    <w:p w14:paraId="7DEE1E36" w14:textId="3EEA5463" w:rsidR="000A255D" w:rsidRPr="000A255D" w:rsidRDefault="000A255D">
      <w:pPr>
        <w:pStyle w:val="25"/>
        <w:tabs>
          <w:tab w:val="right" w:leader="dot" w:pos="8494"/>
        </w:tabs>
        <w:rPr>
          <w:noProof/>
          <w:sz w:val="24"/>
          <w:szCs w:val="24"/>
          <w14:ligatures w14:val="standardContextual"/>
        </w:rPr>
      </w:pPr>
      <w:hyperlink w:anchor="_Toc219255999" w:history="1">
        <w:r w:rsidRPr="000A255D">
          <w:rPr>
            <w:rStyle w:val="aff"/>
            <w:noProof/>
            <w:sz w:val="24"/>
            <w:szCs w:val="24"/>
          </w:rPr>
          <w:t>2.1</w:t>
        </w:r>
        <w:r w:rsidRPr="000A255D">
          <w:rPr>
            <w:rStyle w:val="aff"/>
            <w:noProof/>
            <w:sz w:val="24"/>
            <w:szCs w:val="24"/>
          </w:rPr>
          <w:t xml:space="preserve">　本章の位置づけ</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_Toc219255999 \h </w:instrText>
        </w:r>
        <w:r w:rsidRPr="000A255D">
          <w:rPr>
            <w:noProof/>
            <w:webHidden/>
            <w:sz w:val="24"/>
            <w:szCs w:val="24"/>
          </w:rPr>
        </w:r>
        <w:r w:rsidRPr="000A255D">
          <w:rPr>
            <w:noProof/>
            <w:webHidden/>
            <w:sz w:val="24"/>
            <w:szCs w:val="24"/>
          </w:rPr>
          <w:fldChar w:fldCharType="separate"/>
        </w:r>
        <w:r w:rsidR="00D55ADA">
          <w:rPr>
            <w:noProof/>
            <w:webHidden/>
            <w:sz w:val="24"/>
            <w:szCs w:val="24"/>
          </w:rPr>
          <w:t>7</w:t>
        </w:r>
        <w:r w:rsidRPr="000A255D">
          <w:rPr>
            <w:noProof/>
            <w:webHidden/>
            <w:sz w:val="24"/>
            <w:szCs w:val="24"/>
          </w:rPr>
          <w:fldChar w:fldCharType="end"/>
        </w:r>
      </w:hyperlink>
    </w:p>
    <w:p w14:paraId="3309EAB7" w14:textId="2256B5F5" w:rsidR="000A255D" w:rsidRPr="000A255D" w:rsidRDefault="000A255D">
      <w:pPr>
        <w:pStyle w:val="25"/>
        <w:tabs>
          <w:tab w:val="right" w:leader="dot" w:pos="8494"/>
        </w:tabs>
        <w:rPr>
          <w:noProof/>
          <w:sz w:val="24"/>
          <w:szCs w:val="24"/>
          <w14:ligatures w14:val="standardContextual"/>
        </w:rPr>
      </w:pPr>
      <w:hyperlink w:anchor="_Toc219256000" w:history="1">
        <w:r w:rsidRPr="000A255D">
          <w:rPr>
            <w:rStyle w:val="aff"/>
            <w:noProof/>
            <w:sz w:val="24"/>
            <w:szCs w:val="24"/>
          </w:rPr>
          <w:t>2.2</w:t>
        </w:r>
        <w:r w:rsidRPr="000A255D">
          <w:rPr>
            <w:rStyle w:val="aff"/>
            <w:noProof/>
            <w:sz w:val="24"/>
            <w:szCs w:val="24"/>
          </w:rPr>
          <w:t xml:space="preserve">　非線形関数の線形化とピースワイズの必要性</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_Toc219256000 \h </w:instrText>
        </w:r>
        <w:r w:rsidRPr="000A255D">
          <w:rPr>
            <w:noProof/>
            <w:webHidden/>
            <w:sz w:val="24"/>
            <w:szCs w:val="24"/>
          </w:rPr>
        </w:r>
        <w:r w:rsidRPr="000A255D">
          <w:rPr>
            <w:noProof/>
            <w:webHidden/>
            <w:sz w:val="24"/>
            <w:szCs w:val="24"/>
          </w:rPr>
          <w:fldChar w:fldCharType="separate"/>
        </w:r>
        <w:r w:rsidR="00D55ADA">
          <w:rPr>
            <w:noProof/>
            <w:webHidden/>
            <w:sz w:val="24"/>
            <w:szCs w:val="24"/>
          </w:rPr>
          <w:t>7</w:t>
        </w:r>
        <w:r w:rsidRPr="000A255D">
          <w:rPr>
            <w:noProof/>
            <w:webHidden/>
            <w:sz w:val="24"/>
            <w:szCs w:val="24"/>
          </w:rPr>
          <w:fldChar w:fldCharType="end"/>
        </w:r>
      </w:hyperlink>
    </w:p>
    <w:p w14:paraId="1E7E33F1" w14:textId="5A88F10E" w:rsidR="000A255D" w:rsidRPr="000A255D" w:rsidRDefault="000A255D">
      <w:pPr>
        <w:pStyle w:val="25"/>
        <w:tabs>
          <w:tab w:val="right" w:leader="dot" w:pos="8494"/>
        </w:tabs>
        <w:rPr>
          <w:noProof/>
          <w:sz w:val="24"/>
          <w:szCs w:val="24"/>
          <w14:ligatures w14:val="standardContextual"/>
        </w:rPr>
      </w:pPr>
      <w:hyperlink w:anchor="_Toc219256001" w:history="1">
        <w:r w:rsidRPr="000A255D">
          <w:rPr>
            <w:rStyle w:val="aff"/>
            <w:noProof/>
            <w:sz w:val="24"/>
            <w:szCs w:val="24"/>
          </w:rPr>
          <w:t>2.3</w:t>
        </w:r>
        <w:r w:rsidRPr="000A255D">
          <w:rPr>
            <w:rStyle w:val="aff"/>
            <w:noProof/>
            <w:sz w:val="24"/>
            <w:szCs w:val="24"/>
          </w:rPr>
          <w:t xml:space="preserve">　ピースワイズ線形化の基本概念</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_Toc219256001 \h </w:instrText>
        </w:r>
        <w:r w:rsidRPr="000A255D">
          <w:rPr>
            <w:noProof/>
            <w:webHidden/>
            <w:sz w:val="24"/>
            <w:szCs w:val="24"/>
          </w:rPr>
        </w:r>
        <w:r w:rsidRPr="000A255D">
          <w:rPr>
            <w:noProof/>
            <w:webHidden/>
            <w:sz w:val="24"/>
            <w:szCs w:val="24"/>
          </w:rPr>
          <w:fldChar w:fldCharType="separate"/>
        </w:r>
        <w:r w:rsidR="00D55ADA">
          <w:rPr>
            <w:noProof/>
            <w:webHidden/>
            <w:sz w:val="24"/>
            <w:szCs w:val="24"/>
          </w:rPr>
          <w:t>7</w:t>
        </w:r>
        <w:r w:rsidRPr="000A255D">
          <w:rPr>
            <w:noProof/>
            <w:webHidden/>
            <w:sz w:val="24"/>
            <w:szCs w:val="24"/>
          </w:rPr>
          <w:fldChar w:fldCharType="end"/>
        </w:r>
      </w:hyperlink>
    </w:p>
    <w:p w14:paraId="6A9B66A3" w14:textId="290A5598" w:rsidR="000A255D" w:rsidRPr="000A255D" w:rsidRDefault="000A255D">
      <w:pPr>
        <w:pStyle w:val="31"/>
        <w:tabs>
          <w:tab w:val="right" w:leader="dot" w:pos="8494"/>
        </w:tabs>
        <w:rPr>
          <w:noProof/>
          <w:sz w:val="24"/>
          <w:szCs w:val="24"/>
          <w14:ligatures w14:val="standardContextual"/>
        </w:rPr>
      </w:pPr>
      <w:hyperlink w:anchor="_Toc219256002" w:history="1">
        <w:r w:rsidRPr="000A255D">
          <w:rPr>
            <w:rStyle w:val="aff"/>
            <w:noProof/>
            <w:sz w:val="24"/>
            <w:szCs w:val="24"/>
          </w:rPr>
          <w:t>2.3.1</w:t>
        </w:r>
        <w:r w:rsidRPr="000A255D">
          <w:rPr>
            <w:rStyle w:val="aff"/>
            <w:noProof/>
            <w:sz w:val="24"/>
            <w:szCs w:val="24"/>
          </w:rPr>
          <w:t xml:space="preserve">　一次元ピースワイズ</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_Toc219256002 \h </w:instrText>
        </w:r>
        <w:r w:rsidRPr="000A255D">
          <w:rPr>
            <w:noProof/>
            <w:webHidden/>
            <w:sz w:val="24"/>
            <w:szCs w:val="24"/>
          </w:rPr>
        </w:r>
        <w:r w:rsidRPr="000A255D">
          <w:rPr>
            <w:noProof/>
            <w:webHidden/>
            <w:sz w:val="24"/>
            <w:szCs w:val="24"/>
          </w:rPr>
          <w:fldChar w:fldCharType="separate"/>
        </w:r>
        <w:r w:rsidR="00D55ADA">
          <w:rPr>
            <w:noProof/>
            <w:webHidden/>
            <w:sz w:val="24"/>
            <w:szCs w:val="24"/>
          </w:rPr>
          <w:t>7</w:t>
        </w:r>
        <w:r w:rsidRPr="000A255D">
          <w:rPr>
            <w:noProof/>
            <w:webHidden/>
            <w:sz w:val="24"/>
            <w:szCs w:val="24"/>
          </w:rPr>
          <w:fldChar w:fldCharType="end"/>
        </w:r>
      </w:hyperlink>
    </w:p>
    <w:p w14:paraId="66BD5CFF" w14:textId="04711A63" w:rsidR="000A255D" w:rsidRPr="000A255D" w:rsidRDefault="000A255D">
      <w:pPr>
        <w:pStyle w:val="31"/>
        <w:tabs>
          <w:tab w:val="right" w:leader="dot" w:pos="8494"/>
        </w:tabs>
        <w:rPr>
          <w:noProof/>
          <w:sz w:val="24"/>
          <w:szCs w:val="24"/>
          <w14:ligatures w14:val="standardContextual"/>
        </w:rPr>
      </w:pPr>
      <w:hyperlink w:anchor="_Toc219256003" w:history="1">
        <w:r w:rsidRPr="000A255D">
          <w:rPr>
            <w:rStyle w:val="aff"/>
            <w:noProof/>
            <w:sz w:val="24"/>
            <w:szCs w:val="24"/>
          </w:rPr>
          <w:t>2.3.2</w:t>
        </w:r>
        <w:r w:rsidRPr="000A255D">
          <w:rPr>
            <w:rStyle w:val="aff"/>
            <w:noProof/>
            <w:sz w:val="24"/>
            <w:szCs w:val="24"/>
          </w:rPr>
          <w:t xml:space="preserve">　二次元ピースワイズ</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_Toc219256003 \h </w:instrText>
        </w:r>
        <w:r w:rsidRPr="000A255D">
          <w:rPr>
            <w:noProof/>
            <w:webHidden/>
            <w:sz w:val="24"/>
            <w:szCs w:val="24"/>
          </w:rPr>
        </w:r>
        <w:r w:rsidRPr="000A255D">
          <w:rPr>
            <w:noProof/>
            <w:webHidden/>
            <w:sz w:val="24"/>
            <w:szCs w:val="24"/>
          </w:rPr>
          <w:fldChar w:fldCharType="separate"/>
        </w:r>
        <w:r w:rsidR="00D55ADA">
          <w:rPr>
            <w:noProof/>
            <w:webHidden/>
            <w:sz w:val="24"/>
            <w:szCs w:val="24"/>
          </w:rPr>
          <w:t>8</w:t>
        </w:r>
        <w:r w:rsidRPr="000A255D">
          <w:rPr>
            <w:noProof/>
            <w:webHidden/>
            <w:sz w:val="24"/>
            <w:szCs w:val="24"/>
          </w:rPr>
          <w:fldChar w:fldCharType="end"/>
        </w:r>
      </w:hyperlink>
    </w:p>
    <w:p w14:paraId="09A57E0E" w14:textId="6B8585F7" w:rsidR="000A255D" w:rsidRPr="000A255D" w:rsidRDefault="000A255D">
      <w:pPr>
        <w:pStyle w:val="11"/>
        <w:tabs>
          <w:tab w:val="right" w:leader="dot" w:pos="8494"/>
        </w:tabs>
        <w:rPr>
          <w:noProof/>
          <w:sz w:val="24"/>
          <w:szCs w:val="24"/>
          <w14:ligatures w14:val="standardContextual"/>
        </w:rPr>
      </w:pPr>
      <w:hyperlink w:anchor="_Toc219256004" w:history="1">
        <w:r w:rsidRPr="000A255D">
          <w:rPr>
            <w:rStyle w:val="aff"/>
            <w:noProof/>
            <w:sz w:val="24"/>
            <w:szCs w:val="24"/>
          </w:rPr>
          <w:t>第３章　問題設定と定式化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_Toc219256004 \h </w:instrText>
        </w:r>
        <w:r w:rsidRPr="000A255D">
          <w:rPr>
            <w:noProof/>
            <w:webHidden/>
            <w:sz w:val="24"/>
            <w:szCs w:val="24"/>
          </w:rPr>
        </w:r>
        <w:r w:rsidRPr="000A255D">
          <w:rPr>
            <w:noProof/>
            <w:webHidden/>
            <w:sz w:val="24"/>
            <w:szCs w:val="24"/>
          </w:rPr>
          <w:fldChar w:fldCharType="separate"/>
        </w:r>
        <w:r w:rsidR="00D55ADA">
          <w:rPr>
            <w:noProof/>
            <w:webHidden/>
            <w:sz w:val="24"/>
            <w:szCs w:val="24"/>
          </w:rPr>
          <w:t>9</w:t>
        </w:r>
        <w:r w:rsidRPr="000A255D">
          <w:rPr>
            <w:noProof/>
            <w:webHidden/>
            <w:sz w:val="24"/>
            <w:szCs w:val="24"/>
          </w:rPr>
          <w:fldChar w:fldCharType="end"/>
        </w:r>
      </w:hyperlink>
    </w:p>
    <w:p w14:paraId="2CE18347" w14:textId="1FC0A0F0" w:rsidR="000A255D" w:rsidRPr="000A255D" w:rsidRDefault="000A255D">
      <w:pPr>
        <w:pStyle w:val="25"/>
        <w:tabs>
          <w:tab w:val="right" w:leader="dot" w:pos="8494"/>
        </w:tabs>
        <w:rPr>
          <w:noProof/>
          <w:sz w:val="24"/>
          <w:szCs w:val="24"/>
          <w14:ligatures w14:val="standardContextual"/>
        </w:rPr>
      </w:pPr>
      <w:hyperlink w:anchor="_Toc219256005" w:history="1">
        <w:r w:rsidRPr="000A255D">
          <w:rPr>
            <w:rStyle w:val="aff"/>
            <w:noProof/>
            <w:sz w:val="24"/>
            <w:szCs w:val="24"/>
          </w:rPr>
          <w:t>3.1</w:t>
        </w:r>
        <w:r w:rsidRPr="000A255D">
          <w:rPr>
            <w:rStyle w:val="aff"/>
            <w:noProof/>
            <w:sz w:val="24"/>
            <w:szCs w:val="24"/>
          </w:rPr>
          <w:t xml:space="preserve">　想定する定置用蓄電池の利用</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_Toc219256005 \h </w:instrText>
        </w:r>
        <w:r w:rsidRPr="000A255D">
          <w:rPr>
            <w:noProof/>
            <w:webHidden/>
            <w:sz w:val="24"/>
            <w:szCs w:val="24"/>
          </w:rPr>
        </w:r>
        <w:r w:rsidRPr="000A255D">
          <w:rPr>
            <w:noProof/>
            <w:webHidden/>
            <w:sz w:val="24"/>
            <w:szCs w:val="24"/>
          </w:rPr>
          <w:fldChar w:fldCharType="separate"/>
        </w:r>
        <w:r w:rsidR="00D55ADA">
          <w:rPr>
            <w:noProof/>
            <w:webHidden/>
            <w:sz w:val="24"/>
            <w:szCs w:val="24"/>
          </w:rPr>
          <w:t>10</w:t>
        </w:r>
        <w:r w:rsidRPr="000A255D">
          <w:rPr>
            <w:noProof/>
            <w:webHidden/>
            <w:sz w:val="24"/>
            <w:szCs w:val="24"/>
          </w:rPr>
          <w:fldChar w:fldCharType="end"/>
        </w:r>
      </w:hyperlink>
    </w:p>
    <w:p w14:paraId="62760A5D" w14:textId="3A81A104" w:rsidR="000A255D" w:rsidRPr="000A255D" w:rsidRDefault="000A255D">
      <w:pPr>
        <w:pStyle w:val="31"/>
        <w:tabs>
          <w:tab w:val="right" w:leader="dot" w:pos="8494"/>
        </w:tabs>
        <w:rPr>
          <w:noProof/>
          <w:sz w:val="24"/>
          <w:szCs w:val="24"/>
          <w14:ligatures w14:val="standardContextual"/>
        </w:rPr>
      </w:pPr>
      <w:hyperlink w:anchor="_Toc219256006" w:history="1">
        <w:r w:rsidRPr="000A255D">
          <w:rPr>
            <w:rStyle w:val="aff"/>
            <w:noProof/>
            <w:sz w:val="24"/>
            <w:szCs w:val="24"/>
          </w:rPr>
          <w:t>3.1.1</w:t>
        </w:r>
        <w:r w:rsidRPr="000A255D">
          <w:rPr>
            <w:rStyle w:val="aff"/>
            <w:noProof/>
            <w:sz w:val="24"/>
            <w:szCs w:val="24"/>
          </w:rPr>
          <w:t xml:space="preserve">　対象市場と意思決定</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_Toc219256006 \h </w:instrText>
        </w:r>
        <w:r w:rsidRPr="000A255D">
          <w:rPr>
            <w:noProof/>
            <w:webHidden/>
            <w:sz w:val="24"/>
            <w:szCs w:val="24"/>
          </w:rPr>
        </w:r>
        <w:r w:rsidRPr="000A255D">
          <w:rPr>
            <w:noProof/>
            <w:webHidden/>
            <w:sz w:val="24"/>
            <w:szCs w:val="24"/>
          </w:rPr>
          <w:fldChar w:fldCharType="separate"/>
        </w:r>
        <w:r w:rsidR="00D55ADA">
          <w:rPr>
            <w:noProof/>
            <w:webHidden/>
            <w:sz w:val="24"/>
            <w:szCs w:val="24"/>
          </w:rPr>
          <w:t>10</w:t>
        </w:r>
        <w:r w:rsidRPr="000A255D">
          <w:rPr>
            <w:noProof/>
            <w:webHidden/>
            <w:sz w:val="24"/>
            <w:szCs w:val="24"/>
          </w:rPr>
          <w:fldChar w:fldCharType="end"/>
        </w:r>
      </w:hyperlink>
    </w:p>
    <w:p w14:paraId="65788E3D" w14:textId="2ED41463" w:rsidR="000A255D" w:rsidRPr="000A255D" w:rsidRDefault="000A255D">
      <w:pPr>
        <w:pStyle w:val="31"/>
        <w:tabs>
          <w:tab w:val="right" w:leader="dot" w:pos="8494"/>
        </w:tabs>
        <w:rPr>
          <w:noProof/>
          <w:sz w:val="24"/>
          <w:szCs w:val="24"/>
          <w14:ligatures w14:val="standardContextual"/>
        </w:rPr>
      </w:pPr>
      <w:hyperlink w:anchor="_Toc219256007" w:history="1">
        <w:r w:rsidRPr="000A255D">
          <w:rPr>
            <w:rStyle w:val="aff"/>
            <w:noProof/>
            <w:sz w:val="24"/>
            <w:szCs w:val="24"/>
          </w:rPr>
          <w:t>3.1.2</w:t>
        </w:r>
        <w:r w:rsidRPr="000A255D">
          <w:rPr>
            <w:rStyle w:val="aff"/>
            <w:noProof/>
            <w:sz w:val="24"/>
            <w:szCs w:val="24"/>
          </w:rPr>
          <w:t xml:space="preserve">　</w:t>
        </w:r>
        <w:r w:rsidRPr="000A255D">
          <w:rPr>
            <w:rStyle w:val="aff"/>
            <w:noProof/>
            <w:sz w:val="24"/>
            <w:szCs w:val="24"/>
          </w:rPr>
          <w:t>MILP</w:t>
        </w:r>
        <w:r w:rsidRPr="000A255D">
          <w:rPr>
            <w:rStyle w:val="aff"/>
            <w:noProof/>
            <w:sz w:val="24"/>
            <w:szCs w:val="24"/>
          </w:rPr>
          <w:t>としての定式化方針と制約の分類</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_Toc219256007 \h </w:instrText>
        </w:r>
        <w:r w:rsidRPr="000A255D">
          <w:rPr>
            <w:noProof/>
            <w:webHidden/>
            <w:sz w:val="24"/>
            <w:szCs w:val="24"/>
          </w:rPr>
        </w:r>
        <w:r w:rsidRPr="000A255D">
          <w:rPr>
            <w:noProof/>
            <w:webHidden/>
            <w:sz w:val="24"/>
            <w:szCs w:val="24"/>
          </w:rPr>
          <w:fldChar w:fldCharType="separate"/>
        </w:r>
        <w:r w:rsidR="00D55ADA">
          <w:rPr>
            <w:noProof/>
            <w:webHidden/>
            <w:sz w:val="24"/>
            <w:szCs w:val="24"/>
          </w:rPr>
          <w:t>10</w:t>
        </w:r>
        <w:r w:rsidRPr="000A255D">
          <w:rPr>
            <w:noProof/>
            <w:webHidden/>
            <w:sz w:val="24"/>
            <w:szCs w:val="24"/>
          </w:rPr>
          <w:fldChar w:fldCharType="end"/>
        </w:r>
      </w:hyperlink>
    </w:p>
    <w:p w14:paraId="5CF5AF0C" w14:textId="52738368" w:rsidR="000A255D" w:rsidRPr="000A255D" w:rsidRDefault="000A255D">
      <w:pPr>
        <w:pStyle w:val="25"/>
        <w:tabs>
          <w:tab w:val="right" w:leader="dot" w:pos="8494"/>
        </w:tabs>
        <w:rPr>
          <w:noProof/>
          <w:sz w:val="24"/>
          <w:szCs w:val="24"/>
          <w14:ligatures w14:val="standardContextual"/>
        </w:rPr>
      </w:pPr>
      <w:hyperlink w:anchor="_Toc219256008" w:history="1">
        <w:r w:rsidRPr="000A255D">
          <w:rPr>
            <w:rStyle w:val="aff"/>
            <w:noProof/>
            <w:sz w:val="24"/>
            <w:szCs w:val="24"/>
          </w:rPr>
          <w:t>3.2</w:t>
        </w:r>
        <w:r w:rsidRPr="000A255D">
          <w:rPr>
            <w:rStyle w:val="aff"/>
            <w:noProof/>
            <w:sz w:val="24"/>
            <w:szCs w:val="24"/>
          </w:rPr>
          <w:t xml:space="preserve">　目的関数</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_Toc219256008 \h </w:instrText>
        </w:r>
        <w:r w:rsidRPr="000A255D">
          <w:rPr>
            <w:noProof/>
            <w:webHidden/>
            <w:sz w:val="24"/>
            <w:szCs w:val="24"/>
          </w:rPr>
        </w:r>
        <w:r w:rsidRPr="000A255D">
          <w:rPr>
            <w:noProof/>
            <w:webHidden/>
            <w:sz w:val="24"/>
            <w:szCs w:val="24"/>
          </w:rPr>
          <w:fldChar w:fldCharType="separate"/>
        </w:r>
        <w:r w:rsidR="00D55ADA">
          <w:rPr>
            <w:noProof/>
            <w:webHidden/>
            <w:sz w:val="24"/>
            <w:szCs w:val="24"/>
          </w:rPr>
          <w:t>10</w:t>
        </w:r>
        <w:r w:rsidRPr="000A255D">
          <w:rPr>
            <w:noProof/>
            <w:webHidden/>
            <w:sz w:val="24"/>
            <w:szCs w:val="24"/>
          </w:rPr>
          <w:fldChar w:fldCharType="end"/>
        </w:r>
      </w:hyperlink>
    </w:p>
    <w:p w14:paraId="584946FC" w14:textId="6D9E1BF7" w:rsidR="000A255D" w:rsidRPr="000A255D" w:rsidRDefault="000A255D">
      <w:pPr>
        <w:pStyle w:val="25"/>
        <w:tabs>
          <w:tab w:val="right" w:leader="dot" w:pos="8494"/>
        </w:tabs>
        <w:rPr>
          <w:noProof/>
          <w:sz w:val="24"/>
          <w:szCs w:val="24"/>
          <w14:ligatures w14:val="standardContextual"/>
        </w:rPr>
      </w:pPr>
      <w:hyperlink w:anchor="_Toc219256009" w:history="1">
        <w:r w:rsidRPr="000A255D">
          <w:rPr>
            <w:rStyle w:val="aff"/>
            <w:noProof/>
            <w:sz w:val="24"/>
            <w:szCs w:val="24"/>
          </w:rPr>
          <w:t>3.3</w:t>
        </w:r>
        <w:r w:rsidRPr="000A255D">
          <w:rPr>
            <w:rStyle w:val="aff"/>
            <w:noProof/>
            <w:sz w:val="24"/>
            <w:szCs w:val="24"/>
          </w:rPr>
          <w:t xml:space="preserve">　</w:t>
        </w:r>
        <w:r w:rsidRPr="000A255D">
          <w:rPr>
            <w:rStyle w:val="aff"/>
            <w:noProof/>
            <w:sz w:val="24"/>
            <w:szCs w:val="24"/>
          </w:rPr>
          <w:t>SOC</w:t>
        </w:r>
        <w:r w:rsidRPr="000A255D">
          <w:rPr>
            <w:rStyle w:val="aff"/>
            <w:noProof/>
            <w:sz w:val="24"/>
            <w:szCs w:val="24"/>
          </w:rPr>
          <w:t>ダイナミクスと運用制約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_Toc219256009 \h </w:instrText>
        </w:r>
        <w:r w:rsidRPr="000A255D">
          <w:rPr>
            <w:noProof/>
            <w:webHidden/>
            <w:sz w:val="24"/>
            <w:szCs w:val="24"/>
          </w:rPr>
        </w:r>
        <w:r w:rsidRPr="000A255D">
          <w:rPr>
            <w:noProof/>
            <w:webHidden/>
            <w:sz w:val="24"/>
            <w:szCs w:val="24"/>
          </w:rPr>
          <w:fldChar w:fldCharType="separate"/>
        </w:r>
        <w:r w:rsidR="00D55ADA">
          <w:rPr>
            <w:noProof/>
            <w:webHidden/>
            <w:sz w:val="24"/>
            <w:szCs w:val="24"/>
          </w:rPr>
          <w:t>12</w:t>
        </w:r>
        <w:r w:rsidRPr="000A255D">
          <w:rPr>
            <w:noProof/>
            <w:webHidden/>
            <w:sz w:val="24"/>
            <w:szCs w:val="24"/>
          </w:rPr>
          <w:fldChar w:fldCharType="end"/>
        </w:r>
      </w:hyperlink>
    </w:p>
    <w:p w14:paraId="0E351368" w14:textId="5952E766" w:rsidR="000A255D" w:rsidRPr="000A255D" w:rsidRDefault="000A255D">
      <w:pPr>
        <w:pStyle w:val="31"/>
        <w:tabs>
          <w:tab w:val="right" w:leader="dot" w:pos="8494"/>
        </w:tabs>
        <w:rPr>
          <w:noProof/>
          <w:sz w:val="24"/>
          <w:szCs w:val="24"/>
          <w14:ligatures w14:val="standardContextual"/>
        </w:rPr>
      </w:pPr>
      <w:hyperlink w:anchor="_Toc219256010" w:history="1">
        <w:r w:rsidRPr="000A255D">
          <w:rPr>
            <w:rStyle w:val="aff"/>
            <w:noProof/>
            <w:sz w:val="24"/>
            <w:szCs w:val="24"/>
          </w:rPr>
          <w:t>3.3.1</w:t>
        </w:r>
        <w:r w:rsidRPr="000A255D">
          <w:rPr>
            <w:rStyle w:val="aff"/>
            <w:noProof/>
            <w:sz w:val="24"/>
            <w:szCs w:val="24"/>
          </w:rPr>
          <w:t xml:space="preserve">　</w:t>
        </w:r>
        <w:r w:rsidRPr="000A255D">
          <w:rPr>
            <w:rStyle w:val="aff"/>
            <w:noProof/>
            <w:sz w:val="24"/>
            <w:szCs w:val="24"/>
          </w:rPr>
          <w:t>SOC</w:t>
        </w:r>
        <w:r w:rsidRPr="000A255D">
          <w:rPr>
            <w:rStyle w:val="aff"/>
            <w:noProof/>
            <w:sz w:val="24"/>
            <w:szCs w:val="24"/>
          </w:rPr>
          <w:t>の更新式</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_Toc219256010 \h </w:instrText>
        </w:r>
        <w:r w:rsidRPr="000A255D">
          <w:rPr>
            <w:noProof/>
            <w:webHidden/>
            <w:sz w:val="24"/>
            <w:szCs w:val="24"/>
          </w:rPr>
        </w:r>
        <w:r w:rsidRPr="000A255D">
          <w:rPr>
            <w:noProof/>
            <w:webHidden/>
            <w:sz w:val="24"/>
            <w:szCs w:val="24"/>
          </w:rPr>
          <w:fldChar w:fldCharType="separate"/>
        </w:r>
        <w:r w:rsidR="00D55ADA">
          <w:rPr>
            <w:noProof/>
            <w:webHidden/>
            <w:sz w:val="24"/>
            <w:szCs w:val="24"/>
          </w:rPr>
          <w:t>12</w:t>
        </w:r>
        <w:r w:rsidRPr="000A255D">
          <w:rPr>
            <w:noProof/>
            <w:webHidden/>
            <w:sz w:val="24"/>
            <w:szCs w:val="24"/>
          </w:rPr>
          <w:fldChar w:fldCharType="end"/>
        </w:r>
      </w:hyperlink>
    </w:p>
    <w:p w14:paraId="253638CD" w14:textId="505B0445" w:rsidR="000A255D" w:rsidRPr="000A255D" w:rsidRDefault="000A255D">
      <w:pPr>
        <w:pStyle w:val="31"/>
        <w:tabs>
          <w:tab w:val="right" w:leader="dot" w:pos="8494"/>
        </w:tabs>
        <w:rPr>
          <w:noProof/>
          <w:sz w:val="24"/>
          <w:szCs w:val="24"/>
          <w14:ligatures w14:val="standardContextual"/>
        </w:rPr>
      </w:pPr>
      <w:hyperlink w:anchor="_Toc219256011" w:history="1">
        <w:r w:rsidRPr="000A255D">
          <w:rPr>
            <w:rStyle w:val="aff"/>
            <w:noProof/>
            <w:sz w:val="24"/>
            <w:szCs w:val="24"/>
          </w:rPr>
          <w:t>3.3.2</w:t>
        </w:r>
        <w:r w:rsidRPr="000A255D">
          <w:rPr>
            <w:rStyle w:val="aff"/>
            <w:noProof/>
            <w:sz w:val="24"/>
            <w:szCs w:val="24"/>
          </w:rPr>
          <w:t xml:space="preserve">　容量制約と運用モード選択</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_Toc219256011 \h </w:instrText>
        </w:r>
        <w:r w:rsidRPr="000A255D">
          <w:rPr>
            <w:noProof/>
            <w:webHidden/>
            <w:sz w:val="24"/>
            <w:szCs w:val="24"/>
          </w:rPr>
        </w:r>
        <w:r w:rsidRPr="000A255D">
          <w:rPr>
            <w:noProof/>
            <w:webHidden/>
            <w:sz w:val="24"/>
            <w:szCs w:val="24"/>
          </w:rPr>
          <w:fldChar w:fldCharType="separate"/>
        </w:r>
        <w:r w:rsidR="00D55ADA">
          <w:rPr>
            <w:noProof/>
            <w:webHidden/>
            <w:sz w:val="24"/>
            <w:szCs w:val="24"/>
          </w:rPr>
          <w:t>14</w:t>
        </w:r>
        <w:r w:rsidRPr="000A255D">
          <w:rPr>
            <w:noProof/>
            <w:webHidden/>
            <w:sz w:val="24"/>
            <w:szCs w:val="24"/>
          </w:rPr>
          <w:fldChar w:fldCharType="end"/>
        </w:r>
      </w:hyperlink>
    </w:p>
    <w:p w14:paraId="2C2DD6E8" w14:textId="28FB0BE5" w:rsidR="000A255D" w:rsidRPr="000A255D" w:rsidRDefault="000A255D">
      <w:pPr>
        <w:pStyle w:val="31"/>
        <w:tabs>
          <w:tab w:val="right" w:leader="dot" w:pos="8494"/>
        </w:tabs>
        <w:rPr>
          <w:noProof/>
          <w:sz w:val="24"/>
          <w:szCs w:val="24"/>
          <w14:ligatures w14:val="standardContextual"/>
        </w:rPr>
      </w:pPr>
      <w:hyperlink w:anchor="_Toc219256012" w:history="1">
        <w:r w:rsidRPr="000A255D">
          <w:rPr>
            <w:rStyle w:val="aff"/>
            <w:noProof/>
            <w:sz w:val="24"/>
            <w:szCs w:val="24"/>
          </w:rPr>
          <w:t>3.3.3</w:t>
        </w:r>
        <w:r w:rsidRPr="000A255D">
          <w:rPr>
            <w:rStyle w:val="aff"/>
            <w:noProof/>
            <w:sz w:val="24"/>
            <w:szCs w:val="24"/>
          </w:rPr>
          <w:t xml:space="preserve">　二次元ピースワイズの論理制約</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_Toc219256012 \h </w:instrText>
        </w:r>
        <w:r w:rsidRPr="000A255D">
          <w:rPr>
            <w:noProof/>
            <w:webHidden/>
            <w:sz w:val="24"/>
            <w:szCs w:val="24"/>
          </w:rPr>
        </w:r>
        <w:r w:rsidRPr="000A255D">
          <w:rPr>
            <w:noProof/>
            <w:webHidden/>
            <w:sz w:val="24"/>
            <w:szCs w:val="24"/>
          </w:rPr>
          <w:fldChar w:fldCharType="separate"/>
        </w:r>
        <w:r w:rsidR="00D55ADA">
          <w:rPr>
            <w:noProof/>
            <w:webHidden/>
            <w:sz w:val="24"/>
            <w:szCs w:val="24"/>
          </w:rPr>
          <w:t>14</w:t>
        </w:r>
        <w:r w:rsidRPr="000A255D">
          <w:rPr>
            <w:noProof/>
            <w:webHidden/>
            <w:sz w:val="24"/>
            <w:szCs w:val="24"/>
          </w:rPr>
          <w:fldChar w:fldCharType="end"/>
        </w:r>
      </w:hyperlink>
    </w:p>
    <w:p w14:paraId="759A523A" w14:textId="32800117" w:rsidR="000A255D" w:rsidRPr="000A255D" w:rsidRDefault="000A255D">
      <w:pPr>
        <w:pStyle w:val="31"/>
        <w:tabs>
          <w:tab w:val="right" w:leader="dot" w:pos="8494"/>
        </w:tabs>
        <w:rPr>
          <w:noProof/>
          <w:sz w:val="24"/>
          <w:szCs w:val="24"/>
          <w14:ligatures w14:val="standardContextual"/>
        </w:rPr>
      </w:pPr>
      <w:hyperlink w:anchor="_Toc219256013" w:history="1">
        <w:r w:rsidRPr="000A255D">
          <w:rPr>
            <w:rStyle w:val="aff"/>
            <w:noProof/>
            <w:sz w:val="24"/>
            <w:szCs w:val="24"/>
          </w:rPr>
          <w:t>3.3.4</w:t>
        </w:r>
        <w:r w:rsidRPr="000A255D">
          <w:rPr>
            <w:rStyle w:val="aff"/>
            <w:noProof/>
            <w:sz w:val="24"/>
            <w:szCs w:val="24"/>
          </w:rPr>
          <w:t xml:space="preserve">　終端条件と区分重みの正規化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_Toc219256013 \h </w:instrText>
        </w:r>
        <w:r w:rsidRPr="000A255D">
          <w:rPr>
            <w:noProof/>
            <w:webHidden/>
            <w:sz w:val="24"/>
            <w:szCs w:val="24"/>
          </w:rPr>
        </w:r>
        <w:r w:rsidRPr="000A255D">
          <w:rPr>
            <w:noProof/>
            <w:webHidden/>
            <w:sz w:val="24"/>
            <w:szCs w:val="24"/>
          </w:rPr>
          <w:fldChar w:fldCharType="separate"/>
        </w:r>
        <w:r w:rsidR="00D55ADA">
          <w:rPr>
            <w:noProof/>
            <w:webHidden/>
            <w:sz w:val="24"/>
            <w:szCs w:val="24"/>
          </w:rPr>
          <w:t>16</w:t>
        </w:r>
        <w:r w:rsidRPr="000A255D">
          <w:rPr>
            <w:noProof/>
            <w:webHidden/>
            <w:sz w:val="24"/>
            <w:szCs w:val="24"/>
          </w:rPr>
          <w:fldChar w:fldCharType="end"/>
        </w:r>
      </w:hyperlink>
    </w:p>
    <w:p w14:paraId="3C517401" w14:textId="3C14C0A8" w:rsidR="000A255D" w:rsidRPr="000A255D" w:rsidRDefault="000A255D">
      <w:pPr>
        <w:pStyle w:val="11"/>
        <w:tabs>
          <w:tab w:val="right" w:leader="dot" w:pos="8494"/>
        </w:tabs>
        <w:rPr>
          <w:noProof/>
          <w:sz w:val="24"/>
          <w:szCs w:val="24"/>
          <w14:ligatures w14:val="standardContextual"/>
        </w:rPr>
      </w:pPr>
      <w:hyperlink w:anchor="_Toc219256014" w:history="1">
        <w:r w:rsidRPr="000A255D">
          <w:rPr>
            <w:rStyle w:val="aff"/>
            <w:noProof/>
            <w:sz w:val="24"/>
            <w:szCs w:val="24"/>
          </w:rPr>
          <w:t xml:space="preserve">第４章　</w:t>
        </w:r>
        <w:r w:rsidR="0034107B">
          <w:rPr>
            <w:rStyle w:val="aff"/>
            <w:rFonts w:hint="eastAsia"/>
            <w:noProof/>
            <w:sz w:val="24"/>
            <w:szCs w:val="24"/>
          </w:rPr>
          <w:t>シュミレーション</w:t>
        </w:r>
        <w:r w:rsidRPr="000A255D">
          <w:rPr>
            <w:rStyle w:val="aff"/>
            <w:noProof/>
            <w:sz w:val="24"/>
            <w:szCs w:val="24"/>
          </w:rPr>
          <w:t>結果の分析と考察</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_Toc219256014 \h </w:instrText>
        </w:r>
        <w:r w:rsidRPr="000A255D">
          <w:rPr>
            <w:noProof/>
            <w:webHidden/>
            <w:sz w:val="24"/>
            <w:szCs w:val="24"/>
          </w:rPr>
        </w:r>
        <w:r w:rsidRPr="000A255D">
          <w:rPr>
            <w:noProof/>
            <w:webHidden/>
            <w:sz w:val="24"/>
            <w:szCs w:val="24"/>
          </w:rPr>
          <w:fldChar w:fldCharType="separate"/>
        </w:r>
        <w:r w:rsidR="00D55ADA">
          <w:rPr>
            <w:noProof/>
            <w:webHidden/>
            <w:sz w:val="24"/>
            <w:szCs w:val="24"/>
          </w:rPr>
          <w:t>17</w:t>
        </w:r>
        <w:r w:rsidRPr="000A255D">
          <w:rPr>
            <w:noProof/>
            <w:webHidden/>
            <w:sz w:val="24"/>
            <w:szCs w:val="24"/>
          </w:rPr>
          <w:fldChar w:fldCharType="end"/>
        </w:r>
      </w:hyperlink>
    </w:p>
    <w:p w14:paraId="1BDC2ACC" w14:textId="29A40A77" w:rsidR="000A255D" w:rsidRPr="000A255D" w:rsidRDefault="000A255D">
      <w:pPr>
        <w:pStyle w:val="25"/>
        <w:tabs>
          <w:tab w:val="right" w:leader="dot" w:pos="8494"/>
        </w:tabs>
        <w:rPr>
          <w:noProof/>
          <w:sz w:val="24"/>
          <w:szCs w:val="24"/>
          <w14:ligatures w14:val="standardContextual"/>
        </w:rPr>
      </w:pPr>
      <w:hyperlink w:anchor="_Toc219256015" w:history="1">
        <w:r w:rsidRPr="000A255D">
          <w:rPr>
            <w:rStyle w:val="aff"/>
            <w:noProof/>
            <w:sz w:val="24"/>
            <w:szCs w:val="24"/>
          </w:rPr>
          <w:t>4.1</w:t>
        </w:r>
        <w:r w:rsidRPr="000A255D">
          <w:rPr>
            <w:rStyle w:val="aff"/>
            <w:noProof/>
            <w:sz w:val="24"/>
            <w:szCs w:val="24"/>
          </w:rPr>
          <w:t xml:space="preserve">　条件</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_Toc219256015 \h </w:instrText>
        </w:r>
        <w:r w:rsidRPr="000A255D">
          <w:rPr>
            <w:noProof/>
            <w:webHidden/>
            <w:sz w:val="24"/>
            <w:szCs w:val="24"/>
          </w:rPr>
        </w:r>
        <w:r w:rsidRPr="000A255D">
          <w:rPr>
            <w:noProof/>
            <w:webHidden/>
            <w:sz w:val="24"/>
            <w:szCs w:val="24"/>
          </w:rPr>
          <w:fldChar w:fldCharType="separate"/>
        </w:r>
        <w:r w:rsidR="00D55ADA">
          <w:rPr>
            <w:noProof/>
            <w:webHidden/>
            <w:sz w:val="24"/>
            <w:szCs w:val="24"/>
          </w:rPr>
          <w:t>18</w:t>
        </w:r>
        <w:r w:rsidRPr="000A255D">
          <w:rPr>
            <w:noProof/>
            <w:webHidden/>
            <w:sz w:val="24"/>
            <w:szCs w:val="24"/>
          </w:rPr>
          <w:fldChar w:fldCharType="end"/>
        </w:r>
      </w:hyperlink>
    </w:p>
    <w:p w14:paraId="6862A52E" w14:textId="40FEEF07" w:rsidR="000A255D" w:rsidRPr="000A255D" w:rsidRDefault="000A255D">
      <w:pPr>
        <w:pStyle w:val="25"/>
        <w:tabs>
          <w:tab w:val="right" w:leader="dot" w:pos="8494"/>
        </w:tabs>
        <w:rPr>
          <w:noProof/>
          <w:sz w:val="24"/>
          <w:szCs w:val="24"/>
          <w14:ligatures w14:val="standardContextual"/>
        </w:rPr>
      </w:pPr>
      <w:hyperlink w:anchor="_Toc219256016" w:history="1">
        <w:r w:rsidRPr="000A255D">
          <w:rPr>
            <w:rStyle w:val="aff"/>
            <w:noProof/>
            <w:sz w:val="24"/>
            <w:szCs w:val="24"/>
          </w:rPr>
          <w:t>4.2</w:t>
        </w:r>
        <w:r w:rsidRPr="000A255D">
          <w:rPr>
            <w:rStyle w:val="aff"/>
            <w:noProof/>
            <w:sz w:val="24"/>
            <w:szCs w:val="24"/>
          </w:rPr>
          <w:t xml:space="preserve">　結果</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_Toc219256016 \h </w:instrText>
        </w:r>
        <w:r w:rsidRPr="000A255D">
          <w:rPr>
            <w:noProof/>
            <w:webHidden/>
            <w:sz w:val="24"/>
            <w:szCs w:val="24"/>
          </w:rPr>
        </w:r>
        <w:r w:rsidRPr="000A255D">
          <w:rPr>
            <w:noProof/>
            <w:webHidden/>
            <w:sz w:val="24"/>
            <w:szCs w:val="24"/>
          </w:rPr>
          <w:fldChar w:fldCharType="separate"/>
        </w:r>
        <w:r w:rsidR="00D55ADA">
          <w:rPr>
            <w:noProof/>
            <w:webHidden/>
            <w:sz w:val="24"/>
            <w:szCs w:val="24"/>
          </w:rPr>
          <w:t>19</w:t>
        </w:r>
        <w:r w:rsidRPr="000A255D">
          <w:rPr>
            <w:noProof/>
            <w:webHidden/>
            <w:sz w:val="24"/>
            <w:szCs w:val="24"/>
          </w:rPr>
          <w:fldChar w:fldCharType="end"/>
        </w:r>
      </w:hyperlink>
    </w:p>
    <w:p w14:paraId="2B67C415" w14:textId="10D72008" w:rsidR="000A255D" w:rsidRPr="000A255D" w:rsidRDefault="000A255D">
      <w:pPr>
        <w:pStyle w:val="31"/>
        <w:tabs>
          <w:tab w:val="right" w:leader="dot" w:pos="8494"/>
        </w:tabs>
        <w:rPr>
          <w:noProof/>
          <w:sz w:val="24"/>
          <w:szCs w:val="24"/>
          <w14:ligatures w14:val="standardContextual"/>
        </w:rPr>
      </w:pPr>
      <w:hyperlink w:anchor="_Toc219256017" w:history="1">
        <w:r w:rsidRPr="000A255D">
          <w:rPr>
            <w:rStyle w:val="aff"/>
            <w:noProof/>
            <w:sz w:val="24"/>
            <w:szCs w:val="24"/>
          </w:rPr>
          <w:t>4.2.1</w:t>
        </w:r>
        <w:r w:rsidRPr="000A255D">
          <w:rPr>
            <w:rStyle w:val="aff"/>
            <w:noProof/>
            <w:sz w:val="24"/>
            <w:szCs w:val="24"/>
          </w:rPr>
          <w:t xml:space="preserve">　劣化量の月別比較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_Toc219256017 \h </w:instrText>
        </w:r>
        <w:r w:rsidRPr="000A255D">
          <w:rPr>
            <w:noProof/>
            <w:webHidden/>
            <w:sz w:val="24"/>
            <w:szCs w:val="24"/>
          </w:rPr>
        </w:r>
        <w:r w:rsidRPr="000A255D">
          <w:rPr>
            <w:noProof/>
            <w:webHidden/>
            <w:sz w:val="24"/>
            <w:szCs w:val="24"/>
          </w:rPr>
          <w:fldChar w:fldCharType="separate"/>
        </w:r>
        <w:r w:rsidR="00D55ADA">
          <w:rPr>
            <w:noProof/>
            <w:webHidden/>
            <w:sz w:val="24"/>
            <w:szCs w:val="24"/>
          </w:rPr>
          <w:t>19</w:t>
        </w:r>
        <w:r w:rsidRPr="000A255D">
          <w:rPr>
            <w:noProof/>
            <w:webHidden/>
            <w:sz w:val="24"/>
            <w:szCs w:val="24"/>
          </w:rPr>
          <w:fldChar w:fldCharType="end"/>
        </w:r>
      </w:hyperlink>
    </w:p>
    <w:p w14:paraId="46DA2276" w14:textId="6DC54D63" w:rsidR="000A255D" w:rsidRPr="000A255D" w:rsidRDefault="000A255D">
      <w:pPr>
        <w:pStyle w:val="31"/>
        <w:tabs>
          <w:tab w:val="right" w:leader="dot" w:pos="8494"/>
        </w:tabs>
        <w:rPr>
          <w:noProof/>
          <w:sz w:val="24"/>
          <w:szCs w:val="24"/>
          <w14:ligatures w14:val="standardContextual"/>
        </w:rPr>
      </w:pPr>
      <w:hyperlink w:anchor="_Toc219256018" w:history="1">
        <w:r w:rsidRPr="000A255D">
          <w:rPr>
            <w:rStyle w:val="aff"/>
            <w:noProof/>
            <w:sz w:val="24"/>
            <w:szCs w:val="24"/>
          </w:rPr>
          <w:t>4.2.2</w:t>
        </w:r>
        <w:r w:rsidRPr="000A255D">
          <w:rPr>
            <w:rStyle w:val="aff"/>
            <w:noProof/>
            <w:sz w:val="24"/>
            <w:szCs w:val="24"/>
          </w:rPr>
          <w:t xml:space="preserve">　目的関数，</w:t>
        </w:r>
        <w:r w:rsidRPr="000A255D">
          <w:rPr>
            <w:rStyle w:val="aff"/>
            <w:noProof/>
            <w:sz w:val="24"/>
            <w:szCs w:val="24"/>
          </w:rPr>
          <w:t>SOC</w:t>
        </w:r>
        <w:r w:rsidRPr="000A255D">
          <w:rPr>
            <w:rStyle w:val="aff"/>
            <w:noProof/>
            <w:sz w:val="24"/>
            <w:szCs w:val="24"/>
          </w:rPr>
          <w:t>推移，劣化量の比較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_Toc219256018 \h </w:instrText>
        </w:r>
        <w:r w:rsidRPr="000A255D">
          <w:rPr>
            <w:noProof/>
            <w:webHidden/>
            <w:sz w:val="24"/>
            <w:szCs w:val="24"/>
          </w:rPr>
        </w:r>
        <w:r w:rsidRPr="000A255D">
          <w:rPr>
            <w:noProof/>
            <w:webHidden/>
            <w:sz w:val="24"/>
            <w:szCs w:val="24"/>
          </w:rPr>
          <w:fldChar w:fldCharType="separate"/>
        </w:r>
        <w:r w:rsidR="00D55ADA">
          <w:rPr>
            <w:noProof/>
            <w:webHidden/>
            <w:sz w:val="24"/>
            <w:szCs w:val="24"/>
          </w:rPr>
          <w:t>20</w:t>
        </w:r>
        <w:r w:rsidRPr="000A255D">
          <w:rPr>
            <w:noProof/>
            <w:webHidden/>
            <w:sz w:val="24"/>
            <w:szCs w:val="24"/>
          </w:rPr>
          <w:fldChar w:fldCharType="end"/>
        </w:r>
      </w:hyperlink>
    </w:p>
    <w:p w14:paraId="3968D1A0" w14:textId="61D080B6" w:rsidR="000A255D" w:rsidRPr="000A255D" w:rsidRDefault="000A255D">
      <w:pPr>
        <w:pStyle w:val="41"/>
        <w:tabs>
          <w:tab w:val="right" w:leader="dot" w:pos="8494"/>
        </w:tabs>
        <w:rPr>
          <w:noProof/>
          <w:sz w:val="24"/>
          <w:szCs w:val="24"/>
        </w:rPr>
      </w:pPr>
      <w:hyperlink w:anchor="_Toc219256019" w:history="1">
        <w:r w:rsidRPr="000A255D">
          <w:rPr>
            <w:rStyle w:val="aff"/>
            <w:noProof/>
            <w:sz w:val="24"/>
            <w:szCs w:val="24"/>
          </w:rPr>
          <w:t>4.2.2.1</w:t>
        </w:r>
        <w:r w:rsidRPr="000A255D">
          <w:rPr>
            <w:rStyle w:val="aff"/>
            <w:noProof/>
            <w:sz w:val="24"/>
            <w:szCs w:val="24"/>
          </w:rPr>
          <w:t xml:space="preserve">　</w:t>
        </w:r>
        <w:r w:rsidRPr="000A255D">
          <w:rPr>
            <w:rStyle w:val="aff"/>
            <w:noProof/>
            <w:sz w:val="24"/>
            <w:szCs w:val="24"/>
          </w:rPr>
          <w:t>5</w:t>
        </w:r>
        <w:r w:rsidRPr="000A255D">
          <w:rPr>
            <w:rStyle w:val="aff"/>
            <w:noProof/>
            <w:sz w:val="24"/>
            <w:szCs w:val="24"/>
          </w:rPr>
          <w:t>月の比較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_Toc219256019 \h </w:instrText>
        </w:r>
        <w:r w:rsidRPr="000A255D">
          <w:rPr>
            <w:noProof/>
            <w:webHidden/>
            <w:sz w:val="24"/>
            <w:szCs w:val="24"/>
          </w:rPr>
        </w:r>
        <w:r w:rsidRPr="000A255D">
          <w:rPr>
            <w:noProof/>
            <w:webHidden/>
            <w:sz w:val="24"/>
            <w:szCs w:val="24"/>
          </w:rPr>
          <w:fldChar w:fldCharType="separate"/>
        </w:r>
        <w:r w:rsidR="00D55ADA">
          <w:rPr>
            <w:noProof/>
            <w:webHidden/>
            <w:sz w:val="24"/>
            <w:szCs w:val="24"/>
          </w:rPr>
          <w:t>21</w:t>
        </w:r>
        <w:r w:rsidRPr="000A255D">
          <w:rPr>
            <w:noProof/>
            <w:webHidden/>
            <w:sz w:val="24"/>
            <w:szCs w:val="24"/>
          </w:rPr>
          <w:fldChar w:fldCharType="end"/>
        </w:r>
      </w:hyperlink>
    </w:p>
    <w:p w14:paraId="053EA8EA" w14:textId="2CF7391C" w:rsidR="000A255D" w:rsidRPr="000A255D" w:rsidRDefault="000A255D">
      <w:pPr>
        <w:pStyle w:val="41"/>
        <w:tabs>
          <w:tab w:val="right" w:leader="dot" w:pos="8494"/>
        </w:tabs>
        <w:rPr>
          <w:noProof/>
          <w:sz w:val="24"/>
          <w:szCs w:val="24"/>
        </w:rPr>
      </w:pPr>
      <w:hyperlink w:anchor="_Toc219256020" w:history="1">
        <w:r w:rsidRPr="000A255D">
          <w:rPr>
            <w:rStyle w:val="aff"/>
            <w:noProof/>
            <w:sz w:val="24"/>
            <w:szCs w:val="24"/>
          </w:rPr>
          <w:t>4.2.2.2</w:t>
        </w:r>
        <w:r w:rsidRPr="000A255D">
          <w:rPr>
            <w:rStyle w:val="aff"/>
            <w:noProof/>
            <w:sz w:val="24"/>
            <w:szCs w:val="24"/>
          </w:rPr>
          <w:t xml:space="preserve">　</w:t>
        </w:r>
        <w:r w:rsidRPr="000A255D">
          <w:rPr>
            <w:rStyle w:val="aff"/>
            <w:noProof/>
            <w:sz w:val="24"/>
            <w:szCs w:val="24"/>
          </w:rPr>
          <w:t>6</w:t>
        </w:r>
        <w:r w:rsidRPr="000A255D">
          <w:rPr>
            <w:rStyle w:val="aff"/>
            <w:noProof/>
            <w:sz w:val="24"/>
            <w:szCs w:val="24"/>
          </w:rPr>
          <w:t>月の比較</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_Toc219256020 \h </w:instrText>
        </w:r>
        <w:r w:rsidRPr="000A255D">
          <w:rPr>
            <w:noProof/>
            <w:webHidden/>
            <w:sz w:val="24"/>
            <w:szCs w:val="24"/>
          </w:rPr>
        </w:r>
        <w:r w:rsidRPr="000A255D">
          <w:rPr>
            <w:noProof/>
            <w:webHidden/>
            <w:sz w:val="24"/>
            <w:szCs w:val="24"/>
          </w:rPr>
          <w:fldChar w:fldCharType="separate"/>
        </w:r>
        <w:r w:rsidR="00D55ADA">
          <w:rPr>
            <w:noProof/>
            <w:webHidden/>
            <w:sz w:val="24"/>
            <w:szCs w:val="24"/>
          </w:rPr>
          <w:t>23</w:t>
        </w:r>
        <w:r w:rsidRPr="000A255D">
          <w:rPr>
            <w:noProof/>
            <w:webHidden/>
            <w:sz w:val="24"/>
            <w:szCs w:val="24"/>
          </w:rPr>
          <w:fldChar w:fldCharType="end"/>
        </w:r>
      </w:hyperlink>
    </w:p>
    <w:p w14:paraId="4FE2DEEA" w14:textId="522342AB" w:rsidR="000A255D" w:rsidRPr="000A255D" w:rsidRDefault="000A255D">
      <w:pPr>
        <w:pStyle w:val="25"/>
        <w:tabs>
          <w:tab w:val="right" w:leader="dot" w:pos="8494"/>
        </w:tabs>
        <w:rPr>
          <w:noProof/>
          <w:sz w:val="24"/>
          <w:szCs w:val="24"/>
          <w14:ligatures w14:val="standardContextual"/>
        </w:rPr>
      </w:pPr>
      <w:hyperlink w:anchor="_Toc219256021" w:history="1">
        <w:r w:rsidRPr="000A255D">
          <w:rPr>
            <w:rStyle w:val="aff"/>
            <w:noProof/>
            <w:sz w:val="24"/>
            <w:szCs w:val="24"/>
          </w:rPr>
          <w:t>4.3</w:t>
        </w:r>
        <w:r w:rsidRPr="000A255D">
          <w:rPr>
            <w:rStyle w:val="aff"/>
            <w:noProof/>
            <w:sz w:val="24"/>
            <w:szCs w:val="24"/>
          </w:rPr>
          <w:t xml:space="preserve">　考察（差異の要因と含意）</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_Toc219256021 \h </w:instrText>
        </w:r>
        <w:r w:rsidRPr="000A255D">
          <w:rPr>
            <w:noProof/>
            <w:webHidden/>
            <w:sz w:val="24"/>
            <w:szCs w:val="24"/>
          </w:rPr>
        </w:r>
        <w:r w:rsidRPr="000A255D">
          <w:rPr>
            <w:noProof/>
            <w:webHidden/>
            <w:sz w:val="24"/>
            <w:szCs w:val="24"/>
          </w:rPr>
          <w:fldChar w:fldCharType="separate"/>
        </w:r>
        <w:r w:rsidR="00D55ADA">
          <w:rPr>
            <w:noProof/>
            <w:webHidden/>
            <w:sz w:val="24"/>
            <w:szCs w:val="24"/>
          </w:rPr>
          <w:t>25</w:t>
        </w:r>
        <w:r w:rsidRPr="000A255D">
          <w:rPr>
            <w:noProof/>
            <w:webHidden/>
            <w:sz w:val="24"/>
            <w:szCs w:val="24"/>
          </w:rPr>
          <w:fldChar w:fldCharType="end"/>
        </w:r>
      </w:hyperlink>
    </w:p>
    <w:p w14:paraId="4D8EA2E7" w14:textId="700C273D" w:rsidR="000A255D" w:rsidRPr="000A255D" w:rsidRDefault="000A255D">
      <w:pPr>
        <w:pStyle w:val="11"/>
        <w:tabs>
          <w:tab w:val="right" w:leader="dot" w:pos="8494"/>
        </w:tabs>
        <w:rPr>
          <w:noProof/>
          <w:sz w:val="24"/>
          <w:szCs w:val="24"/>
          <w14:ligatures w14:val="standardContextual"/>
        </w:rPr>
      </w:pPr>
      <w:hyperlink w:anchor="_Toc219256022" w:history="1">
        <w:r w:rsidRPr="000A255D">
          <w:rPr>
            <w:rStyle w:val="aff"/>
            <w:noProof/>
            <w:sz w:val="24"/>
            <w:szCs w:val="24"/>
          </w:rPr>
          <w:t>第５章　結論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_Toc219256022 \h </w:instrText>
        </w:r>
        <w:r w:rsidRPr="000A255D">
          <w:rPr>
            <w:noProof/>
            <w:webHidden/>
            <w:sz w:val="24"/>
            <w:szCs w:val="24"/>
          </w:rPr>
        </w:r>
        <w:r w:rsidRPr="000A255D">
          <w:rPr>
            <w:noProof/>
            <w:webHidden/>
            <w:sz w:val="24"/>
            <w:szCs w:val="24"/>
          </w:rPr>
          <w:fldChar w:fldCharType="separate"/>
        </w:r>
        <w:r w:rsidR="00D55ADA">
          <w:rPr>
            <w:noProof/>
            <w:webHidden/>
            <w:sz w:val="24"/>
            <w:szCs w:val="24"/>
          </w:rPr>
          <w:t>27</w:t>
        </w:r>
        <w:r w:rsidRPr="000A255D">
          <w:rPr>
            <w:noProof/>
            <w:webHidden/>
            <w:sz w:val="24"/>
            <w:szCs w:val="24"/>
          </w:rPr>
          <w:fldChar w:fldCharType="end"/>
        </w:r>
      </w:hyperlink>
    </w:p>
    <w:p w14:paraId="740C6755" w14:textId="42A90470" w:rsidR="000A255D" w:rsidRPr="000A255D" w:rsidRDefault="000A255D">
      <w:pPr>
        <w:pStyle w:val="25"/>
        <w:tabs>
          <w:tab w:val="right" w:leader="dot" w:pos="8494"/>
        </w:tabs>
        <w:rPr>
          <w:noProof/>
          <w:sz w:val="24"/>
          <w:szCs w:val="24"/>
          <w14:ligatures w14:val="standardContextual"/>
        </w:rPr>
      </w:pPr>
      <w:hyperlink w:anchor="_Toc219256023" w:history="1">
        <w:r w:rsidRPr="000A255D">
          <w:rPr>
            <w:rStyle w:val="aff"/>
            <w:noProof/>
            <w:sz w:val="24"/>
            <w:szCs w:val="24"/>
          </w:rPr>
          <w:t>5.1</w:t>
        </w:r>
        <w:r w:rsidRPr="000A255D">
          <w:rPr>
            <w:rStyle w:val="aff"/>
            <w:noProof/>
            <w:sz w:val="24"/>
            <w:szCs w:val="24"/>
          </w:rPr>
          <w:t xml:space="preserve">　結論</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_Toc219256023 \h </w:instrText>
        </w:r>
        <w:r w:rsidRPr="000A255D">
          <w:rPr>
            <w:noProof/>
            <w:webHidden/>
            <w:sz w:val="24"/>
            <w:szCs w:val="24"/>
          </w:rPr>
        </w:r>
        <w:r w:rsidRPr="000A255D">
          <w:rPr>
            <w:noProof/>
            <w:webHidden/>
            <w:sz w:val="24"/>
            <w:szCs w:val="24"/>
          </w:rPr>
          <w:fldChar w:fldCharType="separate"/>
        </w:r>
        <w:r w:rsidR="00D55ADA">
          <w:rPr>
            <w:noProof/>
            <w:webHidden/>
            <w:sz w:val="24"/>
            <w:szCs w:val="24"/>
          </w:rPr>
          <w:t>28</w:t>
        </w:r>
        <w:r w:rsidRPr="000A255D">
          <w:rPr>
            <w:noProof/>
            <w:webHidden/>
            <w:sz w:val="24"/>
            <w:szCs w:val="24"/>
          </w:rPr>
          <w:fldChar w:fldCharType="end"/>
        </w:r>
      </w:hyperlink>
    </w:p>
    <w:p w14:paraId="1AE52BE8" w14:textId="74B03530" w:rsidR="000A255D" w:rsidRPr="000A255D" w:rsidRDefault="000A255D">
      <w:pPr>
        <w:pStyle w:val="25"/>
        <w:tabs>
          <w:tab w:val="right" w:leader="dot" w:pos="8494"/>
        </w:tabs>
        <w:rPr>
          <w:noProof/>
          <w:sz w:val="24"/>
          <w:szCs w:val="24"/>
          <w14:ligatures w14:val="standardContextual"/>
        </w:rPr>
      </w:pPr>
      <w:hyperlink w:anchor="_Toc219256024" w:history="1">
        <w:r w:rsidRPr="000A255D">
          <w:rPr>
            <w:rStyle w:val="aff"/>
            <w:noProof/>
            <w:sz w:val="24"/>
            <w:szCs w:val="24"/>
          </w:rPr>
          <w:t>5.2</w:t>
        </w:r>
        <w:r w:rsidRPr="000A255D">
          <w:rPr>
            <w:rStyle w:val="aff"/>
            <w:noProof/>
            <w:sz w:val="24"/>
            <w:szCs w:val="24"/>
          </w:rPr>
          <w:t xml:space="preserve">　今後の課題</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_Toc219256024 \h </w:instrText>
        </w:r>
        <w:r w:rsidRPr="000A255D">
          <w:rPr>
            <w:noProof/>
            <w:webHidden/>
            <w:sz w:val="24"/>
            <w:szCs w:val="24"/>
          </w:rPr>
        </w:r>
        <w:r w:rsidRPr="000A255D">
          <w:rPr>
            <w:noProof/>
            <w:webHidden/>
            <w:sz w:val="24"/>
            <w:szCs w:val="24"/>
          </w:rPr>
          <w:fldChar w:fldCharType="separate"/>
        </w:r>
        <w:r w:rsidR="00D55ADA">
          <w:rPr>
            <w:noProof/>
            <w:webHidden/>
            <w:sz w:val="24"/>
            <w:szCs w:val="24"/>
          </w:rPr>
          <w:t>28</w:t>
        </w:r>
        <w:r w:rsidRPr="000A255D">
          <w:rPr>
            <w:noProof/>
            <w:webHidden/>
            <w:sz w:val="24"/>
            <w:szCs w:val="24"/>
          </w:rPr>
          <w:fldChar w:fldCharType="end"/>
        </w:r>
      </w:hyperlink>
    </w:p>
    <w:p w14:paraId="64D218DA" w14:textId="2F72C3D0" w:rsidR="000A255D" w:rsidRPr="000A255D" w:rsidRDefault="000A255D">
      <w:pPr>
        <w:pStyle w:val="11"/>
        <w:tabs>
          <w:tab w:val="right" w:leader="dot" w:pos="8494"/>
        </w:tabs>
        <w:rPr>
          <w:noProof/>
          <w:sz w:val="24"/>
          <w:szCs w:val="24"/>
          <w14:ligatures w14:val="standardContextual"/>
        </w:rPr>
      </w:pPr>
      <w:hyperlink w:anchor="_Toc219256025" w:history="1">
        <w:r w:rsidRPr="000A255D">
          <w:rPr>
            <w:rStyle w:val="aff"/>
            <w:noProof/>
            <w:sz w:val="24"/>
            <w:szCs w:val="24"/>
          </w:rPr>
          <w:t>参考文献</w:t>
        </w:r>
        <w:r w:rsidRPr="000A255D">
          <w:rPr>
            <w:noProof/>
            <w:webHidden/>
            <w:sz w:val="24"/>
            <w:szCs w:val="24"/>
          </w:rPr>
          <w:tab/>
        </w:r>
        <w:r w:rsidRPr="000A255D">
          <w:rPr>
            <w:noProof/>
            <w:webHidden/>
            <w:sz w:val="24"/>
            <w:szCs w:val="24"/>
          </w:rPr>
          <w:fldChar w:fldCharType="begin"/>
        </w:r>
        <w:r w:rsidRPr="000A255D">
          <w:rPr>
            <w:noProof/>
            <w:webHidden/>
            <w:sz w:val="24"/>
            <w:szCs w:val="24"/>
          </w:rPr>
          <w:instrText xml:space="preserve"> PAGEREF _Toc219256025 \h </w:instrText>
        </w:r>
        <w:r w:rsidRPr="000A255D">
          <w:rPr>
            <w:noProof/>
            <w:webHidden/>
            <w:sz w:val="24"/>
            <w:szCs w:val="24"/>
          </w:rPr>
        </w:r>
        <w:r w:rsidRPr="000A255D">
          <w:rPr>
            <w:noProof/>
            <w:webHidden/>
            <w:sz w:val="24"/>
            <w:szCs w:val="24"/>
          </w:rPr>
          <w:fldChar w:fldCharType="separate"/>
        </w:r>
        <w:r w:rsidR="00D55ADA">
          <w:rPr>
            <w:noProof/>
            <w:webHidden/>
            <w:sz w:val="24"/>
            <w:szCs w:val="24"/>
          </w:rPr>
          <w:t>30</w:t>
        </w:r>
        <w:r w:rsidRPr="000A255D">
          <w:rPr>
            <w:noProof/>
            <w:webHidden/>
            <w:sz w:val="24"/>
            <w:szCs w:val="24"/>
          </w:rPr>
          <w:fldChar w:fldCharType="end"/>
        </w:r>
      </w:hyperlink>
    </w:p>
    <w:p w14:paraId="05E8AD3E" w14:textId="6B105E86" w:rsidR="00D87D66" w:rsidRDefault="000A255D">
      <w:r w:rsidRPr="000A255D">
        <w:rPr>
          <w:sz w:val="24"/>
          <w:szCs w:val="24"/>
        </w:rPr>
        <w:fldChar w:fldCharType="end"/>
      </w:r>
    </w:p>
    <w:p w14:paraId="3568DE30" w14:textId="26B4E544" w:rsidR="00D87D66" w:rsidRDefault="00000000">
      <w:r>
        <w:br w:type="page"/>
      </w:r>
    </w:p>
    <w:p w14:paraId="76BA319B" w14:textId="79E96952" w:rsidR="00E80AC7" w:rsidRPr="00BD4345" w:rsidRDefault="00E80AC7" w:rsidP="008368C7">
      <w:pPr>
        <w:pStyle w:val="1"/>
      </w:pPr>
      <w:bookmarkStart w:id="0" w:name="_Toc219255994"/>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19255995"/>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68FD59E4" w:rsidR="00A80CDC" w:rsidRDefault="003C6B3E" w:rsidP="00D11BE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w:t>
      </w:r>
      <w:r w:rsidR="004F1D05">
        <w:rPr>
          <w:rFonts w:hint="eastAsia"/>
          <w:sz w:val="24"/>
          <w:szCs w:val="24"/>
        </w:rPr>
        <w:t>する</w:t>
      </w:r>
      <w:r w:rsidRPr="003C6B3E">
        <w:rPr>
          <w:sz w:val="24"/>
          <w:szCs w:val="24"/>
        </w:rPr>
        <w:t>。</w:t>
      </w:r>
    </w:p>
    <w:p w14:paraId="38B6C5CF" w14:textId="438F0C14" w:rsidR="00A80CDC" w:rsidRDefault="003C6B3E" w:rsidP="00D11BEC">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2" w:name="_Toc219255996"/>
      <w:r w:rsidRPr="0075247A">
        <w:rPr>
          <w:rFonts w:hint="eastAsia"/>
        </w:rPr>
        <w:t>研究目的</w:t>
      </w:r>
      <w:bookmarkEnd w:id="2"/>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3" w:name="_Toc219255997"/>
      <w:r w:rsidRPr="00483178">
        <w:rPr>
          <w:rFonts w:hint="eastAsia"/>
        </w:rPr>
        <w:t>既存研究</w:t>
      </w:r>
      <w:bookmarkEnd w:id="3"/>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6BFE84FD"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Xuetal.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6FE4124E"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m:rPr>
            <m:sty m:val="p"/>
          </m:rPr>
          <w:rPr>
            <w:rFonts w:ascii="Cambria Math" w:hAnsi="Cambria Math"/>
            <w:sz w:val="24"/>
            <w:szCs w:val="24"/>
          </w:rPr>
          <m:t>Xu</m:t>
        </m:r>
        <m:r>
          <w:rPr>
            <w:rFonts w:ascii="Cambria Math" w:hAnsi="Cambria Math"/>
            <w:sz w:val="24"/>
            <w:szCs w:val="24"/>
          </w:rPr>
          <m:t> </m:t>
        </m:r>
        <m:r>
          <m:rPr>
            <m:sty m:val="p"/>
          </m:rPr>
          <w:rPr>
            <w:rFonts w:ascii="Cambria Math" w:hAnsi="Cambria Math"/>
            <w:sz w:val="24"/>
            <w:szCs w:val="24"/>
          </w:rPr>
          <m:t>et</m:t>
        </m:r>
        <m:r>
          <w:rPr>
            <w:rFonts w:ascii="Cambria Math" w:hAnsi="Cambria Math"/>
            <w:sz w:val="24"/>
            <w:szCs w:val="24"/>
          </w:rPr>
          <m:t> </m:t>
        </m:r>
        <m:r>
          <m:rPr>
            <m:sty m:val="p"/>
          </m:rPr>
          <w:rPr>
            <w:rFonts w:ascii="Cambria Math" w:hAnsi="Cambria Math"/>
            <w:sz w:val="24"/>
            <w:szCs w:val="24"/>
          </w:rPr>
          <m:t>al</m:t>
        </m:r>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4" w:name="_Toc219255998"/>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4"/>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5" w:name="_Toc219255999"/>
      <w:r w:rsidRPr="003F322E">
        <w:lastRenderedPageBreak/>
        <w:t>2.1</w:t>
      </w:r>
      <w:r w:rsidRPr="0070767C">
        <w:rPr>
          <w:rFonts w:hint="eastAsia"/>
        </w:rPr>
        <w:t xml:space="preserve">　本章の位置づけ</w:t>
      </w:r>
      <w:bookmarkEnd w:id="5"/>
    </w:p>
    <w:p w14:paraId="082DF496" w14:textId="77777777" w:rsidR="00A57229" w:rsidRPr="0070767C" w:rsidRDefault="00A57229" w:rsidP="0070767C">
      <w:pPr>
        <w:widowControl/>
        <w:jc w:val="left"/>
        <w:rPr>
          <w:sz w:val="24"/>
          <w:szCs w:val="24"/>
        </w:rPr>
      </w:pPr>
    </w:p>
    <w:p w14:paraId="65E932DE" w14:textId="26AA75D9"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6" w:name="_Toc219256000"/>
      <w:r w:rsidRPr="003F322E">
        <w:t>2.</w:t>
      </w:r>
      <w:r w:rsidR="00A57229" w:rsidRPr="003F322E">
        <w:t>2</w:t>
      </w:r>
      <w:r w:rsidRPr="0070767C">
        <w:rPr>
          <w:rFonts w:hint="eastAsia"/>
        </w:rPr>
        <w:t xml:space="preserve">　非線形関数の線形化とピースワイズの必要性</w:t>
      </w:r>
      <w:bookmarkEnd w:id="6"/>
    </w:p>
    <w:p w14:paraId="25694A50" w14:textId="77777777" w:rsidR="0070767C" w:rsidRPr="00A57229" w:rsidRDefault="0070767C" w:rsidP="0070767C">
      <w:pPr>
        <w:widowControl/>
        <w:jc w:val="left"/>
        <w:rPr>
          <w:sz w:val="24"/>
          <w:szCs w:val="24"/>
        </w:rPr>
      </w:pPr>
    </w:p>
    <w:p w14:paraId="55E97AB2" w14:textId="5C9A0CCA"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7" w:name="_Toc219256001"/>
      <w:r w:rsidRPr="00D11371">
        <w:rPr>
          <w:rFonts w:hint="eastAsia"/>
        </w:rPr>
        <w:t>2.</w:t>
      </w:r>
      <w:r w:rsidR="00A57229">
        <w:rPr>
          <w:rFonts w:hint="eastAsia"/>
        </w:rPr>
        <w:t>3</w:t>
      </w:r>
      <w:r w:rsidRPr="00D11371">
        <w:rPr>
          <w:rFonts w:hint="eastAsia"/>
        </w:rPr>
        <w:t xml:space="preserve">　ピースワイズ線形化の基本概念</w:t>
      </w:r>
      <w:bookmarkEnd w:id="7"/>
    </w:p>
    <w:p w14:paraId="304C9854" w14:textId="77777777" w:rsidR="00D11371" w:rsidRPr="00D11371" w:rsidRDefault="00D11371" w:rsidP="00D11371">
      <w:pPr>
        <w:widowControl/>
        <w:jc w:val="left"/>
        <w:rPr>
          <w:sz w:val="24"/>
          <w:szCs w:val="24"/>
        </w:rPr>
      </w:pPr>
    </w:p>
    <w:p w14:paraId="057CA211" w14:textId="785E9B72" w:rsidR="00D11371" w:rsidRPr="00D11371" w:rsidRDefault="00D11371" w:rsidP="00D11BEC">
      <w:pPr>
        <w:widowControl/>
        <w:ind w:firstLineChars="100" w:firstLine="240"/>
        <w:rPr>
          <w:sz w:val="24"/>
          <w:szCs w:val="24"/>
        </w:rPr>
      </w:pPr>
      <w:r w:rsidRPr="00D11371">
        <w:rPr>
          <w:rFonts w:hint="eastAsia"/>
          <w:sz w:val="24"/>
          <w:szCs w:val="24"/>
        </w:rPr>
        <w:t>本節では，ピース</w:t>
      </w:r>
      <w:r w:rsidR="001E01FE">
        <w:rPr>
          <w:sz w:val="24"/>
          <w:szCs w:val="24"/>
        </w:rPr>
        <w:tab/>
      </w:r>
      <w:r w:rsidRPr="00D11371">
        <w:rPr>
          <w:rFonts w:hint="eastAsia"/>
          <w:sz w:val="24"/>
          <w:szCs w:val="24"/>
        </w:rPr>
        <w:t>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8" w:name="_Toc219256002"/>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8"/>
    </w:p>
    <w:p w14:paraId="471A4C58" w14:textId="77777777" w:rsidR="00D11371" w:rsidRPr="00D11371" w:rsidRDefault="00D11371" w:rsidP="00D11371">
      <w:pPr>
        <w:widowControl/>
        <w:jc w:val="left"/>
        <w:rPr>
          <w:sz w:val="24"/>
          <w:szCs w:val="24"/>
        </w:rPr>
      </w:pPr>
    </w:p>
    <w:p w14:paraId="36AA19D2" w14:textId="6504CE68"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5C66F3E" w14:textId="77777777" w:rsidR="00F22B39" w:rsidRDefault="00F02BC4" w:rsidP="00267546">
      <w:pPr>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61B70F9B" w:rsidR="00F02BC4"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D55ADA">
        <w:rPr>
          <w:noProof/>
        </w:rPr>
        <w:t>1</w:t>
      </w:r>
      <w:r w:rsidRPr="00267546">
        <w:fldChar w:fldCharType="end"/>
      </w:r>
      <w:r w:rsidRPr="00267546">
        <w:rPr>
          <w:rFonts w:hint="eastAsia"/>
        </w:rPr>
        <w:t xml:space="preserve">　</w:t>
      </w:r>
      <w:r w:rsidR="008368C7">
        <w:rPr>
          <w:rFonts w:hint="eastAsia"/>
        </w:rPr>
        <w:t>一次元</w:t>
      </w:r>
      <w:r w:rsidRPr="00267546">
        <w:rPr>
          <w:rFonts w:hint="eastAsia"/>
        </w:rPr>
        <w:t>ピースワイズの例</w:t>
      </w:r>
    </w:p>
    <w:p w14:paraId="1923CF9F" w14:textId="77777777" w:rsidR="00F02BC4" w:rsidRPr="00D11371" w:rsidRDefault="00F02BC4" w:rsidP="00F02BC4">
      <w:pPr>
        <w:widowControl/>
        <w:jc w:val="left"/>
        <w:rPr>
          <w:sz w:val="24"/>
          <w:szCs w:val="24"/>
        </w:rPr>
      </w:pPr>
    </w:p>
    <w:p w14:paraId="0DE0C7BA" w14:textId="530C4385" w:rsidR="00F02BC4" w:rsidRPr="00D11371"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9" w:name="_Toc219256003"/>
      <w:r w:rsidRPr="00ED2A22">
        <w:t>2.3.2</w:t>
      </w:r>
      <w:r w:rsidRPr="00D11371">
        <w:rPr>
          <w:rFonts w:hint="eastAsia"/>
        </w:rPr>
        <w:t xml:space="preserve">　</w:t>
      </w:r>
      <w:r w:rsidR="008368C7">
        <w:rPr>
          <w:rFonts w:hint="eastAsia"/>
        </w:rPr>
        <w:t>二次元</w:t>
      </w:r>
      <w:r w:rsidRPr="00D11371">
        <w:rPr>
          <w:rFonts w:hint="eastAsia"/>
        </w:rPr>
        <w:t>ピースワイズ</w:t>
      </w:r>
      <w:bookmarkEnd w:id="9"/>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sz w:val="24"/>
          <w:szCs w:val="24"/>
        </w:rPr>
      </w:pPr>
      <w:bookmarkStart w:id="10"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9AABD55"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，セル選択バイナリ変数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個のセル選択バイナリ変数の合計が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1" w:name="_Toc219256004"/>
      <w:bookmarkEnd w:id="10"/>
      <w:r>
        <w:rPr>
          <w:rFonts w:hint="eastAsia"/>
        </w:rPr>
        <w:lastRenderedPageBreak/>
        <w:t>第</w:t>
      </w:r>
      <w:r w:rsidR="008368C7">
        <w:rPr>
          <w:rFonts w:hint="eastAsia"/>
        </w:rPr>
        <w:t>３</w:t>
      </w:r>
      <w:r>
        <w:rPr>
          <w:rFonts w:hint="eastAsia"/>
        </w:rPr>
        <w:t>章</w:t>
      </w:r>
      <w:r w:rsidR="00A36BD2">
        <w:rPr>
          <w:rFonts w:hint="eastAsia"/>
        </w:rPr>
        <w:t xml:space="preserve">　</w:t>
      </w:r>
      <w:bookmarkStart w:id="12" w:name="_Hlk219257811"/>
      <w:r w:rsidR="00A36BD2" w:rsidRPr="00A36BD2">
        <w:rPr>
          <w:rFonts w:hint="eastAsia"/>
        </w:rPr>
        <w:t>問題設定と定式化</w:t>
      </w:r>
      <w:bookmarkEnd w:id="11"/>
      <w:bookmarkEnd w:id="12"/>
      <w:r>
        <w:rPr>
          <w:sz w:val="24"/>
          <w:szCs w:val="24"/>
        </w:rPr>
        <w:br/>
      </w:r>
    </w:p>
    <w:p w14:paraId="0BE6324D" w14:textId="128C14C9" w:rsidR="00ED0218" w:rsidRDefault="00ED0218" w:rsidP="00ED2A22">
      <w:pPr>
        <w:pStyle w:val="2"/>
        <w:numPr>
          <w:ilvl w:val="0"/>
          <w:numId w:val="0"/>
        </w:numPr>
        <w:ind w:left="450" w:hanging="450"/>
      </w:pPr>
      <w:bookmarkStart w:id="13" w:name="_Toc219256005"/>
      <w:r w:rsidRPr="00ED0218">
        <w:rPr>
          <w:rFonts w:hint="eastAsia"/>
        </w:rPr>
        <w:lastRenderedPageBreak/>
        <w:t>3.1</w:t>
      </w:r>
      <w:r w:rsidRPr="00ED0218">
        <w:rPr>
          <w:rFonts w:hint="eastAsia"/>
        </w:rPr>
        <w:t xml:space="preserve">　</w:t>
      </w:r>
      <w:bookmarkStart w:id="14" w:name="_Hlk219257847"/>
      <w:r w:rsidR="000B5B39">
        <w:rPr>
          <w:rFonts w:hint="eastAsia"/>
        </w:rPr>
        <w:t>想定する定置用蓄電池の利用</w:t>
      </w:r>
      <w:bookmarkEnd w:id="13"/>
    </w:p>
    <w:bookmarkEnd w:id="14"/>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19D38EB4" w:rsidR="00ED0218" w:rsidRDefault="00E55A60" w:rsidP="00E55A60">
      <w:pPr>
        <w:widowControl/>
        <w:ind w:firstLineChars="50" w:firstLine="120"/>
        <w:jc w:val="left"/>
        <w:rPr>
          <w:rFonts w:hint="eastAsia"/>
          <w:sz w:val="24"/>
          <w:szCs w:val="24"/>
        </w:rPr>
      </w:pPr>
      <w:bookmarkStart w:id="15"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r w:rsidR="001E6B3E">
        <w:rPr>
          <w:rFonts w:hint="eastAsia"/>
          <w:sz w:val="24"/>
          <w:szCs w:val="24"/>
        </w:rPr>
        <w:t>また，</w:t>
      </w:r>
      <w:r w:rsidR="001E6B3E">
        <w:rPr>
          <w:rFonts w:hint="eastAsia"/>
          <w:sz w:val="24"/>
          <w:szCs w:val="24"/>
        </w:rPr>
        <w:t>(6)</w:t>
      </w:r>
      <w:r w:rsidR="001E6B3E">
        <w:rPr>
          <w:rFonts w:hint="eastAsia"/>
          <w:sz w:val="24"/>
          <w:szCs w:val="24"/>
        </w:rPr>
        <w:t>において</w:t>
      </w:r>
      <w:r w:rsidR="001E6B3E" w:rsidRPr="00B04BDB">
        <w:rPr>
          <w:sz w:val="24"/>
          <w:szCs w:val="24"/>
        </w:rPr>
        <w:t>電力（</w:t>
      </w:r>
      <w:r w:rsidR="001E6B3E" w:rsidRPr="00B04BDB">
        <w:rPr>
          <w:sz w:val="24"/>
          <w:szCs w:val="24"/>
        </w:rPr>
        <w:t>kW</w:t>
      </w:r>
      <w:r w:rsidR="001E6B3E" w:rsidRPr="00B04BDB">
        <w:rPr>
          <w:sz w:val="24"/>
          <w:szCs w:val="24"/>
        </w:rPr>
        <w:t>）をエネルギー（</w:t>
      </w:r>
      <w:r w:rsidR="001E6B3E" w:rsidRPr="00B04BDB">
        <w:rPr>
          <w:sz w:val="24"/>
          <w:szCs w:val="24"/>
        </w:rPr>
        <w:t>kWh</w:t>
      </w:r>
      <w:r w:rsidR="001E6B3E" w:rsidRPr="00B04BDB">
        <w:rPr>
          <w:sz w:val="24"/>
          <w:szCs w:val="24"/>
        </w:rPr>
        <w:t>）へ換算するための積算時間で</w:t>
      </w:r>
      <w:r w:rsidR="001E6B3E">
        <w:rPr>
          <w:rFonts w:hint="eastAsia"/>
          <w:sz w:val="24"/>
          <w:szCs w:val="24"/>
        </w:rPr>
        <w:t>もある</w:t>
      </w:r>
      <w:r w:rsidR="001E6B3E" w:rsidRPr="00B04BDB">
        <w:rPr>
          <w:sz w:val="24"/>
          <w:szCs w:val="24"/>
        </w:rPr>
        <w:t>。</w:t>
      </w:r>
    </w:p>
    <w:bookmarkEnd w:id="15"/>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16" w:name="_Toc219256006"/>
      <w:r w:rsidRPr="009F2844">
        <w:t>3.1.1</w:t>
      </w:r>
      <w:r w:rsidRPr="009F2844">
        <w:t xml:space="preserve">　対象市場と意思決定</w:t>
      </w:r>
      <w:bookmarkEnd w:id="16"/>
    </w:p>
    <w:p w14:paraId="3AB93ED2" w14:textId="77777777" w:rsidR="009F2844" w:rsidRDefault="009F2844" w:rsidP="009F2844">
      <w:pPr>
        <w:widowControl/>
        <w:jc w:val="left"/>
        <w:rPr>
          <w:sz w:val="24"/>
          <w:szCs w:val="24"/>
        </w:rPr>
      </w:pPr>
    </w:p>
    <w:p w14:paraId="52A35C11" w14:textId="2FA8D81F" w:rsidR="009F2844" w:rsidRDefault="009F2844" w:rsidP="00D11BEC">
      <w:pPr>
        <w:widowControl/>
        <w:ind w:firstLineChars="100" w:firstLine="240"/>
        <w:rPr>
          <w:sz w:val="24"/>
          <w:szCs w:val="24"/>
        </w:rPr>
      </w:pPr>
      <w:r w:rsidRPr="009F2844">
        <w:rPr>
          <w:sz w:val="24"/>
          <w:szCs w:val="24"/>
        </w:rPr>
        <w:t>本研究は，</w:t>
      </w:r>
      <w:bookmarkStart w:id="17" w:name="_Hlk219257921"/>
      <w:r w:rsidRPr="009F2844">
        <w:rPr>
          <w:sz w:val="24"/>
          <w:szCs w:val="24"/>
        </w:rPr>
        <w:t>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17"/>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18" w:name="_Toc219256007"/>
      <w:r w:rsidRPr="003F322E">
        <w:t>3.1.2</w:t>
      </w:r>
      <w:r w:rsidRPr="003F322E">
        <w:t xml:space="preserve">　</w:t>
      </w:r>
      <w:r w:rsidRPr="003F322E">
        <w:t>MILP</w:t>
      </w:r>
      <w:r w:rsidRPr="003F322E">
        <w:t>としての定式化方針と制約の分類</w:t>
      </w:r>
      <w:bookmarkEnd w:id="18"/>
    </w:p>
    <w:p w14:paraId="2B768799" w14:textId="77777777" w:rsidR="009F2844" w:rsidRDefault="009F2844" w:rsidP="00ED0218">
      <w:pPr>
        <w:widowControl/>
        <w:jc w:val="left"/>
        <w:rPr>
          <w:sz w:val="24"/>
          <w:szCs w:val="24"/>
        </w:rPr>
      </w:pPr>
    </w:p>
    <w:p w14:paraId="15C198B3" w14:textId="2A74B319" w:rsidR="009F2844" w:rsidRDefault="009F2844" w:rsidP="00D11BEC">
      <w:pPr>
        <w:widowControl/>
        <w:ind w:firstLineChars="100" w:firstLine="240"/>
        <w:rPr>
          <w:sz w:val="24"/>
          <w:szCs w:val="24"/>
        </w:rPr>
      </w:pPr>
      <w:r w:rsidRPr="009F2844">
        <w:rPr>
          <w:sz w:val="24"/>
          <w:szCs w:val="24"/>
        </w:rPr>
        <w:t>本研究では，</w:t>
      </w:r>
      <w:bookmarkStart w:id="19" w:name="_Hlk219257985"/>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19"/>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0" w:name="_Toc219256008"/>
      <w:r>
        <w:rPr>
          <w:rFonts w:hint="eastAsia"/>
        </w:rPr>
        <w:t>3.</w:t>
      </w:r>
      <w:r w:rsidR="007408DA">
        <w:rPr>
          <w:rFonts w:hint="eastAsia"/>
        </w:rPr>
        <w:t>2</w:t>
      </w:r>
      <w:r>
        <w:rPr>
          <w:rFonts w:hint="eastAsia"/>
        </w:rPr>
        <w:t xml:space="preserve">　目的関数</w:t>
      </w:r>
      <w:bookmarkEnd w:id="20"/>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391C9ACB" w:rsidR="00EF2979" w:rsidRPr="005120F2" w:rsidRDefault="00EF2979" w:rsidP="00E45823">
            <w:pPr>
              <w:widowControl/>
              <w:jc w:val="left"/>
              <w:rPr>
                <w:sz w:val="24"/>
                <w:szCs w:val="24"/>
              </w:rPr>
            </w:pPr>
            <w:bookmarkStart w:id="21"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1"/>
          </w:p>
        </w:tc>
        <w:tc>
          <w:tcPr>
            <w:tcW w:w="277" w:type="dxa"/>
            <w:vAlign w:val="center"/>
          </w:tcPr>
          <w:p w14:paraId="46819161" w14:textId="3D76E61C" w:rsidR="00664249" w:rsidRDefault="00664249" w:rsidP="005120F2">
            <w:pPr>
              <w:widowControl/>
              <w:jc w:val="center"/>
              <w:rPr>
                <w:iCs/>
                <w:sz w:val="24"/>
                <w:szCs w:val="24"/>
              </w:rPr>
            </w:pPr>
            <w:r>
              <w:rPr>
                <w:rFonts w:hint="eastAsia"/>
                <w:iCs/>
                <w:sz w:val="24"/>
                <w:szCs w:val="24"/>
              </w:rPr>
              <w:t>(</w:t>
            </w:r>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D55ADA">
              <w:rPr>
                <w:iCs/>
                <w:noProof/>
                <w:sz w:val="24"/>
                <w:szCs w:val="24"/>
              </w:rPr>
              <w:t>1</w:t>
            </w:r>
            <w:r>
              <w:rPr>
                <w:iCs/>
                <w:sz w:val="24"/>
                <w:szCs w:val="24"/>
              </w:rPr>
              <w:fldChar w:fldCharType="end"/>
            </w:r>
            <w:r>
              <w:rPr>
                <w:rFonts w:hint="eastAsia"/>
                <w:iCs/>
                <w:sz w:val="24"/>
                <w:szCs w:val="24"/>
              </w:rPr>
              <w:t>)</w:t>
            </w:r>
          </w:p>
        </w:tc>
      </w:tr>
    </w:tbl>
    <w:p w14:paraId="450AC344" w14:textId="77777777" w:rsidR="00AD6B24" w:rsidRDefault="00AD6B24" w:rsidP="00E45823">
      <w:pPr>
        <w:widowControl/>
        <w:jc w:val="left"/>
        <w:rPr>
          <w:iCs/>
          <w:sz w:val="24"/>
          <w:szCs w:val="24"/>
        </w:rPr>
      </w:pPr>
    </w:p>
    <w:bookmarkStart w:id="22" w:name="_Hlk219258106"/>
    <w:bookmarkStart w:id="23" w:name="_Hlk219258181"/>
    <w:p w14:paraId="070F3B1F" w14:textId="5B8F068E"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23"/>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79CEB36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一次</m:t>
          </m:r>
          <m:r>
            <w:rPr>
              <w:rFonts w:ascii="Cambria Math" w:hAnsi="Cambria Math" w:hint="eastAsia"/>
              <w:sz w:val="24"/>
              <w:szCs w:val="24"/>
            </w:rPr>
            <m:t>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269023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二次</m:t>
          </m:r>
          <m:r>
            <w:rPr>
              <w:rFonts w:ascii="Cambria Math" w:hAnsi="Cambria Math" w:hint="eastAsia"/>
              <w:sz w:val="24"/>
              <w:szCs w:val="24"/>
            </w:rPr>
            <m:t>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7E6ED27E"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一次</m:t>
          </m:r>
          <m:r>
            <w:rPr>
              <w:rFonts w:ascii="Cambria Math" w:hAnsi="Cambria Math" w:hint="eastAsia"/>
              <w:sz w:val="24"/>
              <w:szCs w:val="24"/>
            </w:rPr>
            <m:t>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0A6E5B97"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m:t>
          </m:r>
          <m:r>
            <w:rPr>
              <w:rFonts w:ascii="Cambria Math" w:hAnsi="Cambria Math" w:hint="eastAsia"/>
              <w:sz w:val="24"/>
              <w:szCs w:val="24"/>
            </w:rPr>
            <m:t>二次</m:t>
          </m:r>
          <m:r>
            <w:rPr>
              <w:rFonts w:ascii="Cambria Math" w:hAnsi="Cambria Math" w:hint="eastAsia"/>
              <w:sz w:val="24"/>
              <w:szCs w:val="24"/>
            </w:rPr>
            <m:t>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13633DD2" w:rsidR="002F1389" w:rsidRPr="001E6B3E"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29</m:t>
          </m:r>
          <m:r>
            <w:rPr>
              <w:rFonts w:ascii="Cambria Math" w:hAnsi="Cambria Math"/>
              <w:sz w:val="24"/>
              <w:szCs w:val="24"/>
            </w:rPr>
            <m:t xml:space="preserve"> </m:t>
          </m:r>
        </m:oMath>
      </m:oMathPara>
    </w:p>
    <w:p w14:paraId="65C9FE58" w14:textId="77777777" w:rsidR="001E6B3E" w:rsidRPr="002F1389" w:rsidRDefault="001E6B3E" w:rsidP="00C20F3C">
      <w:pPr>
        <w:widowControl/>
        <w:jc w:val="left"/>
        <w:rPr>
          <w:rFonts w:ascii="Cambria Math" w:hAnsi="Cambria Math" w:hint="eastAsia"/>
          <w:sz w:val="24"/>
          <w:szCs w:val="24"/>
          <w:oMath/>
        </w:rPr>
      </w:pPr>
    </w:p>
    <w:bookmarkEnd w:id="22"/>
    <w:p w14:paraId="1542F5F7" w14:textId="78576263" w:rsidR="001E6B3E" w:rsidRDefault="001E6B3E" w:rsidP="001E6B3E">
      <w:pPr>
        <w:widowControl/>
        <w:jc w:val="left"/>
        <w:rPr>
          <w:iCs/>
          <w:sz w:val="24"/>
          <w:szCs w:val="24"/>
        </w:rPr>
      </w:pPr>
      <w:r w:rsidRPr="001E6B3E">
        <w:rPr>
          <w:rFonts w:hint="eastAsia"/>
          <w:iCs/>
          <w:sz w:val="24"/>
          <w:szCs w:val="24"/>
        </w:rPr>
        <w:t xml:space="preserve"> </w:t>
      </w:r>
      <w:r w:rsidRPr="001E6B3E">
        <w:rPr>
          <w:iCs/>
          <w:sz w:val="24"/>
          <w:szCs w:val="24"/>
        </w:rPr>
        <w:t>定数</w:t>
      </w:r>
      <w:r w:rsidRPr="001E6B3E">
        <w:rPr>
          <w:iCs/>
          <w:sz w:val="24"/>
          <w:szCs w:val="24"/>
        </w:rPr>
        <w:t xml:space="preserve"> </w:t>
      </w:r>
      <m:oMath>
        <m:r>
          <w:rPr>
            <w:rFonts w:ascii="Cambria Math" w:hAnsi="Cambria Math"/>
            <w:sz w:val="24"/>
            <w:szCs w:val="24"/>
          </w:rPr>
          <m:t>c</m:t>
        </m:r>
      </m:oMath>
      <w:r w:rsidRPr="001E6B3E">
        <w:rPr>
          <w:iCs/>
          <w:sz w:val="24"/>
          <w:szCs w:val="24"/>
        </w:rPr>
        <w:t>は，劣化関数</w:t>
      </w:r>
      <w:r w:rsidRPr="001E6B3E">
        <w:rPr>
          <w:iCs/>
          <w:sz w:val="24"/>
          <w:szCs w:val="24"/>
        </w:rPr>
        <w:t xml:space="preserve"> </w:t>
      </w:r>
      <m:oMath>
        <m:r>
          <w:rPr>
            <w:rFonts w:ascii="Cambria Math" w:hAnsi="Cambria Math"/>
            <w:sz w:val="24"/>
            <w:szCs w:val="24"/>
          </w:rPr>
          <m:t>g(σ,δ)</m:t>
        </m:r>
      </m:oMath>
      <w:r w:rsidRPr="001E6B3E">
        <w:rPr>
          <w:iCs/>
          <w:sz w:val="24"/>
          <w:szCs w:val="24"/>
        </w:rPr>
        <w:t>により得られる無次元の劣化量を金銭価値へ換算する係数である。本研究では，運用に供する実効容量比を</w:t>
      </w:r>
      <w:r w:rsidRPr="001E6B3E">
        <w:rPr>
          <w:iCs/>
          <w:sz w:val="24"/>
          <w:szCs w:val="24"/>
        </w:rPr>
        <w:t xml:space="preserve"> 0.5</w:t>
      </w:r>
      <w:r w:rsidRPr="001E6B3E">
        <w:rPr>
          <w:iCs/>
          <w:sz w:val="24"/>
          <w:szCs w:val="24"/>
        </w:rPr>
        <w:t>，劣化指標の正規化係数を</w:t>
      </w:r>
      <w:r w:rsidRPr="001E6B3E">
        <w:rPr>
          <w:iCs/>
          <w:sz w:val="24"/>
          <w:szCs w:val="24"/>
        </w:rPr>
        <w:t xml:space="preserve"> 0.2 </w:t>
      </w:r>
      <w:r w:rsidRPr="001E6B3E">
        <w:rPr>
          <w:iCs/>
          <w:sz w:val="24"/>
          <w:szCs w:val="24"/>
        </w:rPr>
        <w:t>とし，さらに単位整合のため</w:t>
      </w:r>
      <w:r w:rsidRPr="001E6B3E">
        <w:rPr>
          <w:iCs/>
          <w:sz w:val="24"/>
          <w:szCs w:val="24"/>
        </w:rPr>
        <w:t xml:space="preserve"> 1000</w:t>
      </w:r>
      <w:r>
        <w:rPr>
          <w:rFonts w:hint="eastAsia"/>
          <w:iCs/>
          <w:sz w:val="24"/>
          <w:szCs w:val="24"/>
        </w:rPr>
        <w:t>[</w:t>
      </w:r>
      <w:r w:rsidRPr="001E6B3E">
        <w:rPr>
          <w:iCs/>
          <w:sz w:val="24"/>
          <w:szCs w:val="24"/>
        </w:rPr>
        <w:t xml:space="preserve"> </w:t>
      </w:r>
      <w:r>
        <w:rPr>
          <w:rFonts w:hint="eastAsia"/>
          <w:iCs/>
          <w:sz w:val="24"/>
          <w:szCs w:val="24"/>
        </w:rPr>
        <w:t>kWh]</w:t>
      </w:r>
      <w:r w:rsidRPr="001E6B3E">
        <w:rPr>
          <w:iCs/>
          <w:sz w:val="24"/>
          <w:szCs w:val="24"/>
        </w:rPr>
        <w:t>を乗じる。また，蓄電池導入費用</w:t>
      </w:r>
      <w:r>
        <w:rPr>
          <w:rFonts w:hint="eastAsia"/>
          <w:iCs/>
          <w:sz w:val="24"/>
          <w:szCs w:val="24"/>
        </w:rPr>
        <w:t>（</w:t>
      </w:r>
      <w:r>
        <w:rPr>
          <w:rFonts w:hint="eastAsia"/>
          <w:iCs/>
          <w:sz w:val="24"/>
          <w:szCs w:val="24"/>
        </w:rPr>
        <w:t>106000</w:t>
      </w:r>
      <w:r>
        <w:rPr>
          <w:rFonts w:hint="eastAsia"/>
          <w:iCs/>
          <w:sz w:val="24"/>
          <w:szCs w:val="24"/>
        </w:rPr>
        <w:t>円）</w:t>
      </w:r>
      <w:r w:rsidRPr="001E6B3E">
        <w:rPr>
          <w:iCs/>
          <w:sz w:val="24"/>
          <w:szCs w:val="24"/>
        </w:rPr>
        <w:t>と想定寿命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日）を</w:t>
      </w:r>
      <w:r w:rsidRPr="001E6B3E">
        <w:rPr>
          <w:iCs/>
          <w:sz w:val="24"/>
          <w:szCs w:val="24"/>
        </w:rPr>
        <w:t>から算出した劣化単価を</w:t>
      </w:r>
      <w:r w:rsidRPr="001E6B3E">
        <w:rPr>
          <w:iCs/>
          <w:sz w:val="24"/>
          <w:szCs w:val="24"/>
        </w:rPr>
        <w:t xml:space="preserve"> 29 </w:t>
      </w:r>
      <w:r w:rsidRPr="001E6B3E">
        <w:rPr>
          <w:iCs/>
          <w:sz w:val="24"/>
          <w:szCs w:val="24"/>
        </w:rPr>
        <w:t>円</w:t>
      </w:r>
      <w:r w:rsidRPr="001E6B3E">
        <w:rPr>
          <w:iCs/>
          <w:sz w:val="24"/>
          <w:szCs w:val="24"/>
        </w:rPr>
        <w:t xml:space="preserve">/kWh </w:t>
      </w:r>
      <w:r w:rsidRPr="001E6B3E">
        <w:rPr>
          <w:iCs/>
          <w:sz w:val="24"/>
          <w:szCs w:val="24"/>
        </w:rPr>
        <w:t>として設定した。以上より，</w:t>
      </w:r>
    </w:p>
    <w:p w14:paraId="11248258" w14:textId="77777777" w:rsidR="001E6B3E" w:rsidRPr="001E6B3E" w:rsidRDefault="001E6B3E" w:rsidP="001E6B3E">
      <w:pPr>
        <w:widowControl/>
        <w:jc w:val="left"/>
        <w:rPr>
          <w:rFonts w:hint="eastAsia"/>
          <w:iCs/>
          <w:sz w:val="24"/>
          <w:szCs w:val="24"/>
        </w:rPr>
      </w:pPr>
    </w:p>
    <w:p w14:paraId="44E2C88A" w14:textId="2F663766" w:rsidR="001E6B3E" w:rsidRPr="001E6B3E" w:rsidRDefault="001E6B3E" w:rsidP="001E6B3E">
      <w:pPr>
        <w:widowControl/>
        <w:jc w:val="left"/>
        <w:rPr>
          <w:iCs/>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r>
            <w:rPr>
              <w:iCs/>
              <w:sz w:val="24"/>
              <w:szCs w:val="24"/>
            </w:rPr>
            <w:br/>
          </m:r>
        </m:oMath>
      </m:oMathPara>
    </w:p>
    <w:p w14:paraId="0AC4DB46" w14:textId="2A4657A5" w:rsidR="001E6B3E" w:rsidRDefault="001E6B3E" w:rsidP="00C20F3C">
      <w:pPr>
        <w:widowControl/>
        <w:jc w:val="left"/>
        <w:rPr>
          <w:rFonts w:hint="eastAsia"/>
          <w:iCs/>
          <w:sz w:val="24"/>
          <w:szCs w:val="24"/>
        </w:rPr>
      </w:pPr>
      <w:r w:rsidRPr="001E6B3E">
        <w:rPr>
          <w:iCs/>
          <w:sz w:val="24"/>
          <w:szCs w:val="24"/>
        </w:rPr>
        <w:t>とおく。</w:t>
      </w:r>
      <w:r>
        <w:rPr>
          <w:rFonts w:hint="eastAsia"/>
          <w:iCs/>
          <w:sz w:val="24"/>
          <w:szCs w:val="24"/>
        </w:rPr>
        <w:t>つまり，</w:t>
      </w:r>
      <w:r w:rsidRPr="001E6B3E">
        <w:rPr>
          <w:iCs/>
          <w:sz w:val="24"/>
          <w:szCs w:val="24"/>
        </w:rPr>
        <w:t xml:space="preserve">1 </w:t>
      </w:r>
      <w:r w:rsidRPr="001E6B3E">
        <w:rPr>
          <w:iCs/>
          <w:sz w:val="24"/>
          <w:szCs w:val="24"/>
        </w:rPr>
        <w:t>日・</w:t>
      </w:r>
      <w:r w:rsidRPr="001E6B3E">
        <w:rPr>
          <w:iCs/>
          <w:sz w:val="24"/>
          <w:szCs w:val="24"/>
        </w:rPr>
        <w:t xml:space="preserve">1 kWh </w:t>
      </w:r>
      <w:r w:rsidRPr="001E6B3E">
        <w:rPr>
          <w:iCs/>
          <w:sz w:val="24"/>
          <w:szCs w:val="24"/>
        </w:rPr>
        <w:t>あたりの劣化コスト単価</w:t>
      </w:r>
      <w:r>
        <w:rPr>
          <w:rFonts w:hint="eastAsia"/>
          <w:iCs/>
          <w:sz w:val="24"/>
          <w:szCs w:val="24"/>
        </w:rPr>
        <w:t>を表す。</w:t>
      </w:r>
    </w:p>
    <w:p w14:paraId="28F61E25" w14:textId="69D93141" w:rsidR="00C20F3C" w:rsidRPr="009F2844" w:rsidRDefault="009F2844" w:rsidP="00D11BEC">
      <w:pPr>
        <w:widowControl/>
        <w:ind w:firstLineChars="100" w:firstLine="240"/>
        <w:rPr>
          <w:iCs/>
          <w:sz w:val="24"/>
          <w:szCs w:val="24"/>
        </w:rPr>
      </w:pPr>
      <w:bookmarkStart w:id="2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7147B536"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w:t>
      </w:r>
      <m:oMath>
        <m:r>
          <w:rPr>
            <w:rFonts w:ascii="Cambria Math" w:hAnsi="Cambria Math"/>
            <w:sz w:val="24"/>
            <w:szCs w:val="24"/>
          </w:rPr>
          <m:t>b</m:t>
        </m:r>
      </m:oMath>
      <w:r w:rsidR="001E6B3E">
        <w:rPr>
          <w:rFonts w:hint="eastAsia"/>
          <w:sz w:val="24"/>
          <w:szCs w:val="24"/>
        </w:rPr>
        <w:t>ノ</w:t>
      </w:r>
      <w:r w:rsidR="001E6B3E">
        <w:rPr>
          <w:rFonts w:hint="eastAsia"/>
          <w:sz w:val="24"/>
          <w:szCs w:val="24"/>
        </w:rPr>
        <w:t>30</w:t>
      </w:r>
      <w:r w:rsidR="001E6B3E">
        <w:rPr>
          <w:rFonts w:hint="eastAsia"/>
          <w:sz w:val="24"/>
          <w:szCs w:val="24"/>
        </w:rPr>
        <w:t>分</w:t>
      </w:r>
      <w:r w:rsidRPr="00C20F3C">
        <w:rPr>
          <w:sz w:val="24"/>
          <w:szCs w:val="24"/>
        </w:rPr>
        <w:t>単位）である。目的</w:t>
      </w:r>
      <w:r w:rsidRPr="00C20F3C">
        <w:rPr>
          <w:sz w:val="24"/>
          <w:szCs w:val="24"/>
        </w:rPr>
        <w:lastRenderedPageBreak/>
        <w:t>関数が最小化問題であるため，収益項は負符号で導入され，提供量が増えるほど目的関数が小さくなる構造となる。係数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4F8150E5" w:rsidR="00F71004" w:rsidRDefault="00F71004" w:rsidP="00F71004">
      <w:pPr>
        <w:widowControl/>
        <w:ind w:firstLineChars="100" w:firstLine="240"/>
        <w:jc w:val="left"/>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g(σ,δ)</m:t>
        </m:r>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1E6B3E">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2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σ∈[0,1]</m:t>
        </m:r>
      </m:oMath>
      <w:r w:rsidRPr="00F71004">
        <w:rPr>
          <w:sz w:val="24"/>
          <w:szCs w:val="24"/>
        </w:rPr>
        <w:t>と正規化</w:t>
      </w:r>
      <w:r w:rsidRPr="00F71004">
        <w:rPr>
          <w:sz w:val="24"/>
          <w:szCs w:val="24"/>
        </w:rPr>
        <w:t xml:space="preserve">DoD </w:t>
      </w:r>
      <m:oMath>
        <m:r>
          <w:rPr>
            <w:rFonts w:ascii="Cambria Math" w:hAnsi="Cambria Math"/>
            <w:sz w:val="24"/>
            <w:szCs w:val="24"/>
          </w:rPr>
          <m:t>δ∈[0,1]</m:t>
        </m:r>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g(σ,δ)</m:t>
        </m:r>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r>
          <w:rPr>
            <w:rFonts w:ascii="Cambria Math" w:hAnsi="Cambria Math"/>
            <w:sz w:val="24"/>
            <w:szCs w:val="24"/>
          </w:rPr>
          <m:t>i,j=0,…,10</m:t>
        </m:r>
      </m:oMath>
      <w:r w:rsidRPr="00F71004">
        <w:rPr>
          <w:sz w:val="24"/>
          <w:szCs w:val="24"/>
        </w:rPr>
        <w:t>）上で</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5120F2" w14:paraId="6FBD433F" w14:textId="77777777" w:rsidTr="005120F2">
        <w:tc>
          <w:tcPr>
            <w:tcW w:w="8217" w:type="dxa"/>
          </w:tcPr>
          <w:p w14:paraId="42D03FF0" w14:textId="126B5E07"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5344BBAF" w:rsidR="005120F2" w:rsidRDefault="005120F2" w:rsidP="005120F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55ADA">
              <w:rPr>
                <w:noProof/>
                <w:sz w:val="24"/>
                <w:szCs w:val="24"/>
              </w:rPr>
              <w:t>2</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37AEB666" w:rsidR="00F71004" w:rsidRDefault="00F71004" w:rsidP="006F086F">
      <w:pPr>
        <w:widowControl/>
        <w:ind w:firstLineChars="100" w:firstLine="240"/>
        <w:jc w:val="left"/>
        <w:rPr>
          <w:sz w:val="24"/>
          <w:szCs w:val="24"/>
        </w:rPr>
      </w:pPr>
      <w:r w:rsidRPr="00F71004">
        <w:rPr>
          <w:sz w:val="24"/>
          <w:szCs w:val="24"/>
        </w:rPr>
        <w:t>を計算する。ここで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273BEC6E" w14:textId="77777777" w:rsidTr="00EB7A30">
        <w:tc>
          <w:tcPr>
            <w:tcW w:w="8217" w:type="dxa"/>
          </w:tcPr>
          <w:p w14:paraId="6D5F8D4B" w14:textId="1D3FC4FB" w:rsidR="003617D6" w:rsidRPr="005120F2" w:rsidRDefault="00000000" w:rsidP="00EB7A30">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0FB4E9B9"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3</w:t>
            </w:r>
            <w:r>
              <w:rPr>
                <w:sz w:val="24"/>
                <w:szCs w:val="24"/>
              </w:rPr>
              <w:fldChar w:fldCharType="end"/>
            </w:r>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2322A0C5" w:rsidR="00F71004" w:rsidRDefault="00F71004" w:rsidP="006F086F">
      <w:pPr>
        <w:widowControl/>
        <w:ind w:firstLineChars="100" w:firstLine="240"/>
        <w:jc w:val="left"/>
        <w:rPr>
          <w:sz w:val="24"/>
          <w:szCs w:val="24"/>
        </w:rPr>
      </w:pPr>
      <w:r w:rsidRPr="00F71004">
        <w:rPr>
          <w:sz w:val="24"/>
          <w:szCs w:val="24"/>
        </w:rPr>
        <w:t>を算出する。得られた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686FC225" w:rsidR="00DE2528" w:rsidRDefault="00DB7222" w:rsidP="00ED2A22">
      <w:pPr>
        <w:pStyle w:val="2"/>
        <w:numPr>
          <w:ilvl w:val="0"/>
          <w:numId w:val="0"/>
        </w:numPr>
        <w:ind w:left="450" w:hanging="450"/>
      </w:pPr>
      <w:bookmarkStart w:id="25" w:name="_Toc219256009"/>
      <w:r w:rsidRPr="003F322E">
        <w:t>3.3</w:t>
      </w:r>
      <w:r w:rsidRPr="00DB7222">
        <w:t xml:space="preserve">　</w:t>
      </w:r>
      <w:r w:rsidRPr="004F1D05">
        <w:t>SOC</w:t>
      </w:r>
      <w:r w:rsidRPr="00DB7222">
        <w:t>ダイナミクスと運用制約</w:t>
      </w:r>
      <w:bookmarkEnd w:id="25"/>
      <w:r w:rsidR="00B21CD8">
        <w:br/>
      </w:r>
    </w:p>
    <w:p w14:paraId="5F887833" w14:textId="2DEE8D55"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w:t>
      </w:r>
      <w:r w:rsidRPr="009F2844">
        <w:rPr>
          <w:rFonts w:hint="eastAsia"/>
          <w:sz w:val="24"/>
          <w:szCs w:val="24"/>
        </w:rPr>
        <w:lastRenderedPageBreak/>
        <w:t>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4B3C213A" w:rsidR="0059234F" w:rsidRDefault="0059234F" w:rsidP="00ED2A22">
      <w:pPr>
        <w:pStyle w:val="3"/>
      </w:pPr>
      <w:bookmarkStart w:id="26" w:name="_Toc219256010"/>
      <w:r w:rsidRPr="00BD4345">
        <w:t>3.3.1</w:t>
      </w:r>
      <w:r w:rsidRPr="0059234F">
        <w:rPr>
          <w:rFonts w:hint="eastAsia"/>
        </w:rPr>
        <w:t xml:space="preserve">　</w:t>
      </w:r>
      <w:r w:rsidR="004F1D05" w:rsidRPr="004F1D05">
        <w:t>SOC</w:t>
      </w:r>
      <w:r w:rsidRPr="0059234F">
        <w:rPr>
          <w:rFonts w:hint="eastAsia"/>
        </w:rPr>
        <w:t>の更新式</w:t>
      </w:r>
      <w:bookmarkEnd w:id="26"/>
    </w:p>
    <w:p w14:paraId="0C90DFA6" w14:textId="77777777" w:rsidR="00020B5F" w:rsidRDefault="00020B5F" w:rsidP="0059234F">
      <w:pPr>
        <w:widowControl/>
        <w:jc w:val="left"/>
        <w:rPr>
          <w:sz w:val="24"/>
          <w:szCs w:val="24"/>
        </w:rPr>
      </w:pPr>
    </w:p>
    <w:p w14:paraId="329B780E" w14:textId="27A0CB02"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008368C7">
        <w:rPr>
          <w:sz w:val="24"/>
          <w:szCs w:val="24"/>
        </w:rPr>
        <w:t>一次</w:t>
      </w:r>
      <w:r w:rsidRPr="0059234F">
        <w:rPr>
          <w:sz w:val="24"/>
          <w:szCs w:val="24"/>
        </w:rPr>
        <w:t>調整等に対応する）運用成分の状態量であり，次式で更新される。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9A575EF" w14:textId="77777777" w:rsidTr="00EB7A30">
        <w:tc>
          <w:tcPr>
            <w:tcW w:w="8217" w:type="dxa"/>
          </w:tcPr>
          <w:p w14:paraId="0A00EC29"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47BD4948"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4</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29A06960"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79DAE619"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は充電により増加する有効エネルギー，第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w:r w:rsidR="00EC6C7F" w:rsidRPr="00EC6C7F">
        <w:rPr>
          <w:sz w:val="24"/>
          <w:szCs w:val="24"/>
        </w:rPr>
        <w:t xml:space="preserve"> </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 xml:space="preserve"> </w:t>
      </w:r>
      <w:r w:rsidR="00EC6C7F" w:rsidRPr="00EC6C7F">
        <w:rPr>
          <w:sz w:val="24"/>
          <w:szCs w:val="24"/>
        </w:rPr>
        <w:t>と設定した。</w:t>
      </w:r>
      <w:r w:rsidR="00EC6C7F">
        <w:rPr>
          <w:rFonts w:hint="eastAsia"/>
          <w:sz w:val="24"/>
          <w:szCs w:val="24"/>
        </w:rPr>
        <w:t>また、</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CC50BF6" w14:textId="77777777" w:rsidTr="00EB7A30">
        <w:tc>
          <w:tcPr>
            <w:tcW w:w="8217" w:type="dxa"/>
          </w:tcPr>
          <w:p w14:paraId="63F38035" w14:textId="77777777" w:rsidR="00F22B39"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6939C247"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5</w:t>
            </w:r>
            <w:r>
              <w:rPr>
                <w:sz w:val="24"/>
                <w:szCs w:val="24"/>
              </w:rPr>
              <w:fldChar w:fldCharType="end"/>
            </w:r>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7FA3AE3A"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w:t>
      </w:r>
    </w:p>
    <w:p w14:paraId="7C835D16" w14:textId="48DC569C"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w:r w:rsidR="0022781A"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0022781A" w:rsidRPr="0022781A">
        <w:rPr>
          <w:sz w:val="24"/>
          <w:szCs w:val="24"/>
        </w:rPr>
        <w:t>は次式で更新される。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5D6B0B2D" w14:textId="77777777" w:rsidTr="00EB7A30">
        <w:tc>
          <w:tcPr>
            <w:tcW w:w="8217" w:type="dxa"/>
          </w:tcPr>
          <w:p w14:paraId="710C9E02" w14:textId="77777777" w:rsidR="00F22B39"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48BD7A3A"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6</w:t>
            </w:r>
            <w:r>
              <w:rPr>
                <w:sz w:val="24"/>
                <w:szCs w:val="24"/>
              </w:rPr>
              <w:fldChar w:fldCharType="end"/>
            </w:r>
            <w:r>
              <w:rPr>
                <w:rFonts w:hint="eastAsia"/>
                <w:sz w:val="24"/>
                <w:szCs w:val="24"/>
              </w:rPr>
              <w:t>)</w:t>
            </w:r>
          </w:p>
        </w:tc>
      </w:tr>
    </w:tbl>
    <w:p w14:paraId="648BA66C" w14:textId="77777777" w:rsidR="00C72177" w:rsidRDefault="00C72177" w:rsidP="00784863">
      <w:pPr>
        <w:widowControl/>
        <w:jc w:val="left"/>
        <w:rPr>
          <w:sz w:val="24"/>
          <w:szCs w:val="24"/>
        </w:rPr>
      </w:pPr>
    </w:p>
    <w:p w14:paraId="279FD601" w14:textId="62E19C93" w:rsidR="003B0A67" w:rsidRPr="003B0A67" w:rsidRDefault="003B0A67" w:rsidP="003B0A67">
      <w:pPr>
        <w:widowControl/>
        <w:rPr>
          <w:rFonts w:hint="eastAsia"/>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2319F046" w14:textId="77777777" w:rsidR="003B0A67" w:rsidRDefault="003B0A67" w:rsidP="00784863">
      <w:pPr>
        <w:widowControl/>
        <w:jc w:val="left"/>
        <w:rPr>
          <w:rFonts w:hint="eastAsia"/>
          <w:sz w:val="24"/>
          <w:szCs w:val="24"/>
        </w:rPr>
      </w:pPr>
    </w:p>
    <w:p w14:paraId="488E1858" w14:textId="652A0613" w:rsidR="00FF34F6" w:rsidRPr="00FF34F6" w:rsidRDefault="001E6B3E" w:rsidP="00B04BDB">
      <w:pPr>
        <w:widowControl/>
        <w:ind w:firstLineChars="100" w:firstLine="240"/>
        <w:rPr>
          <w:sz w:val="24"/>
          <w:szCs w:val="24"/>
        </w:rPr>
      </w:pPr>
      <w:r>
        <w:rPr>
          <w:rFonts w:hint="eastAsia"/>
          <w:sz w:val="24"/>
          <w:szCs w:val="24"/>
        </w:rPr>
        <w:lastRenderedPageBreak/>
        <w:t>(6)</w:t>
      </w:r>
      <w:r>
        <w:rPr>
          <w:rFonts w:hint="eastAsia"/>
          <w:sz w:val="24"/>
          <w:szCs w:val="24"/>
        </w:rPr>
        <w:t>式は，</w:t>
      </w:r>
      <w:r w:rsidR="00B04BDB" w:rsidRPr="00B04BDB">
        <w:rPr>
          <w:sz w:val="24"/>
          <w:szCs w:val="24"/>
        </w:rPr>
        <w:t>PCS</w:t>
      </w:r>
      <w:r w:rsidR="00B04BDB" w:rsidRPr="00B04BDB">
        <w:rPr>
          <w:sz w:val="24"/>
          <w:szCs w:val="24"/>
        </w:rPr>
        <w:t>・電池効率を考慮した</w:t>
      </w:r>
      <w:r w:rsidR="00B04BDB"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w:r w:rsidR="00B04BDB" w:rsidRPr="00B04BDB">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w:r w:rsidR="00B04BDB" w:rsidRPr="00B04BDB">
        <w:rPr>
          <w:sz w:val="24"/>
          <w:szCs w:val="24"/>
        </w:rPr>
        <w:t xml:space="preserve"> </w:t>
      </w:r>
      <m:oMath>
        <m:r>
          <w:rPr>
            <w:rFonts w:ascii="Cambria Math" w:hAnsi="Cambria Math"/>
            <w:sz w:val="24"/>
            <w:szCs w:val="24"/>
          </w:rPr>
          <m:t>t</m:t>
        </m:r>
      </m:oMath>
      <w:r w:rsidR="00B04BDB" w:rsidRPr="00B04BDB">
        <w:rPr>
          <w:sz w:val="24"/>
          <w:szCs w:val="24"/>
        </w:rPr>
        <w:t>から</w:t>
      </w:r>
      <w:r w:rsidR="00B04BDB" w:rsidRPr="00B04BDB">
        <w:rPr>
          <w:sz w:val="24"/>
          <w:szCs w:val="24"/>
        </w:rPr>
        <w:t xml:space="preserve"> </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BBB2E67" w14:textId="77777777" w:rsidTr="00EB7A30">
        <w:tc>
          <w:tcPr>
            <w:tcW w:w="8217" w:type="dxa"/>
          </w:tcPr>
          <w:p w14:paraId="5A8445BD" w14:textId="77777777" w:rsidR="00F22B39" w:rsidRPr="005120F2" w:rsidRDefault="00FF34F6" w:rsidP="00EB7A30">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0369DC49"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7</w:t>
            </w:r>
            <w:r>
              <w:rPr>
                <w:sz w:val="24"/>
                <w:szCs w:val="24"/>
              </w:rPr>
              <w:fldChar w:fldCharType="end"/>
            </w:r>
            <w:r>
              <w:rPr>
                <w:rFonts w:hint="eastAsia"/>
                <w:sz w:val="24"/>
                <w:szCs w:val="24"/>
              </w:rPr>
              <w:t>)</w:t>
            </w:r>
          </w:p>
        </w:tc>
      </w:tr>
    </w:tbl>
    <w:p w14:paraId="78807281" w14:textId="69997B26" w:rsidR="00FF34F6" w:rsidRPr="00B04BDB" w:rsidRDefault="00FF34F6" w:rsidP="00FF34F6">
      <w:pPr>
        <w:widowControl/>
        <w:jc w:val="left"/>
        <w:rPr>
          <w:sz w:val="24"/>
          <w:szCs w:val="24"/>
        </w:rPr>
      </w:pPr>
    </w:p>
    <w:p w14:paraId="148216A2" w14:textId="69552DED" w:rsidR="00B04BDB" w:rsidRPr="00B04BDB" w:rsidRDefault="00B04BDB" w:rsidP="00B04BDB">
      <w:pPr>
        <w:widowControl/>
        <w:jc w:val="left"/>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25EDC12B" w14:textId="77777777" w:rsidR="00B04BDB" w:rsidRPr="00B04BDB" w:rsidRDefault="00B04BDB" w:rsidP="00FF34F6">
      <w:pPr>
        <w:widowControl/>
        <w:jc w:val="left"/>
        <w:rPr>
          <w:sz w:val="24"/>
          <w:szCs w:val="24"/>
        </w:rPr>
      </w:pPr>
    </w:p>
    <w:p w14:paraId="72B5C62E" w14:textId="0B0520C2" w:rsidR="00FF34F6" w:rsidRPr="00FF34F6" w:rsidRDefault="00FF34F6" w:rsidP="00D11BEC">
      <w:pPr>
        <w:widowControl/>
        <w:ind w:firstLineChars="100" w:firstLine="240"/>
        <w:rPr>
          <w:sz w:val="24"/>
          <w:szCs w:val="24"/>
        </w:rPr>
      </w:pPr>
      <w:r w:rsidRPr="00FF34F6">
        <w:rPr>
          <w:sz w:val="24"/>
          <w:szCs w:val="24"/>
        </w:rPr>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27" w:name="_Toc219256011"/>
      <w:r w:rsidRPr="00F875CE">
        <w:t>3.3.2</w:t>
      </w:r>
      <w:r w:rsidRPr="00F875CE">
        <w:t xml:space="preserve">　容量制約と運用モード選択</w:t>
      </w:r>
      <w:bookmarkEnd w:id="27"/>
    </w:p>
    <w:p w14:paraId="6ADBF737" w14:textId="77777777" w:rsidR="00FF34F6" w:rsidRDefault="00FF34F6" w:rsidP="00784863">
      <w:pPr>
        <w:widowControl/>
        <w:jc w:val="left"/>
        <w:rPr>
          <w:sz w:val="24"/>
          <w:szCs w:val="24"/>
        </w:rPr>
      </w:pPr>
    </w:p>
    <w:p w14:paraId="2D9F36CB" w14:textId="2722D768"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C073D7B" w14:textId="77777777" w:rsidTr="00EB7A30">
        <w:tc>
          <w:tcPr>
            <w:tcW w:w="8217" w:type="dxa"/>
          </w:tcPr>
          <w:p w14:paraId="505635A7" w14:textId="7A3555AF" w:rsidR="003617D6" w:rsidRPr="005120F2" w:rsidRDefault="007873D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6DC1E5A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8</w:t>
            </w:r>
            <w:r>
              <w:rPr>
                <w:sz w:val="24"/>
                <w:szCs w:val="24"/>
              </w:rPr>
              <w:fldChar w:fldCharType="end"/>
            </w:r>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781D19DD" w14:textId="77777777" w:rsidTr="00EB7A30">
        <w:tc>
          <w:tcPr>
            <w:tcW w:w="8217" w:type="dxa"/>
          </w:tcPr>
          <w:p w14:paraId="5A660173"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49C08D13"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9</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EB7A30">
        <w:tc>
          <w:tcPr>
            <w:tcW w:w="8217" w:type="dxa"/>
          </w:tcPr>
          <w:p w14:paraId="4AA24CE1"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715962E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10</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45F2B4DE" w14:textId="77777777" w:rsidTr="00EB7A30">
        <w:tc>
          <w:tcPr>
            <w:tcW w:w="8217" w:type="dxa"/>
          </w:tcPr>
          <w:p w14:paraId="3BEA93E0"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714EA717"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11</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0F05662A" w:rsidR="00707E36" w:rsidRDefault="0032245D" w:rsidP="0032245D">
      <w:pPr>
        <w:widowControl/>
        <w:ind w:firstLineChars="100" w:firstLine="240"/>
        <w:jc w:val="left"/>
        <w:rPr>
          <w:sz w:val="24"/>
          <w:szCs w:val="24"/>
        </w:rPr>
      </w:pPr>
      <w:r w:rsidRPr="0032245D">
        <w:rPr>
          <w:sz w:val="24"/>
          <w:szCs w:val="24"/>
        </w:rPr>
        <w:t>これにより，時刻</w:t>
      </w:r>
      <w:r w:rsidRPr="0032245D">
        <w:rPr>
          <w:sz w:val="24"/>
          <w:szCs w:val="24"/>
        </w:rPr>
        <w:t xml:space="preserve"> </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3790393" w:rsidR="009821E2" w:rsidRDefault="009821E2" w:rsidP="00784863">
      <w:pPr>
        <w:widowControl/>
        <w:jc w:val="left"/>
        <w:rPr>
          <w:sz w:val="24"/>
          <w:szCs w:val="24"/>
        </w:rPr>
      </w:pPr>
      <w:r>
        <w:rPr>
          <w:rFonts w:hint="eastAsia"/>
          <w:sz w:val="24"/>
          <w:szCs w:val="24"/>
        </w:rPr>
        <w:t xml:space="preserve"> </w:t>
      </w:r>
      <w:r w:rsidRPr="009821E2">
        <w:rPr>
          <w:sz w:val="24"/>
          <w:szCs w:val="24"/>
        </w:rPr>
        <w:t>上式は，各用途に割り当てた容量比</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w:r w:rsidRPr="009821E2">
        <w:rPr>
          <w:sz w:val="24"/>
          <w:szCs w:val="24"/>
        </w:rPr>
        <w:t xml:space="preserv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728AD848" w:rsidR="009821E2" w:rsidRDefault="009821E2" w:rsidP="009821E2">
      <w:pPr>
        <w:widowControl/>
        <w:ind w:firstLineChars="50" w:firstLine="12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w:r w:rsidRPr="009821E2">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EB7A30">
        <w:tc>
          <w:tcPr>
            <w:tcW w:w="8217" w:type="dxa"/>
          </w:tcPr>
          <w:p w14:paraId="45132649" w14:textId="70C60CD0" w:rsidR="003617D6" w:rsidRPr="005120F2" w:rsidRDefault="00000000" w:rsidP="00EB7A30">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3A7372F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12</w:t>
            </w:r>
            <w:r>
              <w:rPr>
                <w:sz w:val="24"/>
                <w:szCs w:val="24"/>
              </w:rPr>
              <w:fldChar w:fldCharType="end"/>
            </w:r>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EB7A30">
        <w:tc>
          <w:tcPr>
            <w:tcW w:w="8217" w:type="dxa"/>
          </w:tcPr>
          <w:p w14:paraId="76D6B91C" w14:textId="6DD39D1E" w:rsidR="003617D6" w:rsidRPr="005120F2" w:rsidRDefault="00000000" w:rsidP="00EB7A30">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24FCE47A"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13</w:t>
            </w:r>
            <w:r>
              <w:rPr>
                <w:sz w:val="24"/>
                <w:szCs w:val="24"/>
              </w:rPr>
              <w:fldChar w:fldCharType="end"/>
            </w:r>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28" w:name="_Toc219256012"/>
      <w:r w:rsidRPr="00CE61C5">
        <w:t>3.3.3</w:t>
      </w:r>
      <w:r w:rsidRPr="00CE61C5">
        <w:t xml:space="preserve">　</w:t>
      </w:r>
      <w:r w:rsidR="008368C7">
        <w:t>二次元</w:t>
      </w:r>
      <w:r w:rsidRPr="00CE61C5">
        <w:t>ピースワイズの論理制約</w:t>
      </w:r>
      <w:bookmarkEnd w:id="28"/>
    </w:p>
    <w:p w14:paraId="0896161F" w14:textId="77777777" w:rsidR="00CE61C5" w:rsidRDefault="00CE61C5" w:rsidP="00784863">
      <w:pPr>
        <w:widowControl/>
        <w:jc w:val="left"/>
        <w:rPr>
          <w:sz w:val="24"/>
          <w:szCs w:val="24"/>
        </w:rPr>
      </w:pPr>
    </w:p>
    <w:p w14:paraId="549C73D2" w14:textId="1D5594FA" w:rsidR="007613E6" w:rsidRDefault="008368C7" w:rsidP="00D11BEC">
      <w:pPr>
        <w:widowControl/>
        <w:ind w:firstLineChars="100" w:firstLine="240"/>
        <w:rPr>
          <w:sz w:val="24"/>
          <w:szCs w:val="24"/>
        </w:rPr>
      </w:pPr>
      <w:r>
        <w:rPr>
          <w:sz w:val="24"/>
          <w:szCs w:val="24"/>
        </w:rPr>
        <w:t>二次元</w:t>
      </w:r>
      <w:r w:rsidR="00CE61C5" w:rsidRPr="00CE61C5">
        <w:rPr>
          <w:sz w:val="24"/>
          <w:szCs w:val="24"/>
        </w:rPr>
        <w:t>ピースワイズ線形化では，区分（セル）を選択し，その上で変数</w:t>
      </w:r>
      <w:r w:rsidR="00CE61C5"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の論理を満たすために，バイナリ変数</w:t>
      </w:r>
      <w:r w:rsidR="00CE61C5"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CE61C5" w:rsidRPr="00CE61C5">
        <w:rPr>
          <w:sz w:val="24"/>
          <w:szCs w:val="24"/>
        </w:rPr>
        <w:t>と補助変数</w:t>
      </w:r>
      <w:r w:rsidR="00CE61C5"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を導入する。</w:t>
      </w:r>
    </w:p>
    <w:p w14:paraId="51AB0B40" w14:textId="77777777" w:rsidR="00104D94"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77777777" w:rsidR="003617D6" w:rsidRPr="005120F2" w:rsidRDefault="00000000" w:rsidP="00EB7A30">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tc>
        <w:tc>
          <w:tcPr>
            <w:tcW w:w="643" w:type="dxa"/>
            <w:vAlign w:val="center"/>
          </w:tcPr>
          <w:p w14:paraId="62F651A0" w14:textId="0BC1389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14</w:t>
            </w:r>
            <w:r>
              <w:rPr>
                <w:sz w:val="24"/>
                <w:szCs w:val="24"/>
              </w:rPr>
              <w:fldChar w:fldCharType="end"/>
            </w:r>
            <w:r>
              <w:rPr>
                <w:rFonts w:hint="eastAsia"/>
                <w:sz w:val="24"/>
                <w:szCs w:val="24"/>
              </w:rPr>
              <w:t>)</w:t>
            </w:r>
          </w:p>
        </w:tc>
      </w:tr>
    </w:tbl>
    <w:p w14:paraId="05021DB9" w14:textId="4885D4D4" w:rsidR="00921E46" w:rsidRDefault="00921E46" w:rsidP="00784863">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のバイナリ変数（</w:t>
      </w:r>
      <m:oMath>
        <m:r>
          <w:rPr>
            <w:rFonts w:ascii="Cambria Math" w:hAnsi="Cambria Math" w:hint="eastAsia"/>
            <w:sz w:val="24"/>
            <w:szCs w:val="24"/>
          </w:rPr>
          <m:t>i</m:t>
        </m:r>
      </m:oMath>
      <w:r>
        <w:rPr>
          <w:rFonts w:hint="eastAsia"/>
          <w:sz w:val="24"/>
          <w:szCs w:val="24"/>
        </w:rPr>
        <w:t>が選択された場合，</w:t>
      </w:r>
      <m:oMath>
        <m:r>
          <w:rPr>
            <w:rFonts w:ascii="Cambria Math" w:hAnsi="Cambria Math" w:hint="eastAsia"/>
            <w:sz w:val="24"/>
            <w:szCs w:val="24"/>
          </w:rPr>
          <m:t>i=1~i</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011C45BC" w14:textId="1374A05C" w:rsidR="00921E46" w:rsidRDefault="00921E46" w:rsidP="00921E46">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DoD</w:t>
      </w:r>
      <w:r>
        <w:rPr>
          <w:rFonts w:hint="eastAsia"/>
          <w:sz w:val="24"/>
          <w:szCs w:val="24"/>
        </w:rPr>
        <w:t>のセル</w:t>
      </w:r>
      <m:oMath>
        <m:r>
          <w:rPr>
            <w:rFonts w:ascii="Cambria Math" w:hAnsi="Cambria Math" w:hint="eastAsia"/>
            <w:sz w:val="24"/>
            <w:szCs w:val="24"/>
          </w:rPr>
          <m:t>j</m:t>
        </m:r>
      </m:oMath>
      <w:r>
        <w:rPr>
          <w:rFonts w:hint="eastAsia"/>
          <w:sz w:val="24"/>
          <w:szCs w:val="24"/>
        </w:rPr>
        <w:t>のバイナリ変数</w:t>
      </w:r>
      <w:r>
        <w:rPr>
          <w:rFonts w:hint="eastAsia"/>
          <w:sz w:val="24"/>
          <w:szCs w:val="24"/>
        </w:rPr>
        <w:t>（</w:t>
      </w:r>
      <m:oMath>
        <m:r>
          <w:rPr>
            <w:rFonts w:ascii="Cambria Math" w:hAnsi="Cambria Math"/>
            <w:sz w:val="24"/>
            <w:szCs w:val="24"/>
          </w:rPr>
          <m:t>j</m:t>
        </m:r>
      </m:oMath>
      <w:r>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=1~</m:t>
        </m:r>
        <m:r>
          <w:rPr>
            <w:rFonts w:ascii="Cambria Math" w:hAnsi="Cambria Math"/>
            <w:sz w:val="24"/>
            <w:szCs w:val="24"/>
          </w:rPr>
          <m:t>j</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88B9D6B" w14:textId="34ABE8E8" w:rsidR="00921E46" w:rsidRPr="00921E46" w:rsidRDefault="00921E46" w:rsidP="00784863">
      <w:pPr>
        <w:widowControl/>
        <w:jc w:val="left"/>
        <w:rPr>
          <w:rFonts w:hint="eastAsia"/>
          <w:sz w:val="24"/>
          <w:szCs w:val="24"/>
        </w:rPr>
      </w:pPr>
    </w:p>
    <w:p w14:paraId="700B3B11" w14:textId="52C01025" w:rsidR="005268C8" w:rsidRDefault="00F71DDF" w:rsidP="004D3B36">
      <w:pPr>
        <w:widowControl/>
        <w:ind w:firstLineChars="100" w:firstLine="240"/>
        <w:rPr>
          <w:sz w:val="24"/>
          <w:szCs w:val="24"/>
        </w:rPr>
      </w:pPr>
      <w:r>
        <w:rPr>
          <w:rFonts w:hint="eastAsia"/>
          <w:sz w:val="24"/>
          <w:szCs w:val="24"/>
        </w:rPr>
        <w:t>そのうえで</w:t>
      </w:r>
      <w:r w:rsidR="007F14C5">
        <w:rPr>
          <w:rFonts w:hint="eastAsia"/>
          <w:sz w:val="24"/>
          <w:szCs w:val="24"/>
        </w:rPr>
        <w:t>，</w:t>
      </w:r>
    </w:p>
    <w:p w14:paraId="4AE42FCE" w14:textId="77777777" w:rsidR="003617D6" w:rsidRDefault="003617D6"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DE0BFDA" w14:textId="77777777" w:rsidTr="00EB7A30">
        <w:tc>
          <w:tcPr>
            <w:tcW w:w="8217" w:type="dxa"/>
          </w:tcPr>
          <w:p w14:paraId="29DEF338" w14:textId="77777777" w:rsidR="003617D6" w:rsidRPr="005120F2" w:rsidRDefault="00F71DDF" w:rsidP="00EB7A30">
            <w:pPr>
              <w:widowControl/>
              <w:jc w:val="left"/>
              <w:rPr>
                <w:sz w:val="24"/>
                <w:szCs w:val="24"/>
              </w:rPr>
            </w:pP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m:oMathPara>
          </w:p>
        </w:tc>
        <w:tc>
          <w:tcPr>
            <w:tcW w:w="277" w:type="dxa"/>
            <w:vAlign w:val="center"/>
          </w:tcPr>
          <w:p w14:paraId="69257AB1" w14:textId="1AD531A1"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15</w:t>
            </w:r>
            <w:r>
              <w:rPr>
                <w:sz w:val="24"/>
                <w:szCs w:val="24"/>
              </w:rPr>
              <w:fldChar w:fldCharType="end"/>
            </w:r>
            <w:r>
              <w:rPr>
                <w:rFonts w:hint="eastAsia"/>
                <w:sz w:val="24"/>
                <w:szCs w:val="24"/>
              </w:rPr>
              <w:t>)</w:t>
            </w:r>
          </w:p>
        </w:tc>
      </w:tr>
    </w:tbl>
    <w:p w14:paraId="5270DAC5" w14:textId="77777777" w:rsidR="00F71DDF" w:rsidRDefault="00F71DDF" w:rsidP="003617D6">
      <w:pPr>
        <w:widowControl/>
        <w:rPr>
          <w:sz w:val="24"/>
          <w:szCs w:val="24"/>
        </w:rPr>
      </w:pPr>
    </w:p>
    <w:p w14:paraId="18E95331" w14:textId="110B4AE5" w:rsidR="00E80114" w:rsidRDefault="00F71DDF" w:rsidP="00F71DDF">
      <w:pPr>
        <w:widowControl/>
        <w:ind w:firstLineChars="100" w:firstLine="240"/>
        <w:rPr>
          <w:sz w:val="24"/>
          <w:szCs w:val="24"/>
        </w:rPr>
      </w:pPr>
      <w:r w:rsidRPr="00F71DDF">
        <w:rPr>
          <w:sz w:val="24"/>
          <w:szCs w:val="24"/>
        </w:rPr>
        <w:t>ここで</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F71DDF">
        <w:rPr>
          <w:sz w:val="24"/>
          <w:szCs w:val="24"/>
        </w:rPr>
        <w:t>は</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F71DDF">
        <w:rPr>
          <w:sz w:val="24"/>
          <w:szCs w:val="24"/>
        </w:rPr>
        <w:t>の補集合を表す補助変数であ</w:t>
      </w:r>
      <w:r>
        <w:rPr>
          <w:rFonts w:hint="eastAsia"/>
          <w:sz w:val="24"/>
          <w:szCs w:val="24"/>
        </w:rPr>
        <w:t>る。こ</w:t>
      </w:r>
      <w:r w:rsidR="00E80114" w:rsidRPr="00E80114">
        <w:rPr>
          <w:sz w:val="24"/>
          <w:szCs w:val="24"/>
        </w:rPr>
        <w:t>のような補助関係を導入し，互いに補完する区分（選ばれる／選ばれない）が同時に矛盾しないように定義する。次に，</w:t>
      </w:r>
      <w:r w:rsidR="001E6B3E">
        <w:rPr>
          <w:sz w:val="24"/>
          <w:szCs w:val="24"/>
        </w:rPr>
        <w:t>セル選択</w:t>
      </w:r>
      <w:r w:rsidR="00E80114" w:rsidRPr="00E80114">
        <w:rPr>
          <w:sz w:val="24"/>
          <w:szCs w:val="24"/>
        </w:rPr>
        <w:t>を表す変数</w:t>
      </w:r>
      <w:r w:rsidR="00E80114" w:rsidRPr="00E80114">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E80114" w:rsidRPr="00E80114">
        <w:rPr>
          <w:sz w:val="24"/>
          <w:szCs w:val="24"/>
        </w:rPr>
        <w:t>と重み変数</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E80114" w:rsidRPr="00E80114">
        <w:rPr>
          <w:sz w:val="24"/>
          <w:szCs w:val="24"/>
        </w:rPr>
        <w:t>を結び付け，選択された区分に属する変数のみが非ゼロとなるように上下限制約を課す。例えば，</w:t>
      </w:r>
      <m:oMath>
        <m:r>
          <w:rPr>
            <w:rFonts w:ascii="Cambria Math" w:hAnsi="Cambria Math"/>
            <w:sz w:val="24"/>
            <w:szCs w:val="24"/>
          </w:rPr>
          <m:t>x</m:t>
        </m:r>
      </m:oMath>
      <w:r w:rsidR="00E80114" w:rsidRPr="00E80114">
        <w:rPr>
          <w:sz w:val="24"/>
          <w:szCs w:val="24"/>
        </w:rPr>
        <w:t xml:space="preserve"> </w:t>
      </w:r>
      <w:r w:rsidR="00E80114" w:rsidRPr="00E80114">
        <w:rPr>
          <w:sz w:val="24"/>
          <w:szCs w:val="24"/>
        </w:rPr>
        <w:t>軸の区切り点（上限）を</w:t>
      </w:r>
      <w:r w:rsidR="00E80114" w:rsidRPr="00E80114">
        <w:rPr>
          <w:sz w:val="24"/>
          <w:szCs w:val="24"/>
        </w:rPr>
        <w:t xml:space="preserve"> </w:t>
      </w:r>
      <m:oMath>
        <m:r>
          <w:rPr>
            <w:rFonts w:ascii="Cambria Math" w:hAnsi="Cambria Math"/>
            <w:sz w:val="24"/>
            <w:szCs w:val="24"/>
          </w:rPr>
          <m:t>L[i]</m:t>
        </m:r>
      </m:oMath>
      <w:r w:rsidR="00E80114" w:rsidRPr="00E80114">
        <w:rPr>
          <w:sz w:val="24"/>
          <w:szCs w:val="24"/>
        </w:rPr>
        <w:t>とすると，</w:t>
      </w:r>
    </w:p>
    <w:p w14:paraId="716F6AB5"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8AD15F1" w14:textId="77777777" w:rsidTr="00EB7A30">
        <w:tc>
          <w:tcPr>
            <w:tcW w:w="8217" w:type="dxa"/>
          </w:tcPr>
          <w:p w14:paraId="2F0ACC33" w14:textId="04FFD7A5" w:rsidR="003617D6" w:rsidRPr="005120F2" w:rsidRDefault="00E80114" w:rsidP="00EB7A30">
            <w:pPr>
              <w:widowControl/>
              <w:jc w:val="left"/>
              <w:rPr>
                <w:sz w:val="24"/>
                <w:szCs w:val="24"/>
              </w:rPr>
            </w:pPr>
            <m:oMathPara>
              <m:oMath>
                <m:r>
                  <w:rPr>
                    <w:rFonts w:ascii="Cambria Math" w:hAnsi="Cambria Math"/>
                    <w:sz w:val="24"/>
                    <w:szCs w:val="24"/>
                  </w:rPr>
                  <m:t>0≤x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≤L[i]</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C489C9D" w14:textId="677299EF"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16</w:t>
            </w:r>
            <w:r>
              <w:rPr>
                <w:sz w:val="24"/>
                <w:szCs w:val="24"/>
              </w:rPr>
              <w:fldChar w:fldCharType="end"/>
            </w:r>
            <w:r>
              <w:rPr>
                <w:rFonts w:hint="eastAsia"/>
                <w:sz w:val="24"/>
                <w:szCs w:val="24"/>
              </w:rPr>
              <w:t>)</w:t>
            </w:r>
          </w:p>
        </w:tc>
      </w:tr>
    </w:tbl>
    <w:p w14:paraId="4A2940F6" w14:textId="432F8F66" w:rsidR="00E80114" w:rsidRPr="00E80114" w:rsidRDefault="00E80114" w:rsidP="00E80114">
      <w:pPr>
        <w:widowControl/>
        <w:ind w:firstLineChars="100" w:firstLine="240"/>
        <w:rPr>
          <w:sz w:val="24"/>
          <w:szCs w:val="24"/>
        </w:rPr>
      </w:pPr>
    </w:p>
    <w:p w14:paraId="2BAE061E" w14:textId="37EC7DB6" w:rsidR="00E80114" w:rsidRDefault="00E80114" w:rsidP="00E80114">
      <w:pPr>
        <w:widowControl/>
        <w:ind w:firstLineChars="100" w:firstLine="240"/>
        <w:rPr>
          <w:sz w:val="24"/>
          <w:szCs w:val="24"/>
        </w:rPr>
      </w:pPr>
      <w:r w:rsidRPr="00E80114">
        <w:rPr>
          <w:sz w:val="24"/>
          <w:szCs w:val="24"/>
        </w:rPr>
        <w:t>は，</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=0</m:t>
        </m:r>
      </m:oMath>
      <w:r w:rsidRPr="00E80114">
        <w:rPr>
          <w:sz w:val="24"/>
          <w:szCs w:val="24"/>
        </w:rPr>
        <w:t xml:space="preserve"> </w:t>
      </w:r>
      <w:r w:rsidRPr="00E80114">
        <w:rPr>
          <w:sz w:val="24"/>
          <w:szCs w:val="24"/>
        </w:rPr>
        <w:t>の区分では</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E80114">
        <w:rPr>
          <w:sz w:val="24"/>
          <w:szCs w:val="24"/>
        </w:rPr>
        <w:t>を強制し，</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=1</m:t>
        </m:r>
      </m:oMath>
      <w:r w:rsidRPr="00E80114">
        <w:rPr>
          <w:sz w:val="24"/>
          <w:szCs w:val="24"/>
        </w:rPr>
        <w:t xml:space="preserve"> </w:t>
      </w:r>
      <w:r w:rsidRPr="00E80114">
        <w:rPr>
          <w:sz w:val="24"/>
          <w:szCs w:val="24"/>
        </w:rPr>
        <w:t>の区分に限って</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が正の値を取り得ることを保証する。同様に，</w:t>
      </w:r>
      <m:oMath>
        <m:r>
          <w:rPr>
            <w:rFonts w:ascii="Cambria Math" w:hAnsi="Cambria Math"/>
            <w:sz w:val="24"/>
            <w:szCs w:val="24"/>
          </w:rPr>
          <m:t>y</m:t>
        </m:r>
      </m:oMath>
      <w:r w:rsidRPr="00E80114">
        <w:rPr>
          <w:sz w:val="24"/>
          <w:szCs w:val="24"/>
        </w:rPr>
        <w:t xml:space="preserve"> </w:t>
      </w:r>
      <w:r w:rsidRPr="00E80114">
        <w:rPr>
          <w:sz w:val="24"/>
          <w:szCs w:val="24"/>
        </w:rPr>
        <w:t>軸の区切り点を</w:t>
      </w:r>
      <w:r w:rsidRPr="00E80114">
        <w:rPr>
          <w:sz w:val="24"/>
          <w:szCs w:val="24"/>
        </w:rPr>
        <w:t xml:space="preserve"> </w:t>
      </w:r>
      <m:oMath>
        <m:r>
          <w:rPr>
            <w:rFonts w:ascii="Cambria Math" w:hAnsi="Cambria Math"/>
            <w:sz w:val="24"/>
            <w:szCs w:val="24"/>
          </w:rPr>
          <m:t>L[j]</m:t>
        </m:r>
      </m:oMath>
      <w:r w:rsidRPr="00E80114">
        <w:rPr>
          <w:sz w:val="24"/>
          <w:szCs w:val="24"/>
        </w:rPr>
        <w:t>とすると，</w:t>
      </w:r>
    </w:p>
    <w:p w14:paraId="5C396714"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2B38192" w14:textId="77777777" w:rsidTr="00EB7A30">
        <w:tc>
          <w:tcPr>
            <w:tcW w:w="8217" w:type="dxa"/>
          </w:tcPr>
          <w:p w14:paraId="28971AFF" w14:textId="77777777" w:rsidR="00F22B39" w:rsidRPr="005120F2" w:rsidRDefault="00E80114" w:rsidP="00EB7A30">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7F37A9C" w14:textId="5D8ED2EF"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17</w:t>
            </w:r>
            <w:r>
              <w:rPr>
                <w:sz w:val="24"/>
                <w:szCs w:val="24"/>
              </w:rPr>
              <w:fldChar w:fldCharType="end"/>
            </w:r>
            <w:r>
              <w:rPr>
                <w:rFonts w:hint="eastAsia"/>
                <w:sz w:val="24"/>
                <w:szCs w:val="24"/>
              </w:rPr>
              <w:t>)</w:t>
            </w:r>
          </w:p>
        </w:tc>
      </w:tr>
    </w:tbl>
    <w:p w14:paraId="4011F4DD" w14:textId="1B7EA225" w:rsidR="003617D6" w:rsidRDefault="003617D6" w:rsidP="003617D6">
      <w:pPr>
        <w:widowControl/>
        <w:ind w:firstLineChars="100" w:firstLine="240"/>
        <w:rPr>
          <w:sz w:val="24"/>
          <w:szCs w:val="24"/>
        </w:rPr>
      </w:pPr>
    </w:p>
    <w:p w14:paraId="433516BB" w14:textId="67291390" w:rsidR="00E80114" w:rsidRDefault="00E80114" w:rsidP="003617D6">
      <w:pPr>
        <w:widowControl/>
        <w:ind w:firstLineChars="100" w:firstLine="240"/>
        <w:rPr>
          <w:sz w:val="24"/>
          <w:szCs w:val="24"/>
        </w:rPr>
      </w:pPr>
      <w:r w:rsidRPr="00E80114">
        <w:rPr>
          <w:sz w:val="24"/>
          <w:szCs w:val="24"/>
        </w:rPr>
        <w:lastRenderedPageBreak/>
        <w:t>により，</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 xml:space="preserve"> </w:t>
      </w:r>
      <w:r w:rsidRPr="00E80114">
        <w:rPr>
          <w:sz w:val="24"/>
          <w:szCs w:val="24"/>
        </w:rPr>
        <w:t>も</w:t>
      </w:r>
      <w:r w:rsidR="001E6B3E">
        <w:rPr>
          <w:sz w:val="24"/>
          <w:szCs w:val="24"/>
        </w:rPr>
        <w:t>セル選択</w:t>
      </w:r>
      <w:r w:rsidRPr="00E80114">
        <w:rPr>
          <w:sz w:val="24"/>
          <w:szCs w:val="24"/>
        </w:rPr>
        <w:t>と整合する場合にのみ値を持つ。さらに，境界の区分（例：端点</w:t>
      </w:r>
      <w:r w:rsidRPr="00E80114">
        <w:rPr>
          <w:sz w:val="24"/>
          <w:szCs w:val="24"/>
        </w:rPr>
        <w:t xml:space="preserve"> </w:t>
      </w:r>
      <m:oMath>
        <m:r>
          <w:rPr>
            <w:rFonts w:ascii="Cambria Math" w:hAnsi="Cambria Math"/>
            <w:sz w:val="24"/>
            <w:szCs w:val="24"/>
          </w:rPr>
          <m:t>j=10</m:t>
        </m:r>
      </m:oMath>
      <w:r w:rsidRPr="00E80114">
        <w:rPr>
          <w:sz w:val="24"/>
          <w:szCs w:val="24"/>
        </w:rPr>
        <w:t>）では，</w:t>
      </w:r>
    </w:p>
    <w:p w14:paraId="70D4670F"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F857080" w14:textId="77777777" w:rsidTr="00EB7A30">
        <w:tc>
          <w:tcPr>
            <w:tcW w:w="8217" w:type="dxa"/>
          </w:tcPr>
          <w:p w14:paraId="33161B39" w14:textId="77777777" w:rsidR="00F22B39" w:rsidRPr="005120F2" w:rsidRDefault="00E80114" w:rsidP="00EB7A30">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≤L[10]</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277" w:type="dxa"/>
            <w:vAlign w:val="center"/>
          </w:tcPr>
          <w:p w14:paraId="721F22C2" w14:textId="51A46598"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18</w:t>
            </w:r>
            <w:r>
              <w:rPr>
                <w:sz w:val="24"/>
                <w:szCs w:val="24"/>
              </w:rPr>
              <w:fldChar w:fldCharType="end"/>
            </w:r>
            <w:r>
              <w:rPr>
                <w:rFonts w:hint="eastAsia"/>
                <w:sz w:val="24"/>
                <w:szCs w:val="24"/>
              </w:rPr>
              <w:t>)</w:t>
            </w:r>
          </w:p>
        </w:tc>
      </w:tr>
    </w:tbl>
    <w:p w14:paraId="66B5CFFC" w14:textId="2D39BA70" w:rsidR="00E80114" w:rsidRPr="00E80114" w:rsidRDefault="00E80114" w:rsidP="00E80114">
      <w:pPr>
        <w:widowControl/>
        <w:ind w:firstLineChars="100" w:firstLine="240"/>
        <w:rPr>
          <w:sz w:val="24"/>
          <w:szCs w:val="24"/>
        </w:rPr>
      </w:pPr>
    </w:p>
    <w:p w14:paraId="554640AE" w14:textId="35D069D1" w:rsidR="00AC3B3F" w:rsidRDefault="00E80114" w:rsidP="00E55A60">
      <w:pPr>
        <w:widowControl/>
        <w:ind w:firstLineChars="100" w:firstLine="240"/>
        <w:rPr>
          <w:sz w:val="24"/>
          <w:szCs w:val="24"/>
        </w:rPr>
      </w:pPr>
      <w:r w:rsidRPr="00E80114">
        <w:rPr>
          <w:sz w:val="24"/>
          <w:szCs w:val="24"/>
        </w:rPr>
        <w:t>を課し，境界においても選択区分と重み変数の対応が崩れないことを保証する。</w:t>
      </w:r>
      <w:r w:rsidR="00E55A60" w:rsidRPr="00E55A60">
        <w:rPr>
          <w:sz w:val="24"/>
          <w:szCs w:val="24"/>
        </w:rPr>
        <w:t>(19)(20)</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EB7A30">
        <w:tc>
          <w:tcPr>
            <w:tcW w:w="8217" w:type="dxa"/>
          </w:tcPr>
          <w:p w14:paraId="7E7B1457" w14:textId="77777777" w:rsidR="00F22B39" w:rsidRPr="005120F2" w:rsidRDefault="00000000" w:rsidP="00EB7A30">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26133734"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19</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EB7A30">
        <w:tc>
          <w:tcPr>
            <w:tcW w:w="8217" w:type="dxa"/>
          </w:tcPr>
          <w:p w14:paraId="298CFC5D" w14:textId="77777777" w:rsidR="00F22B39" w:rsidRPr="005120F2" w:rsidRDefault="00000000" w:rsidP="00EB7A30">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01F28F61"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20</w:t>
            </w:r>
            <w:r>
              <w:rPr>
                <w:sz w:val="24"/>
                <w:szCs w:val="24"/>
              </w:rPr>
              <w:fldChar w:fldCharType="end"/>
            </w:r>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7777777" w:rsidR="000525CD" w:rsidRDefault="000525CD" w:rsidP="000525CD">
      <w:pPr>
        <w:widowControl/>
        <w:ind w:firstLineChars="100" w:firstLine="240"/>
        <w:rPr>
          <w:sz w:val="24"/>
          <w:szCs w:val="24"/>
        </w:rPr>
      </w:pPr>
      <w:r w:rsidRPr="000525CD">
        <w:rPr>
          <w:sz w:val="24"/>
          <w:szCs w:val="24"/>
        </w:rPr>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は，区分の重み（例：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553FC908" w14:textId="77777777" w:rsidR="00C35512" w:rsidRPr="00D9340A" w:rsidRDefault="00C35512" w:rsidP="00C35512">
      <w:pPr>
        <w:widowControl/>
        <w:jc w:val="left"/>
        <w:rPr>
          <w:b/>
          <w:bCs/>
          <w:sz w:val="24"/>
          <w:szCs w:val="24"/>
        </w:rPr>
      </w:pPr>
    </w:p>
    <w:p w14:paraId="28F9A8E2" w14:textId="086DAB55" w:rsidR="00C35512" w:rsidRPr="00992CD0" w:rsidRDefault="00C35512" w:rsidP="00ED2A22">
      <w:pPr>
        <w:pStyle w:val="3"/>
      </w:pPr>
      <w:bookmarkStart w:id="29" w:name="_Toc219256013"/>
      <w:r w:rsidRPr="00C35512">
        <w:rPr>
          <w:rFonts w:hint="eastAsia"/>
        </w:rPr>
        <w:t>3.3.4</w:t>
      </w:r>
      <w:r w:rsidRPr="00C35512">
        <w:rPr>
          <w:rFonts w:hint="eastAsia"/>
        </w:rPr>
        <w:t xml:space="preserve">　</w:t>
      </w:r>
      <w:r w:rsidR="00A71546" w:rsidRPr="00A71546">
        <w:t>終端条件と区分重みの正規化</w:t>
      </w:r>
      <w:bookmarkEnd w:id="29"/>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EB7A30">
        <w:tc>
          <w:tcPr>
            <w:tcW w:w="8217" w:type="dxa"/>
          </w:tcPr>
          <w:p w14:paraId="422E950C" w14:textId="77777777" w:rsidR="00F22B39" w:rsidRPr="005120F2" w:rsidRDefault="00000000" w:rsidP="00EB7A30">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1E5F4645"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21</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63F9380A"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ピースワイズ近似における列方向の区分重みを正規化するため，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EB7A30">
        <w:tc>
          <w:tcPr>
            <w:tcW w:w="8217" w:type="dxa"/>
          </w:tcPr>
          <w:p w14:paraId="1CA9B592" w14:textId="77777777" w:rsidR="00F22B39" w:rsidRPr="005120F2" w:rsidRDefault="00000000" w:rsidP="00EB7A30">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6678B415"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55ADA">
              <w:rPr>
                <w:noProof/>
                <w:sz w:val="24"/>
                <w:szCs w:val="24"/>
              </w:rPr>
              <w:t>22</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38DB556A"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における列方向区分</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に拘束される。これにより，補助変数が複数区</w:t>
      </w:r>
      <w:r w:rsidRPr="00A71546">
        <w:rPr>
          <w:sz w:val="24"/>
          <w:szCs w:val="24"/>
        </w:rPr>
        <w:lastRenderedPageBreak/>
        <w:t>分にまたがる場合でも総配分が過大にならず，ピースワイズ近似の入力が一貫した定義の下で評価される。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sz w:val="44"/>
          <w:szCs w:val="44"/>
        </w:rPr>
        <w:sectPr w:rsidR="000966B2" w:rsidRPr="00A71546" w:rsidSect="009C38D1">
          <w:pgSz w:w="11906" w:h="16838"/>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30" w:name="_Toc219256014"/>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30"/>
    </w:p>
    <w:p w14:paraId="38DC9B28" w14:textId="53CB4BDE" w:rsidR="0095557B" w:rsidRDefault="0095557B" w:rsidP="00ED2A22">
      <w:pPr>
        <w:pStyle w:val="2"/>
        <w:numPr>
          <w:ilvl w:val="0"/>
          <w:numId w:val="0"/>
        </w:numPr>
        <w:ind w:left="450" w:hanging="450"/>
      </w:pPr>
      <w:bookmarkStart w:id="31" w:name="_Toc219256015"/>
      <w:r>
        <w:rPr>
          <w:rFonts w:hint="eastAsia"/>
        </w:rPr>
        <w:lastRenderedPageBreak/>
        <w:t>4.1</w:t>
      </w:r>
      <w:r>
        <w:rPr>
          <w:rFonts w:hint="eastAsia"/>
        </w:rPr>
        <w:t xml:space="preserve">　条件</w:t>
      </w:r>
      <w:bookmarkEnd w:id="31"/>
    </w:p>
    <w:p w14:paraId="2CCC6DFE" w14:textId="77777777" w:rsidR="0095557B" w:rsidRDefault="0095557B" w:rsidP="002150D1">
      <w:pPr>
        <w:widowControl/>
        <w:jc w:val="left"/>
        <w:rPr>
          <w:sz w:val="24"/>
          <w:szCs w:val="24"/>
        </w:rPr>
      </w:pPr>
    </w:p>
    <w:p w14:paraId="7436AF27" w14:textId="75F25444"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76026BEE" w:rsidR="00027C8E" w:rsidRDefault="00027C8E" w:rsidP="0048090B">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70EA5B42" w14:textId="53C8699C" w:rsidR="00027C8E" w:rsidRPr="00027C8E" w:rsidRDefault="008368C7" w:rsidP="00027C8E">
      <w:pPr>
        <w:widowControl/>
        <w:rPr>
          <w:sz w:val="24"/>
          <w:szCs w:val="24"/>
        </w:rPr>
      </w:pPr>
      <w:r w:rsidRPr="008368C7">
        <w:rPr>
          <w:rFonts w:hint="eastAsia"/>
          <w:sz w:val="24"/>
          <w:szCs w:val="24"/>
        </w:rPr>
        <w:t>0</w:t>
      </w:r>
      <w:r w:rsidRPr="008368C7">
        <w:rPr>
          <w:rFonts w:hint="eastAsia"/>
          <w:sz w:val="24"/>
          <w:szCs w:val="24"/>
        </w:rPr>
        <w:t>–</w:t>
      </w:r>
      <w:r w:rsidRPr="008368C7">
        <w:rPr>
          <w:rFonts w:hint="eastAsia"/>
          <w:sz w:val="24"/>
          <w:szCs w:val="24"/>
        </w:rPr>
        <w:t>3</w:t>
      </w:r>
      <w:r w:rsidRPr="008368C7">
        <w:rPr>
          <w:rFonts w:hint="eastAsia"/>
          <w:sz w:val="24"/>
          <w:szCs w:val="24"/>
        </w:rPr>
        <w:t>時，</w:t>
      </w:r>
      <w:r w:rsidRPr="008368C7">
        <w:rPr>
          <w:rFonts w:hint="eastAsia"/>
          <w:sz w:val="24"/>
          <w:szCs w:val="24"/>
        </w:rPr>
        <w:t>3</w:t>
      </w:r>
      <w:r w:rsidRPr="008368C7">
        <w:rPr>
          <w:rFonts w:hint="eastAsia"/>
          <w:sz w:val="24"/>
          <w:szCs w:val="24"/>
        </w:rPr>
        <w:t>–</w:t>
      </w:r>
      <w:r w:rsidRPr="008368C7">
        <w:rPr>
          <w:rFonts w:hint="eastAsia"/>
          <w:sz w:val="24"/>
          <w:szCs w:val="24"/>
        </w:rPr>
        <w:t>6</w:t>
      </w:r>
      <w:r w:rsidRPr="008368C7">
        <w:rPr>
          <w:rFonts w:hint="eastAsia"/>
          <w:sz w:val="24"/>
          <w:szCs w:val="24"/>
        </w:rPr>
        <w:t>時，</w:t>
      </w:r>
      <w:r w:rsidRPr="008368C7">
        <w:rPr>
          <w:rFonts w:hint="eastAsia"/>
          <w:sz w:val="24"/>
          <w:szCs w:val="24"/>
        </w:rPr>
        <w:t>6</w:t>
      </w:r>
      <w:r w:rsidRPr="008368C7">
        <w:rPr>
          <w:rFonts w:hint="eastAsia"/>
          <w:sz w:val="24"/>
          <w:szCs w:val="24"/>
        </w:rPr>
        <w:t>–</w:t>
      </w:r>
      <w:r w:rsidRPr="008368C7">
        <w:rPr>
          <w:rFonts w:hint="eastAsia"/>
          <w:sz w:val="24"/>
          <w:szCs w:val="24"/>
        </w:rPr>
        <w:t>9</w:t>
      </w:r>
      <w:r w:rsidRPr="008368C7">
        <w:rPr>
          <w:rFonts w:hint="eastAsia"/>
          <w:sz w:val="24"/>
          <w:szCs w:val="24"/>
        </w:rPr>
        <w:t>時，</w:t>
      </w:r>
      <w:r w:rsidRPr="008368C7">
        <w:rPr>
          <w:rFonts w:hint="eastAsia"/>
          <w:sz w:val="24"/>
          <w:szCs w:val="24"/>
        </w:rPr>
        <w:t>9</w:t>
      </w:r>
      <w:r w:rsidRPr="008368C7">
        <w:rPr>
          <w:rFonts w:hint="eastAsia"/>
          <w:sz w:val="24"/>
          <w:szCs w:val="24"/>
        </w:rPr>
        <w:t>–</w:t>
      </w:r>
      <w:r w:rsidRPr="008368C7">
        <w:rPr>
          <w:rFonts w:hint="eastAsia"/>
          <w:sz w:val="24"/>
          <w:szCs w:val="24"/>
        </w:rPr>
        <w:t>12</w:t>
      </w:r>
      <w:r w:rsidRPr="008368C7">
        <w:rPr>
          <w:rFonts w:hint="eastAsia"/>
          <w:sz w:val="24"/>
          <w:szCs w:val="24"/>
        </w:rPr>
        <w:t>時，</w:t>
      </w:r>
      <w:r w:rsidRPr="008368C7">
        <w:rPr>
          <w:rFonts w:hint="eastAsia"/>
          <w:sz w:val="24"/>
          <w:szCs w:val="24"/>
        </w:rPr>
        <w:t>12</w:t>
      </w:r>
      <w:r w:rsidRPr="008368C7">
        <w:rPr>
          <w:rFonts w:hint="eastAsia"/>
          <w:sz w:val="24"/>
          <w:szCs w:val="24"/>
        </w:rPr>
        <w:t>–</w:t>
      </w:r>
      <w:r w:rsidRPr="008368C7">
        <w:rPr>
          <w:rFonts w:hint="eastAsia"/>
          <w:sz w:val="24"/>
          <w:szCs w:val="24"/>
        </w:rPr>
        <w:t>15</w:t>
      </w:r>
      <w:r w:rsidRPr="008368C7">
        <w:rPr>
          <w:rFonts w:hint="eastAsia"/>
          <w:sz w:val="24"/>
          <w:szCs w:val="24"/>
        </w:rPr>
        <w:t>時，</w:t>
      </w:r>
      <w:r w:rsidRPr="008368C7">
        <w:rPr>
          <w:rFonts w:hint="eastAsia"/>
          <w:sz w:val="24"/>
          <w:szCs w:val="24"/>
        </w:rPr>
        <w:t>15</w:t>
      </w:r>
      <w:r w:rsidRPr="008368C7">
        <w:rPr>
          <w:rFonts w:hint="eastAsia"/>
          <w:sz w:val="24"/>
          <w:szCs w:val="24"/>
        </w:rPr>
        <w:t>–</w:t>
      </w:r>
      <w:r w:rsidRPr="008368C7">
        <w:rPr>
          <w:rFonts w:hint="eastAsia"/>
          <w:sz w:val="24"/>
          <w:szCs w:val="24"/>
        </w:rPr>
        <w:t>18</w:t>
      </w:r>
      <w:r w:rsidRPr="008368C7">
        <w:rPr>
          <w:rFonts w:hint="eastAsia"/>
          <w:sz w:val="24"/>
          <w:szCs w:val="24"/>
        </w:rPr>
        <w:t>時，</w:t>
      </w:r>
      <w:r w:rsidRPr="008368C7">
        <w:rPr>
          <w:rFonts w:hint="eastAsia"/>
          <w:sz w:val="24"/>
          <w:szCs w:val="24"/>
        </w:rPr>
        <w:t>18</w:t>
      </w:r>
      <w:r w:rsidRPr="008368C7">
        <w:rPr>
          <w:rFonts w:hint="eastAsia"/>
          <w:sz w:val="24"/>
          <w:szCs w:val="24"/>
        </w:rPr>
        <w:t>–</w:t>
      </w:r>
      <w:r w:rsidRPr="008368C7">
        <w:rPr>
          <w:rFonts w:hint="eastAsia"/>
          <w:sz w:val="24"/>
          <w:szCs w:val="24"/>
        </w:rPr>
        <w:t>21</w:t>
      </w:r>
      <w:r w:rsidRPr="008368C7">
        <w:rPr>
          <w:rFonts w:hint="eastAsia"/>
          <w:sz w:val="24"/>
          <w:szCs w:val="24"/>
        </w:rPr>
        <w:t>時，</w:t>
      </w:r>
      <w:r>
        <w:rPr>
          <w:rFonts w:hint="eastAsia"/>
          <w:sz w:val="24"/>
          <w:szCs w:val="24"/>
        </w:rPr>
        <w:t>21</w:t>
      </w:r>
      <w:r>
        <w:rPr>
          <w:rFonts w:hint="eastAsia"/>
          <w:sz w:val="24"/>
          <w:szCs w:val="24"/>
        </w:rPr>
        <w:t>–</w:t>
      </w:r>
      <w:r>
        <w:rPr>
          <w:rFonts w:hint="eastAsia"/>
          <w:sz w:val="24"/>
          <w:szCs w:val="24"/>
        </w:rPr>
        <w:t>24</w:t>
      </w:r>
      <w:r w:rsidRPr="008368C7">
        <w:rPr>
          <w:rFonts w:hint="eastAsia"/>
          <w:sz w:val="24"/>
          <w:szCs w:val="24"/>
        </w:rPr>
        <w:t>時</w:t>
      </w:r>
      <w:r w:rsidR="00027C8E" w:rsidRPr="00027C8E">
        <w:rPr>
          <w:sz w:val="24"/>
          <w:szCs w:val="24"/>
        </w:rPr>
        <w:t>に対応させる。図に示す</w:t>
      </w:r>
      <w:r w:rsidR="00027C8E" w:rsidRPr="00027C8E">
        <w:rPr>
          <w:sz w:val="24"/>
          <w:szCs w:val="24"/>
        </w:rPr>
        <w:t>3</w:t>
      </w:r>
      <w:r w:rsidR="00027C8E"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00027C8E" w:rsidRPr="00027C8E">
        <w:rPr>
          <w:color w:val="000000" w:themeColor="text1"/>
          <w:sz w:val="24"/>
          <w:szCs w:val="24"/>
        </w:rPr>
        <w:t>を代表日として選定する（</w:t>
      </w:r>
      <w:r w:rsidR="007F14C5">
        <w:rPr>
          <w:color w:val="000000" w:themeColor="text1"/>
          <w:sz w:val="24"/>
          <w:szCs w:val="24"/>
        </w:rPr>
        <w:t>一次調整市場</w:t>
      </w:r>
      <w:r w:rsidR="00027C8E" w:rsidRPr="00027C8E">
        <w:rPr>
          <w:color w:val="000000" w:themeColor="text1"/>
          <w:sz w:val="24"/>
          <w:szCs w:val="24"/>
        </w:rPr>
        <w:t>と</w:t>
      </w:r>
      <w:r w:rsidR="007F14C5">
        <w:rPr>
          <w:color w:val="000000" w:themeColor="text1"/>
          <w:sz w:val="24"/>
          <w:szCs w:val="24"/>
        </w:rPr>
        <w:t>二次調整市場</w:t>
      </w:r>
      <w:r w:rsidR="00027C8E"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083A061F" w14:textId="77777777"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50C74681" w14:textId="41FFAA6E" w:rsidR="00DE0F7B" w:rsidRDefault="00ED3203" w:rsidP="00DE0F7B">
      <w:pPr>
        <w:widowControl/>
        <w:rPr>
          <w:sz w:val="24"/>
          <w:szCs w:val="24"/>
        </w:rPr>
      </w:pPr>
      <w:r w:rsidRPr="00DE0F7B">
        <w:rPr>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2"/>
        <w:gridCol w:w="1327"/>
        <w:gridCol w:w="1745"/>
        <w:gridCol w:w="1760"/>
      </w:tblGrid>
      <w:tr w:rsidR="00D138E0" w:rsidRPr="00D138E0" w14:paraId="3DD72FCD" w14:textId="77777777" w:rsidTr="00D138E0">
        <w:trPr>
          <w:tblHeader/>
          <w:tblCellSpacing w:w="15" w:type="dxa"/>
        </w:trPr>
        <w:tc>
          <w:tcPr>
            <w:tcW w:w="0" w:type="auto"/>
            <w:vAlign w:val="center"/>
            <w:hideMark/>
          </w:tcPr>
          <w:p w14:paraId="542810A9" w14:textId="77777777" w:rsidR="00D138E0" w:rsidRPr="00D138E0" w:rsidRDefault="00D138E0" w:rsidP="00D138E0">
            <w:pPr>
              <w:widowControl/>
              <w:rPr>
                <w:b/>
                <w:bCs/>
                <w:sz w:val="24"/>
                <w:szCs w:val="24"/>
              </w:rPr>
            </w:pPr>
            <w:r w:rsidRPr="00D138E0">
              <w:rPr>
                <w:b/>
                <w:bCs/>
                <w:sz w:val="24"/>
                <w:szCs w:val="24"/>
              </w:rPr>
              <w:lastRenderedPageBreak/>
              <w:t>項目（劣化関連）</w:t>
            </w:r>
          </w:p>
        </w:tc>
        <w:tc>
          <w:tcPr>
            <w:tcW w:w="0" w:type="auto"/>
            <w:vAlign w:val="center"/>
            <w:hideMark/>
          </w:tcPr>
          <w:p w14:paraId="2013FDFC" w14:textId="77777777" w:rsidR="00D138E0" w:rsidRPr="00D138E0" w:rsidRDefault="00D138E0" w:rsidP="00D138E0">
            <w:pPr>
              <w:widowControl/>
              <w:rPr>
                <w:b/>
                <w:bCs/>
                <w:sz w:val="24"/>
                <w:szCs w:val="24"/>
              </w:rPr>
            </w:pPr>
            <w:r w:rsidRPr="00D138E0">
              <w:rPr>
                <w:b/>
                <w:bCs/>
                <w:sz w:val="24"/>
                <w:szCs w:val="24"/>
              </w:rPr>
              <w:t>Case0</w:t>
            </w:r>
            <w:r w:rsidRPr="00D138E0">
              <w:rPr>
                <w:b/>
                <w:bCs/>
                <w:sz w:val="24"/>
                <w:szCs w:val="24"/>
              </w:rPr>
              <w:t>：劣化なし</w:t>
            </w:r>
          </w:p>
        </w:tc>
        <w:tc>
          <w:tcPr>
            <w:tcW w:w="0" w:type="auto"/>
            <w:vAlign w:val="center"/>
            <w:hideMark/>
          </w:tcPr>
          <w:p w14:paraId="3A03772D" w14:textId="77777777" w:rsidR="00D138E0" w:rsidRPr="00D138E0" w:rsidRDefault="00D138E0" w:rsidP="00D138E0">
            <w:pPr>
              <w:widowControl/>
              <w:rPr>
                <w:b/>
                <w:bCs/>
                <w:sz w:val="24"/>
                <w:szCs w:val="24"/>
              </w:rPr>
            </w:pPr>
            <w:r w:rsidRPr="00D138E0">
              <w:rPr>
                <w:b/>
                <w:bCs/>
                <w:sz w:val="24"/>
                <w:szCs w:val="24"/>
              </w:rPr>
              <w:t>Case1</w:t>
            </w:r>
            <w:r w:rsidRPr="00D138E0">
              <w:rPr>
                <w:b/>
                <w:bCs/>
                <w:sz w:val="24"/>
                <w:szCs w:val="24"/>
              </w:rPr>
              <w:t>：一次元ピースワイズ</w:t>
            </w:r>
          </w:p>
        </w:tc>
        <w:tc>
          <w:tcPr>
            <w:tcW w:w="0" w:type="auto"/>
            <w:vAlign w:val="center"/>
            <w:hideMark/>
          </w:tcPr>
          <w:p w14:paraId="31FFCFE4" w14:textId="77777777" w:rsidR="00D138E0" w:rsidRPr="00D138E0" w:rsidRDefault="00D138E0" w:rsidP="00D138E0">
            <w:pPr>
              <w:widowControl/>
              <w:rPr>
                <w:b/>
                <w:bCs/>
                <w:sz w:val="24"/>
                <w:szCs w:val="24"/>
              </w:rPr>
            </w:pPr>
            <w:r w:rsidRPr="00D138E0">
              <w:rPr>
                <w:b/>
                <w:bCs/>
                <w:sz w:val="24"/>
                <w:szCs w:val="24"/>
              </w:rPr>
              <w:t>Case2</w:t>
            </w:r>
            <w:r w:rsidRPr="00D138E0">
              <w:rPr>
                <w:b/>
                <w:bCs/>
                <w:sz w:val="24"/>
                <w:szCs w:val="24"/>
              </w:rPr>
              <w:t>：二次元ピースワイズ</w:t>
            </w:r>
          </w:p>
        </w:tc>
      </w:tr>
      <w:tr w:rsidR="00D138E0" w:rsidRPr="00D138E0" w14:paraId="3D37196F" w14:textId="77777777" w:rsidTr="00D138E0">
        <w:trPr>
          <w:tblCellSpacing w:w="15" w:type="dxa"/>
        </w:trPr>
        <w:tc>
          <w:tcPr>
            <w:tcW w:w="0" w:type="auto"/>
            <w:vAlign w:val="center"/>
            <w:hideMark/>
          </w:tcPr>
          <w:p w14:paraId="03519A60" w14:textId="77777777" w:rsidR="00D138E0" w:rsidRPr="00D138E0" w:rsidRDefault="00D138E0" w:rsidP="00D138E0">
            <w:pPr>
              <w:widowControl/>
              <w:rPr>
                <w:sz w:val="24"/>
                <w:szCs w:val="24"/>
              </w:rPr>
            </w:pPr>
            <w:r w:rsidRPr="00D138E0">
              <w:rPr>
                <w:sz w:val="24"/>
                <w:szCs w:val="24"/>
              </w:rPr>
              <w:t>劣化コスト項</w:t>
            </w:r>
            <w:r w:rsidRPr="00D138E0">
              <w:rPr>
                <w:sz w:val="24"/>
                <w:szCs w:val="24"/>
              </w:rPr>
              <w:t xml:space="preserve"> (C_{\</w:t>
            </w:r>
            <w:proofErr w:type="spellStart"/>
            <w:r w:rsidRPr="00D138E0">
              <w:rPr>
                <w:sz w:val="24"/>
                <w:szCs w:val="24"/>
              </w:rPr>
              <w:t>mathrm</w:t>
            </w:r>
            <w:proofErr w:type="spellEnd"/>
            <w:r w:rsidRPr="00D138E0">
              <w:rPr>
                <w:sz w:val="24"/>
                <w:szCs w:val="24"/>
              </w:rPr>
              <w:t xml:space="preserve">{deg}}) </w:t>
            </w:r>
            <w:r w:rsidRPr="00D138E0">
              <w:rPr>
                <w:sz w:val="24"/>
                <w:szCs w:val="24"/>
              </w:rPr>
              <w:t>を目的関数に含める</w:t>
            </w:r>
          </w:p>
        </w:tc>
        <w:tc>
          <w:tcPr>
            <w:tcW w:w="0" w:type="auto"/>
            <w:vAlign w:val="center"/>
            <w:hideMark/>
          </w:tcPr>
          <w:p w14:paraId="6C9C129D"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3A8304A7"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4F564F90" w14:textId="77777777" w:rsidR="00D138E0" w:rsidRPr="00D138E0" w:rsidRDefault="00D138E0" w:rsidP="00D138E0">
            <w:pPr>
              <w:widowControl/>
              <w:rPr>
                <w:sz w:val="24"/>
                <w:szCs w:val="24"/>
              </w:rPr>
            </w:pPr>
            <w:r w:rsidRPr="00D138E0">
              <w:rPr>
                <w:sz w:val="24"/>
                <w:szCs w:val="24"/>
              </w:rPr>
              <w:t>○</w:t>
            </w:r>
          </w:p>
        </w:tc>
      </w:tr>
      <w:tr w:rsidR="00D138E0" w:rsidRPr="00D138E0" w14:paraId="541B5EBF" w14:textId="77777777" w:rsidTr="00D138E0">
        <w:trPr>
          <w:tblCellSpacing w:w="15" w:type="dxa"/>
        </w:trPr>
        <w:tc>
          <w:tcPr>
            <w:tcW w:w="0" w:type="auto"/>
            <w:vAlign w:val="center"/>
            <w:hideMark/>
          </w:tcPr>
          <w:p w14:paraId="05D7942A" w14:textId="3C5C74F5" w:rsidR="00D138E0" w:rsidRPr="00D138E0" w:rsidRDefault="00D138E0" w:rsidP="00D138E0">
            <w:pPr>
              <w:widowControl/>
              <w:rPr>
                <w:sz w:val="24"/>
                <w:szCs w:val="24"/>
              </w:rPr>
            </w:pPr>
            <w:r w:rsidRPr="00D138E0">
              <w:rPr>
                <w:sz w:val="24"/>
                <w:szCs w:val="24"/>
              </w:rPr>
              <w:t>劣化量（例：</w:t>
            </w:r>
            <m:oMath>
              <m:r>
                <m:rPr>
                  <m:sty m:val="p"/>
                </m:rPr>
                <w:rPr>
                  <w:rFonts w:ascii="Cambria Math" w:hAnsi="Cambria Math" w:hint="eastAsia"/>
                  <w:sz w:val="24"/>
                  <w:szCs w:val="24"/>
                </w:rPr>
                <m:t>Δ</m:t>
              </m:r>
              <m:r>
                <w:rPr>
                  <w:rFonts w:ascii="Cambria Math" w:hAnsi="Cambria Math"/>
                  <w:sz w:val="24"/>
                  <w:szCs w:val="24"/>
                </w:rPr>
                <m:t>kW</m:t>
              </m:r>
              <m:r>
                <w:rPr>
                  <w:rFonts w:ascii="Cambria Math" w:hAnsi="Cambria Math"/>
                  <w:sz w:val="24"/>
                  <w:szCs w:val="24"/>
                </w:rPr>
                <m:t>h</m:t>
              </m:r>
            </m:oMath>
            <w:r w:rsidRPr="00D138E0">
              <w:rPr>
                <w:sz w:val="24"/>
                <w:szCs w:val="24"/>
              </w:rPr>
              <w:t>）を表す連続変数</w:t>
            </w:r>
          </w:p>
        </w:tc>
        <w:tc>
          <w:tcPr>
            <w:tcW w:w="0" w:type="auto"/>
            <w:vAlign w:val="center"/>
            <w:hideMark/>
          </w:tcPr>
          <w:p w14:paraId="3A5BC4C2"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6D981479"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7E566987" w14:textId="77777777" w:rsidR="00D138E0" w:rsidRPr="00D138E0" w:rsidRDefault="00D138E0" w:rsidP="00D138E0">
            <w:pPr>
              <w:widowControl/>
              <w:rPr>
                <w:sz w:val="24"/>
                <w:szCs w:val="24"/>
              </w:rPr>
            </w:pPr>
            <w:r w:rsidRPr="00D138E0">
              <w:rPr>
                <w:sz w:val="24"/>
                <w:szCs w:val="24"/>
              </w:rPr>
              <w:t>○</w:t>
            </w:r>
          </w:p>
        </w:tc>
      </w:tr>
      <w:tr w:rsidR="00D138E0" w:rsidRPr="00D138E0" w14:paraId="1DD80793" w14:textId="77777777" w:rsidTr="00D138E0">
        <w:trPr>
          <w:tblCellSpacing w:w="15" w:type="dxa"/>
        </w:trPr>
        <w:tc>
          <w:tcPr>
            <w:tcW w:w="0" w:type="auto"/>
            <w:vAlign w:val="center"/>
            <w:hideMark/>
          </w:tcPr>
          <w:p w14:paraId="390EA539" w14:textId="77777777" w:rsidR="00D138E0" w:rsidRPr="00D138E0" w:rsidRDefault="00D138E0" w:rsidP="00D138E0">
            <w:pPr>
              <w:widowControl/>
              <w:rPr>
                <w:sz w:val="24"/>
                <w:szCs w:val="24"/>
              </w:rPr>
            </w:pPr>
            <w:r w:rsidRPr="00D138E0">
              <w:rPr>
                <w:sz w:val="24"/>
                <w:szCs w:val="24"/>
              </w:rPr>
              <w:t>DoD</w:t>
            </w:r>
            <w:r w:rsidRPr="00D138E0">
              <w:rPr>
                <w:sz w:val="24"/>
                <w:szCs w:val="24"/>
              </w:rPr>
              <w:t>に関する区分（区間選択用のバイナリ）</w:t>
            </w:r>
          </w:p>
        </w:tc>
        <w:tc>
          <w:tcPr>
            <w:tcW w:w="0" w:type="auto"/>
            <w:vAlign w:val="center"/>
            <w:hideMark/>
          </w:tcPr>
          <w:p w14:paraId="01E53B66"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2247AAA"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C82B7F5" w14:textId="77777777" w:rsidR="00D138E0" w:rsidRPr="00D138E0" w:rsidRDefault="00D138E0" w:rsidP="00D138E0">
            <w:pPr>
              <w:widowControl/>
              <w:rPr>
                <w:sz w:val="24"/>
                <w:szCs w:val="24"/>
              </w:rPr>
            </w:pPr>
            <w:r w:rsidRPr="00D138E0">
              <w:rPr>
                <w:sz w:val="24"/>
                <w:szCs w:val="24"/>
              </w:rPr>
              <w:t>○</w:t>
            </w:r>
          </w:p>
        </w:tc>
      </w:tr>
      <w:tr w:rsidR="00D138E0" w:rsidRPr="00D138E0" w14:paraId="6D1CA64E" w14:textId="77777777" w:rsidTr="00D138E0">
        <w:trPr>
          <w:tblCellSpacing w:w="15" w:type="dxa"/>
        </w:trPr>
        <w:tc>
          <w:tcPr>
            <w:tcW w:w="0" w:type="auto"/>
            <w:vAlign w:val="center"/>
            <w:hideMark/>
          </w:tcPr>
          <w:p w14:paraId="03A75684" w14:textId="77777777" w:rsidR="00D138E0" w:rsidRPr="00D138E0" w:rsidRDefault="00D138E0" w:rsidP="00D138E0">
            <w:pPr>
              <w:widowControl/>
              <w:rPr>
                <w:sz w:val="24"/>
                <w:szCs w:val="24"/>
              </w:rPr>
            </w:pPr>
            <w:r w:rsidRPr="00D138E0">
              <w:rPr>
                <w:sz w:val="24"/>
                <w:szCs w:val="24"/>
              </w:rPr>
              <w:t>SOC–DoD</w:t>
            </w:r>
            <w:r w:rsidRPr="00D138E0">
              <w:rPr>
                <w:sz w:val="24"/>
                <w:szCs w:val="24"/>
              </w:rPr>
              <w:t>連成（</w:t>
            </w:r>
            <w:r w:rsidRPr="00D138E0">
              <w:rPr>
                <w:sz w:val="24"/>
                <w:szCs w:val="24"/>
              </w:rPr>
              <w:t>2</w:t>
            </w:r>
            <w:r w:rsidRPr="00D138E0">
              <w:rPr>
                <w:sz w:val="24"/>
                <w:szCs w:val="24"/>
              </w:rPr>
              <w:t>次元区分，格子選択など）</w:t>
            </w:r>
          </w:p>
        </w:tc>
        <w:tc>
          <w:tcPr>
            <w:tcW w:w="0" w:type="auto"/>
            <w:vAlign w:val="center"/>
            <w:hideMark/>
          </w:tcPr>
          <w:p w14:paraId="45AEBDB3"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BB05B43"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17A9EE03" w14:textId="77777777" w:rsidR="00D138E0" w:rsidRPr="00D138E0" w:rsidRDefault="00D138E0" w:rsidP="00D138E0">
            <w:pPr>
              <w:widowControl/>
              <w:rPr>
                <w:sz w:val="24"/>
                <w:szCs w:val="24"/>
              </w:rPr>
            </w:pPr>
            <w:r w:rsidRPr="00D138E0">
              <w:rPr>
                <w:sz w:val="24"/>
                <w:szCs w:val="24"/>
              </w:rPr>
              <w:t>○</w:t>
            </w:r>
          </w:p>
        </w:tc>
      </w:tr>
      <w:tr w:rsidR="00D138E0" w:rsidRPr="00D138E0" w14:paraId="5195C6F8" w14:textId="77777777" w:rsidTr="00D138E0">
        <w:trPr>
          <w:tblCellSpacing w:w="15" w:type="dxa"/>
        </w:trPr>
        <w:tc>
          <w:tcPr>
            <w:tcW w:w="0" w:type="auto"/>
            <w:vAlign w:val="center"/>
            <w:hideMark/>
          </w:tcPr>
          <w:p w14:paraId="7F24E788" w14:textId="77777777" w:rsidR="00D138E0" w:rsidRPr="00D138E0" w:rsidRDefault="00D138E0" w:rsidP="00D138E0">
            <w:pPr>
              <w:widowControl/>
              <w:rPr>
                <w:sz w:val="24"/>
                <w:szCs w:val="24"/>
              </w:rPr>
            </w:pPr>
            <w:r w:rsidRPr="00D138E0">
              <w:rPr>
                <w:sz w:val="24"/>
                <w:szCs w:val="24"/>
              </w:rPr>
              <w:t>積（バイナリ</w:t>
            </w:r>
            <w:r w:rsidRPr="00D138E0">
              <w:rPr>
                <w:sz w:val="24"/>
                <w:szCs w:val="24"/>
              </w:rPr>
              <w:t>×</w:t>
            </w:r>
            <w:r w:rsidRPr="00D138E0">
              <w:rPr>
                <w:sz w:val="24"/>
                <w:szCs w:val="24"/>
              </w:rPr>
              <w:t>連続）の線形化用補助変数（例：</w:t>
            </w:r>
            <w:r w:rsidRPr="00D138E0">
              <w:rPr>
                <w:sz w:val="24"/>
                <w:szCs w:val="24"/>
              </w:rPr>
              <w:t>(W)</w:t>
            </w:r>
            <w:r w:rsidRPr="00D138E0">
              <w:rPr>
                <w:sz w:val="24"/>
                <w:szCs w:val="24"/>
              </w:rPr>
              <w:t>）</w:t>
            </w:r>
          </w:p>
        </w:tc>
        <w:tc>
          <w:tcPr>
            <w:tcW w:w="0" w:type="auto"/>
            <w:vAlign w:val="center"/>
            <w:hideMark/>
          </w:tcPr>
          <w:p w14:paraId="45D34D82"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6514CDE" w14:textId="77777777" w:rsidR="00D138E0" w:rsidRPr="00D138E0" w:rsidRDefault="00D138E0" w:rsidP="00D138E0">
            <w:pPr>
              <w:widowControl/>
              <w:rPr>
                <w:sz w:val="24"/>
                <w:szCs w:val="24"/>
              </w:rPr>
            </w:pPr>
            <w:r w:rsidRPr="00D138E0">
              <w:rPr>
                <w:sz w:val="24"/>
                <w:szCs w:val="24"/>
              </w:rPr>
              <w:t>（必要なら</w:t>
            </w:r>
            <w:r w:rsidRPr="00D138E0">
              <w:rPr>
                <w:sz w:val="24"/>
                <w:szCs w:val="24"/>
              </w:rPr>
              <w:t>○</w:t>
            </w:r>
            <w:r w:rsidRPr="00D138E0">
              <w:rPr>
                <w:sz w:val="24"/>
                <w:szCs w:val="24"/>
              </w:rPr>
              <w:t>）</w:t>
            </w:r>
          </w:p>
        </w:tc>
        <w:tc>
          <w:tcPr>
            <w:tcW w:w="0" w:type="auto"/>
            <w:vAlign w:val="center"/>
            <w:hideMark/>
          </w:tcPr>
          <w:p w14:paraId="07FEB5EC" w14:textId="77777777" w:rsidR="00D138E0" w:rsidRPr="00D138E0" w:rsidRDefault="00D138E0" w:rsidP="00D138E0">
            <w:pPr>
              <w:widowControl/>
              <w:rPr>
                <w:sz w:val="24"/>
                <w:szCs w:val="24"/>
              </w:rPr>
            </w:pPr>
            <w:r w:rsidRPr="00D138E0">
              <w:rPr>
                <w:sz w:val="24"/>
                <w:szCs w:val="24"/>
              </w:rPr>
              <w:t>○</w:t>
            </w:r>
          </w:p>
        </w:tc>
      </w:tr>
      <w:tr w:rsidR="00D138E0" w:rsidRPr="00D138E0" w14:paraId="047E6EED" w14:textId="77777777" w:rsidTr="00D138E0">
        <w:trPr>
          <w:tblCellSpacing w:w="15" w:type="dxa"/>
        </w:trPr>
        <w:tc>
          <w:tcPr>
            <w:tcW w:w="0" w:type="auto"/>
            <w:vAlign w:val="center"/>
            <w:hideMark/>
          </w:tcPr>
          <w:p w14:paraId="79FF06AF" w14:textId="77777777" w:rsidR="00D138E0" w:rsidRPr="00D138E0" w:rsidRDefault="00D138E0" w:rsidP="00D138E0">
            <w:pPr>
              <w:widowControl/>
              <w:rPr>
                <w:sz w:val="24"/>
                <w:szCs w:val="24"/>
              </w:rPr>
            </w:pPr>
            <w:r w:rsidRPr="00D138E0">
              <w:rPr>
                <w:sz w:val="24"/>
                <w:szCs w:val="24"/>
              </w:rPr>
              <w:t>劣化量の上限・下限など追加制約（劣化式の整合制約）</w:t>
            </w:r>
          </w:p>
        </w:tc>
        <w:tc>
          <w:tcPr>
            <w:tcW w:w="0" w:type="auto"/>
            <w:vAlign w:val="center"/>
            <w:hideMark/>
          </w:tcPr>
          <w:p w14:paraId="47B06BAC"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561F8850" w14:textId="77777777" w:rsidR="00D138E0" w:rsidRPr="00D138E0" w:rsidRDefault="00D138E0" w:rsidP="00D138E0">
            <w:pPr>
              <w:widowControl/>
              <w:rPr>
                <w:sz w:val="24"/>
                <w:szCs w:val="24"/>
              </w:rPr>
            </w:pPr>
            <w:r w:rsidRPr="00D138E0">
              <w:rPr>
                <w:sz w:val="24"/>
                <w:szCs w:val="24"/>
              </w:rPr>
              <w:t>○</w:t>
            </w:r>
          </w:p>
        </w:tc>
        <w:tc>
          <w:tcPr>
            <w:tcW w:w="0" w:type="auto"/>
            <w:vAlign w:val="center"/>
            <w:hideMark/>
          </w:tcPr>
          <w:p w14:paraId="12BD554F" w14:textId="77777777" w:rsidR="00D138E0" w:rsidRPr="00D138E0" w:rsidRDefault="00D138E0" w:rsidP="00D138E0">
            <w:pPr>
              <w:widowControl/>
              <w:rPr>
                <w:sz w:val="24"/>
                <w:szCs w:val="24"/>
              </w:rPr>
            </w:pPr>
            <w:r w:rsidRPr="00D138E0">
              <w:rPr>
                <w:sz w:val="24"/>
                <w:szCs w:val="24"/>
              </w:rPr>
              <w:t>○</w:t>
            </w:r>
          </w:p>
        </w:tc>
      </w:tr>
    </w:tbl>
    <w:p w14:paraId="5FB4C7AC" w14:textId="1176B049" w:rsidR="00D138E0" w:rsidRDefault="00D138E0" w:rsidP="00D138E0">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5ADA">
        <w:rPr>
          <w:noProof/>
        </w:rPr>
        <w:t>1</w:t>
      </w:r>
      <w:r>
        <w:fldChar w:fldCharType="end"/>
      </w:r>
      <w:r>
        <w:rPr>
          <w:rFonts w:hint="eastAsia"/>
        </w:rPr>
        <w:t xml:space="preserve">　</w:t>
      </w:r>
      <w:r w:rsidRPr="009665EA">
        <w:rPr>
          <w:rFonts w:hint="eastAsia"/>
        </w:rPr>
        <w:t>各</w:t>
      </w:r>
      <w:r w:rsidRPr="009665EA">
        <w:t>Case</w:t>
      </w:r>
      <w:r w:rsidRPr="009665EA">
        <w:t>における劣化モデル導入要素の有無</w:t>
      </w:r>
    </w:p>
    <w:p w14:paraId="4AED279B" w14:textId="77777777" w:rsidR="00D138E0" w:rsidRPr="00DE0F7B" w:rsidRDefault="00D138E0" w:rsidP="00DE0F7B">
      <w:pPr>
        <w:widowControl/>
        <w:rPr>
          <w:rFonts w:hint="eastAsia"/>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5C25169"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32" w:name="_Toc219256016"/>
      <w:r>
        <w:rPr>
          <w:rFonts w:hint="eastAsia"/>
        </w:rPr>
        <w:t>4.</w:t>
      </w:r>
      <w:r w:rsidR="002D6954">
        <w:rPr>
          <w:rFonts w:hint="eastAsia"/>
        </w:rPr>
        <w:t>2</w:t>
      </w:r>
      <w:r w:rsidR="00D64F94">
        <w:rPr>
          <w:rFonts w:hint="eastAsia"/>
        </w:rPr>
        <w:t xml:space="preserve">　</w:t>
      </w:r>
      <w:r w:rsidR="00D64F94" w:rsidRPr="00D64F94">
        <w:t>結果</w:t>
      </w:r>
      <w:bookmarkEnd w:id="32"/>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33" w:name="_Toc219256017"/>
      <w:r w:rsidRPr="00ED2A22">
        <w:t>4.2.1</w:t>
      </w:r>
      <w:r>
        <w:rPr>
          <w:rFonts w:hint="eastAsia"/>
        </w:rPr>
        <w:t xml:space="preserve">　</w:t>
      </w:r>
      <w:r w:rsidR="00D64F94" w:rsidRPr="00D64F94">
        <w:t>劣化量の月別比較</w:t>
      </w:r>
      <w:bookmarkEnd w:id="33"/>
    </w:p>
    <w:p w14:paraId="1C924622" w14:textId="0213B413" w:rsidR="00F22B39" w:rsidRDefault="002842A2" w:rsidP="00267546">
      <w:pPr>
        <w:jc w:val="center"/>
      </w:pPr>
      <w:r w:rsidRPr="002842A2">
        <w:rPr>
          <w:sz w:val="24"/>
          <w:szCs w:val="24"/>
        </w:rPr>
        <w:br/>
      </w:r>
      <w:r w:rsidR="00624F18">
        <w:rPr>
          <w:noProof/>
        </w:rPr>
        <w:lastRenderedPageBreak/>
        <w:drawing>
          <wp:inline distT="0" distB="0" distL="0" distR="0" wp14:anchorId="58A9F672" wp14:editId="0B60483D">
            <wp:extent cx="4572000" cy="2743200"/>
            <wp:effectExtent l="0" t="0" r="0" b="0"/>
            <wp:docPr id="897222854"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5609FDA5" w:rsidR="002150D1" w:rsidRPr="00F22B39" w:rsidRDefault="00F22B39" w:rsidP="00ED3203">
      <w:pPr>
        <w:pStyle w:val="ac"/>
      </w:pPr>
      <w:bookmarkStart w:id="34" w:name="_Ref219178387"/>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D55ADA">
        <w:rPr>
          <w:noProof/>
        </w:rPr>
        <w:t>2</w:t>
      </w:r>
      <w:r w:rsidRPr="00267546">
        <w:fldChar w:fldCharType="end"/>
      </w:r>
      <w:bookmarkEnd w:id="34"/>
      <w:r w:rsidRPr="00267546">
        <w:rPr>
          <w:rFonts w:hint="eastAsia"/>
        </w:rPr>
        <w:t xml:space="preserve">　総劣化量の比較</w:t>
      </w:r>
      <w:r w:rsidR="00D64F94" w:rsidRPr="00F22B39">
        <w:br/>
      </w:r>
    </w:p>
    <w:p w14:paraId="55CA6ACA" w14:textId="17FD0508" w:rsidR="00624F18" w:rsidRPr="00B85F85" w:rsidRDefault="002150D1" w:rsidP="00624F18">
      <w:pPr>
        <w:widowControl/>
        <w:rPr>
          <w:sz w:val="24"/>
          <w:szCs w:val="24"/>
        </w:rPr>
      </w:pPr>
      <w:r>
        <w:rPr>
          <w:rFonts w:hint="eastAsia"/>
          <w:sz w:val="24"/>
          <w:szCs w:val="24"/>
        </w:rPr>
        <w:t xml:space="preserve">　</w:t>
      </w:r>
      <w:r w:rsidR="00624F18" w:rsidRPr="00B85F85">
        <w:rPr>
          <w:sz w:val="24"/>
          <w:szCs w:val="24"/>
        </w:rPr>
        <w:t>図</w:t>
      </w:r>
      <w:r w:rsidR="005E1521">
        <w:rPr>
          <w:rFonts w:hint="eastAsia"/>
          <w:sz w:val="24"/>
          <w:szCs w:val="24"/>
        </w:rPr>
        <w:t>２</w:t>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624F18">
      <w:pPr>
        <w:widowControl/>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rFonts w:hint="eastAsia"/>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7A19E8B4" w:rsidR="002842A2" w:rsidRPr="002842A2" w:rsidRDefault="00D64F94" w:rsidP="00ED2A22">
      <w:pPr>
        <w:pStyle w:val="3"/>
      </w:pPr>
      <w:r>
        <w:br/>
      </w:r>
      <w:bookmarkStart w:id="35" w:name="_Toc219256018"/>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推移，劣化量</w:t>
      </w:r>
      <w:r w:rsidR="002D6954">
        <w:rPr>
          <w:rFonts w:hint="eastAsia"/>
        </w:rPr>
        <w:t>の比較</w:t>
      </w:r>
      <w:bookmarkEnd w:id="35"/>
    </w:p>
    <w:p w14:paraId="0243D120" w14:textId="43126179" w:rsidR="00624B80" w:rsidRDefault="00624B80" w:rsidP="00624B80">
      <w:pPr>
        <w:widowControl/>
        <w:jc w:val="left"/>
        <w:rPr>
          <w:sz w:val="24"/>
          <w:szCs w:val="24"/>
        </w:rPr>
      </w:pPr>
    </w:p>
    <w:p w14:paraId="5036F8D8" w14:textId="7C6BE8A3" w:rsidR="00ED2A22" w:rsidRDefault="00ED2A22" w:rsidP="00624B80">
      <w:pPr>
        <w:widowControl/>
        <w:jc w:val="left"/>
        <w:rPr>
          <w:sz w:val="24"/>
          <w:szCs w:val="24"/>
        </w:rPr>
      </w:pPr>
      <w:r>
        <w:rPr>
          <w:rFonts w:hint="eastAsia"/>
          <w:sz w:val="24"/>
          <w:szCs w:val="24"/>
        </w:rPr>
        <w:t xml:space="preserve">　</w:t>
      </w:r>
      <w:r w:rsidRPr="00ED2A22">
        <w:rPr>
          <w:sz w:val="24"/>
          <w:szCs w:val="24"/>
        </w:rPr>
        <w:t>4.2.2</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rFonts w:hint="eastAsia"/>
          <w:sz w:val="24"/>
          <w:szCs w:val="24"/>
        </w:rPr>
      </w:pPr>
    </w:p>
    <w:p w14:paraId="515E73B8" w14:textId="078A4A1B" w:rsidR="0014489D" w:rsidRDefault="00ED2A22" w:rsidP="00ED2A22">
      <w:pPr>
        <w:pStyle w:val="4"/>
        <w:keepNext w:val="0"/>
        <w:ind w:leftChars="0" w:left="0"/>
        <w:jc w:val="left"/>
      </w:pPr>
      <w:bookmarkStart w:id="36" w:name="_Toc219256019"/>
      <w:r>
        <w:rPr>
          <w:rFonts w:hint="eastAsia"/>
        </w:rPr>
        <w:t>4.2.2.1</w:t>
      </w:r>
      <w:r>
        <w:rPr>
          <w:rFonts w:hint="eastAsia"/>
        </w:rPr>
        <w:t xml:space="preserve">　</w:t>
      </w:r>
      <w:r>
        <w:rPr>
          <w:rFonts w:hint="eastAsia"/>
        </w:rPr>
        <w:t>5</w:t>
      </w:r>
      <w:r>
        <w:rPr>
          <w:rFonts w:hint="eastAsia"/>
        </w:rPr>
        <w:t>月の比較</w:t>
      </w:r>
      <w:bookmarkEnd w:id="36"/>
    </w:p>
    <w:p w14:paraId="60E0354B" w14:textId="77777777" w:rsidR="00D50B91" w:rsidRPr="00D50B91" w:rsidRDefault="00D50B91" w:rsidP="00D50B91">
      <w:pPr>
        <w:rPr>
          <w:rFonts w:hint="eastAsia"/>
        </w:rPr>
      </w:pPr>
    </w:p>
    <w:p w14:paraId="28DF669F" w14:textId="1F831FFD" w:rsidR="00ED2A22" w:rsidRDefault="005D53FC" w:rsidP="005D53FC">
      <w:pPr>
        <w:jc w:val="center"/>
      </w:pPr>
      <w:r>
        <w:rPr>
          <w:noProof/>
        </w:rPr>
        <w:drawing>
          <wp:inline distT="0" distB="0" distL="0" distR="0" wp14:anchorId="046EE410" wp14:editId="16FF9259">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D21D45" w14:textId="7DE2CAF4" w:rsidR="005D53FC" w:rsidRDefault="005D53FC" w:rsidP="005D53FC">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3</w:t>
      </w:r>
      <w:r>
        <w:fldChar w:fldCharType="end"/>
      </w:r>
      <w:r>
        <w:rPr>
          <w:rFonts w:hint="eastAsia"/>
        </w:rPr>
        <w:t xml:space="preserve"> </w:t>
      </w:r>
      <w:r>
        <w:rPr>
          <w:rFonts w:hint="eastAsia"/>
        </w:rPr>
        <w:t xml:space="preserve">　</w:t>
      </w:r>
      <w:r>
        <w:rPr>
          <w:rFonts w:hint="eastAsia"/>
        </w:rPr>
        <w:t>5</w:t>
      </w:r>
      <w:r>
        <w:rPr>
          <w:rFonts w:hint="eastAsia"/>
        </w:rPr>
        <w:t>月における</w:t>
      </w:r>
      <w:r w:rsidR="00D50B91">
        <w:rPr>
          <w:rFonts w:hint="eastAsia"/>
        </w:rPr>
        <w:t>スポット市場電力価格推移</w:t>
      </w:r>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59B1B32B">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2D4A123E"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4</w:t>
      </w:r>
      <w:r>
        <w:fldChar w:fldCharType="end"/>
      </w:r>
      <w:r>
        <w:rPr>
          <w:rFonts w:hint="eastAsia"/>
        </w:rPr>
        <w:t xml:space="preserve">　</w:t>
      </w:r>
      <w:r>
        <w:rPr>
          <w:rFonts w:hint="eastAsia"/>
        </w:rPr>
        <w:t>5</w:t>
      </w:r>
      <w:r>
        <w:rPr>
          <w:rFonts w:hint="eastAsia"/>
        </w:rPr>
        <w:t>月における一次二次調整市場電力価格推移</w:t>
      </w:r>
    </w:p>
    <w:p w14:paraId="68ED4E5D" w14:textId="77777777" w:rsidR="00D50B91" w:rsidRDefault="00D50B91" w:rsidP="00ED2A22">
      <w:pPr>
        <w:rPr>
          <w:rFonts w:hint="eastAsia"/>
        </w:rPr>
      </w:pPr>
    </w:p>
    <w:p w14:paraId="0B7B89D0" w14:textId="0E558DCD" w:rsidR="00ED2A22" w:rsidRDefault="00BB1EBA" w:rsidP="00BB1EBA">
      <w:pPr>
        <w:jc w:val="center"/>
      </w:pPr>
      <w:r>
        <w:rPr>
          <w:noProof/>
        </w:rPr>
        <w:lastRenderedPageBreak/>
        <w:drawing>
          <wp:inline distT="0" distB="0" distL="0" distR="0" wp14:anchorId="032DAF4B" wp14:editId="0AAA7E1B">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34FA56BC" w:rsidR="00BB1EBA"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5</w:t>
      </w:r>
      <w:r>
        <w:fldChar w:fldCharType="end"/>
      </w:r>
      <w:r>
        <w:rPr>
          <w:rFonts w:hint="eastAsia"/>
        </w:rPr>
        <w:t xml:space="preserve">　</w:t>
      </w:r>
      <w:r>
        <w:rPr>
          <w:rFonts w:hint="eastAsia"/>
        </w:rPr>
        <w:t>5</w:t>
      </w:r>
      <w:r>
        <w:rPr>
          <w:rFonts w:hint="eastAsia"/>
        </w:rPr>
        <w:t>月における</w:t>
      </w:r>
      <w:r>
        <w:rPr>
          <w:rFonts w:hint="eastAsia"/>
        </w:rPr>
        <w:t>SOC</w:t>
      </w:r>
      <w:r w:rsidR="004512D4">
        <w:rPr>
          <w:rFonts w:hint="eastAsia"/>
        </w:rPr>
        <w:t>推移</w:t>
      </w:r>
    </w:p>
    <w:p w14:paraId="663FA64A" w14:textId="1EF782B4" w:rsidR="00C728B8" w:rsidRPr="00FB5DE6" w:rsidRDefault="00FB5DE6" w:rsidP="00C728B8">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53863D98" w14:textId="77777777" w:rsidR="00FB5DE6" w:rsidRPr="00FB5DE6" w:rsidRDefault="00FB5DE6" w:rsidP="00C728B8">
      <w:pPr>
        <w:rPr>
          <w:rFonts w:hint="eastAsia"/>
          <w:sz w:val="24"/>
          <w:szCs w:val="24"/>
        </w:rPr>
      </w:pPr>
    </w:p>
    <w:p w14:paraId="2EA9121B" w14:textId="77777777" w:rsidR="00FE3925" w:rsidRPr="00FE3925" w:rsidRDefault="00FE3925" w:rsidP="00FE3925">
      <w:pPr>
        <w:rPr>
          <w:sz w:val="24"/>
          <w:szCs w:val="24"/>
        </w:rPr>
      </w:pPr>
      <w:r w:rsidRPr="00FE3925">
        <w:rPr>
          <w:rFonts w:hint="eastAsia"/>
          <w:sz w:val="24"/>
          <w:szCs w:val="24"/>
        </w:rPr>
        <w:t xml:space="preserve">　</w:t>
      </w:r>
      <w:r w:rsidRPr="00FE3925">
        <w:rPr>
          <w:sz w:val="24"/>
          <w:szCs w:val="24"/>
        </w:rPr>
        <w:t>図</w:t>
      </w:r>
      <w:r w:rsidRPr="00FE3925">
        <w:rPr>
          <w:sz w:val="24"/>
          <w:szCs w:val="24"/>
        </w:rPr>
        <w:t>3</w:t>
      </w:r>
      <w:r w:rsidRPr="00FE3925">
        <w:rPr>
          <w:sz w:val="24"/>
          <w:szCs w:val="24"/>
        </w:rPr>
        <w:t>～図</w:t>
      </w:r>
      <w:r w:rsidRPr="00FE3925">
        <w:rPr>
          <w:sz w:val="24"/>
          <w:szCs w:val="24"/>
        </w:rPr>
        <w:t>5</w:t>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77777777"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53EDC88A" w:rsidR="00FE3925" w:rsidRPr="00FE3925" w:rsidRDefault="00FE3925" w:rsidP="00FE3925">
      <w:pPr>
        <w:ind w:firstLineChars="100" w:firstLine="240"/>
        <w:rPr>
          <w:rFonts w:hint="eastAsia"/>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4BCE500E" w14:textId="77777777" w:rsidR="00FE3925" w:rsidRDefault="00FE3925" w:rsidP="00C728B8"/>
    <w:p w14:paraId="3F07D5BF" w14:textId="50B6FFF3" w:rsidR="00FB5DE6" w:rsidRDefault="00715E34" w:rsidP="00715E34">
      <w:pPr>
        <w:pStyle w:val="ac"/>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sidRPr="00FE3925">
        <w:rPr>
          <w:rFonts w:hint="eastAsia"/>
        </w:rPr>
        <w:t>5</w:t>
      </w:r>
      <w:r w:rsidRPr="00FE3925">
        <w:rPr>
          <w:rFonts w:hint="eastAsia"/>
        </w:rPr>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2B109B">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游ゴシック" w:eastAsia="游ゴシック" w:hAnsi="游ゴシック" w:cs="ＭＳ Ｐゴシック"/>
                <w:color w:val="000000"/>
                <w:kern w:val="0"/>
                <w:sz w:val="22"/>
              </w:rPr>
            </w:pPr>
            <w:r w:rsidRPr="00305937">
              <w:lastRenderedPageBreak/>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B</w:t>
            </w:r>
            <w:r>
              <w:rPr>
                <w:rFonts w:hint="eastAsia"/>
              </w:rPr>
              <w:t>（第</w:t>
            </w:r>
            <w:r>
              <w:rPr>
                <w:rFonts w:hint="eastAsia"/>
              </w:rPr>
              <w:t>２</w:t>
            </w:r>
            <w:r>
              <w:rPr>
                <w:rFonts w:hint="eastAsia"/>
              </w:rPr>
              <w:t>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C</w:t>
            </w:r>
            <w:r>
              <w:rPr>
                <w:rFonts w:hint="eastAsia"/>
              </w:rPr>
              <w:t>（第</w:t>
            </w:r>
            <w:r>
              <w:rPr>
                <w:rFonts w:hint="eastAsia"/>
              </w:rPr>
              <w:t>３</w:t>
            </w:r>
            <w:r>
              <w:rPr>
                <w:rFonts w:hint="eastAsia"/>
              </w:rPr>
              <w:t>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6D4CBB">
            <w:pPr>
              <w:widowControl/>
              <w:jc w:val="left"/>
              <w:rPr>
                <w:rFonts w:ascii="游ゴシック" w:eastAsia="游ゴシック" w:hAnsi="游ゴシック" w:cs="ＭＳ Ｐゴシック" w:hint="eastAsia"/>
                <w:color w:val="000000"/>
                <w:kern w:val="0"/>
                <w:sz w:val="22"/>
              </w:rPr>
            </w:pPr>
            <w:r w:rsidRPr="00305937">
              <w:t>D</w:t>
            </w:r>
            <w:r>
              <w:rPr>
                <w:rFonts w:hint="eastAsia"/>
              </w:rPr>
              <w:t>（第</w:t>
            </w:r>
            <w:r>
              <w:rPr>
                <w:rFonts w:hint="eastAsia"/>
              </w:rPr>
              <w:t>４</w:t>
            </w:r>
            <w:r>
              <w:rPr>
                <w:rFonts w:hint="eastAsia"/>
              </w:rPr>
              <w:t>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6D4CBB">
            <w:pPr>
              <w:widowControl/>
              <w:jc w:val="left"/>
              <w:rPr>
                <w:rFonts w:asciiTheme="minorEastAsia" w:hAnsiTheme="minorEastAsia" w:cs="ＭＳ Ｐゴシック" w:hint="eastAsia"/>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-155707.7944</w:t>
            </w:r>
          </w:p>
        </w:tc>
      </w:tr>
      <w:tr w:rsidR="006D4CBB" w:rsidRPr="00211007" w14:paraId="25E27F75"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-155552.0783</w:t>
            </w:r>
          </w:p>
        </w:tc>
      </w:tr>
      <w:tr w:rsidR="006D4CBB" w:rsidRPr="00211007" w14:paraId="4876AB4C" w14:textId="77777777" w:rsidTr="002B109B">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6D4CBB">
            <w:pPr>
              <w:widowControl/>
              <w:jc w:val="right"/>
              <w:rPr>
                <w:rFonts w:ascii="游ゴシック" w:eastAsia="游ゴシック" w:hAnsi="游ゴシック" w:cs="ＭＳ Ｐゴシック" w:hint="eastAsia"/>
                <w:color w:val="000000"/>
                <w:kern w:val="0"/>
                <w:sz w:val="22"/>
              </w:rPr>
            </w:pPr>
            <w:r w:rsidRPr="00305937">
              <w:t>-155528.3768</w:t>
            </w:r>
          </w:p>
        </w:tc>
      </w:tr>
    </w:tbl>
    <w:p w14:paraId="0DF34A1A" w14:textId="46034212" w:rsidR="00D50B91" w:rsidRPr="00D138E0" w:rsidRDefault="00D138E0" w:rsidP="00ED2A22">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5179DE85" w14:textId="77777777" w:rsidR="00D138E0" w:rsidRDefault="00D138E0" w:rsidP="00ED2A22"/>
    <w:p w14:paraId="6A712179" w14:textId="77777777" w:rsidR="00D138E0" w:rsidRPr="00FE3925" w:rsidRDefault="00D138E0" w:rsidP="00ED2A22">
      <w:pPr>
        <w:rPr>
          <w:rFonts w:hint="eastAsia"/>
        </w:rPr>
      </w:pPr>
    </w:p>
    <w:p w14:paraId="311F408E" w14:textId="531171DD" w:rsidR="00506B19" w:rsidRPr="00FE3925" w:rsidRDefault="00FE3925" w:rsidP="00FE3925">
      <w:pPr>
        <w:ind w:firstLineChars="100" w:firstLine="240"/>
        <w:rPr>
          <w:rFonts w:hint="eastAsia"/>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Pr>
        <w:rPr>
          <w:rFonts w:hint="eastAsia"/>
        </w:rPr>
      </w:pPr>
    </w:p>
    <w:p w14:paraId="6EE246C8" w14:textId="0504A1E3" w:rsidR="00ED2A22" w:rsidRDefault="00ED2A22" w:rsidP="00ED2A22">
      <w:pPr>
        <w:pStyle w:val="4"/>
        <w:keepNext w:val="0"/>
        <w:ind w:leftChars="0" w:left="0"/>
        <w:rPr>
          <w:rFonts w:hint="eastAsia"/>
        </w:rPr>
      </w:pPr>
      <w:bookmarkStart w:id="37" w:name="_Toc219256020"/>
      <w:r>
        <w:rPr>
          <w:rFonts w:hint="eastAsia"/>
        </w:rPr>
        <w:t>4.2.2.2</w:t>
      </w:r>
      <w:r>
        <w:rPr>
          <w:rFonts w:hint="eastAsia"/>
        </w:rPr>
        <w:t xml:space="preserve">　</w:t>
      </w:r>
      <w:r>
        <w:rPr>
          <w:rFonts w:hint="eastAsia"/>
        </w:rPr>
        <w:t>6</w:t>
      </w:r>
      <w:r>
        <w:rPr>
          <w:rFonts w:hint="eastAsia"/>
        </w:rPr>
        <w:t>月の比較</w:t>
      </w:r>
      <w:bookmarkEnd w:id="37"/>
    </w:p>
    <w:p w14:paraId="2FDA2FB9" w14:textId="77777777" w:rsidR="00ED2A22" w:rsidRPr="00ED2A22" w:rsidRDefault="00ED2A22" w:rsidP="00ED2A22">
      <w:pPr>
        <w:rPr>
          <w:rFonts w:hint="eastAsia"/>
        </w:rPr>
      </w:pPr>
    </w:p>
    <w:p w14:paraId="55847A18" w14:textId="79C48BA9" w:rsidR="00BE7AEF" w:rsidRDefault="00D50B91" w:rsidP="00D50B91">
      <w:pPr>
        <w:widowControl/>
        <w:jc w:val="center"/>
        <w:rPr>
          <w:sz w:val="24"/>
          <w:szCs w:val="24"/>
        </w:rPr>
      </w:pPr>
      <w:r>
        <w:rPr>
          <w:noProof/>
        </w:rPr>
        <w:drawing>
          <wp:inline distT="0" distB="0" distL="0" distR="0" wp14:anchorId="042EC364" wp14:editId="1BC0B8B4">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79EF40" w14:textId="36757DB7"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6</w:t>
      </w:r>
      <w:r>
        <w:fldChar w:fldCharType="end"/>
      </w:r>
      <w:r>
        <w:rPr>
          <w:rFonts w:hint="eastAsia"/>
        </w:rPr>
        <w:t xml:space="preserve">　</w:t>
      </w:r>
      <w:r>
        <w:rPr>
          <w:rFonts w:hint="eastAsia"/>
        </w:rPr>
        <w:t>6</w:t>
      </w:r>
      <w:r>
        <w:rPr>
          <w:rFonts w:hint="eastAsia"/>
        </w:rPr>
        <w:t>月におけるスポット</w:t>
      </w:r>
      <w:r>
        <w:rPr>
          <w:rFonts w:hint="eastAsia"/>
        </w:rPr>
        <w:t>市場電力価格推移</w:t>
      </w:r>
    </w:p>
    <w:p w14:paraId="18C9F13D" w14:textId="77777777" w:rsidR="00D50B91" w:rsidRDefault="00D50B91" w:rsidP="00624B80">
      <w:pPr>
        <w:widowControl/>
        <w:jc w:val="left"/>
        <w:rPr>
          <w:rFonts w:hint="eastAsia"/>
          <w:sz w:val="24"/>
          <w:szCs w:val="24"/>
        </w:rPr>
      </w:pPr>
    </w:p>
    <w:p w14:paraId="3FDC8F26" w14:textId="357EC29D" w:rsidR="00D50B91" w:rsidRDefault="00D50B91" w:rsidP="00D50B91">
      <w:pPr>
        <w:widowControl/>
        <w:jc w:val="center"/>
        <w:rPr>
          <w:sz w:val="24"/>
          <w:szCs w:val="24"/>
        </w:rPr>
      </w:pPr>
      <w:r>
        <w:rPr>
          <w:noProof/>
        </w:rPr>
        <w:lastRenderedPageBreak/>
        <w:drawing>
          <wp:inline distT="0" distB="0" distL="0" distR="0" wp14:anchorId="5AFCD7F3" wp14:editId="30F57A17">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E9ADD9" w14:textId="546986B5" w:rsidR="00D50B91" w:rsidRDefault="00D50B91" w:rsidP="00D50B91">
      <w:pPr>
        <w:pStyle w:val="ac"/>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7</w:t>
      </w:r>
      <w:r>
        <w:fldChar w:fldCharType="end"/>
      </w:r>
      <w:r>
        <w:rPr>
          <w:rFonts w:hint="eastAsia"/>
        </w:rPr>
        <w:t xml:space="preserve">　６</w:t>
      </w:r>
      <w:r w:rsidRPr="007E216C">
        <w:t>月における一次二次調整市場電力価格推移</w:t>
      </w:r>
    </w:p>
    <w:p w14:paraId="59263EBE" w14:textId="77777777" w:rsidR="00BE7AEF" w:rsidRDefault="00BE7AEF" w:rsidP="00624B80">
      <w:pPr>
        <w:widowControl/>
        <w:jc w:val="left"/>
        <w:rPr>
          <w:sz w:val="24"/>
          <w:szCs w:val="24"/>
        </w:rPr>
      </w:pPr>
    </w:p>
    <w:p w14:paraId="6D978B8A" w14:textId="431E27A7" w:rsidR="0069782B" w:rsidRDefault="0069782B" w:rsidP="0069782B">
      <w:pPr>
        <w:widowControl/>
        <w:jc w:val="center"/>
        <w:rPr>
          <w:sz w:val="24"/>
          <w:szCs w:val="24"/>
        </w:rPr>
      </w:pPr>
      <w:r>
        <w:rPr>
          <w:noProof/>
        </w:rPr>
        <w:drawing>
          <wp:inline distT="0" distB="0" distL="0" distR="0" wp14:anchorId="76E408BC" wp14:editId="252FFF12">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C540EF" w14:textId="6E888ED7" w:rsidR="0069782B"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55ADA">
        <w:rPr>
          <w:noProof/>
        </w:rPr>
        <w:t>8</w:t>
      </w:r>
      <w:r>
        <w:fldChar w:fldCharType="end"/>
      </w:r>
      <w:r>
        <w:rPr>
          <w:rFonts w:hint="eastAsia"/>
        </w:rPr>
        <w:t xml:space="preserve">　</w:t>
      </w:r>
      <w:r>
        <w:rPr>
          <w:rFonts w:hint="eastAsia"/>
        </w:rPr>
        <w:t>6</w:t>
      </w:r>
      <w:r w:rsidRPr="00A96EF7">
        <w:rPr>
          <w:rFonts w:hint="eastAsia"/>
        </w:rPr>
        <w:t>月における</w:t>
      </w:r>
      <w:r w:rsidRPr="00A96EF7">
        <w:t>SOC</w:t>
      </w:r>
      <w:r w:rsidR="004512D4">
        <w:rPr>
          <w:rFonts w:hint="eastAsia"/>
        </w:rPr>
        <w:t>推移</w:t>
      </w:r>
    </w:p>
    <w:p w14:paraId="35E233F3" w14:textId="7B9B0637" w:rsidR="00FB5DE6" w:rsidRPr="00FB5DE6" w:rsidRDefault="00FB5DE6" w:rsidP="00FB5DE6">
      <w:pPr>
        <w:rPr>
          <w:rFonts w:hint="eastAsia"/>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1829D4FA" w14:textId="77777777" w:rsidR="0069782B" w:rsidRDefault="0069782B" w:rsidP="00624B80">
      <w:pPr>
        <w:widowControl/>
        <w:jc w:val="left"/>
        <w:rPr>
          <w:sz w:val="24"/>
          <w:szCs w:val="24"/>
        </w:rPr>
      </w:pPr>
    </w:p>
    <w:p w14:paraId="5C411D3C" w14:textId="348B5F51" w:rsidR="003000DF" w:rsidRDefault="003000DF" w:rsidP="003000DF">
      <w:pPr>
        <w:widowControl/>
        <w:ind w:firstLineChars="100" w:firstLine="240"/>
        <w:jc w:val="left"/>
        <w:rPr>
          <w:rFonts w:hint="eastAsia"/>
          <w:sz w:val="24"/>
          <w:szCs w:val="24"/>
        </w:rPr>
      </w:pPr>
      <w:r w:rsidRPr="003000DF">
        <w:rPr>
          <w:rFonts w:hint="eastAsia"/>
          <w:sz w:val="24"/>
          <w:szCs w:val="24"/>
        </w:rPr>
        <w:t>図</w:t>
      </w:r>
      <w:r w:rsidRPr="003000DF">
        <w:rPr>
          <w:rFonts w:hint="eastAsia"/>
          <w:sz w:val="24"/>
          <w:szCs w:val="24"/>
        </w:rPr>
        <w:t>6</w:t>
      </w:r>
      <w:r w:rsidRPr="003000DF">
        <w:rPr>
          <w:rFonts w:hint="eastAsia"/>
          <w:sz w:val="24"/>
          <w:szCs w:val="24"/>
        </w:rPr>
        <w:t>～図</w:t>
      </w:r>
      <w:r w:rsidRPr="003000DF">
        <w:rPr>
          <w:rFonts w:hint="eastAsia"/>
          <w:sz w:val="24"/>
          <w:szCs w:val="24"/>
        </w:rPr>
        <w:t>8</w:t>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5AD53E04"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lastRenderedPageBreak/>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rFonts w:hint="eastAsia"/>
          <w:sz w:val="24"/>
          <w:szCs w:val="24"/>
        </w:rPr>
      </w:pP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游ゴシック" w:eastAsia="游ゴシック" w:hAnsi="游ゴシック"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FE3925">
            <w:pPr>
              <w:widowControl/>
              <w:jc w:val="left"/>
              <w:rPr>
                <w:rFonts w:ascii="游ゴシック" w:eastAsia="游ゴシック" w:hAnsi="游ゴシック" w:cs="ＭＳ Ｐゴシック" w:hint="eastAsia"/>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FE3925">
            <w:pPr>
              <w:widowControl/>
              <w:jc w:val="right"/>
              <w:rPr>
                <w:rFonts w:ascii="游ゴシック" w:eastAsia="游ゴシック" w:hAnsi="游ゴシック" w:cs="ＭＳ Ｐゴシック" w:hint="eastAsia"/>
                <w:color w:val="000000"/>
                <w:kern w:val="0"/>
                <w:sz w:val="22"/>
              </w:rPr>
            </w:pPr>
            <w:r w:rsidRPr="00615CB4">
              <w:t>-151469.1407</w:t>
            </w:r>
          </w:p>
        </w:tc>
      </w:tr>
    </w:tbl>
    <w:p w14:paraId="18D66B31" w14:textId="7E387385" w:rsidR="00FE3925" w:rsidRDefault="003000DF" w:rsidP="003000DF">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55ADA">
        <w:rPr>
          <w:noProof/>
        </w:rPr>
        <w:t>3</w:t>
      </w:r>
      <w:r>
        <w:fldChar w:fldCharType="end"/>
      </w:r>
      <w:r>
        <w:rPr>
          <w:rFonts w:hint="eastAsia"/>
        </w:rPr>
        <w:t xml:space="preserve">　</w:t>
      </w:r>
      <w:r>
        <w:rPr>
          <w:rFonts w:hint="eastAsia"/>
        </w:rPr>
        <w:t>6</w:t>
      </w:r>
      <w:r w:rsidRPr="00FE3925">
        <w:rPr>
          <w:rFonts w:hint="eastAsia"/>
        </w:rPr>
        <w:t>月における目的関数の値</w:t>
      </w:r>
    </w:p>
    <w:p w14:paraId="0C4F237F" w14:textId="185CA660" w:rsidR="00FE3925" w:rsidRPr="00FB5DE6" w:rsidRDefault="00FB5DE6" w:rsidP="00FB5DE6">
      <w:pPr>
        <w:rPr>
          <w:rFonts w:hint="eastAsia"/>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rFonts w:hint="eastAsia"/>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rFonts w:hint="eastAsia"/>
          <w:sz w:val="24"/>
          <w:szCs w:val="24"/>
        </w:rPr>
      </w:pPr>
    </w:p>
    <w:p w14:paraId="29E30334" w14:textId="5416EF8B" w:rsidR="007A3A68" w:rsidRDefault="00EF7C44" w:rsidP="00625872">
      <w:pPr>
        <w:pStyle w:val="2"/>
        <w:numPr>
          <w:ilvl w:val="0"/>
          <w:numId w:val="0"/>
        </w:numPr>
        <w:ind w:left="450" w:hanging="450"/>
      </w:pPr>
      <w:bookmarkStart w:id="38" w:name="_Toc219256021"/>
      <w:r w:rsidRPr="00ED2A22">
        <w:t>4.3</w:t>
      </w:r>
      <w:r>
        <w:rPr>
          <w:rFonts w:hint="eastAsia"/>
        </w:rPr>
        <w:t xml:space="preserve">　</w:t>
      </w:r>
      <w:r w:rsidR="008700A4" w:rsidRPr="008700A4">
        <w:rPr>
          <w:rFonts w:hint="eastAsia"/>
        </w:rPr>
        <w:t>考察（差異の要因と含意）</w:t>
      </w:r>
      <w:bookmarkEnd w:id="38"/>
    </w:p>
    <w:p w14:paraId="3D7BC7E9" w14:textId="77777777" w:rsidR="008700A4" w:rsidRDefault="008700A4" w:rsidP="00624B80">
      <w:pPr>
        <w:widowControl/>
        <w:jc w:val="left"/>
        <w:rPr>
          <w:sz w:val="24"/>
          <w:szCs w:val="24"/>
        </w:rPr>
      </w:pPr>
    </w:p>
    <w:p w14:paraId="73DCBBA1" w14:textId="1496EC1A" w:rsidR="00AB1537" w:rsidRPr="00AB1537" w:rsidRDefault="00AB1537" w:rsidP="00AB1537">
      <w:pPr>
        <w:widowControl/>
        <w:ind w:firstLineChars="100" w:firstLine="240"/>
        <w:jc w:val="left"/>
        <w:rPr>
          <w:rFonts w:hint="eastAsia"/>
          <w:sz w:val="24"/>
          <w:szCs w:val="24"/>
        </w:rPr>
      </w:pPr>
      <w:r w:rsidRPr="00AB1537">
        <w:rPr>
          <w:rFonts w:hint="eastAsia"/>
          <w:sz w:val="24"/>
          <w:szCs w:val="24"/>
        </w:rPr>
        <w:t>本研究のシミュレーション結果より，定置用蓄電池にとって過負荷となる運用が劣化コスト増加の主要因となることを確認した。具体的には，</w:t>
      </w:r>
      <w:r w:rsidRPr="00AB1537">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Pr="00AB1537">
        <w:rPr>
          <w:rFonts w:hint="eastAsia"/>
          <w:sz w:val="24"/>
          <w:szCs w:val="24"/>
        </w:rPr>
        <w:t>SOC</w:t>
      </w:r>
      <w:r w:rsidRPr="00AB1537">
        <w:rPr>
          <w:rFonts w:hint="eastAsia"/>
          <w:sz w:val="24"/>
          <w:szCs w:val="24"/>
        </w:rPr>
        <w:t>の大きな変動を伴い，結果として劣化の進行を促すことを示している。したがって，運用計画の評価においては，収益性のみならず，</w:t>
      </w:r>
      <w:r w:rsidRPr="00AB1537">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75670DD" w:rsidR="00AB1537" w:rsidRPr="00AB1537" w:rsidRDefault="00AB1537" w:rsidP="00AB1537">
      <w:pPr>
        <w:widowControl/>
        <w:ind w:firstLineChars="100" w:firstLine="240"/>
        <w:jc w:val="left"/>
        <w:rPr>
          <w:rFonts w:hint="eastAsia"/>
          <w:sz w:val="24"/>
          <w:szCs w:val="24"/>
        </w:rPr>
      </w:pPr>
      <w:r w:rsidRPr="00AB1537">
        <w:rPr>
          <w:rFonts w:hint="eastAsia"/>
          <w:sz w:val="24"/>
          <w:szCs w:val="24"/>
        </w:rPr>
        <w:t>また，二次元ピースワイズを採用した場合，</w:t>
      </w:r>
      <w:r w:rsidRPr="00AB1537">
        <w:rPr>
          <w:rFonts w:hint="eastAsia"/>
          <w:sz w:val="24"/>
          <w:szCs w:val="24"/>
        </w:rPr>
        <w:t>SOC</w:t>
      </w:r>
      <w:r w:rsidRPr="00AB1537">
        <w:rPr>
          <w:rFonts w:hint="eastAsia"/>
          <w:sz w:val="24"/>
          <w:szCs w:val="24"/>
        </w:rPr>
        <w:t>水準に応じた劣化感度の違いが目的関数へ反映されるため，高</w:t>
      </w:r>
      <w:r w:rsidRPr="00AB1537">
        <w:rPr>
          <w:rFonts w:hint="eastAsia"/>
          <w:sz w:val="24"/>
          <w:szCs w:val="24"/>
        </w:rPr>
        <w:t>SOC</w:t>
      </w:r>
      <w:r w:rsidRPr="00AB1537">
        <w:rPr>
          <w:rFonts w:hint="eastAsia"/>
          <w:sz w:val="24"/>
          <w:szCs w:val="24"/>
        </w:rPr>
        <w:t>で待機する運用は劣化コストの観点から不利となりやすい。その結果，最適解としては，価格上昇局面に備えて高</w:t>
      </w:r>
      <w:r w:rsidRPr="00AB1537">
        <w:rPr>
          <w:rFonts w:hint="eastAsia"/>
          <w:sz w:val="24"/>
          <w:szCs w:val="24"/>
        </w:rPr>
        <w:lastRenderedPageBreak/>
        <w:t>SOC</w:t>
      </w:r>
      <w:r w:rsidRPr="00AB1537">
        <w:rPr>
          <w:rFonts w:hint="eastAsia"/>
          <w:sz w:val="24"/>
          <w:szCs w:val="24"/>
        </w:rPr>
        <w:t>を維持するよりも，価格が上昇する直前まで低</w:t>
      </w:r>
      <w:r w:rsidRPr="00AB1537">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3A0A44A8"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Pr="00AB1537">
        <w:rPr>
          <w:rFonts w:hint="eastAsia"/>
          <w:sz w:val="24"/>
          <w:szCs w:val="24"/>
        </w:rPr>
        <w:t>SOC</w:t>
      </w:r>
      <w:r w:rsidRPr="00AB1537">
        <w:rPr>
          <w:rFonts w:hint="eastAsia"/>
          <w:sz w:val="24"/>
          <w:szCs w:val="24"/>
        </w:rPr>
        <w:t>での待機）よりも，コスト最小化の観点で</w:t>
      </w:r>
      <w:r w:rsidRPr="00AB1537">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Pr="00AB1537">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Pr="00AB1537">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。今後は，不確実性を考慮したロバスト化や，最低待機水準の導入などにより，経済性と実現可能性の両立を図ることが課題となる。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39" w:name="_Toc219256022"/>
      <w:r>
        <w:rPr>
          <w:rFonts w:hint="eastAsia"/>
        </w:rPr>
        <w:t>第５章</w:t>
      </w:r>
      <w:r w:rsidR="007D327D">
        <w:rPr>
          <w:rFonts w:hint="eastAsia"/>
        </w:rPr>
        <w:t xml:space="preserve">　結論</w:t>
      </w:r>
      <w:bookmarkEnd w:id="39"/>
      <w:r>
        <w:br w:type="page"/>
      </w:r>
    </w:p>
    <w:p w14:paraId="4E555BBF" w14:textId="77777777" w:rsidR="00CF6C71" w:rsidRDefault="00CF6C71" w:rsidP="00625872">
      <w:pPr>
        <w:pStyle w:val="2"/>
        <w:numPr>
          <w:ilvl w:val="0"/>
          <w:numId w:val="0"/>
        </w:numPr>
        <w:ind w:left="450" w:hanging="450"/>
      </w:pPr>
      <w:bookmarkStart w:id="40" w:name="_Toc219256023"/>
      <w:r w:rsidRPr="00CF6C71">
        <w:rPr>
          <w:rFonts w:hint="eastAsia"/>
        </w:rPr>
        <w:lastRenderedPageBreak/>
        <w:t>5.1</w:t>
      </w:r>
      <w:r w:rsidRPr="00CF6C71">
        <w:rPr>
          <w:rFonts w:hint="eastAsia"/>
        </w:rPr>
        <w:t xml:space="preserve">　結論</w:t>
      </w:r>
      <w:bookmarkEnd w:id="40"/>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8CFCD58"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Pr="00563E7F">
        <w:rPr>
          <w:rFonts w:hint="eastAsia"/>
          <w:sz w:val="24"/>
          <w:szCs w:val="24"/>
        </w:rPr>
        <w:t>運用行動を大きく変え</w:t>
      </w:r>
      <w:r w:rsidR="004F7881">
        <w:rPr>
          <w:rFonts w:hint="eastAsia"/>
          <w:sz w:val="24"/>
          <w:szCs w:val="24"/>
        </w:rPr>
        <w:t>る</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41" w:name="_Toc219256024"/>
      <w:r w:rsidRPr="00CF6C71">
        <w:rPr>
          <w:rFonts w:hint="eastAsia"/>
        </w:rPr>
        <w:t>5.2</w:t>
      </w:r>
      <w:r w:rsidRPr="00CF6C71">
        <w:rPr>
          <w:rFonts w:hint="eastAsia"/>
        </w:rPr>
        <w:t xml:space="preserve">　今後の課題</w:t>
      </w:r>
      <w:bookmarkEnd w:id="41"/>
      <w: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68E6D095"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42" w:name="_Toc219256025"/>
      <w:r>
        <w:rPr>
          <w:rFonts w:hint="eastAsia"/>
        </w:rPr>
        <w:lastRenderedPageBreak/>
        <w:t>参考文献</w:t>
      </w:r>
      <w:bookmarkEnd w:id="42"/>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7582EEBB" w:rsidR="00E80AC7" w:rsidRPr="00242DB6" w:rsidRDefault="00FE3F8C" w:rsidP="00242DB6">
      <w:pPr>
        <w:pStyle w:val="a3"/>
        <w:widowControl/>
        <w:numPr>
          <w:ilvl w:val="0"/>
          <w:numId w:val="7"/>
        </w:numPr>
        <w:ind w:leftChars="0"/>
        <w:rPr>
          <w:sz w:val="24"/>
          <w:szCs w:val="24"/>
        </w:rPr>
      </w:pPr>
      <w:r w:rsidRPr="00242DB6">
        <w:rPr>
          <w:sz w:val="24"/>
          <w:szCs w:val="24"/>
        </w:rPr>
        <w:lastRenderedPageBreak/>
        <w:t>Xu, B.</w:t>
      </w:r>
      <w:r w:rsidRPr="00242DB6">
        <w:rPr>
          <w:sz w:val="24"/>
          <w:szCs w:val="24"/>
        </w:rPr>
        <w:t>，</w:t>
      </w:r>
      <w:r w:rsidRPr="00242DB6">
        <w:rPr>
          <w:sz w:val="24"/>
          <w:szCs w:val="24"/>
        </w:rPr>
        <w:t>Zhao, J.</w:t>
      </w:r>
      <w:r w:rsidRPr="00242DB6">
        <w:rPr>
          <w:sz w:val="24"/>
          <w:szCs w:val="24"/>
        </w:rPr>
        <w:t>，</w:t>
      </w:r>
      <w:r w:rsidRPr="00242DB6">
        <w:rPr>
          <w:sz w:val="24"/>
          <w:szCs w:val="24"/>
        </w:rPr>
        <w:t>Zheng, T.</w:t>
      </w:r>
      <w:r w:rsidRPr="00242DB6">
        <w:rPr>
          <w:sz w:val="24"/>
          <w:szCs w:val="24"/>
        </w:rPr>
        <w:t>，</w:t>
      </w:r>
      <w:r w:rsidRPr="00242DB6">
        <w:rPr>
          <w:sz w:val="24"/>
          <w:szCs w:val="24"/>
        </w:rPr>
        <w:t>Litvinov, E.</w:t>
      </w:r>
      <w:r w:rsidRPr="00242DB6">
        <w:rPr>
          <w:sz w:val="24"/>
          <w:szCs w:val="24"/>
        </w:rPr>
        <w:t>，</w:t>
      </w:r>
      <w:proofErr w:type="spellStart"/>
      <w:r w:rsidRPr="00242DB6">
        <w:rPr>
          <w:sz w:val="24"/>
          <w:szCs w:val="24"/>
        </w:rPr>
        <w:t>Kirschen</w:t>
      </w:r>
      <w:proofErr w:type="spellEnd"/>
      <w:r w:rsidRPr="00242DB6">
        <w:rPr>
          <w:sz w:val="24"/>
          <w:szCs w:val="24"/>
        </w:rPr>
        <w:t>, D. S.</w:t>
      </w:r>
      <w:r w:rsidRPr="00242DB6">
        <w:rPr>
          <w:sz w:val="24"/>
          <w:szCs w:val="24"/>
        </w:rPr>
        <w:t>，</w:t>
      </w:r>
      <w:r w:rsidRPr="00242DB6">
        <w:rPr>
          <w:sz w:val="24"/>
          <w:szCs w:val="24"/>
        </w:rPr>
        <w:t>“Factoring the Cycle Aging Cost of Batteries Participating in Electricity Markets</w:t>
      </w:r>
      <w:r w:rsidRPr="00242DB6">
        <w:rPr>
          <w:sz w:val="24"/>
          <w:szCs w:val="24"/>
        </w:rPr>
        <w:t>，</w:t>
      </w:r>
      <w:r w:rsidRPr="00242DB6">
        <w:rPr>
          <w:sz w:val="24"/>
          <w:szCs w:val="24"/>
        </w:rPr>
        <w:t>”</w:t>
      </w:r>
      <w:r w:rsidRPr="00242DB6">
        <w:rPr>
          <w:i/>
          <w:iCs/>
          <w:sz w:val="24"/>
          <w:szCs w:val="24"/>
        </w:rPr>
        <w:t>IEEE Transactions on Power Systems</w:t>
      </w:r>
      <w:r w:rsidRPr="00242DB6">
        <w:rPr>
          <w:sz w:val="24"/>
          <w:szCs w:val="24"/>
        </w:rPr>
        <w:t>，</w:t>
      </w:r>
      <w:r w:rsidRPr="00242DB6">
        <w:rPr>
          <w:sz w:val="24"/>
          <w:szCs w:val="24"/>
        </w:rPr>
        <w:t>vol. 33</w:t>
      </w:r>
      <w:r w:rsidRPr="00242DB6">
        <w:rPr>
          <w:sz w:val="24"/>
          <w:szCs w:val="24"/>
        </w:rPr>
        <w:t>，</w:t>
      </w:r>
      <w:r w:rsidRPr="00242DB6">
        <w:rPr>
          <w:sz w:val="24"/>
          <w:szCs w:val="24"/>
        </w:rPr>
        <w:t>no. 2</w:t>
      </w:r>
      <w:r w:rsidRPr="00242DB6">
        <w:rPr>
          <w:sz w:val="24"/>
          <w:szCs w:val="24"/>
        </w:rPr>
        <w:t>，</w:t>
      </w:r>
      <w:r w:rsidRPr="00242DB6">
        <w:rPr>
          <w:sz w:val="24"/>
          <w:szCs w:val="24"/>
        </w:rPr>
        <w:t>pp. 2248–2259</w:t>
      </w:r>
      <w:r w:rsidRPr="00242DB6">
        <w:rPr>
          <w:sz w:val="24"/>
          <w:szCs w:val="24"/>
        </w:rPr>
        <w:t>，</w:t>
      </w:r>
      <w:r w:rsidRPr="00242DB6">
        <w:rPr>
          <w:sz w:val="24"/>
          <w:szCs w:val="24"/>
        </w:rPr>
        <w:t>Mar. 2018</w:t>
      </w:r>
      <w:r w:rsidRPr="00242DB6">
        <w:rPr>
          <w:sz w:val="24"/>
          <w:szCs w:val="24"/>
        </w:rPr>
        <w:t>，</w:t>
      </w:r>
      <w:proofErr w:type="spellStart"/>
      <w:r w:rsidRPr="00242DB6">
        <w:rPr>
          <w:sz w:val="24"/>
          <w:szCs w:val="24"/>
        </w:rPr>
        <w:t>doi</w:t>
      </w:r>
      <w:proofErr w:type="spellEnd"/>
      <w:r w:rsidRPr="00242DB6">
        <w:rPr>
          <w:sz w:val="24"/>
          <w:szCs w:val="24"/>
        </w:rPr>
        <w:t>: 10.1109/TPWRS.2017.2733339</w:t>
      </w:r>
      <w:r w:rsidRPr="00242DB6">
        <w:rPr>
          <w:sz w:val="24"/>
          <w:szCs w:val="24"/>
        </w:rPr>
        <w:t>．</w:t>
      </w:r>
    </w:p>
    <w:p w14:paraId="113C4538" w14:textId="77777777" w:rsidR="00FE3F8C" w:rsidRDefault="00FE3F8C" w:rsidP="00D11BEC">
      <w:pPr>
        <w:widowControl/>
        <w:rPr>
          <w:sz w:val="24"/>
          <w:szCs w:val="24"/>
        </w:rPr>
      </w:pPr>
    </w:p>
    <w:p w14:paraId="54FDE454" w14:textId="558FE002" w:rsidR="00FE3F8C" w:rsidRPr="00242DB6" w:rsidRDefault="0095557B" w:rsidP="00242DB6">
      <w:pPr>
        <w:pStyle w:val="a3"/>
        <w:widowControl/>
        <w:numPr>
          <w:ilvl w:val="0"/>
          <w:numId w:val="7"/>
        </w:numPr>
        <w:ind w:leftChars="0"/>
        <w:rPr>
          <w:sz w:val="24"/>
          <w:szCs w:val="24"/>
        </w:rPr>
        <w:sectPr w:rsidR="00FE3F8C" w:rsidRPr="00242DB6" w:rsidSect="00FE3F8C">
          <w:pgSz w:w="11906" w:h="16838"/>
          <w:pgMar w:top="1985" w:right="1701" w:bottom="1701" w:left="1701" w:header="851" w:footer="992" w:gutter="0"/>
          <w:cols w:space="425"/>
          <w:docGrid w:type="lines" w:linePitch="360"/>
        </w:sectPr>
      </w:pPr>
      <w:r w:rsidRPr="00242DB6">
        <w:rPr>
          <w:rFonts w:hint="eastAsia"/>
          <w:sz w:val="24"/>
          <w:szCs w:val="24"/>
        </w:rPr>
        <w:t>田村</w:t>
      </w:r>
      <w:r w:rsidRPr="00242DB6">
        <w:rPr>
          <w:rFonts w:hint="eastAsia"/>
          <w:sz w:val="24"/>
          <w:szCs w:val="24"/>
        </w:rPr>
        <w:t xml:space="preserve"> </w:t>
      </w:r>
      <w:r w:rsidRPr="00242DB6">
        <w:rPr>
          <w:rFonts w:hint="eastAsia"/>
          <w:sz w:val="24"/>
          <w:szCs w:val="24"/>
        </w:rPr>
        <w:t>滋，「電力系統周波数制御におけるハイブリッド蓄電池の経済性検討」，電気学会論文誌Ｂ（電力・エネルギー部門誌），</w:t>
      </w:r>
      <w:r w:rsidRPr="00242DB6">
        <w:rPr>
          <w:rFonts w:hint="eastAsia"/>
          <w:sz w:val="24"/>
          <w:szCs w:val="24"/>
        </w:rPr>
        <w:t>135</w:t>
      </w:r>
      <w:r w:rsidRPr="00242DB6">
        <w:rPr>
          <w:rFonts w:hint="eastAsia"/>
          <w:sz w:val="24"/>
          <w:szCs w:val="24"/>
        </w:rPr>
        <w:t>巻</w:t>
      </w:r>
      <w:r w:rsidRPr="00242DB6">
        <w:rPr>
          <w:rFonts w:hint="eastAsia"/>
          <w:sz w:val="24"/>
          <w:szCs w:val="24"/>
        </w:rPr>
        <w:t>1</w:t>
      </w:r>
      <w:r w:rsidRPr="00242DB6">
        <w:rPr>
          <w:rFonts w:hint="eastAsia"/>
          <w:sz w:val="24"/>
          <w:szCs w:val="24"/>
        </w:rPr>
        <w:t>号，</w:t>
      </w:r>
      <w:r w:rsidRPr="00242DB6">
        <w:rPr>
          <w:rFonts w:hint="eastAsia"/>
          <w:sz w:val="24"/>
          <w:szCs w:val="24"/>
        </w:rPr>
        <w:t>pp. 2-8</w:t>
      </w:r>
      <w:r w:rsidRPr="00242DB6">
        <w:rPr>
          <w:rFonts w:hint="eastAsia"/>
          <w:sz w:val="24"/>
          <w:szCs w:val="24"/>
        </w:rPr>
        <w:t>，</w:t>
      </w:r>
      <w:r w:rsidRPr="00242DB6">
        <w:rPr>
          <w:rFonts w:hint="eastAsia"/>
          <w:sz w:val="24"/>
          <w:szCs w:val="24"/>
        </w:rPr>
        <w:t>2015</w:t>
      </w:r>
      <w:r w:rsidRPr="00242DB6">
        <w:rPr>
          <w:rFonts w:hint="eastAsia"/>
          <w:sz w:val="24"/>
          <w:szCs w:val="24"/>
        </w:rPr>
        <w:t>，</w:t>
      </w:r>
      <w:proofErr w:type="spellStart"/>
      <w:r w:rsidRPr="00242DB6">
        <w:rPr>
          <w:rFonts w:hint="eastAsia"/>
          <w:sz w:val="24"/>
          <w:szCs w:val="24"/>
        </w:rPr>
        <w:t>doi</w:t>
      </w:r>
      <w:proofErr w:type="spellEnd"/>
      <w:r w:rsidRPr="00242DB6">
        <w:rPr>
          <w:rFonts w:hint="eastAsia"/>
          <w:sz w:val="24"/>
          <w:szCs w:val="24"/>
        </w:rPr>
        <w:t>: 10.1541/ieejpes.135.2</w:t>
      </w:r>
      <w:r w:rsidRPr="00242DB6">
        <w:rPr>
          <w:rFonts w:hint="eastAsia"/>
          <w:sz w:val="24"/>
          <w:szCs w:val="24"/>
        </w:rPr>
        <w:t>．</w:t>
      </w: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8590" w14:textId="77777777" w:rsidR="00193EFA" w:rsidRDefault="00193EFA" w:rsidP="00C10713">
      <w:r>
        <w:separator/>
      </w:r>
    </w:p>
  </w:endnote>
  <w:endnote w:type="continuationSeparator" w:id="0">
    <w:p w14:paraId="4BE392B8" w14:textId="77777777" w:rsidR="00193EFA" w:rsidRDefault="00193EFA"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7EF93" w14:textId="77777777" w:rsidR="00193EFA" w:rsidRDefault="00193EFA" w:rsidP="00C10713">
      <w:r>
        <w:separator/>
      </w:r>
    </w:p>
  </w:footnote>
  <w:footnote w:type="continuationSeparator" w:id="0">
    <w:p w14:paraId="07441B9E" w14:textId="77777777" w:rsidR="00193EFA" w:rsidRDefault="00193EFA"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66C7"/>
    <w:rsid w:val="00027C8E"/>
    <w:rsid w:val="00033F2B"/>
    <w:rsid w:val="0004256C"/>
    <w:rsid w:val="00043297"/>
    <w:rsid w:val="00052390"/>
    <w:rsid w:val="000525CD"/>
    <w:rsid w:val="00076BB6"/>
    <w:rsid w:val="000866A1"/>
    <w:rsid w:val="000956D6"/>
    <w:rsid w:val="000966B2"/>
    <w:rsid w:val="000A255D"/>
    <w:rsid w:val="000A39A0"/>
    <w:rsid w:val="000B5B39"/>
    <w:rsid w:val="000C28A5"/>
    <w:rsid w:val="000C6369"/>
    <w:rsid w:val="000D32FC"/>
    <w:rsid w:val="000D4F6C"/>
    <w:rsid w:val="000D5916"/>
    <w:rsid w:val="000E08F5"/>
    <w:rsid w:val="000E6AAE"/>
    <w:rsid w:val="000F23D8"/>
    <w:rsid w:val="00104D94"/>
    <w:rsid w:val="00115C06"/>
    <w:rsid w:val="00123510"/>
    <w:rsid w:val="00133083"/>
    <w:rsid w:val="00134A0F"/>
    <w:rsid w:val="00135F1B"/>
    <w:rsid w:val="0014489D"/>
    <w:rsid w:val="001467B5"/>
    <w:rsid w:val="0015057A"/>
    <w:rsid w:val="00152E32"/>
    <w:rsid w:val="00155E6F"/>
    <w:rsid w:val="00156164"/>
    <w:rsid w:val="00156807"/>
    <w:rsid w:val="00174C1A"/>
    <w:rsid w:val="00176273"/>
    <w:rsid w:val="001810F1"/>
    <w:rsid w:val="001835E9"/>
    <w:rsid w:val="00193EFA"/>
    <w:rsid w:val="00195C5C"/>
    <w:rsid w:val="001B07C4"/>
    <w:rsid w:val="001B5066"/>
    <w:rsid w:val="001B7E47"/>
    <w:rsid w:val="001D0EEF"/>
    <w:rsid w:val="001D4B01"/>
    <w:rsid w:val="001E01FE"/>
    <w:rsid w:val="001E28C5"/>
    <w:rsid w:val="001E6B3E"/>
    <w:rsid w:val="00207C0B"/>
    <w:rsid w:val="00211007"/>
    <w:rsid w:val="00212AD6"/>
    <w:rsid w:val="002150D1"/>
    <w:rsid w:val="0022781A"/>
    <w:rsid w:val="00231431"/>
    <w:rsid w:val="0023363C"/>
    <w:rsid w:val="00242DB6"/>
    <w:rsid w:val="00245E68"/>
    <w:rsid w:val="002514B0"/>
    <w:rsid w:val="00267546"/>
    <w:rsid w:val="00275EE6"/>
    <w:rsid w:val="00277B5C"/>
    <w:rsid w:val="00277F20"/>
    <w:rsid w:val="002842A2"/>
    <w:rsid w:val="0029027B"/>
    <w:rsid w:val="002B0067"/>
    <w:rsid w:val="002C12E0"/>
    <w:rsid w:val="002D6816"/>
    <w:rsid w:val="002D6954"/>
    <w:rsid w:val="002F1389"/>
    <w:rsid w:val="002F32FE"/>
    <w:rsid w:val="003000DF"/>
    <w:rsid w:val="0030513B"/>
    <w:rsid w:val="0032245D"/>
    <w:rsid w:val="003369DC"/>
    <w:rsid w:val="003379B1"/>
    <w:rsid w:val="00337B89"/>
    <w:rsid w:val="0034107B"/>
    <w:rsid w:val="00345591"/>
    <w:rsid w:val="003617D6"/>
    <w:rsid w:val="003768D7"/>
    <w:rsid w:val="00385065"/>
    <w:rsid w:val="00397BC6"/>
    <w:rsid w:val="003A5DB7"/>
    <w:rsid w:val="003B0A67"/>
    <w:rsid w:val="003B2C20"/>
    <w:rsid w:val="003B34A8"/>
    <w:rsid w:val="003C4765"/>
    <w:rsid w:val="003C6B3E"/>
    <w:rsid w:val="003F322E"/>
    <w:rsid w:val="00410125"/>
    <w:rsid w:val="0041253B"/>
    <w:rsid w:val="00415758"/>
    <w:rsid w:val="00433244"/>
    <w:rsid w:val="00442797"/>
    <w:rsid w:val="00445E56"/>
    <w:rsid w:val="00447191"/>
    <w:rsid w:val="004512D4"/>
    <w:rsid w:val="004523BE"/>
    <w:rsid w:val="00463EFF"/>
    <w:rsid w:val="00466176"/>
    <w:rsid w:val="0048090B"/>
    <w:rsid w:val="00483178"/>
    <w:rsid w:val="00483F14"/>
    <w:rsid w:val="004913C6"/>
    <w:rsid w:val="004A63E4"/>
    <w:rsid w:val="004B06CE"/>
    <w:rsid w:val="004B3FD0"/>
    <w:rsid w:val="004C3496"/>
    <w:rsid w:val="004C4B08"/>
    <w:rsid w:val="004D3B36"/>
    <w:rsid w:val="004E1643"/>
    <w:rsid w:val="004E584C"/>
    <w:rsid w:val="004F027D"/>
    <w:rsid w:val="004F1D05"/>
    <w:rsid w:val="004F680F"/>
    <w:rsid w:val="004F7881"/>
    <w:rsid w:val="004F7F76"/>
    <w:rsid w:val="00502C97"/>
    <w:rsid w:val="00506B19"/>
    <w:rsid w:val="005120F2"/>
    <w:rsid w:val="00513B8E"/>
    <w:rsid w:val="00516AA0"/>
    <w:rsid w:val="00523CA3"/>
    <w:rsid w:val="005242B8"/>
    <w:rsid w:val="005268C8"/>
    <w:rsid w:val="00531FA1"/>
    <w:rsid w:val="005403CE"/>
    <w:rsid w:val="00546962"/>
    <w:rsid w:val="0054778E"/>
    <w:rsid w:val="0055698A"/>
    <w:rsid w:val="00563E7F"/>
    <w:rsid w:val="00565F9B"/>
    <w:rsid w:val="005727CF"/>
    <w:rsid w:val="0058685E"/>
    <w:rsid w:val="0059234F"/>
    <w:rsid w:val="005C3BC7"/>
    <w:rsid w:val="005D47EA"/>
    <w:rsid w:val="005D4C8C"/>
    <w:rsid w:val="005D53FC"/>
    <w:rsid w:val="005E1521"/>
    <w:rsid w:val="005F27A0"/>
    <w:rsid w:val="00613911"/>
    <w:rsid w:val="00613A02"/>
    <w:rsid w:val="00623665"/>
    <w:rsid w:val="00624B80"/>
    <w:rsid w:val="00624F18"/>
    <w:rsid w:val="00625872"/>
    <w:rsid w:val="00627124"/>
    <w:rsid w:val="00631CD6"/>
    <w:rsid w:val="0063379B"/>
    <w:rsid w:val="0064274B"/>
    <w:rsid w:val="00660C57"/>
    <w:rsid w:val="00664249"/>
    <w:rsid w:val="00664361"/>
    <w:rsid w:val="00666FF4"/>
    <w:rsid w:val="006845FA"/>
    <w:rsid w:val="00686648"/>
    <w:rsid w:val="00687C45"/>
    <w:rsid w:val="00692BFF"/>
    <w:rsid w:val="00693861"/>
    <w:rsid w:val="0069474C"/>
    <w:rsid w:val="0069782B"/>
    <w:rsid w:val="006A433A"/>
    <w:rsid w:val="006B32D4"/>
    <w:rsid w:val="006B3402"/>
    <w:rsid w:val="006D3863"/>
    <w:rsid w:val="006D4CBB"/>
    <w:rsid w:val="006D68EB"/>
    <w:rsid w:val="006E22D1"/>
    <w:rsid w:val="006E31BC"/>
    <w:rsid w:val="006E7457"/>
    <w:rsid w:val="006F086F"/>
    <w:rsid w:val="006F0A48"/>
    <w:rsid w:val="006F7894"/>
    <w:rsid w:val="0070767C"/>
    <w:rsid w:val="00707E36"/>
    <w:rsid w:val="007100FC"/>
    <w:rsid w:val="0071441C"/>
    <w:rsid w:val="00715E34"/>
    <w:rsid w:val="007236D1"/>
    <w:rsid w:val="007249BF"/>
    <w:rsid w:val="00737694"/>
    <w:rsid w:val="007408DA"/>
    <w:rsid w:val="0074739E"/>
    <w:rsid w:val="0075247A"/>
    <w:rsid w:val="00754567"/>
    <w:rsid w:val="007613E6"/>
    <w:rsid w:val="00764B17"/>
    <w:rsid w:val="007719A9"/>
    <w:rsid w:val="00772A0F"/>
    <w:rsid w:val="0077672A"/>
    <w:rsid w:val="00780014"/>
    <w:rsid w:val="00784863"/>
    <w:rsid w:val="00785D36"/>
    <w:rsid w:val="00786850"/>
    <w:rsid w:val="007873D0"/>
    <w:rsid w:val="007A3A68"/>
    <w:rsid w:val="007B5F0F"/>
    <w:rsid w:val="007B7CC6"/>
    <w:rsid w:val="007C2D00"/>
    <w:rsid w:val="007D327D"/>
    <w:rsid w:val="007F0FB4"/>
    <w:rsid w:val="007F14C5"/>
    <w:rsid w:val="007F4BE2"/>
    <w:rsid w:val="00804F1F"/>
    <w:rsid w:val="008122ED"/>
    <w:rsid w:val="00817858"/>
    <w:rsid w:val="008178C4"/>
    <w:rsid w:val="00830DD5"/>
    <w:rsid w:val="008334A5"/>
    <w:rsid w:val="008368C7"/>
    <w:rsid w:val="00840A46"/>
    <w:rsid w:val="00844274"/>
    <w:rsid w:val="00856F82"/>
    <w:rsid w:val="008611AF"/>
    <w:rsid w:val="008700A4"/>
    <w:rsid w:val="008779ED"/>
    <w:rsid w:val="00897529"/>
    <w:rsid w:val="008B1A91"/>
    <w:rsid w:val="008D4564"/>
    <w:rsid w:val="008D662F"/>
    <w:rsid w:val="008E1CA3"/>
    <w:rsid w:val="008F214F"/>
    <w:rsid w:val="008F33FD"/>
    <w:rsid w:val="008F3EE8"/>
    <w:rsid w:val="008F7CED"/>
    <w:rsid w:val="00913EF1"/>
    <w:rsid w:val="00920454"/>
    <w:rsid w:val="0092168B"/>
    <w:rsid w:val="00921BAF"/>
    <w:rsid w:val="00921E46"/>
    <w:rsid w:val="00930B06"/>
    <w:rsid w:val="00931C38"/>
    <w:rsid w:val="00953152"/>
    <w:rsid w:val="0095557B"/>
    <w:rsid w:val="009636CF"/>
    <w:rsid w:val="009821E2"/>
    <w:rsid w:val="00983F67"/>
    <w:rsid w:val="00986D64"/>
    <w:rsid w:val="00987EE4"/>
    <w:rsid w:val="00992CD0"/>
    <w:rsid w:val="009A0F14"/>
    <w:rsid w:val="009A40FD"/>
    <w:rsid w:val="009A5B92"/>
    <w:rsid w:val="009A7D80"/>
    <w:rsid w:val="009B7DDA"/>
    <w:rsid w:val="009C38D1"/>
    <w:rsid w:val="009D3F38"/>
    <w:rsid w:val="009F2844"/>
    <w:rsid w:val="009F4755"/>
    <w:rsid w:val="00A048E5"/>
    <w:rsid w:val="00A06256"/>
    <w:rsid w:val="00A06BA5"/>
    <w:rsid w:val="00A06CAE"/>
    <w:rsid w:val="00A1006A"/>
    <w:rsid w:val="00A212FB"/>
    <w:rsid w:val="00A24AB6"/>
    <w:rsid w:val="00A354B7"/>
    <w:rsid w:val="00A36BD2"/>
    <w:rsid w:val="00A40325"/>
    <w:rsid w:val="00A43F99"/>
    <w:rsid w:val="00A44270"/>
    <w:rsid w:val="00A459FD"/>
    <w:rsid w:val="00A4654B"/>
    <w:rsid w:val="00A57229"/>
    <w:rsid w:val="00A6538D"/>
    <w:rsid w:val="00A66F2E"/>
    <w:rsid w:val="00A71546"/>
    <w:rsid w:val="00A7541B"/>
    <w:rsid w:val="00A80CDC"/>
    <w:rsid w:val="00A80F6B"/>
    <w:rsid w:val="00AA613D"/>
    <w:rsid w:val="00AA7297"/>
    <w:rsid w:val="00AA7BCB"/>
    <w:rsid w:val="00AB1537"/>
    <w:rsid w:val="00AB5359"/>
    <w:rsid w:val="00AC2F5B"/>
    <w:rsid w:val="00AC3B3F"/>
    <w:rsid w:val="00AD0963"/>
    <w:rsid w:val="00AD37F4"/>
    <w:rsid w:val="00AD3B5E"/>
    <w:rsid w:val="00AD60DF"/>
    <w:rsid w:val="00AD6B24"/>
    <w:rsid w:val="00AE16DB"/>
    <w:rsid w:val="00AE6C84"/>
    <w:rsid w:val="00AE7E17"/>
    <w:rsid w:val="00AF0DF1"/>
    <w:rsid w:val="00B01E8C"/>
    <w:rsid w:val="00B04BDB"/>
    <w:rsid w:val="00B0741B"/>
    <w:rsid w:val="00B109DE"/>
    <w:rsid w:val="00B17F9C"/>
    <w:rsid w:val="00B21CD8"/>
    <w:rsid w:val="00B21E4C"/>
    <w:rsid w:val="00B364DF"/>
    <w:rsid w:val="00B403D1"/>
    <w:rsid w:val="00B47A5E"/>
    <w:rsid w:val="00B550D0"/>
    <w:rsid w:val="00B73655"/>
    <w:rsid w:val="00B85F85"/>
    <w:rsid w:val="00BA4E40"/>
    <w:rsid w:val="00BB05B4"/>
    <w:rsid w:val="00BB1EBA"/>
    <w:rsid w:val="00BC3C80"/>
    <w:rsid w:val="00BD4345"/>
    <w:rsid w:val="00BE7AEF"/>
    <w:rsid w:val="00BF58CF"/>
    <w:rsid w:val="00C10713"/>
    <w:rsid w:val="00C15817"/>
    <w:rsid w:val="00C15EC6"/>
    <w:rsid w:val="00C20F3C"/>
    <w:rsid w:val="00C26BCF"/>
    <w:rsid w:val="00C30457"/>
    <w:rsid w:val="00C30630"/>
    <w:rsid w:val="00C35512"/>
    <w:rsid w:val="00C3664A"/>
    <w:rsid w:val="00C606D7"/>
    <w:rsid w:val="00C606ED"/>
    <w:rsid w:val="00C71FDD"/>
    <w:rsid w:val="00C72177"/>
    <w:rsid w:val="00C728B8"/>
    <w:rsid w:val="00C95271"/>
    <w:rsid w:val="00CA2833"/>
    <w:rsid w:val="00CB4A7E"/>
    <w:rsid w:val="00CC0156"/>
    <w:rsid w:val="00CD6F14"/>
    <w:rsid w:val="00CE61C5"/>
    <w:rsid w:val="00CF6C71"/>
    <w:rsid w:val="00D03C2A"/>
    <w:rsid w:val="00D11371"/>
    <w:rsid w:val="00D11BEC"/>
    <w:rsid w:val="00D138E0"/>
    <w:rsid w:val="00D14CCE"/>
    <w:rsid w:val="00D248B6"/>
    <w:rsid w:val="00D46BD3"/>
    <w:rsid w:val="00D50B91"/>
    <w:rsid w:val="00D55ADA"/>
    <w:rsid w:val="00D64F94"/>
    <w:rsid w:val="00D75AE1"/>
    <w:rsid w:val="00D75BC0"/>
    <w:rsid w:val="00D87D66"/>
    <w:rsid w:val="00D9340A"/>
    <w:rsid w:val="00DB7222"/>
    <w:rsid w:val="00DB7C3D"/>
    <w:rsid w:val="00DB7D57"/>
    <w:rsid w:val="00DC487F"/>
    <w:rsid w:val="00DC6965"/>
    <w:rsid w:val="00DE0F7B"/>
    <w:rsid w:val="00DE2091"/>
    <w:rsid w:val="00DE2528"/>
    <w:rsid w:val="00E001F8"/>
    <w:rsid w:val="00E17712"/>
    <w:rsid w:val="00E21BAD"/>
    <w:rsid w:val="00E23989"/>
    <w:rsid w:val="00E32BC4"/>
    <w:rsid w:val="00E3315B"/>
    <w:rsid w:val="00E41F2D"/>
    <w:rsid w:val="00E454AA"/>
    <w:rsid w:val="00E45823"/>
    <w:rsid w:val="00E50951"/>
    <w:rsid w:val="00E5251B"/>
    <w:rsid w:val="00E55A60"/>
    <w:rsid w:val="00E62230"/>
    <w:rsid w:val="00E625EC"/>
    <w:rsid w:val="00E6360C"/>
    <w:rsid w:val="00E73FB4"/>
    <w:rsid w:val="00E76045"/>
    <w:rsid w:val="00E80114"/>
    <w:rsid w:val="00E80AC7"/>
    <w:rsid w:val="00E84D2B"/>
    <w:rsid w:val="00E84ED3"/>
    <w:rsid w:val="00EA2FFF"/>
    <w:rsid w:val="00EA5A97"/>
    <w:rsid w:val="00EB29FF"/>
    <w:rsid w:val="00EC61D9"/>
    <w:rsid w:val="00EC6C7F"/>
    <w:rsid w:val="00ED0218"/>
    <w:rsid w:val="00ED1303"/>
    <w:rsid w:val="00ED2A22"/>
    <w:rsid w:val="00ED3203"/>
    <w:rsid w:val="00ED5E4A"/>
    <w:rsid w:val="00ED7D59"/>
    <w:rsid w:val="00EE550B"/>
    <w:rsid w:val="00EF2979"/>
    <w:rsid w:val="00EF7C44"/>
    <w:rsid w:val="00F00D49"/>
    <w:rsid w:val="00F02BC4"/>
    <w:rsid w:val="00F14F42"/>
    <w:rsid w:val="00F22B39"/>
    <w:rsid w:val="00F41288"/>
    <w:rsid w:val="00F47952"/>
    <w:rsid w:val="00F51138"/>
    <w:rsid w:val="00F53E4B"/>
    <w:rsid w:val="00F55F43"/>
    <w:rsid w:val="00F67AA7"/>
    <w:rsid w:val="00F71004"/>
    <w:rsid w:val="00F71DDF"/>
    <w:rsid w:val="00F875CE"/>
    <w:rsid w:val="00F87CA2"/>
    <w:rsid w:val="00FB5AC1"/>
    <w:rsid w:val="00FB5DE6"/>
    <w:rsid w:val="00FD526D"/>
    <w:rsid w:val="00FE3925"/>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DE6"/>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[objective_components_may_june.xlsx]Sheet1!$E$5</c:f>
              <c:strCache>
                <c:ptCount val="1"/>
                <c:pt idx="0">
                  <c:v>一次元のピースワイズ</c:v>
                </c:pt>
              </c:strCache>
            </c:strRef>
          </c:tx>
          <c:spPr>
            <a:solidFill>
              <a:schemeClr val="accent1"/>
            </a:solidFill>
            <a:ln>
              <a:noFill/>
            </a:ln>
            <a:effectLst/>
          </c:spPr>
          <c:invertIfNegative val="0"/>
          <c:cat>
            <c:strRef>
              <c:f>[objective_components_may_june.xlsx]Sheet1!$F$4:$G$4</c:f>
              <c:strCache>
                <c:ptCount val="2"/>
                <c:pt idx="0">
                  <c:v>5月</c:v>
                </c:pt>
                <c:pt idx="1">
                  <c:v>6月</c:v>
                </c:pt>
              </c:strCache>
            </c:strRef>
          </c:cat>
          <c:val>
            <c:numRef>
              <c:f>[objective_components_may_june.xlsx]Sheet1!$F$5:$G$5</c:f>
              <c:numCache>
                <c:formatCode>General</c:formatCode>
                <c:ptCount val="2"/>
                <c:pt idx="0">
                  <c:v>155.69999999999999</c:v>
                </c:pt>
                <c:pt idx="1">
                  <c:v>179.1</c:v>
                </c:pt>
              </c:numCache>
            </c:numRef>
          </c:val>
          <c:extLst>
            <c:ext xmlns:c16="http://schemas.microsoft.com/office/drawing/2014/chart" uri="{C3380CC4-5D6E-409C-BE32-E72D297353CC}">
              <c16:uniqueId val="{00000000-762B-4039-B8AE-DF594E9DE1BB}"/>
            </c:ext>
          </c:extLst>
        </c:ser>
        <c:ser>
          <c:idx val="1"/>
          <c:order val="1"/>
          <c:tx>
            <c:strRef>
              <c:f>[objective_components_may_june.xlsx]Sheet1!$E$6</c:f>
              <c:strCache>
                <c:ptCount val="1"/>
                <c:pt idx="0">
                  <c:v>二次元のピースワイズ</c:v>
                </c:pt>
              </c:strCache>
            </c:strRef>
          </c:tx>
          <c:spPr>
            <a:solidFill>
              <a:schemeClr val="accent2"/>
            </a:solidFill>
            <a:ln>
              <a:noFill/>
            </a:ln>
            <a:effectLst/>
          </c:spPr>
          <c:invertIfNegative val="0"/>
          <c:cat>
            <c:strRef>
              <c:f>[objective_components_may_june.xlsx]Sheet1!$F$4:$G$4</c:f>
              <c:strCache>
                <c:ptCount val="2"/>
                <c:pt idx="0">
                  <c:v>5月</c:v>
                </c:pt>
                <c:pt idx="1">
                  <c:v>6月</c:v>
                </c:pt>
              </c:strCache>
            </c:strRef>
          </c:cat>
          <c:val>
            <c:numRef>
              <c:f>[objective_components_may_june.xlsx]Sheet1!$F$6:$G$6</c:f>
              <c:numCache>
                <c:formatCode>General</c:formatCode>
                <c:ptCount val="2"/>
                <c:pt idx="0">
                  <c:v>176.2</c:v>
                </c:pt>
                <c:pt idx="1">
                  <c:v>255.8</c:v>
                </c:pt>
              </c:numCache>
            </c:numRef>
          </c:val>
          <c:extLst>
            <c:ext xmlns:c16="http://schemas.microsoft.com/office/drawing/2014/chart" uri="{C3380CC4-5D6E-409C-BE32-E72D297353CC}">
              <c16:uniqueId val="{00000001-762B-4039-B8AE-DF594E9DE1BB}"/>
            </c:ext>
          </c:extLst>
        </c:ser>
        <c:ser>
          <c:idx val="2"/>
          <c:order val="2"/>
          <c:tx>
            <c:strRef>
              <c:f>[objective_components_may_june.xlsx]Sheet1!$E$7</c:f>
              <c:strCache>
                <c:ptCount val="1"/>
                <c:pt idx="0">
                  <c:v>劣化なし</c:v>
                </c:pt>
              </c:strCache>
            </c:strRef>
          </c:tx>
          <c:spPr>
            <a:solidFill>
              <a:schemeClr val="accent3"/>
            </a:solidFill>
            <a:ln>
              <a:noFill/>
            </a:ln>
            <a:effectLst/>
          </c:spPr>
          <c:invertIfNegative val="0"/>
          <c:cat>
            <c:strRef>
              <c:f>[objective_components_may_june.xlsx]Sheet1!$F$4:$G$4</c:f>
              <c:strCache>
                <c:ptCount val="2"/>
                <c:pt idx="0">
                  <c:v>5月</c:v>
                </c:pt>
                <c:pt idx="1">
                  <c:v>6月</c:v>
                </c:pt>
              </c:strCache>
            </c:strRef>
          </c:cat>
          <c:val>
            <c:numRef>
              <c:f>[objective_components_may_june.xlsx]Sheet1!$F$7:$G$7</c:f>
              <c:numCache>
                <c:formatCode>General</c:formatCode>
                <c:ptCount val="2"/>
                <c:pt idx="0">
                  <c:v>0</c:v>
                </c:pt>
                <c:pt idx="1">
                  <c:v>0</c:v>
                </c:pt>
              </c:numCache>
            </c:numRef>
          </c:val>
          <c:extLst>
            <c:ext xmlns:c16="http://schemas.microsoft.com/office/drawing/2014/chart" uri="{C3380CC4-5D6E-409C-BE32-E72D297353CC}">
              <c16:uniqueId val="{00000002-762B-4039-B8AE-DF594E9DE1BB}"/>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'[objective_components_may_june.xlsx]5月'!$A$1</c:f>
              <c:strCache>
                <c:ptCount val="1"/>
                <c:pt idx="0">
                  <c:v>スポット市場</c:v>
                </c:pt>
              </c:strCache>
            </c:strRef>
          </c:tx>
          <c:spPr>
            <a:ln w="28575" cap="rnd">
              <a:solidFill>
                <a:schemeClr val="accent1"/>
              </a:solidFill>
              <a:round/>
            </a:ln>
            <a:effectLst/>
          </c:spPr>
          <c:marker>
            <c:symbol val="none"/>
          </c:marker>
          <c:val>
            <c:numRef>
              <c:f>'[objective_components_may_june.xlsx]5月'!$A$2:$A$49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'[objective_components_may_june.xlsx]5月'!$B$1</c:f>
              <c:strCache>
                <c:ptCount val="1"/>
                <c:pt idx="0">
                  <c:v>一次調整市場</c:v>
                </c:pt>
              </c:strCache>
            </c:strRef>
          </c:tx>
          <c:spPr>
            <a:ln w="28575" cap="rnd">
              <a:solidFill>
                <a:schemeClr val="accent1"/>
              </a:solidFill>
              <a:round/>
            </a:ln>
            <a:effectLst/>
          </c:spPr>
          <c:marker>
            <c:symbol val="none"/>
          </c:marker>
          <c:val>
            <c:numRef>
              <c:f>'[objective_components_may_june.xlsx]5月'!$B$2:$B$9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'[objective_components_may_june.xlsx]5月'!$C$1</c:f>
              <c:strCache>
                <c:ptCount val="1"/>
                <c:pt idx="0">
                  <c:v>二次調整市場</c:v>
                </c:pt>
              </c:strCache>
            </c:strRef>
          </c:tx>
          <c:spPr>
            <a:ln w="28575" cap="rnd">
              <a:solidFill>
                <a:schemeClr val="accent2"/>
              </a:solidFill>
              <a:round/>
            </a:ln>
            <a:effectLst/>
          </c:spPr>
          <c:marker>
            <c:symbol val="none"/>
          </c:marker>
          <c:val>
            <c:numRef>
              <c:f>'[objective_components_may_june.xlsx]5月'!$C$2:$C$9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'[objective_components_may_june.xlsx]5月'!$F$1</c:f>
              <c:strCache>
                <c:ptCount val="1"/>
                <c:pt idx="0">
                  <c:v>Case 0</c:v>
                </c:pt>
              </c:strCache>
            </c:strRef>
          </c:tx>
          <c:spPr>
            <a:ln w="28575" cap="rnd">
              <a:solidFill>
                <a:schemeClr val="accent4"/>
              </a:solidFill>
              <a:round/>
            </a:ln>
            <a:effectLst/>
          </c:spPr>
          <c:marker>
            <c:symbol val="none"/>
          </c:marker>
          <c:val>
            <c:numRef>
              <c:f>'[objective_components_may_june.xlsx]5月'!$F$2:$F$50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'[objective_components_may_june.xlsx]5月'!$G$1</c:f>
              <c:strCache>
                <c:ptCount val="1"/>
                <c:pt idx="0">
                  <c:v>Case 1</c:v>
                </c:pt>
              </c:strCache>
            </c:strRef>
          </c:tx>
          <c:spPr>
            <a:ln w="28575" cap="rnd">
              <a:solidFill>
                <a:schemeClr val="accent5"/>
              </a:solidFill>
              <a:round/>
            </a:ln>
            <a:effectLst/>
          </c:spPr>
          <c:marker>
            <c:symbol val="none"/>
          </c:marker>
          <c:val>
            <c:numRef>
              <c:f>'[objective_components_may_june.xlsx]5月'!$G$2:$G$50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'[objective_components_may_june.xlsx]5月'!$H$1</c:f>
              <c:strCache>
                <c:ptCount val="1"/>
                <c:pt idx="0">
                  <c:v>Case 2</c:v>
                </c:pt>
              </c:strCache>
            </c:strRef>
          </c:tx>
          <c:spPr>
            <a:ln w="28575" cap="rnd">
              <a:solidFill>
                <a:schemeClr val="accent6"/>
              </a:solidFill>
              <a:round/>
            </a:ln>
            <a:effectLst/>
          </c:spPr>
          <c:marker>
            <c:symbol val="none"/>
          </c:marker>
          <c:val>
            <c:numRef>
              <c:f>'[objective_components_may_june.xlsx]5月'!$H$2:$H$50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'[objective_components_may_june.xlsx]6月'!$A$1</c:f>
              <c:strCache>
                <c:ptCount val="1"/>
                <c:pt idx="0">
                  <c:v>スポット市場</c:v>
                </c:pt>
              </c:strCache>
            </c:strRef>
          </c:tx>
          <c:spPr>
            <a:ln w="28575" cap="rnd">
              <a:solidFill>
                <a:schemeClr val="accent2"/>
              </a:solidFill>
              <a:round/>
            </a:ln>
            <a:effectLst/>
          </c:spPr>
          <c:marker>
            <c:symbol val="none"/>
          </c:marker>
          <c:val>
            <c:numRef>
              <c:f>'[objective_components_may_june.xlsx]6月'!$A$2:$A$49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'[objective_components_may_june.xlsx]6月'!$B$1</c:f>
              <c:strCache>
                <c:ptCount val="1"/>
                <c:pt idx="0">
                  <c:v>一次調整市場</c:v>
                </c:pt>
              </c:strCache>
            </c:strRef>
          </c:tx>
          <c:spPr>
            <a:ln w="28575" cap="rnd">
              <a:solidFill>
                <a:schemeClr val="accent3"/>
              </a:solidFill>
              <a:round/>
            </a:ln>
            <a:effectLst/>
          </c:spPr>
          <c:marker>
            <c:symbol val="none"/>
          </c:marker>
          <c:val>
            <c:numRef>
              <c:f>'[objective_components_may_june.xlsx]6月'!$B$2:$B$9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'[objective_components_may_june.xlsx]6月'!$C$1</c:f>
              <c:strCache>
                <c:ptCount val="1"/>
                <c:pt idx="0">
                  <c:v>二次調整市場</c:v>
                </c:pt>
              </c:strCache>
            </c:strRef>
          </c:tx>
          <c:spPr>
            <a:ln w="28575" cap="rnd">
              <a:solidFill>
                <a:schemeClr val="accent4"/>
              </a:solidFill>
              <a:round/>
            </a:ln>
            <a:effectLst/>
          </c:spPr>
          <c:marker>
            <c:symbol val="none"/>
          </c:marker>
          <c:val>
            <c:numRef>
              <c:f>'[objective_components_may_june.xlsx]6月'!$C$2:$C$9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'[objective_components_may_june.xlsx]6月'!$F$1</c:f>
              <c:strCache>
                <c:ptCount val="1"/>
                <c:pt idx="0">
                  <c:v>Case 0</c:v>
                </c:pt>
              </c:strCache>
            </c:strRef>
          </c:tx>
          <c:spPr>
            <a:ln w="28575" cap="rnd">
              <a:solidFill>
                <a:schemeClr val="accent1"/>
              </a:solidFill>
              <a:round/>
            </a:ln>
            <a:effectLst/>
          </c:spPr>
          <c:marker>
            <c:symbol val="none"/>
          </c:marker>
          <c:val>
            <c:numRef>
              <c:f>'[objective_components_may_june.xlsx]6月'!$F$2:$F$50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'[objective_components_may_june.xlsx]6月'!$G$1</c:f>
              <c:strCache>
                <c:ptCount val="1"/>
                <c:pt idx="0">
                  <c:v>Case 1</c:v>
                </c:pt>
              </c:strCache>
            </c:strRef>
          </c:tx>
          <c:spPr>
            <a:ln w="28575" cap="rnd">
              <a:solidFill>
                <a:schemeClr val="accent2"/>
              </a:solidFill>
              <a:round/>
            </a:ln>
            <a:effectLst/>
          </c:spPr>
          <c:marker>
            <c:symbol val="none"/>
          </c:marker>
          <c:val>
            <c:numRef>
              <c:f>'[objective_components_may_june.xlsx]6月'!$G$2:$G$50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'[objective_components_may_june.xlsx]6月'!$H$1</c:f>
              <c:strCache>
                <c:ptCount val="1"/>
                <c:pt idx="0">
                  <c:v>Case 2</c:v>
                </c:pt>
              </c:strCache>
            </c:strRef>
          </c:tx>
          <c:spPr>
            <a:ln w="28575" cap="rnd">
              <a:solidFill>
                <a:schemeClr val="accent3"/>
              </a:solidFill>
              <a:round/>
            </a:ln>
            <a:effectLst/>
          </c:spPr>
          <c:marker>
            <c:symbol val="none"/>
          </c:marker>
          <c:val>
            <c:numRef>
              <c:f>'[objective_components_may_june.xlsx]6月'!$H$2:$H$50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33</Pages>
  <Words>3151</Words>
  <Characters>17964</Characters>
  <Application>Microsoft Office Word</Application>
  <DocSecurity>0</DocSecurity>
  <Lines>149</Lines>
  <Paragraphs>42</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9</cp:revision>
  <cp:lastPrinted>2026-01-14T15:54:00Z</cp:lastPrinted>
  <dcterms:created xsi:type="dcterms:W3CDTF">2026-01-14T15:53:00Z</dcterms:created>
  <dcterms:modified xsi:type="dcterms:W3CDTF">2026-01-16T06:25:00Z</dcterms:modified>
</cp:coreProperties>
</file>