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6E855EF0" w14:textId="57DDD9D3" w:rsidR="00A737E0" w:rsidRDefault="000A255D">
      <w:pPr>
        <w:pStyle w:val="1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19472061" w:history="1">
        <w:r w:rsidR="00A737E0" w:rsidRPr="0037220B">
          <w:rPr>
            <w:rStyle w:val="aff"/>
            <w:noProof/>
          </w:rPr>
          <w:t>第</w:t>
        </w:r>
        <w:r w:rsidR="00A737E0" w:rsidRPr="0037220B">
          <w:rPr>
            <w:rStyle w:val="aff"/>
            <w:rFonts w:ascii="Cambria Math" w:hAnsi="Cambria Math"/>
            <w:noProof/>
          </w:rPr>
          <w:t>１</w:t>
        </w:r>
        <w:r w:rsidR="00A737E0" w:rsidRPr="0037220B">
          <w:rPr>
            <w:rStyle w:val="aff"/>
            <w:noProof/>
          </w:rPr>
          <w:t>章　序論</w:t>
        </w:r>
        <w:r w:rsidR="00A737E0">
          <w:rPr>
            <w:noProof/>
            <w:webHidden/>
          </w:rPr>
          <w:tab/>
        </w:r>
        <w:r w:rsidR="00A737E0">
          <w:rPr>
            <w:noProof/>
            <w:webHidden/>
          </w:rPr>
          <w:fldChar w:fldCharType="begin"/>
        </w:r>
        <w:r w:rsidR="00A737E0">
          <w:rPr>
            <w:noProof/>
            <w:webHidden/>
          </w:rPr>
          <w:instrText xml:space="preserve"> PAGEREF _Toc219472061 \h </w:instrText>
        </w:r>
        <w:r w:rsidR="00A737E0">
          <w:rPr>
            <w:noProof/>
            <w:webHidden/>
          </w:rPr>
        </w:r>
        <w:r w:rsidR="00A737E0">
          <w:rPr>
            <w:noProof/>
            <w:webHidden/>
          </w:rPr>
          <w:fldChar w:fldCharType="separate"/>
        </w:r>
        <w:r w:rsidR="00350D80">
          <w:rPr>
            <w:noProof/>
            <w:webHidden/>
          </w:rPr>
          <w:t>3</w:t>
        </w:r>
        <w:r w:rsidR="00A737E0">
          <w:rPr>
            <w:noProof/>
            <w:webHidden/>
          </w:rPr>
          <w:fldChar w:fldCharType="end"/>
        </w:r>
      </w:hyperlink>
    </w:p>
    <w:p w14:paraId="0D97FE13" w14:textId="0392A084" w:rsidR="00A737E0" w:rsidRDefault="00A737E0">
      <w:pPr>
        <w:pStyle w:val="25"/>
        <w:tabs>
          <w:tab w:val="left" w:pos="840"/>
          <w:tab w:val="right" w:leader="dot" w:pos="8494"/>
        </w:tabs>
        <w:rPr>
          <w:noProof/>
          <w:szCs w:val="24"/>
          <w14:ligatures w14:val="standardContextual"/>
        </w:rPr>
      </w:pPr>
      <w:hyperlink w:anchor="_Toc219472062" w:history="1">
        <w:r w:rsidRPr="0037220B">
          <w:rPr>
            <w:rStyle w:val="aff"/>
            <w:noProof/>
          </w:rPr>
          <w:t>1.1</w:t>
        </w:r>
        <w:r>
          <w:rPr>
            <w:noProof/>
            <w:szCs w:val="24"/>
            <w14:ligatures w14:val="standardContextual"/>
          </w:rPr>
          <w:tab/>
        </w:r>
        <w:r w:rsidRPr="0037220B">
          <w:rPr>
            <w:rStyle w:val="aff"/>
            <w:noProof/>
          </w:rPr>
          <w:t>研究背景</w:t>
        </w:r>
        <w:r>
          <w:rPr>
            <w:noProof/>
            <w:webHidden/>
          </w:rPr>
          <w:tab/>
        </w:r>
        <w:r>
          <w:rPr>
            <w:noProof/>
            <w:webHidden/>
          </w:rPr>
          <w:fldChar w:fldCharType="begin"/>
        </w:r>
        <w:r>
          <w:rPr>
            <w:noProof/>
            <w:webHidden/>
          </w:rPr>
          <w:instrText xml:space="preserve"> PAGEREF _Toc219472062 \h </w:instrText>
        </w:r>
        <w:r>
          <w:rPr>
            <w:noProof/>
            <w:webHidden/>
          </w:rPr>
        </w:r>
        <w:r>
          <w:rPr>
            <w:noProof/>
            <w:webHidden/>
          </w:rPr>
          <w:fldChar w:fldCharType="separate"/>
        </w:r>
        <w:r w:rsidR="00350D80">
          <w:rPr>
            <w:noProof/>
            <w:webHidden/>
          </w:rPr>
          <w:t>4</w:t>
        </w:r>
        <w:r>
          <w:rPr>
            <w:noProof/>
            <w:webHidden/>
          </w:rPr>
          <w:fldChar w:fldCharType="end"/>
        </w:r>
      </w:hyperlink>
    </w:p>
    <w:p w14:paraId="1AFACD23" w14:textId="357A277F" w:rsidR="00A737E0" w:rsidRDefault="00A737E0">
      <w:pPr>
        <w:pStyle w:val="25"/>
        <w:tabs>
          <w:tab w:val="left" w:pos="840"/>
          <w:tab w:val="right" w:leader="dot" w:pos="8494"/>
        </w:tabs>
        <w:rPr>
          <w:noProof/>
          <w:szCs w:val="24"/>
          <w14:ligatures w14:val="standardContextual"/>
        </w:rPr>
      </w:pPr>
      <w:hyperlink w:anchor="_Toc219472063" w:history="1">
        <w:r w:rsidRPr="0037220B">
          <w:rPr>
            <w:rStyle w:val="aff"/>
            <w:noProof/>
          </w:rPr>
          <w:t>1.2</w:t>
        </w:r>
        <w:r>
          <w:rPr>
            <w:noProof/>
            <w:szCs w:val="24"/>
            <w14:ligatures w14:val="standardContextual"/>
          </w:rPr>
          <w:tab/>
        </w:r>
        <w:r w:rsidRPr="0037220B">
          <w:rPr>
            <w:rStyle w:val="aff"/>
            <w:noProof/>
          </w:rPr>
          <w:t>研究目的</w:t>
        </w:r>
        <w:r>
          <w:rPr>
            <w:noProof/>
            <w:webHidden/>
          </w:rPr>
          <w:tab/>
        </w:r>
        <w:r>
          <w:rPr>
            <w:noProof/>
            <w:webHidden/>
          </w:rPr>
          <w:fldChar w:fldCharType="begin"/>
        </w:r>
        <w:r>
          <w:rPr>
            <w:noProof/>
            <w:webHidden/>
          </w:rPr>
          <w:instrText xml:space="preserve"> PAGEREF _Toc219472063 \h </w:instrText>
        </w:r>
        <w:r>
          <w:rPr>
            <w:noProof/>
            <w:webHidden/>
          </w:rPr>
        </w:r>
        <w:r>
          <w:rPr>
            <w:noProof/>
            <w:webHidden/>
          </w:rPr>
          <w:fldChar w:fldCharType="separate"/>
        </w:r>
        <w:r w:rsidR="00350D80">
          <w:rPr>
            <w:noProof/>
            <w:webHidden/>
          </w:rPr>
          <w:t>5</w:t>
        </w:r>
        <w:r>
          <w:rPr>
            <w:noProof/>
            <w:webHidden/>
          </w:rPr>
          <w:fldChar w:fldCharType="end"/>
        </w:r>
      </w:hyperlink>
    </w:p>
    <w:p w14:paraId="229C6DF7" w14:textId="75F1E3B7" w:rsidR="00A737E0" w:rsidRDefault="00A737E0">
      <w:pPr>
        <w:pStyle w:val="25"/>
        <w:tabs>
          <w:tab w:val="left" w:pos="840"/>
          <w:tab w:val="right" w:leader="dot" w:pos="8494"/>
        </w:tabs>
        <w:rPr>
          <w:noProof/>
          <w:szCs w:val="24"/>
          <w14:ligatures w14:val="standardContextual"/>
        </w:rPr>
      </w:pPr>
      <w:hyperlink w:anchor="_Toc219472064" w:history="1">
        <w:r w:rsidRPr="0037220B">
          <w:rPr>
            <w:rStyle w:val="aff"/>
            <w:noProof/>
          </w:rPr>
          <w:t>1.3</w:t>
        </w:r>
        <w:r>
          <w:rPr>
            <w:noProof/>
            <w:szCs w:val="24"/>
            <w14:ligatures w14:val="standardContextual"/>
          </w:rPr>
          <w:tab/>
        </w:r>
        <w:r w:rsidRPr="0037220B">
          <w:rPr>
            <w:rStyle w:val="aff"/>
            <w:noProof/>
          </w:rPr>
          <w:t>既存研究</w:t>
        </w:r>
        <w:r>
          <w:rPr>
            <w:noProof/>
            <w:webHidden/>
          </w:rPr>
          <w:tab/>
        </w:r>
        <w:r>
          <w:rPr>
            <w:noProof/>
            <w:webHidden/>
          </w:rPr>
          <w:fldChar w:fldCharType="begin"/>
        </w:r>
        <w:r>
          <w:rPr>
            <w:noProof/>
            <w:webHidden/>
          </w:rPr>
          <w:instrText xml:space="preserve"> PAGEREF _Toc219472064 \h </w:instrText>
        </w:r>
        <w:r>
          <w:rPr>
            <w:noProof/>
            <w:webHidden/>
          </w:rPr>
        </w:r>
        <w:r>
          <w:rPr>
            <w:noProof/>
            <w:webHidden/>
          </w:rPr>
          <w:fldChar w:fldCharType="separate"/>
        </w:r>
        <w:r w:rsidR="00350D80">
          <w:rPr>
            <w:noProof/>
            <w:webHidden/>
          </w:rPr>
          <w:t>5</w:t>
        </w:r>
        <w:r>
          <w:rPr>
            <w:noProof/>
            <w:webHidden/>
          </w:rPr>
          <w:fldChar w:fldCharType="end"/>
        </w:r>
      </w:hyperlink>
    </w:p>
    <w:p w14:paraId="663363B0" w14:textId="019AADC7" w:rsidR="00A737E0" w:rsidRDefault="00A737E0">
      <w:pPr>
        <w:pStyle w:val="11"/>
        <w:tabs>
          <w:tab w:val="right" w:leader="dot" w:pos="8494"/>
        </w:tabs>
        <w:rPr>
          <w:noProof/>
          <w:szCs w:val="24"/>
          <w14:ligatures w14:val="standardContextual"/>
        </w:rPr>
      </w:pPr>
      <w:hyperlink w:anchor="_Toc219472065" w:history="1">
        <w:r w:rsidRPr="0037220B">
          <w:rPr>
            <w:rStyle w:val="aff"/>
            <w:noProof/>
          </w:rPr>
          <w:t>第</w:t>
        </w:r>
        <w:r w:rsidRPr="0037220B">
          <w:rPr>
            <w:rStyle w:val="aff"/>
            <w:rFonts w:ascii="Cambria Math" w:hAnsi="Cambria Math"/>
            <w:noProof/>
          </w:rPr>
          <w:t>２</w:t>
        </w:r>
        <w:r w:rsidRPr="0037220B">
          <w:rPr>
            <w:rStyle w:val="aff"/>
            <w:noProof/>
          </w:rPr>
          <w:t>章</w:t>
        </w:r>
        <w:r w:rsidRPr="0037220B">
          <w:rPr>
            <w:rStyle w:val="aff"/>
            <w:noProof/>
          </w:rPr>
          <w:t xml:space="preserve">  </w:t>
        </w:r>
        <w:r w:rsidRPr="0037220B">
          <w:rPr>
            <w:rStyle w:val="aff"/>
            <w:noProof/>
          </w:rPr>
          <w:t>ピースワイズ線形化</w:t>
        </w:r>
        <w:r>
          <w:rPr>
            <w:noProof/>
            <w:webHidden/>
          </w:rPr>
          <w:tab/>
        </w:r>
        <w:r>
          <w:rPr>
            <w:noProof/>
            <w:webHidden/>
          </w:rPr>
          <w:fldChar w:fldCharType="begin"/>
        </w:r>
        <w:r>
          <w:rPr>
            <w:noProof/>
            <w:webHidden/>
          </w:rPr>
          <w:instrText xml:space="preserve"> PAGEREF _Toc219472065 \h </w:instrText>
        </w:r>
        <w:r>
          <w:rPr>
            <w:noProof/>
            <w:webHidden/>
          </w:rPr>
        </w:r>
        <w:r>
          <w:rPr>
            <w:noProof/>
            <w:webHidden/>
          </w:rPr>
          <w:fldChar w:fldCharType="separate"/>
        </w:r>
        <w:r w:rsidR="00350D80">
          <w:rPr>
            <w:noProof/>
            <w:webHidden/>
          </w:rPr>
          <w:t>7</w:t>
        </w:r>
        <w:r>
          <w:rPr>
            <w:noProof/>
            <w:webHidden/>
          </w:rPr>
          <w:fldChar w:fldCharType="end"/>
        </w:r>
      </w:hyperlink>
    </w:p>
    <w:p w14:paraId="5C84314D" w14:textId="52098BC8" w:rsidR="00A737E0" w:rsidRDefault="00A737E0">
      <w:pPr>
        <w:pStyle w:val="25"/>
        <w:tabs>
          <w:tab w:val="right" w:leader="dot" w:pos="8494"/>
        </w:tabs>
        <w:rPr>
          <w:noProof/>
          <w:szCs w:val="24"/>
          <w14:ligatures w14:val="standardContextual"/>
        </w:rPr>
      </w:pPr>
      <w:hyperlink w:anchor="_Toc219472066" w:history="1">
        <w:r w:rsidRPr="0037220B">
          <w:rPr>
            <w:rStyle w:val="aff"/>
            <w:noProof/>
          </w:rPr>
          <w:t>2.1</w:t>
        </w:r>
        <w:r w:rsidRPr="0037220B">
          <w:rPr>
            <w:rStyle w:val="aff"/>
            <w:noProof/>
          </w:rPr>
          <w:t xml:space="preserve">　本章の位置づけ</w:t>
        </w:r>
        <w:r>
          <w:rPr>
            <w:noProof/>
            <w:webHidden/>
          </w:rPr>
          <w:tab/>
        </w:r>
        <w:r>
          <w:rPr>
            <w:noProof/>
            <w:webHidden/>
          </w:rPr>
          <w:fldChar w:fldCharType="begin"/>
        </w:r>
        <w:r>
          <w:rPr>
            <w:noProof/>
            <w:webHidden/>
          </w:rPr>
          <w:instrText xml:space="preserve"> PAGEREF _Toc219472066 \h </w:instrText>
        </w:r>
        <w:r>
          <w:rPr>
            <w:noProof/>
            <w:webHidden/>
          </w:rPr>
        </w:r>
        <w:r>
          <w:rPr>
            <w:noProof/>
            <w:webHidden/>
          </w:rPr>
          <w:fldChar w:fldCharType="separate"/>
        </w:r>
        <w:r w:rsidR="00350D80">
          <w:rPr>
            <w:noProof/>
            <w:webHidden/>
          </w:rPr>
          <w:t>8</w:t>
        </w:r>
        <w:r>
          <w:rPr>
            <w:noProof/>
            <w:webHidden/>
          </w:rPr>
          <w:fldChar w:fldCharType="end"/>
        </w:r>
      </w:hyperlink>
    </w:p>
    <w:p w14:paraId="5664330F" w14:textId="7DBC84EE" w:rsidR="00A737E0" w:rsidRDefault="00A737E0">
      <w:pPr>
        <w:pStyle w:val="25"/>
        <w:tabs>
          <w:tab w:val="right" w:leader="dot" w:pos="8494"/>
        </w:tabs>
        <w:rPr>
          <w:noProof/>
          <w:szCs w:val="24"/>
          <w14:ligatures w14:val="standardContextual"/>
        </w:rPr>
      </w:pPr>
      <w:hyperlink w:anchor="_Toc219472067" w:history="1">
        <w:r w:rsidRPr="0037220B">
          <w:rPr>
            <w:rStyle w:val="aff"/>
            <w:noProof/>
          </w:rPr>
          <w:t>2.2</w:t>
        </w:r>
        <w:r w:rsidRPr="0037220B">
          <w:rPr>
            <w:rStyle w:val="aff"/>
            <w:noProof/>
          </w:rPr>
          <w:t xml:space="preserve">　非線形関数の線形化とピースワイズの必要性</w:t>
        </w:r>
        <w:r>
          <w:rPr>
            <w:noProof/>
            <w:webHidden/>
          </w:rPr>
          <w:tab/>
        </w:r>
        <w:r>
          <w:rPr>
            <w:noProof/>
            <w:webHidden/>
          </w:rPr>
          <w:fldChar w:fldCharType="begin"/>
        </w:r>
        <w:r>
          <w:rPr>
            <w:noProof/>
            <w:webHidden/>
          </w:rPr>
          <w:instrText xml:space="preserve"> PAGEREF _Toc219472067 \h </w:instrText>
        </w:r>
        <w:r>
          <w:rPr>
            <w:noProof/>
            <w:webHidden/>
          </w:rPr>
        </w:r>
        <w:r>
          <w:rPr>
            <w:noProof/>
            <w:webHidden/>
          </w:rPr>
          <w:fldChar w:fldCharType="separate"/>
        </w:r>
        <w:r w:rsidR="00350D80">
          <w:rPr>
            <w:noProof/>
            <w:webHidden/>
          </w:rPr>
          <w:t>8</w:t>
        </w:r>
        <w:r>
          <w:rPr>
            <w:noProof/>
            <w:webHidden/>
          </w:rPr>
          <w:fldChar w:fldCharType="end"/>
        </w:r>
      </w:hyperlink>
    </w:p>
    <w:p w14:paraId="5D07A95A" w14:textId="15938803" w:rsidR="00A737E0" w:rsidRDefault="00A737E0">
      <w:pPr>
        <w:pStyle w:val="25"/>
        <w:tabs>
          <w:tab w:val="right" w:leader="dot" w:pos="8494"/>
        </w:tabs>
        <w:rPr>
          <w:noProof/>
          <w:szCs w:val="24"/>
          <w14:ligatures w14:val="standardContextual"/>
        </w:rPr>
      </w:pPr>
      <w:hyperlink w:anchor="_Toc219472068" w:history="1">
        <w:r w:rsidRPr="0037220B">
          <w:rPr>
            <w:rStyle w:val="aff"/>
            <w:noProof/>
          </w:rPr>
          <w:t>2.3</w:t>
        </w:r>
        <w:r w:rsidRPr="0037220B">
          <w:rPr>
            <w:rStyle w:val="aff"/>
            <w:noProof/>
          </w:rPr>
          <w:t xml:space="preserve">　ピースワイズ線形化の基本概念</w:t>
        </w:r>
        <w:r>
          <w:rPr>
            <w:noProof/>
            <w:webHidden/>
          </w:rPr>
          <w:tab/>
        </w:r>
        <w:r>
          <w:rPr>
            <w:noProof/>
            <w:webHidden/>
          </w:rPr>
          <w:fldChar w:fldCharType="begin"/>
        </w:r>
        <w:r>
          <w:rPr>
            <w:noProof/>
            <w:webHidden/>
          </w:rPr>
          <w:instrText xml:space="preserve"> PAGEREF _Toc219472068 \h </w:instrText>
        </w:r>
        <w:r>
          <w:rPr>
            <w:noProof/>
            <w:webHidden/>
          </w:rPr>
        </w:r>
        <w:r>
          <w:rPr>
            <w:noProof/>
            <w:webHidden/>
          </w:rPr>
          <w:fldChar w:fldCharType="separate"/>
        </w:r>
        <w:r w:rsidR="00350D80">
          <w:rPr>
            <w:noProof/>
            <w:webHidden/>
          </w:rPr>
          <w:t>8</w:t>
        </w:r>
        <w:r>
          <w:rPr>
            <w:noProof/>
            <w:webHidden/>
          </w:rPr>
          <w:fldChar w:fldCharType="end"/>
        </w:r>
      </w:hyperlink>
    </w:p>
    <w:p w14:paraId="09F8D8E9" w14:textId="35FF0B88" w:rsidR="00A737E0" w:rsidRDefault="00A737E0">
      <w:pPr>
        <w:pStyle w:val="31"/>
        <w:tabs>
          <w:tab w:val="right" w:leader="dot" w:pos="8494"/>
        </w:tabs>
        <w:rPr>
          <w:noProof/>
          <w:szCs w:val="24"/>
          <w14:ligatures w14:val="standardContextual"/>
        </w:rPr>
      </w:pPr>
      <w:hyperlink w:anchor="_Toc219472069" w:history="1">
        <w:r w:rsidRPr="0037220B">
          <w:rPr>
            <w:rStyle w:val="aff"/>
            <w:noProof/>
          </w:rPr>
          <w:t>2.3.1</w:t>
        </w:r>
        <w:r w:rsidRPr="0037220B">
          <w:rPr>
            <w:rStyle w:val="aff"/>
            <w:noProof/>
          </w:rPr>
          <w:t xml:space="preserve">　一次元ピースワイズ</w:t>
        </w:r>
        <w:r>
          <w:rPr>
            <w:noProof/>
            <w:webHidden/>
          </w:rPr>
          <w:tab/>
        </w:r>
        <w:r>
          <w:rPr>
            <w:noProof/>
            <w:webHidden/>
          </w:rPr>
          <w:fldChar w:fldCharType="begin"/>
        </w:r>
        <w:r>
          <w:rPr>
            <w:noProof/>
            <w:webHidden/>
          </w:rPr>
          <w:instrText xml:space="preserve"> PAGEREF _Toc219472069 \h </w:instrText>
        </w:r>
        <w:r>
          <w:rPr>
            <w:noProof/>
            <w:webHidden/>
          </w:rPr>
        </w:r>
        <w:r>
          <w:rPr>
            <w:noProof/>
            <w:webHidden/>
          </w:rPr>
          <w:fldChar w:fldCharType="separate"/>
        </w:r>
        <w:r w:rsidR="00350D80">
          <w:rPr>
            <w:noProof/>
            <w:webHidden/>
          </w:rPr>
          <w:t>8</w:t>
        </w:r>
        <w:r>
          <w:rPr>
            <w:noProof/>
            <w:webHidden/>
          </w:rPr>
          <w:fldChar w:fldCharType="end"/>
        </w:r>
      </w:hyperlink>
    </w:p>
    <w:p w14:paraId="2AA615BF" w14:textId="48130E09" w:rsidR="00A737E0" w:rsidRDefault="00A737E0">
      <w:pPr>
        <w:pStyle w:val="31"/>
        <w:tabs>
          <w:tab w:val="right" w:leader="dot" w:pos="8494"/>
        </w:tabs>
        <w:rPr>
          <w:noProof/>
          <w:szCs w:val="24"/>
          <w14:ligatures w14:val="standardContextual"/>
        </w:rPr>
      </w:pPr>
      <w:hyperlink w:anchor="_Toc219472070" w:history="1">
        <w:r w:rsidRPr="0037220B">
          <w:rPr>
            <w:rStyle w:val="aff"/>
            <w:noProof/>
          </w:rPr>
          <w:t>2.3.2</w:t>
        </w:r>
        <w:r w:rsidRPr="0037220B">
          <w:rPr>
            <w:rStyle w:val="aff"/>
            <w:noProof/>
          </w:rPr>
          <w:t xml:space="preserve">　二次元ピースワイズ</w:t>
        </w:r>
        <w:r>
          <w:rPr>
            <w:noProof/>
            <w:webHidden/>
          </w:rPr>
          <w:tab/>
        </w:r>
        <w:r>
          <w:rPr>
            <w:noProof/>
            <w:webHidden/>
          </w:rPr>
          <w:fldChar w:fldCharType="begin"/>
        </w:r>
        <w:r>
          <w:rPr>
            <w:noProof/>
            <w:webHidden/>
          </w:rPr>
          <w:instrText xml:space="preserve"> PAGEREF _Toc219472070 \h </w:instrText>
        </w:r>
        <w:r>
          <w:rPr>
            <w:noProof/>
            <w:webHidden/>
          </w:rPr>
        </w:r>
        <w:r>
          <w:rPr>
            <w:noProof/>
            <w:webHidden/>
          </w:rPr>
          <w:fldChar w:fldCharType="separate"/>
        </w:r>
        <w:r w:rsidR="00350D80">
          <w:rPr>
            <w:noProof/>
            <w:webHidden/>
          </w:rPr>
          <w:t>9</w:t>
        </w:r>
        <w:r>
          <w:rPr>
            <w:noProof/>
            <w:webHidden/>
          </w:rPr>
          <w:fldChar w:fldCharType="end"/>
        </w:r>
      </w:hyperlink>
    </w:p>
    <w:p w14:paraId="409D1595" w14:textId="25F4DEE3" w:rsidR="00A737E0" w:rsidRDefault="00A737E0">
      <w:pPr>
        <w:pStyle w:val="11"/>
        <w:tabs>
          <w:tab w:val="right" w:leader="dot" w:pos="8494"/>
        </w:tabs>
        <w:rPr>
          <w:noProof/>
          <w:szCs w:val="24"/>
          <w14:ligatures w14:val="standardContextual"/>
        </w:rPr>
      </w:pPr>
      <w:hyperlink w:anchor="_Toc219472071" w:history="1">
        <w:r w:rsidRPr="0037220B">
          <w:rPr>
            <w:rStyle w:val="aff"/>
            <w:noProof/>
          </w:rPr>
          <w:t>第３章　問題設定と定式化</w:t>
        </w:r>
        <w:r>
          <w:rPr>
            <w:noProof/>
            <w:webHidden/>
          </w:rPr>
          <w:tab/>
        </w:r>
        <w:r>
          <w:rPr>
            <w:noProof/>
            <w:webHidden/>
          </w:rPr>
          <w:fldChar w:fldCharType="begin"/>
        </w:r>
        <w:r>
          <w:rPr>
            <w:noProof/>
            <w:webHidden/>
          </w:rPr>
          <w:instrText xml:space="preserve"> PAGEREF _Toc219472071 \h </w:instrText>
        </w:r>
        <w:r>
          <w:rPr>
            <w:noProof/>
            <w:webHidden/>
          </w:rPr>
        </w:r>
        <w:r>
          <w:rPr>
            <w:noProof/>
            <w:webHidden/>
          </w:rPr>
          <w:fldChar w:fldCharType="separate"/>
        </w:r>
        <w:r w:rsidR="00350D80">
          <w:rPr>
            <w:noProof/>
            <w:webHidden/>
          </w:rPr>
          <w:t>10</w:t>
        </w:r>
        <w:r>
          <w:rPr>
            <w:noProof/>
            <w:webHidden/>
          </w:rPr>
          <w:fldChar w:fldCharType="end"/>
        </w:r>
      </w:hyperlink>
    </w:p>
    <w:p w14:paraId="6551BCC2" w14:textId="259AA8C3" w:rsidR="00A737E0" w:rsidRDefault="00A737E0">
      <w:pPr>
        <w:pStyle w:val="25"/>
        <w:tabs>
          <w:tab w:val="right" w:leader="dot" w:pos="8494"/>
        </w:tabs>
        <w:rPr>
          <w:noProof/>
          <w:szCs w:val="24"/>
          <w14:ligatures w14:val="standardContextual"/>
        </w:rPr>
      </w:pPr>
      <w:hyperlink w:anchor="_Toc219472072" w:history="1">
        <w:r w:rsidRPr="0037220B">
          <w:rPr>
            <w:rStyle w:val="aff"/>
            <w:noProof/>
          </w:rPr>
          <w:t>3.1</w:t>
        </w:r>
        <w:r w:rsidRPr="0037220B">
          <w:rPr>
            <w:rStyle w:val="aff"/>
            <w:noProof/>
          </w:rPr>
          <w:t xml:space="preserve">　想定する定置用蓄電池の利用</w:t>
        </w:r>
        <w:r>
          <w:rPr>
            <w:noProof/>
            <w:webHidden/>
          </w:rPr>
          <w:tab/>
        </w:r>
        <w:r>
          <w:rPr>
            <w:noProof/>
            <w:webHidden/>
          </w:rPr>
          <w:fldChar w:fldCharType="begin"/>
        </w:r>
        <w:r>
          <w:rPr>
            <w:noProof/>
            <w:webHidden/>
          </w:rPr>
          <w:instrText xml:space="preserve"> PAGEREF _Toc219472072 \h </w:instrText>
        </w:r>
        <w:r>
          <w:rPr>
            <w:noProof/>
            <w:webHidden/>
          </w:rPr>
        </w:r>
        <w:r>
          <w:rPr>
            <w:noProof/>
            <w:webHidden/>
          </w:rPr>
          <w:fldChar w:fldCharType="separate"/>
        </w:r>
        <w:r w:rsidR="00350D80">
          <w:rPr>
            <w:noProof/>
            <w:webHidden/>
          </w:rPr>
          <w:t>11</w:t>
        </w:r>
        <w:r>
          <w:rPr>
            <w:noProof/>
            <w:webHidden/>
          </w:rPr>
          <w:fldChar w:fldCharType="end"/>
        </w:r>
      </w:hyperlink>
    </w:p>
    <w:p w14:paraId="0BC35132" w14:textId="421053B9" w:rsidR="00A737E0" w:rsidRDefault="00A737E0">
      <w:pPr>
        <w:pStyle w:val="31"/>
        <w:tabs>
          <w:tab w:val="right" w:leader="dot" w:pos="8494"/>
        </w:tabs>
        <w:rPr>
          <w:noProof/>
          <w:szCs w:val="24"/>
          <w14:ligatures w14:val="standardContextual"/>
        </w:rPr>
      </w:pPr>
      <w:hyperlink w:anchor="_Toc219472073" w:history="1">
        <w:r w:rsidRPr="0037220B">
          <w:rPr>
            <w:rStyle w:val="aff"/>
            <w:noProof/>
          </w:rPr>
          <w:t>3.1.1</w:t>
        </w:r>
        <w:r w:rsidRPr="0037220B">
          <w:rPr>
            <w:rStyle w:val="aff"/>
            <w:noProof/>
          </w:rPr>
          <w:t xml:space="preserve">　対象市場と意思決定</w:t>
        </w:r>
        <w:r>
          <w:rPr>
            <w:noProof/>
            <w:webHidden/>
          </w:rPr>
          <w:tab/>
        </w:r>
        <w:r>
          <w:rPr>
            <w:noProof/>
            <w:webHidden/>
          </w:rPr>
          <w:fldChar w:fldCharType="begin"/>
        </w:r>
        <w:r>
          <w:rPr>
            <w:noProof/>
            <w:webHidden/>
          </w:rPr>
          <w:instrText xml:space="preserve"> PAGEREF _Toc219472073 \h </w:instrText>
        </w:r>
        <w:r>
          <w:rPr>
            <w:noProof/>
            <w:webHidden/>
          </w:rPr>
        </w:r>
        <w:r>
          <w:rPr>
            <w:noProof/>
            <w:webHidden/>
          </w:rPr>
          <w:fldChar w:fldCharType="separate"/>
        </w:r>
        <w:r w:rsidR="00350D80">
          <w:rPr>
            <w:noProof/>
            <w:webHidden/>
          </w:rPr>
          <w:t>11</w:t>
        </w:r>
        <w:r>
          <w:rPr>
            <w:noProof/>
            <w:webHidden/>
          </w:rPr>
          <w:fldChar w:fldCharType="end"/>
        </w:r>
      </w:hyperlink>
    </w:p>
    <w:p w14:paraId="5F0EA229" w14:textId="5762D3C8" w:rsidR="00A737E0" w:rsidRDefault="00A737E0">
      <w:pPr>
        <w:pStyle w:val="31"/>
        <w:tabs>
          <w:tab w:val="right" w:leader="dot" w:pos="8494"/>
        </w:tabs>
        <w:rPr>
          <w:noProof/>
          <w:szCs w:val="24"/>
          <w14:ligatures w14:val="standardContextual"/>
        </w:rPr>
      </w:pPr>
      <w:hyperlink w:anchor="_Toc219472074" w:history="1">
        <w:r w:rsidRPr="0037220B">
          <w:rPr>
            <w:rStyle w:val="aff"/>
            <w:noProof/>
          </w:rPr>
          <w:t>3.1.2</w:t>
        </w:r>
        <w:r w:rsidRPr="0037220B">
          <w:rPr>
            <w:rStyle w:val="aff"/>
            <w:noProof/>
          </w:rPr>
          <w:t xml:space="preserve">　</w:t>
        </w:r>
        <w:r w:rsidRPr="0037220B">
          <w:rPr>
            <w:rStyle w:val="aff"/>
            <w:noProof/>
          </w:rPr>
          <w:t>MILP</w:t>
        </w:r>
        <w:r w:rsidRPr="0037220B">
          <w:rPr>
            <w:rStyle w:val="aff"/>
            <w:noProof/>
          </w:rPr>
          <w:t>としての定式化方針と制約の分類</w:t>
        </w:r>
        <w:r>
          <w:rPr>
            <w:noProof/>
            <w:webHidden/>
          </w:rPr>
          <w:tab/>
        </w:r>
        <w:r>
          <w:rPr>
            <w:noProof/>
            <w:webHidden/>
          </w:rPr>
          <w:fldChar w:fldCharType="begin"/>
        </w:r>
        <w:r>
          <w:rPr>
            <w:noProof/>
            <w:webHidden/>
          </w:rPr>
          <w:instrText xml:space="preserve"> PAGEREF _Toc219472074 \h </w:instrText>
        </w:r>
        <w:r>
          <w:rPr>
            <w:noProof/>
            <w:webHidden/>
          </w:rPr>
        </w:r>
        <w:r>
          <w:rPr>
            <w:noProof/>
            <w:webHidden/>
          </w:rPr>
          <w:fldChar w:fldCharType="separate"/>
        </w:r>
        <w:r w:rsidR="00350D80">
          <w:rPr>
            <w:noProof/>
            <w:webHidden/>
          </w:rPr>
          <w:t>11</w:t>
        </w:r>
        <w:r>
          <w:rPr>
            <w:noProof/>
            <w:webHidden/>
          </w:rPr>
          <w:fldChar w:fldCharType="end"/>
        </w:r>
      </w:hyperlink>
    </w:p>
    <w:p w14:paraId="4F6FE52C" w14:textId="54D127F4" w:rsidR="00A737E0" w:rsidRDefault="00A737E0">
      <w:pPr>
        <w:pStyle w:val="25"/>
        <w:tabs>
          <w:tab w:val="right" w:leader="dot" w:pos="8494"/>
        </w:tabs>
        <w:rPr>
          <w:noProof/>
          <w:szCs w:val="24"/>
          <w14:ligatures w14:val="standardContextual"/>
        </w:rPr>
      </w:pPr>
      <w:hyperlink w:anchor="_Toc219472075" w:history="1">
        <w:r w:rsidRPr="0037220B">
          <w:rPr>
            <w:rStyle w:val="aff"/>
            <w:noProof/>
          </w:rPr>
          <w:t>3.2</w:t>
        </w:r>
        <w:r w:rsidRPr="0037220B">
          <w:rPr>
            <w:rStyle w:val="aff"/>
            <w:noProof/>
          </w:rPr>
          <w:t xml:space="preserve">　目的関数</w:t>
        </w:r>
        <w:r>
          <w:rPr>
            <w:noProof/>
            <w:webHidden/>
          </w:rPr>
          <w:tab/>
        </w:r>
        <w:r>
          <w:rPr>
            <w:noProof/>
            <w:webHidden/>
          </w:rPr>
          <w:fldChar w:fldCharType="begin"/>
        </w:r>
        <w:r>
          <w:rPr>
            <w:noProof/>
            <w:webHidden/>
          </w:rPr>
          <w:instrText xml:space="preserve"> PAGEREF _Toc219472075 \h </w:instrText>
        </w:r>
        <w:r>
          <w:rPr>
            <w:noProof/>
            <w:webHidden/>
          </w:rPr>
        </w:r>
        <w:r>
          <w:rPr>
            <w:noProof/>
            <w:webHidden/>
          </w:rPr>
          <w:fldChar w:fldCharType="separate"/>
        </w:r>
        <w:r w:rsidR="00350D80">
          <w:rPr>
            <w:noProof/>
            <w:webHidden/>
          </w:rPr>
          <w:t>11</w:t>
        </w:r>
        <w:r>
          <w:rPr>
            <w:noProof/>
            <w:webHidden/>
          </w:rPr>
          <w:fldChar w:fldCharType="end"/>
        </w:r>
      </w:hyperlink>
    </w:p>
    <w:p w14:paraId="12B7A081" w14:textId="6E836DD3" w:rsidR="00A737E0" w:rsidRDefault="00A737E0">
      <w:pPr>
        <w:pStyle w:val="25"/>
        <w:tabs>
          <w:tab w:val="right" w:leader="dot" w:pos="8494"/>
        </w:tabs>
        <w:rPr>
          <w:noProof/>
          <w:szCs w:val="24"/>
          <w14:ligatures w14:val="standardContextual"/>
        </w:rPr>
      </w:pPr>
      <w:hyperlink w:anchor="_Toc219472076" w:history="1">
        <w:r w:rsidRPr="0037220B">
          <w:rPr>
            <w:rStyle w:val="aff"/>
            <w:noProof/>
          </w:rPr>
          <w:t>3.3</w:t>
        </w:r>
        <w:r w:rsidRPr="0037220B">
          <w:rPr>
            <w:rStyle w:val="aff"/>
            <w:noProof/>
          </w:rPr>
          <w:t xml:space="preserve">　</w:t>
        </w:r>
        <w:r w:rsidRPr="0037220B">
          <w:rPr>
            <w:rStyle w:val="aff"/>
            <w:noProof/>
          </w:rPr>
          <w:t>SOC</w:t>
        </w:r>
        <w:r w:rsidRPr="0037220B">
          <w:rPr>
            <w:rStyle w:val="aff"/>
            <w:noProof/>
          </w:rPr>
          <w:t>ダイナミクスと運用制約</w:t>
        </w:r>
        <w:r>
          <w:rPr>
            <w:noProof/>
            <w:webHidden/>
          </w:rPr>
          <w:tab/>
        </w:r>
        <w:r>
          <w:rPr>
            <w:noProof/>
            <w:webHidden/>
          </w:rPr>
          <w:fldChar w:fldCharType="begin"/>
        </w:r>
        <w:r>
          <w:rPr>
            <w:noProof/>
            <w:webHidden/>
          </w:rPr>
          <w:instrText xml:space="preserve"> PAGEREF _Toc219472076 \h </w:instrText>
        </w:r>
        <w:r>
          <w:rPr>
            <w:noProof/>
            <w:webHidden/>
          </w:rPr>
        </w:r>
        <w:r>
          <w:rPr>
            <w:noProof/>
            <w:webHidden/>
          </w:rPr>
          <w:fldChar w:fldCharType="separate"/>
        </w:r>
        <w:r w:rsidR="00350D80">
          <w:rPr>
            <w:noProof/>
            <w:webHidden/>
          </w:rPr>
          <w:t>13</w:t>
        </w:r>
        <w:r>
          <w:rPr>
            <w:noProof/>
            <w:webHidden/>
          </w:rPr>
          <w:fldChar w:fldCharType="end"/>
        </w:r>
      </w:hyperlink>
    </w:p>
    <w:p w14:paraId="29952E56" w14:textId="382D6D91" w:rsidR="00A737E0" w:rsidRDefault="00A737E0">
      <w:pPr>
        <w:pStyle w:val="31"/>
        <w:tabs>
          <w:tab w:val="right" w:leader="dot" w:pos="8494"/>
        </w:tabs>
        <w:rPr>
          <w:noProof/>
          <w:szCs w:val="24"/>
          <w14:ligatures w14:val="standardContextual"/>
        </w:rPr>
      </w:pPr>
      <w:hyperlink w:anchor="_Toc219472077" w:history="1">
        <w:r w:rsidRPr="0037220B">
          <w:rPr>
            <w:rStyle w:val="aff"/>
            <w:noProof/>
          </w:rPr>
          <w:t>3.3.1</w:t>
        </w:r>
        <w:r w:rsidRPr="0037220B">
          <w:rPr>
            <w:rStyle w:val="aff"/>
            <w:noProof/>
          </w:rPr>
          <w:t xml:space="preserve">　</w:t>
        </w:r>
        <w:r w:rsidRPr="0037220B">
          <w:rPr>
            <w:rStyle w:val="aff"/>
            <w:noProof/>
          </w:rPr>
          <w:t>SOC</w:t>
        </w:r>
        <w:r w:rsidRPr="0037220B">
          <w:rPr>
            <w:rStyle w:val="aff"/>
            <w:noProof/>
          </w:rPr>
          <w:t>の更新式</w:t>
        </w:r>
        <w:r>
          <w:rPr>
            <w:noProof/>
            <w:webHidden/>
          </w:rPr>
          <w:tab/>
        </w:r>
        <w:r>
          <w:rPr>
            <w:noProof/>
            <w:webHidden/>
          </w:rPr>
          <w:fldChar w:fldCharType="begin"/>
        </w:r>
        <w:r>
          <w:rPr>
            <w:noProof/>
            <w:webHidden/>
          </w:rPr>
          <w:instrText xml:space="preserve"> PAGEREF _Toc219472077 \h </w:instrText>
        </w:r>
        <w:r>
          <w:rPr>
            <w:noProof/>
            <w:webHidden/>
          </w:rPr>
        </w:r>
        <w:r>
          <w:rPr>
            <w:noProof/>
            <w:webHidden/>
          </w:rPr>
          <w:fldChar w:fldCharType="separate"/>
        </w:r>
        <w:r w:rsidR="00350D80">
          <w:rPr>
            <w:noProof/>
            <w:webHidden/>
          </w:rPr>
          <w:t>14</w:t>
        </w:r>
        <w:r>
          <w:rPr>
            <w:noProof/>
            <w:webHidden/>
          </w:rPr>
          <w:fldChar w:fldCharType="end"/>
        </w:r>
      </w:hyperlink>
    </w:p>
    <w:p w14:paraId="5B1F58EE" w14:textId="0FE8DCD8" w:rsidR="00A737E0" w:rsidRDefault="00A737E0">
      <w:pPr>
        <w:pStyle w:val="31"/>
        <w:tabs>
          <w:tab w:val="right" w:leader="dot" w:pos="8494"/>
        </w:tabs>
        <w:rPr>
          <w:noProof/>
          <w:szCs w:val="24"/>
          <w14:ligatures w14:val="standardContextual"/>
        </w:rPr>
      </w:pPr>
      <w:hyperlink w:anchor="_Toc219472078" w:history="1">
        <w:r w:rsidRPr="0037220B">
          <w:rPr>
            <w:rStyle w:val="aff"/>
            <w:noProof/>
          </w:rPr>
          <w:t>3.3.2</w:t>
        </w:r>
        <w:r w:rsidRPr="0037220B">
          <w:rPr>
            <w:rStyle w:val="aff"/>
            <w:noProof/>
          </w:rPr>
          <w:t xml:space="preserve">　容量制約と運用モード選択</w:t>
        </w:r>
        <w:r>
          <w:rPr>
            <w:noProof/>
            <w:webHidden/>
          </w:rPr>
          <w:tab/>
        </w:r>
        <w:r>
          <w:rPr>
            <w:noProof/>
            <w:webHidden/>
          </w:rPr>
          <w:fldChar w:fldCharType="begin"/>
        </w:r>
        <w:r>
          <w:rPr>
            <w:noProof/>
            <w:webHidden/>
          </w:rPr>
          <w:instrText xml:space="preserve"> PAGEREF _Toc219472078 \h </w:instrText>
        </w:r>
        <w:r>
          <w:rPr>
            <w:noProof/>
            <w:webHidden/>
          </w:rPr>
        </w:r>
        <w:r>
          <w:rPr>
            <w:noProof/>
            <w:webHidden/>
          </w:rPr>
          <w:fldChar w:fldCharType="separate"/>
        </w:r>
        <w:r w:rsidR="00350D80">
          <w:rPr>
            <w:noProof/>
            <w:webHidden/>
          </w:rPr>
          <w:t>15</w:t>
        </w:r>
        <w:r>
          <w:rPr>
            <w:noProof/>
            <w:webHidden/>
          </w:rPr>
          <w:fldChar w:fldCharType="end"/>
        </w:r>
      </w:hyperlink>
    </w:p>
    <w:p w14:paraId="5CA38B6F" w14:textId="3A117F29" w:rsidR="00A737E0" w:rsidRDefault="00A737E0">
      <w:pPr>
        <w:pStyle w:val="31"/>
        <w:tabs>
          <w:tab w:val="right" w:leader="dot" w:pos="8494"/>
        </w:tabs>
        <w:rPr>
          <w:noProof/>
          <w:szCs w:val="24"/>
          <w14:ligatures w14:val="standardContextual"/>
        </w:rPr>
      </w:pPr>
      <w:hyperlink w:anchor="_Toc219472079" w:history="1">
        <w:r w:rsidRPr="0037220B">
          <w:rPr>
            <w:rStyle w:val="aff"/>
            <w:noProof/>
          </w:rPr>
          <w:t>3.3.3</w:t>
        </w:r>
        <w:r w:rsidRPr="0037220B">
          <w:rPr>
            <w:rStyle w:val="aff"/>
            <w:noProof/>
          </w:rPr>
          <w:t xml:space="preserve">　二次元ピースワイズの論理制約</w:t>
        </w:r>
        <w:r>
          <w:rPr>
            <w:noProof/>
            <w:webHidden/>
          </w:rPr>
          <w:tab/>
        </w:r>
        <w:r>
          <w:rPr>
            <w:noProof/>
            <w:webHidden/>
          </w:rPr>
          <w:fldChar w:fldCharType="begin"/>
        </w:r>
        <w:r>
          <w:rPr>
            <w:noProof/>
            <w:webHidden/>
          </w:rPr>
          <w:instrText xml:space="preserve"> PAGEREF _Toc219472079 \h </w:instrText>
        </w:r>
        <w:r>
          <w:rPr>
            <w:noProof/>
            <w:webHidden/>
          </w:rPr>
        </w:r>
        <w:r>
          <w:rPr>
            <w:noProof/>
            <w:webHidden/>
          </w:rPr>
          <w:fldChar w:fldCharType="separate"/>
        </w:r>
        <w:r w:rsidR="00350D80">
          <w:rPr>
            <w:noProof/>
            <w:webHidden/>
          </w:rPr>
          <w:t>16</w:t>
        </w:r>
        <w:r>
          <w:rPr>
            <w:noProof/>
            <w:webHidden/>
          </w:rPr>
          <w:fldChar w:fldCharType="end"/>
        </w:r>
      </w:hyperlink>
    </w:p>
    <w:p w14:paraId="09290D86" w14:textId="059C4279" w:rsidR="00A737E0" w:rsidRDefault="00A737E0">
      <w:pPr>
        <w:pStyle w:val="31"/>
        <w:tabs>
          <w:tab w:val="right" w:leader="dot" w:pos="8494"/>
        </w:tabs>
        <w:rPr>
          <w:noProof/>
          <w:szCs w:val="24"/>
          <w14:ligatures w14:val="standardContextual"/>
        </w:rPr>
      </w:pPr>
      <w:hyperlink w:anchor="_Toc219472080" w:history="1">
        <w:r w:rsidRPr="0037220B">
          <w:rPr>
            <w:rStyle w:val="aff"/>
            <w:noProof/>
          </w:rPr>
          <w:t>3.3.4</w:t>
        </w:r>
        <w:r w:rsidRPr="0037220B">
          <w:rPr>
            <w:rStyle w:val="aff"/>
            <w:noProof/>
          </w:rPr>
          <w:t xml:space="preserve">　終端条件と区分重みの正規化</w:t>
        </w:r>
        <w:r>
          <w:rPr>
            <w:noProof/>
            <w:webHidden/>
          </w:rPr>
          <w:tab/>
        </w:r>
        <w:r>
          <w:rPr>
            <w:noProof/>
            <w:webHidden/>
          </w:rPr>
          <w:fldChar w:fldCharType="begin"/>
        </w:r>
        <w:r>
          <w:rPr>
            <w:noProof/>
            <w:webHidden/>
          </w:rPr>
          <w:instrText xml:space="preserve"> PAGEREF _Toc219472080 \h </w:instrText>
        </w:r>
        <w:r>
          <w:rPr>
            <w:noProof/>
            <w:webHidden/>
          </w:rPr>
        </w:r>
        <w:r>
          <w:rPr>
            <w:noProof/>
            <w:webHidden/>
          </w:rPr>
          <w:fldChar w:fldCharType="separate"/>
        </w:r>
        <w:r w:rsidR="00350D80">
          <w:rPr>
            <w:noProof/>
            <w:webHidden/>
          </w:rPr>
          <w:t>18</w:t>
        </w:r>
        <w:r>
          <w:rPr>
            <w:noProof/>
            <w:webHidden/>
          </w:rPr>
          <w:fldChar w:fldCharType="end"/>
        </w:r>
      </w:hyperlink>
    </w:p>
    <w:p w14:paraId="06F88C40" w14:textId="0C9A9884" w:rsidR="00A737E0" w:rsidRDefault="00A737E0">
      <w:pPr>
        <w:pStyle w:val="11"/>
        <w:tabs>
          <w:tab w:val="right" w:leader="dot" w:pos="8494"/>
        </w:tabs>
        <w:rPr>
          <w:noProof/>
          <w:szCs w:val="24"/>
          <w14:ligatures w14:val="standardContextual"/>
        </w:rPr>
      </w:pPr>
      <w:hyperlink w:anchor="_Toc219472081" w:history="1">
        <w:r w:rsidRPr="0037220B">
          <w:rPr>
            <w:rStyle w:val="aff"/>
            <w:noProof/>
          </w:rPr>
          <w:t>第４章　シミュレーション結果の分析と考察</w:t>
        </w:r>
        <w:r>
          <w:rPr>
            <w:noProof/>
            <w:webHidden/>
          </w:rPr>
          <w:tab/>
        </w:r>
        <w:r>
          <w:rPr>
            <w:noProof/>
            <w:webHidden/>
          </w:rPr>
          <w:fldChar w:fldCharType="begin"/>
        </w:r>
        <w:r>
          <w:rPr>
            <w:noProof/>
            <w:webHidden/>
          </w:rPr>
          <w:instrText xml:space="preserve"> PAGEREF _Toc219472081 \h </w:instrText>
        </w:r>
        <w:r>
          <w:rPr>
            <w:noProof/>
            <w:webHidden/>
          </w:rPr>
        </w:r>
        <w:r>
          <w:rPr>
            <w:noProof/>
            <w:webHidden/>
          </w:rPr>
          <w:fldChar w:fldCharType="separate"/>
        </w:r>
        <w:r w:rsidR="00350D80">
          <w:rPr>
            <w:noProof/>
            <w:webHidden/>
          </w:rPr>
          <w:t>20</w:t>
        </w:r>
        <w:r>
          <w:rPr>
            <w:noProof/>
            <w:webHidden/>
          </w:rPr>
          <w:fldChar w:fldCharType="end"/>
        </w:r>
      </w:hyperlink>
    </w:p>
    <w:p w14:paraId="08291A11" w14:textId="3786177B" w:rsidR="00A737E0" w:rsidRDefault="00A737E0">
      <w:pPr>
        <w:pStyle w:val="25"/>
        <w:tabs>
          <w:tab w:val="right" w:leader="dot" w:pos="8494"/>
        </w:tabs>
        <w:rPr>
          <w:noProof/>
          <w:szCs w:val="24"/>
          <w14:ligatures w14:val="standardContextual"/>
        </w:rPr>
      </w:pPr>
      <w:hyperlink w:anchor="_Toc219472082" w:history="1">
        <w:r w:rsidRPr="0037220B">
          <w:rPr>
            <w:rStyle w:val="aff"/>
            <w:noProof/>
          </w:rPr>
          <w:t>4.1</w:t>
        </w:r>
        <w:r w:rsidRPr="0037220B">
          <w:rPr>
            <w:rStyle w:val="aff"/>
            <w:noProof/>
          </w:rPr>
          <w:t xml:space="preserve">　条件</w:t>
        </w:r>
        <w:r>
          <w:rPr>
            <w:noProof/>
            <w:webHidden/>
          </w:rPr>
          <w:tab/>
        </w:r>
        <w:r>
          <w:rPr>
            <w:noProof/>
            <w:webHidden/>
          </w:rPr>
          <w:fldChar w:fldCharType="begin"/>
        </w:r>
        <w:r>
          <w:rPr>
            <w:noProof/>
            <w:webHidden/>
          </w:rPr>
          <w:instrText xml:space="preserve"> PAGEREF _Toc219472082 \h </w:instrText>
        </w:r>
        <w:r>
          <w:rPr>
            <w:noProof/>
            <w:webHidden/>
          </w:rPr>
        </w:r>
        <w:r>
          <w:rPr>
            <w:noProof/>
            <w:webHidden/>
          </w:rPr>
          <w:fldChar w:fldCharType="separate"/>
        </w:r>
        <w:r w:rsidR="00350D80">
          <w:rPr>
            <w:noProof/>
            <w:webHidden/>
          </w:rPr>
          <w:t>21</w:t>
        </w:r>
        <w:r>
          <w:rPr>
            <w:noProof/>
            <w:webHidden/>
          </w:rPr>
          <w:fldChar w:fldCharType="end"/>
        </w:r>
      </w:hyperlink>
    </w:p>
    <w:p w14:paraId="2BD9B51A" w14:textId="56B6C849" w:rsidR="00A737E0" w:rsidRDefault="00A737E0">
      <w:pPr>
        <w:pStyle w:val="25"/>
        <w:tabs>
          <w:tab w:val="right" w:leader="dot" w:pos="8494"/>
        </w:tabs>
        <w:rPr>
          <w:noProof/>
          <w:szCs w:val="24"/>
          <w14:ligatures w14:val="standardContextual"/>
        </w:rPr>
      </w:pPr>
      <w:hyperlink w:anchor="_Toc219472083" w:history="1">
        <w:r w:rsidRPr="0037220B">
          <w:rPr>
            <w:rStyle w:val="aff"/>
            <w:noProof/>
          </w:rPr>
          <w:t>4.2</w:t>
        </w:r>
        <w:r w:rsidRPr="0037220B">
          <w:rPr>
            <w:rStyle w:val="aff"/>
            <w:noProof/>
          </w:rPr>
          <w:t xml:space="preserve">　結果</w:t>
        </w:r>
        <w:r>
          <w:rPr>
            <w:noProof/>
            <w:webHidden/>
          </w:rPr>
          <w:tab/>
        </w:r>
        <w:r>
          <w:rPr>
            <w:noProof/>
            <w:webHidden/>
          </w:rPr>
          <w:fldChar w:fldCharType="begin"/>
        </w:r>
        <w:r>
          <w:rPr>
            <w:noProof/>
            <w:webHidden/>
          </w:rPr>
          <w:instrText xml:space="preserve"> PAGEREF _Toc219472083 \h </w:instrText>
        </w:r>
        <w:r>
          <w:rPr>
            <w:noProof/>
            <w:webHidden/>
          </w:rPr>
        </w:r>
        <w:r>
          <w:rPr>
            <w:noProof/>
            <w:webHidden/>
          </w:rPr>
          <w:fldChar w:fldCharType="separate"/>
        </w:r>
        <w:r w:rsidR="00350D80">
          <w:rPr>
            <w:noProof/>
            <w:webHidden/>
          </w:rPr>
          <w:t>22</w:t>
        </w:r>
        <w:r>
          <w:rPr>
            <w:noProof/>
            <w:webHidden/>
          </w:rPr>
          <w:fldChar w:fldCharType="end"/>
        </w:r>
      </w:hyperlink>
    </w:p>
    <w:p w14:paraId="5A055F64" w14:textId="3DA619E6" w:rsidR="00A737E0" w:rsidRDefault="00A737E0">
      <w:pPr>
        <w:pStyle w:val="31"/>
        <w:tabs>
          <w:tab w:val="right" w:leader="dot" w:pos="8494"/>
        </w:tabs>
        <w:rPr>
          <w:noProof/>
          <w:szCs w:val="24"/>
          <w14:ligatures w14:val="standardContextual"/>
        </w:rPr>
      </w:pPr>
      <w:hyperlink w:anchor="_Toc219472084" w:history="1">
        <w:r w:rsidRPr="0037220B">
          <w:rPr>
            <w:rStyle w:val="aff"/>
            <w:noProof/>
          </w:rPr>
          <w:t>4.2.1</w:t>
        </w:r>
        <w:r w:rsidRPr="0037220B">
          <w:rPr>
            <w:rStyle w:val="aff"/>
            <w:noProof/>
          </w:rPr>
          <w:t xml:space="preserve">　劣化量の月別比較</w:t>
        </w:r>
        <w:r>
          <w:rPr>
            <w:noProof/>
            <w:webHidden/>
          </w:rPr>
          <w:tab/>
        </w:r>
        <w:r>
          <w:rPr>
            <w:noProof/>
            <w:webHidden/>
          </w:rPr>
          <w:fldChar w:fldCharType="begin"/>
        </w:r>
        <w:r>
          <w:rPr>
            <w:noProof/>
            <w:webHidden/>
          </w:rPr>
          <w:instrText xml:space="preserve"> PAGEREF _Toc219472084 \h </w:instrText>
        </w:r>
        <w:r>
          <w:rPr>
            <w:noProof/>
            <w:webHidden/>
          </w:rPr>
        </w:r>
        <w:r>
          <w:rPr>
            <w:noProof/>
            <w:webHidden/>
          </w:rPr>
          <w:fldChar w:fldCharType="separate"/>
        </w:r>
        <w:r w:rsidR="00350D80">
          <w:rPr>
            <w:noProof/>
            <w:webHidden/>
          </w:rPr>
          <w:t>22</w:t>
        </w:r>
        <w:r>
          <w:rPr>
            <w:noProof/>
            <w:webHidden/>
          </w:rPr>
          <w:fldChar w:fldCharType="end"/>
        </w:r>
      </w:hyperlink>
    </w:p>
    <w:p w14:paraId="1B295AF8" w14:textId="30D1FB1F" w:rsidR="00A737E0" w:rsidRDefault="00A737E0">
      <w:pPr>
        <w:pStyle w:val="31"/>
        <w:tabs>
          <w:tab w:val="right" w:leader="dot" w:pos="8494"/>
        </w:tabs>
        <w:rPr>
          <w:noProof/>
          <w:szCs w:val="24"/>
          <w14:ligatures w14:val="standardContextual"/>
        </w:rPr>
      </w:pPr>
      <w:hyperlink w:anchor="_Toc219472085" w:history="1">
        <w:r w:rsidRPr="0037220B">
          <w:rPr>
            <w:rStyle w:val="aff"/>
            <w:noProof/>
          </w:rPr>
          <w:t>4.2.2</w:t>
        </w:r>
        <w:r w:rsidRPr="0037220B">
          <w:rPr>
            <w:rStyle w:val="aff"/>
            <w:noProof/>
          </w:rPr>
          <w:t xml:space="preserve">　目的関数，</w:t>
        </w:r>
        <w:r w:rsidRPr="0037220B">
          <w:rPr>
            <w:rStyle w:val="aff"/>
            <w:noProof/>
          </w:rPr>
          <w:t>SOC</w:t>
        </w:r>
        <w:r w:rsidRPr="0037220B">
          <w:rPr>
            <w:rStyle w:val="aff"/>
            <w:noProof/>
          </w:rPr>
          <w:t>推移の比較</w:t>
        </w:r>
        <w:r>
          <w:rPr>
            <w:noProof/>
            <w:webHidden/>
          </w:rPr>
          <w:tab/>
        </w:r>
        <w:r>
          <w:rPr>
            <w:noProof/>
            <w:webHidden/>
          </w:rPr>
          <w:fldChar w:fldCharType="begin"/>
        </w:r>
        <w:r>
          <w:rPr>
            <w:noProof/>
            <w:webHidden/>
          </w:rPr>
          <w:instrText xml:space="preserve"> PAGEREF _Toc219472085 \h </w:instrText>
        </w:r>
        <w:r>
          <w:rPr>
            <w:noProof/>
            <w:webHidden/>
          </w:rPr>
        </w:r>
        <w:r>
          <w:rPr>
            <w:noProof/>
            <w:webHidden/>
          </w:rPr>
          <w:fldChar w:fldCharType="separate"/>
        </w:r>
        <w:r w:rsidR="00350D80">
          <w:rPr>
            <w:noProof/>
            <w:webHidden/>
          </w:rPr>
          <w:t>23</w:t>
        </w:r>
        <w:r>
          <w:rPr>
            <w:noProof/>
            <w:webHidden/>
          </w:rPr>
          <w:fldChar w:fldCharType="end"/>
        </w:r>
      </w:hyperlink>
    </w:p>
    <w:p w14:paraId="1C939531" w14:textId="294AAEEE" w:rsidR="00A737E0" w:rsidRDefault="00A737E0">
      <w:pPr>
        <w:pStyle w:val="41"/>
        <w:tabs>
          <w:tab w:val="right" w:leader="dot" w:pos="8494"/>
        </w:tabs>
        <w:rPr>
          <w:noProof/>
          <w:szCs w:val="24"/>
          <w14:ligatures w14:val="standardContextual"/>
        </w:rPr>
      </w:pPr>
      <w:hyperlink w:anchor="_Toc219472086" w:history="1">
        <w:r w:rsidRPr="0037220B">
          <w:rPr>
            <w:rStyle w:val="aff"/>
            <w:noProof/>
          </w:rPr>
          <w:t>4.2.2.1</w:t>
        </w:r>
        <w:r w:rsidRPr="0037220B">
          <w:rPr>
            <w:rStyle w:val="aff"/>
            <w:noProof/>
          </w:rPr>
          <w:t xml:space="preserve">　</w:t>
        </w:r>
        <w:r w:rsidRPr="0037220B">
          <w:rPr>
            <w:rStyle w:val="aff"/>
            <w:noProof/>
          </w:rPr>
          <w:t>5</w:t>
        </w:r>
        <w:r w:rsidRPr="0037220B">
          <w:rPr>
            <w:rStyle w:val="aff"/>
            <w:noProof/>
          </w:rPr>
          <w:t>月の比較</w:t>
        </w:r>
        <w:r>
          <w:rPr>
            <w:noProof/>
            <w:webHidden/>
          </w:rPr>
          <w:tab/>
        </w:r>
        <w:r>
          <w:rPr>
            <w:noProof/>
            <w:webHidden/>
          </w:rPr>
          <w:fldChar w:fldCharType="begin"/>
        </w:r>
        <w:r>
          <w:rPr>
            <w:noProof/>
            <w:webHidden/>
          </w:rPr>
          <w:instrText xml:space="preserve"> PAGEREF _Toc219472086 \h </w:instrText>
        </w:r>
        <w:r>
          <w:rPr>
            <w:noProof/>
            <w:webHidden/>
          </w:rPr>
        </w:r>
        <w:r>
          <w:rPr>
            <w:noProof/>
            <w:webHidden/>
          </w:rPr>
          <w:fldChar w:fldCharType="separate"/>
        </w:r>
        <w:r w:rsidR="00350D80">
          <w:rPr>
            <w:noProof/>
            <w:webHidden/>
          </w:rPr>
          <w:t>24</w:t>
        </w:r>
        <w:r>
          <w:rPr>
            <w:noProof/>
            <w:webHidden/>
          </w:rPr>
          <w:fldChar w:fldCharType="end"/>
        </w:r>
      </w:hyperlink>
    </w:p>
    <w:p w14:paraId="64CF3C02" w14:textId="0C7DA647" w:rsidR="00A737E0" w:rsidRDefault="00A737E0">
      <w:pPr>
        <w:pStyle w:val="41"/>
        <w:tabs>
          <w:tab w:val="right" w:leader="dot" w:pos="8494"/>
        </w:tabs>
        <w:rPr>
          <w:noProof/>
          <w:szCs w:val="24"/>
          <w14:ligatures w14:val="standardContextual"/>
        </w:rPr>
      </w:pPr>
      <w:hyperlink w:anchor="_Toc219472087" w:history="1">
        <w:r w:rsidRPr="0037220B">
          <w:rPr>
            <w:rStyle w:val="aff"/>
            <w:noProof/>
          </w:rPr>
          <w:t>4.2.2.2</w:t>
        </w:r>
        <w:r w:rsidRPr="0037220B">
          <w:rPr>
            <w:rStyle w:val="aff"/>
            <w:noProof/>
          </w:rPr>
          <w:t xml:space="preserve">　</w:t>
        </w:r>
        <w:r w:rsidRPr="0037220B">
          <w:rPr>
            <w:rStyle w:val="aff"/>
            <w:noProof/>
          </w:rPr>
          <w:t>6</w:t>
        </w:r>
        <w:r w:rsidRPr="0037220B">
          <w:rPr>
            <w:rStyle w:val="aff"/>
            <w:noProof/>
          </w:rPr>
          <w:t>月の比較</w:t>
        </w:r>
        <w:r>
          <w:rPr>
            <w:noProof/>
            <w:webHidden/>
          </w:rPr>
          <w:tab/>
        </w:r>
        <w:r>
          <w:rPr>
            <w:noProof/>
            <w:webHidden/>
          </w:rPr>
          <w:fldChar w:fldCharType="begin"/>
        </w:r>
        <w:r>
          <w:rPr>
            <w:noProof/>
            <w:webHidden/>
          </w:rPr>
          <w:instrText xml:space="preserve"> PAGEREF _Toc219472087 \h </w:instrText>
        </w:r>
        <w:r>
          <w:rPr>
            <w:noProof/>
            <w:webHidden/>
          </w:rPr>
        </w:r>
        <w:r>
          <w:rPr>
            <w:noProof/>
            <w:webHidden/>
          </w:rPr>
          <w:fldChar w:fldCharType="separate"/>
        </w:r>
        <w:r w:rsidR="00350D80">
          <w:rPr>
            <w:noProof/>
            <w:webHidden/>
          </w:rPr>
          <w:t>26</w:t>
        </w:r>
        <w:r>
          <w:rPr>
            <w:noProof/>
            <w:webHidden/>
          </w:rPr>
          <w:fldChar w:fldCharType="end"/>
        </w:r>
      </w:hyperlink>
    </w:p>
    <w:p w14:paraId="7D3E164E" w14:textId="53DC8ED1" w:rsidR="00A737E0" w:rsidRDefault="00A737E0">
      <w:pPr>
        <w:pStyle w:val="25"/>
        <w:tabs>
          <w:tab w:val="right" w:leader="dot" w:pos="8494"/>
        </w:tabs>
        <w:rPr>
          <w:noProof/>
          <w:szCs w:val="24"/>
          <w14:ligatures w14:val="standardContextual"/>
        </w:rPr>
      </w:pPr>
      <w:hyperlink w:anchor="_Toc219472088" w:history="1">
        <w:r w:rsidRPr="0037220B">
          <w:rPr>
            <w:rStyle w:val="aff"/>
            <w:noProof/>
          </w:rPr>
          <w:t>4.3</w:t>
        </w:r>
        <w:r w:rsidRPr="0037220B">
          <w:rPr>
            <w:rStyle w:val="aff"/>
            <w:noProof/>
          </w:rPr>
          <w:t xml:space="preserve">　考察</w:t>
        </w:r>
        <w:r>
          <w:rPr>
            <w:noProof/>
            <w:webHidden/>
          </w:rPr>
          <w:tab/>
        </w:r>
        <w:r>
          <w:rPr>
            <w:noProof/>
            <w:webHidden/>
          </w:rPr>
          <w:fldChar w:fldCharType="begin"/>
        </w:r>
        <w:r>
          <w:rPr>
            <w:noProof/>
            <w:webHidden/>
          </w:rPr>
          <w:instrText xml:space="preserve"> PAGEREF _Toc219472088 \h </w:instrText>
        </w:r>
        <w:r>
          <w:rPr>
            <w:noProof/>
            <w:webHidden/>
          </w:rPr>
        </w:r>
        <w:r>
          <w:rPr>
            <w:noProof/>
            <w:webHidden/>
          </w:rPr>
          <w:fldChar w:fldCharType="separate"/>
        </w:r>
        <w:r w:rsidR="00350D80">
          <w:rPr>
            <w:noProof/>
            <w:webHidden/>
          </w:rPr>
          <w:t>28</w:t>
        </w:r>
        <w:r>
          <w:rPr>
            <w:noProof/>
            <w:webHidden/>
          </w:rPr>
          <w:fldChar w:fldCharType="end"/>
        </w:r>
      </w:hyperlink>
    </w:p>
    <w:p w14:paraId="51EA98A9" w14:textId="2A764CE6" w:rsidR="00A737E0" w:rsidRDefault="00A737E0">
      <w:pPr>
        <w:pStyle w:val="11"/>
        <w:tabs>
          <w:tab w:val="right" w:leader="dot" w:pos="8494"/>
        </w:tabs>
        <w:rPr>
          <w:noProof/>
          <w:szCs w:val="24"/>
          <w14:ligatures w14:val="standardContextual"/>
        </w:rPr>
      </w:pPr>
      <w:hyperlink w:anchor="_Toc219472089" w:history="1">
        <w:r w:rsidRPr="0037220B">
          <w:rPr>
            <w:rStyle w:val="aff"/>
            <w:noProof/>
          </w:rPr>
          <w:t>第５章　結論</w:t>
        </w:r>
        <w:r>
          <w:rPr>
            <w:noProof/>
            <w:webHidden/>
          </w:rPr>
          <w:tab/>
        </w:r>
        <w:r>
          <w:rPr>
            <w:noProof/>
            <w:webHidden/>
          </w:rPr>
          <w:fldChar w:fldCharType="begin"/>
        </w:r>
        <w:r>
          <w:rPr>
            <w:noProof/>
            <w:webHidden/>
          </w:rPr>
          <w:instrText xml:space="preserve"> PAGEREF _Toc219472089 \h </w:instrText>
        </w:r>
        <w:r>
          <w:rPr>
            <w:noProof/>
            <w:webHidden/>
          </w:rPr>
        </w:r>
        <w:r>
          <w:rPr>
            <w:noProof/>
            <w:webHidden/>
          </w:rPr>
          <w:fldChar w:fldCharType="separate"/>
        </w:r>
        <w:r w:rsidR="00350D80">
          <w:rPr>
            <w:noProof/>
            <w:webHidden/>
          </w:rPr>
          <w:t>30</w:t>
        </w:r>
        <w:r>
          <w:rPr>
            <w:noProof/>
            <w:webHidden/>
          </w:rPr>
          <w:fldChar w:fldCharType="end"/>
        </w:r>
      </w:hyperlink>
    </w:p>
    <w:p w14:paraId="2FEF5BA5" w14:textId="5FFD0822" w:rsidR="00A737E0" w:rsidRDefault="00A737E0">
      <w:pPr>
        <w:pStyle w:val="25"/>
        <w:tabs>
          <w:tab w:val="right" w:leader="dot" w:pos="8494"/>
        </w:tabs>
        <w:rPr>
          <w:noProof/>
          <w:szCs w:val="24"/>
          <w14:ligatures w14:val="standardContextual"/>
        </w:rPr>
      </w:pPr>
      <w:hyperlink w:anchor="_Toc219472090" w:history="1">
        <w:r w:rsidRPr="0037220B">
          <w:rPr>
            <w:rStyle w:val="aff"/>
            <w:noProof/>
          </w:rPr>
          <w:t>5.1</w:t>
        </w:r>
        <w:r w:rsidRPr="0037220B">
          <w:rPr>
            <w:rStyle w:val="aff"/>
            <w:noProof/>
          </w:rPr>
          <w:t xml:space="preserve">　結論</w:t>
        </w:r>
        <w:r>
          <w:rPr>
            <w:noProof/>
            <w:webHidden/>
          </w:rPr>
          <w:tab/>
        </w:r>
        <w:r>
          <w:rPr>
            <w:noProof/>
            <w:webHidden/>
          </w:rPr>
          <w:fldChar w:fldCharType="begin"/>
        </w:r>
        <w:r>
          <w:rPr>
            <w:noProof/>
            <w:webHidden/>
          </w:rPr>
          <w:instrText xml:space="preserve"> PAGEREF _Toc219472090 \h </w:instrText>
        </w:r>
        <w:r>
          <w:rPr>
            <w:noProof/>
            <w:webHidden/>
          </w:rPr>
        </w:r>
        <w:r>
          <w:rPr>
            <w:noProof/>
            <w:webHidden/>
          </w:rPr>
          <w:fldChar w:fldCharType="separate"/>
        </w:r>
        <w:r w:rsidR="00350D80">
          <w:rPr>
            <w:noProof/>
            <w:webHidden/>
          </w:rPr>
          <w:t>31</w:t>
        </w:r>
        <w:r>
          <w:rPr>
            <w:noProof/>
            <w:webHidden/>
          </w:rPr>
          <w:fldChar w:fldCharType="end"/>
        </w:r>
      </w:hyperlink>
    </w:p>
    <w:p w14:paraId="0C9B9107" w14:textId="4062EC9A" w:rsidR="00A737E0" w:rsidRDefault="00A737E0">
      <w:pPr>
        <w:pStyle w:val="25"/>
        <w:tabs>
          <w:tab w:val="right" w:leader="dot" w:pos="8494"/>
        </w:tabs>
        <w:rPr>
          <w:noProof/>
          <w:szCs w:val="24"/>
          <w14:ligatures w14:val="standardContextual"/>
        </w:rPr>
      </w:pPr>
      <w:hyperlink w:anchor="_Toc219472091" w:history="1">
        <w:r w:rsidRPr="0037220B">
          <w:rPr>
            <w:rStyle w:val="aff"/>
            <w:noProof/>
          </w:rPr>
          <w:t>5.2</w:t>
        </w:r>
        <w:r w:rsidRPr="0037220B">
          <w:rPr>
            <w:rStyle w:val="aff"/>
            <w:noProof/>
          </w:rPr>
          <w:t xml:space="preserve">　今後の課題</w:t>
        </w:r>
        <w:r>
          <w:rPr>
            <w:noProof/>
            <w:webHidden/>
          </w:rPr>
          <w:tab/>
        </w:r>
        <w:r>
          <w:rPr>
            <w:noProof/>
            <w:webHidden/>
          </w:rPr>
          <w:fldChar w:fldCharType="begin"/>
        </w:r>
        <w:r>
          <w:rPr>
            <w:noProof/>
            <w:webHidden/>
          </w:rPr>
          <w:instrText xml:space="preserve"> PAGEREF _Toc219472091 \h </w:instrText>
        </w:r>
        <w:r>
          <w:rPr>
            <w:noProof/>
            <w:webHidden/>
          </w:rPr>
        </w:r>
        <w:r>
          <w:rPr>
            <w:noProof/>
            <w:webHidden/>
          </w:rPr>
          <w:fldChar w:fldCharType="separate"/>
        </w:r>
        <w:r w:rsidR="00350D80">
          <w:rPr>
            <w:noProof/>
            <w:webHidden/>
          </w:rPr>
          <w:t>31</w:t>
        </w:r>
        <w:r>
          <w:rPr>
            <w:noProof/>
            <w:webHidden/>
          </w:rPr>
          <w:fldChar w:fldCharType="end"/>
        </w:r>
      </w:hyperlink>
    </w:p>
    <w:p w14:paraId="471762FA" w14:textId="7433CDDF" w:rsidR="00A737E0" w:rsidRDefault="00A737E0">
      <w:pPr>
        <w:pStyle w:val="11"/>
        <w:tabs>
          <w:tab w:val="right" w:leader="dot" w:pos="8494"/>
        </w:tabs>
        <w:rPr>
          <w:noProof/>
          <w:szCs w:val="24"/>
          <w14:ligatures w14:val="standardContextual"/>
        </w:rPr>
      </w:pPr>
      <w:hyperlink w:anchor="_Toc219472092" w:history="1">
        <w:r w:rsidRPr="0037220B">
          <w:rPr>
            <w:rStyle w:val="aff"/>
            <w:noProof/>
          </w:rPr>
          <w:t>参考文献</w:t>
        </w:r>
        <w:r>
          <w:rPr>
            <w:noProof/>
            <w:webHidden/>
          </w:rPr>
          <w:tab/>
        </w:r>
        <w:r>
          <w:rPr>
            <w:noProof/>
            <w:webHidden/>
          </w:rPr>
          <w:fldChar w:fldCharType="begin"/>
        </w:r>
        <w:r>
          <w:rPr>
            <w:noProof/>
            <w:webHidden/>
          </w:rPr>
          <w:instrText xml:space="preserve"> PAGEREF _Toc219472092 \h </w:instrText>
        </w:r>
        <w:r>
          <w:rPr>
            <w:noProof/>
            <w:webHidden/>
          </w:rPr>
        </w:r>
        <w:r>
          <w:rPr>
            <w:noProof/>
            <w:webHidden/>
          </w:rPr>
          <w:fldChar w:fldCharType="separate"/>
        </w:r>
        <w:r w:rsidR="00350D80">
          <w:rPr>
            <w:noProof/>
            <w:webHidden/>
          </w:rPr>
          <w:t>33</w:t>
        </w:r>
        <w:r>
          <w:rPr>
            <w:noProof/>
            <w:webHidden/>
          </w:rPr>
          <w:fldChar w:fldCharType="end"/>
        </w:r>
      </w:hyperlink>
    </w:p>
    <w:p w14:paraId="05E8AD3E" w14:textId="673CFBD1"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1"/>
      </w:pPr>
      <w:bookmarkStart w:id="0" w:name="_Toc219472061"/>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19472062"/>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280D4367"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このように，定置用蓄電池の価値はエネルギー取引と周波数調整等のサービスを組み合わせて創出されるため，複数サービスを同時に考慮した運用最適化が重要となる</w:t>
      </w:r>
      <m:oMath>
        <m:sSup>
          <m:sSupPr>
            <m:ctrlPr>
              <w:rPr>
                <w:rFonts w:ascii="Cambria Math" w:hAnsi="Cambria Math"/>
                <w:i/>
                <w:sz w:val="24"/>
                <w:szCs w:val="24"/>
              </w:rPr>
            </m:ctrlPr>
          </m:sSupPr>
          <m:e>
            <m:r>
              <m:rPr>
                <m:sty m:val="p"/>
              </m:rPr>
              <w:rPr>
                <w:rFonts w:ascii="Cambria Math" w:hAnsi="Cambria Math" w:hint="eastAsia"/>
                <w:sz w:val="24"/>
                <w:szCs w:val="24"/>
              </w:rPr>
              <m:t>。</m:t>
            </m:r>
            <m:ctrlPr>
              <w:rPr>
                <w:rFonts w:ascii="Cambria Math" w:hAnsi="Cambria Math" w:hint="eastAsia"/>
                <w:i/>
                <w:sz w:val="24"/>
                <w:szCs w:val="24"/>
              </w:rPr>
            </m:ctrlPr>
          </m:e>
          <m:sup>
            <m:d>
              <m:dPr>
                <m:begChr m:val="（"/>
                <m:endChr m:val="）"/>
                <m:ctrlPr>
                  <w:rPr>
                    <w:rFonts w:ascii="Cambria Math" w:hAnsi="Cambria Math"/>
                    <w:i/>
                    <w:sz w:val="24"/>
                    <w:szCs w:val="24"/>
                  </w:rPr>
                </m:ctrlPr>
              </m:dPr>
              <m:e>
                <m:r>
                  <w:rPr>
                    <w:rFonts w:ascii="Cambria Math" w:hAnsi="Cambria Math"/>
                    <w:sz w:val="24"/>
                    <w:szCs w:val="24"/>
                  </w:rPr>
                  <m:t>4</m:t>
                </m:r>
              </m:e>
            </m:d>
            <m:d>
              <m:dPr>
                <m:begChr m:val="（"/>
                <m:endChr m:val="）"/>
                <m:ctrlPr>
                  <w:rPr>
                    <w:rFonts w:ascii="Cambria Math" w:hAnsi="Cambria Math"/>
                    <w:i/>
                    <w:sz w:val="24"/>
                    <w:szCs w:val="24"/>
                  </w:rPr>
                </m:ctrlPr>
              </m:dPr>
              <m:e>
                <m:r>
                  <w:rPr>
                    <w:rFonts w:ascii="Cambria Math" w:hAnsi="Cambria Math"/>
                    <w:sz w:val="24"/>
                    <w:szCs w:val="24"/>
                  </w:rPr>
                  <m:t>5</m:t>
                </m:r>
              </m:e>
            </m:d>
          </m:sup>
        </m:sSup>
      </m:oMath>
    </w:p>
    <w:p w14:paraId="38B6C5CF" w14:textId="34D07132" w:rsidR="00A80CDC" w:rsidRPr="001D2850" w:rsidRDefault="003C6B3E" w:rsidP="00D11BEC">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劣化を考慮せずに運用すると裁定取引の収益評価が過大になり得ることが示されており，劣化の経済影響を明示的に扱う必要がある</w:t>
      </w:r>
      <m:oMath>
        <m:sSup>
          <m:sSupPr>
            <m:ctrlPr>
              <w:rPr>
                <w:rFonts w:ascii="Cambria Math" w:hAnsi="Cambria Math"/>
                <w:i/>
                <w:sz w:val="24"/>
                <w:szCs w:val="24"/>
              </w:rPr>
            </m:ctrlPr>
          </m:sSupPr>
          <m:e>
            <m:r>
              <m:rPr>
                <m:sty m:val="p"/>
              </m:rPr>
              <w:rPr>
                <w:rFonts w:ascii="Cambria Math" w:hAnsi="Cambria Math" w:hint="eastAsia"/>
                <w:sz w:val="24"/>
                <w:szCs w:val="24"/>
              </w:rPr>
              <m:t>。</m:t>
            </m:r>
            <m:ctrlPr>
              <w:rPr>
                <w:rFonts w:ascii="Cambria Math" w:hAnsi="Cambria Math" w:hint="eastAsia"/>
                <w:i/>
                <w:sz w:val="24"/>
                <w:szCs w:val="24"/>
              </w:rPr>
            </m:ctrlPr>
          </m:e>
          <m:sup>
            <m:d>
              <m:dPr>
                <m:begChr m:val="（"/>
                <m:endChr m:val="）"/>
                <m:ctrlPr>
                  <w:rPr>
                    <w:rFonts w:ascii="Cambria Math" w:hAnsi="Cambria Math"/>
                    <w:i/>
                    <w:sz w:val="24"/>
                    <w:szCs w:val="24"/>
                  </w:rPr>
                </m:ctrlPr>
              </m:dPr>
              <m:e>
                <m:r>
                  <w:rPr>
                    <w:rFonts w:ascii="Cambria Math" w:hAnsi="Cambria Math"/>
                    <w:sz w:val="24"/>
                    <w:szCs w:val="24"/>
                  </w:rPr>
                  <m:t>3</m:t>
                </m:r>
              </m:e>
            </m:d>
          </m:sup>
        </m:sSup>
      </m:oMath>
    </w:p>
    <w:p w14:paraId="4BB0451D" w14:textId="77777777" w:rsidR="001D2850" w:rsidRPr="001D2850" w:rsidRDefault="001D2850" w:rsidP="00D11BEC">
      <w:pPr>
        <w:widowControl/>
        <w:ind w:firstLineChars="100" w:firstLine="240"/>
        <w:rPr>
          <w:sz w:val="24"/>
          <w:szCs w:val="24"/>
        </w:rPr>
      </w:pP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w:t>
      </w:r>
      <w:r w:rsidRPr="003C6B3E">
        <w:rPr>
          <w:sz w:val="24"/>
          <w:szCs w:val="24"/>
        </w:rPr>
        <w:lastRenderedPageBreak/>
        <w:t>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2" w:name="_Toc219472063"/>
      <w:r w:rsidRPr="0075247A">
        <w:rPr>
          <w:rFonts w:hint="eastAsia"/>
        </w:rPr>
        <w:t>研究目的</w:t>
      </w:r>
      <w:bookmarkEnd w:id="2"/>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3" w:name="_Toc219472064"/>
      <w:r w:rsidRPr="00483178">
        <w:rPr>
          <w:rFonts w:hint="eastAsia"/>
        </w:rPr>
        <w:t>既存研究</w:t>
      </w:r>
      <w:bookmarkEnd w:id="3"/>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3EB554FB"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w:t>
      </w:r>
      <w:r w:rsidRPr="00483178">
        <w:rPr>
          <w:rFonts w:hint="eastAsia"/>
          <w:sz w:val="24"/>
          <w:szCs w:val="24"/>
        </w:rPr>
        <w:lastRenderedPageBreak/>
        <w:t>を計算可能な形に近似し，市場参加問題へ組み込む上で有効なアプローチである。</w:t>
      </w:r>
    </w:p>
    <w:p w14:paraId="0555C355" w14:textId="202E800E"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4" w:name="_Toc219472065"/>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4"/>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5" w:name="_Toc219472066"/>
      <w:r w:rsidRPr="003F322E">
        <w:lastRenderedPageBreak/>
        <w:t>2.1</w:t>
      </w:r>
      <w:r w:rsidRPr="0070767C">
        <w:rPr>
          <w:rFonts w:hint="eastAsia"/>
        </w:rPr>
        <w:t xml:space="preserve">　本章の位置づけ</w:t>
      </w:r>
      <w:bookmarkEnd w:id="5"/>
    </w:p>
    <w:p w14:paraId="082DF496" w14:textId="77777777" w:rsidR="00A57229" w:rsidRPr="0070767C" w:rsidRDefault="00A57229" w:rsidP="0070767C">
      <w:pPr>
        <w:widowControl/>
        <w:jc w:val="left"/>
        <w:rPr>
          <w:sz w:val="24"/>
          <w:szCs w:val="24"/>
        </w:rPr>
      </w:pPr>
    </w:p>
    <w:p w14:paraId="65E932DE" w14:textId="26AA75D9"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6" w:name="_Toc219472067"/>
      <w:r w:rsidRPr="003F322E">
        <w:t>2.</w:t>
      </w:r>
      <w:r w:rsidR="00A57229" w:rsidRPr="003F322E">
        <w:t>2</w:t>
      </w:r>
      <w:r w:rsidRPr="0070767C">
        <w:rPr>
          <w:rFonts w:hint="eastAsia"/>
        </w:rPr>
        <w:t xml:space="preserve">　非線形関数の線形化とピースワイズの必要性</w:t>
      </w:r>
      <w:bookmarkEnd w:id="6"/>
    </w:p>
    <w:p w14:paraId="25694A50" w14:textId="77777777" w:rsidR="0070767C" w:rsidRPr="00A57229" w:rsidRDefault="0070767C" w:rsidP="0070767C">
      <w:pPr>
        <w:widowControl/>
        <w:jc w:val="left"/>
        <w:rPr>
          <w:sz w:val="24"/>
          <w:szCs w:val="24"/>
        </w:rPr>
      </w:pPr>
    </w:p>
    <w:p w14:paraId="55E97AB2" w14:textId="5C9A0CCA"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7" w:name="_Toc219472068"/>
      <w:r w:rsidRPr="00D11371">
        <w:rPr>
          <w:rFonts w:hint="eastAsia"/>
        </w:rPr>
        <w:t>2.</w:t>
      </w:r>
      <w:r w:rsidR="00A57229">
        <w:rPr>
          <w:rFonts w:hint="eastAsia"/>
        </w:rPr>
        <w:t>3</w:t>
      </w:r>
      <w:r w:rsidRPr="00D11371">
        <w:rPr>
          <w:rFonts w:hint="eastAsia"/>
        </w:rPr>
        <w:t xml:space="preserve">　ピースワイズ線形化の基本概念</w:t>
      </w:r>
      <w:bookmarkEnd w:id="7"/>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8" w:name="_Toc219472069"/>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8"/>
    </w:p>
    <w:p w14:paraId="471A4C58" w14:textId="77777777" w:rsidR="00D11371" w:rsidRPr="00D11371" w:rsidRDefault="00D11371" w:rsidP="00D11371">
      <w:pPr>
        <w:widowControl/>
        <w:jc w:val="left"/>
        <w:rPr>
          <w:sz w:val="24"/>
          <w:szCs w:val="24"/>
        </w:rPr>
      </w:pPr>
    </w:p>
    <w:p w14:paraId="36AA19D2" w14:textId="6504CE68"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5C66F3E" w14:textId="77777777" w:rsidR="00F22B39" w:rsidRDefault="00F02BC4" w:rsidP="00267546">
      <w:pPr>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14FCCD17" w:rsidR="00F02BC4" w:rsidRPr="00267546" w:rsidRDefault="00F22B39" w:rsidP="00ED3203">
      <w:pPr>
        <w:pStyle w:val="ac"/>
      </w:pPr>
      <w:r w:rsidRPr="00267546">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350D80">
        <w:rPr>
          <w:noProof/>
        </w:rPr>
        <w:t>1</w:t>
      </w:r>
      <w:r w:rsidRPr="00267546">
        <w:fldChar w:fldCharType="end"/>
      </w:r>
      <w:r w:rsidRPr="00267546">
        <w:rPr>
          <w:rFonts w:hint="eastAsia"/>
        </w:rPr>
        <w:t xml:space="preserve">　</w:t>
      </w:r>
      <w:r w:rsidR="008368C7">
        <w:rPr>
          <w:rFonts w:hint="eastAsia"/>
        </w:rPr>
        <w:t>一次元</w:t>
      </w:r>
      <w:r w:rsidRPr="00267546">
        <w:rPr>
          <w:rFonts w:hint="eastAsia"/>
        </w:rPr>
        <w:t>ピースワイズの例</w:t>
      </w:r>
    </w:p>
    <w:p w14:paraId="1923CF9F" w14:textId="77777777" w:rsidR="00F02BC4" w:rsidRPr="00D11371" w:rsidRDefault="00F02BC4" w:rsidP="00F02BC4">
      <w:pPr>
        <w:widowControl/>
        <w:jc w:val="left"/>
        <w:rPr>
          <w:sz w:val="24"/>
          <w:szCs w:val="24"/>
        </w:rPr>
      </w:pPr>
    </w:p>
    <w:p w14:paraId="0DE0C7BA" w14:textId="530C4385" w:rsidR="00F02BC4" w:rsidRPr="00D11371" w:rsidRDefault="00F02BC4" w:rsidP="00F02BC4">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9" w:name="_Toc219472070"/>
      <w:r w:rsidRPr="00ED2A22">
        <w:t>2.3.2</w:t>
      </w:r>
      <w:r w:rsidRPr="00D11371">
        <w:rPr>
          <w:rFonts w:hint="eastAsia"/>
        </w:rPr>
        <w:t xml:space="preserve">　</w:t>
      </w:r>
      <w:r w:rsidR="008368C7">
        <w:rPr>
          <w:rFonts w:hint="eastAsia"/>
        </w:rPr>
        <w:t>二次元</w:t>
      </w:r>
      <w:r w:rsidRPr="00D11371">
        <w:rPr>
          <w:rFonts w:hint="eastAsia"/>
        </w:rPr>
        <w:t>ピースワイズ</w:t>
      </w:r>
      <w:bookmarkEnd w:id="9"/>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sz w:val="24"/>
          <w:szCs w:val="24"/>
        </w:rPr>
      </w:pPr>
      <w:bookmarkStart w:id="10"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5DA983EB" w14:textId="39AABD55"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，セル選択バイナリ変数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個のセル選択バイナリ変数の合計が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1" w:name="_Toc219472071"/>
      <w:bookmarkEnd w:id="10"/>
      <w:r>
        <w:rPr>
          <w:rFonts w:hint="eastAsia"/>
        </w:rPr>
        <w:lastRenderedPageBreak/>
        <w:t>第</w:t>
      </w:r>
      <w:r w:rsidR="008368C7">
        <w:rPr>
          <w:rFonts w:hint="eastAsia"/>
        </w:rPr>
        <w:t>３</w:t>
      </w:r>
      <w:r>
        <w:rPr>
          <w:rFonts w:hint="eastAsia"/>
        </w:rPr>
        <w:t>章</w:t>
      </w:r>
      <w:r w:rsidR="00A36BD2">
        <w:rPr>
          <w:rFonts w:hint="eastAsia"/>
        </w:rPr>
        <w:t xml:space="preserve">　</w:t>
      </w:r>
      <w:bookmarkStart w:id="12" w:name="_Hlk219257811"/>
      <w:r w:rsidR="00A36BD2" w:rsidRPr="00A36BD2">
        <w:rPr>
          <w:rFonts w:hint="eastAsia"/>
        </w:rPr>
        <w:t>問題設定と定式化</w:t>
      </w:r>
      <w:bookmarkEnd w:id="11"/>
      <w:bookmarkEnd w:id="12"/>
      <w:r>
        <w:rPr>
          <w:sz w:val="24"/>
          <w:szCs w:val="24"/>
        </w:rPr>
        <w:br/>
      </w:r>
    </w:p>
    <w:p w14:paraId="0BE6324D" w14:textId="128C14C9" w:rsidR="00ED0218" w:rsidRDefault="00ED0218" w:rsidP="00ED2A22">
      <w:pPr>
        <w:pStyle w:val="2"/>
        <w:numPr>
          <w:ilvl w:val="0"/>
          <w:numId w:val="0"/>
        </w:numPr>
        <w:ind w:left="450" w:hanging="450"/>
      </w:pPr>
      <w:bookmarkStart w:id="13" w:name="_Toc219472072"/>
      <w:r w:rsidRPr="00ED0218">
        <w:rPr>
          <w:rFonts w:hint="eastAsia"/>
        </w:rPr>
        <w:lastRenderedPageBreak/>
        <w:t>3.1</w:t>
      </w:r>
      <w:r w:rsidRPr="00ED0218">
        <w:rPr>
          <w:rFonts w:hint="eastAsia"/>
        </w:rPr>
        <w:t xml:space="preserve">　</w:t>
      </w:r>
      <w:bookmarkStart w:id="14" w:name="_Hlk219257847"/>
      <w:r w:rsidR="000B5B39">
        <w:rPr>
          <w:rFonts w:hint="eastAsia"/>
        </w:rPr>
        <w:t>想定する定置用蓄電池の利用</w:t>
      </w:r>
      <w:bookmarkEnd w:id="13"/>
    </w:p>
    <w:bookmarkEnd w:id="14"/>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2472ECE7" w:rsidR="00ED0218" w:rsidRDefault="00E55A60" w:rsidP="00E55A60">
      <w:pPr>
        <w:widowControl/>
        <w:ind w:firstLineChars="50" w:firstLine="120"/>
        <w:jc w:val="left"/>
        <w:rPr>
          <w:sz w:val="24"/>
          <w:szCs w:val="24"/>
        </w:rPr>
      </w:pPr>
      <w:bookmarkStart w:id="15"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r w:rsidR="001E6B3E">
        <w:rPr>
          <w:rFonts w:hint="eastAsia"/>
          <w:sz w:val="24"/>
          <w:szCs w:val="24"/>
        </w:rPr>
        <w:t>また，</w:t>
      </w:r>
      <w:r w:rsidR="001E6B3E">
        <w:rPr>
          <w:rFonts w:hint="eastAsia"/>
          <w:sz w:val="24"/>
          <w:szCs w:val="24"/>
        </w:rPr>
        <w:t>(6)</w:t>
      </w:r>
      <w:r w:rsidR="001E6B3E">
        <w:rPr>
          <w:rFonts w:hint="eastAsia"/>
          <w:sz w:val="24"/>
          <w:szCs w:val="24"/>
        </w:rPr>
        <w:t>において</w:t>
      </w:r>
      <w:r w:rsidR="001E6B3E" w:rsidRPr="00B04BDB">
        <w:rPr>
          <w:sz w:val="24"/>
          <w:szCs w:val="24"/>
        </w:rPr>
        <w:t>電力</w:t>
      </w:r>
      <w:r w:rsidR="00D50691">
        <w:rPr>
          <w:sz w:val="24"/>
          <w:szCs w:val="24"/>
        </w:rPr>
        <w:t>[kW]</w:t>
      </w:r>
      <w:r w:rsidR="001E6B3E" w:rsidRPr="00B04BDB">
        <w:rPr>
          <w:sz w:val="24"/>
          <w:szCs w:val="24"/>
        </w:rPr>
        <w:t>をエネルギー</w:t>
      </w:r>
      <w:r w:rsidR="00D50691">
        <w:rPr>
          <w:sz w:val="24"/>
          <w:szCs w:val="24"/>
        </w:rPr>
        <w:t>[kWh]</w:t>
      </w:r>
      <w:r w:rsidR="001E6B3E" w:rsidRPr="00B04BDB">
        <w:rPr>
          <w:sz w:val="24"/>
          <w:szCs w:val="24"/>
        </w:rPr>
        <w:t>へ換算するための積算時間で</w:t>
      </w:r>
      <w:r w:rsidR="001E6B3E">
        <w:rPr>
          <w:rFonts w:hint="eastAsia"/>
          <w:sz w:val="24"/>
          <w:szCs w:val="24"/>
        </w:rPr>
        <w:t>もある</w:t>
      </w:r>
      <w:r w:rsidR="001E6B3E" w:rsidRPr="00B04BDB">
        <w:rPr>
          <w:sz w:val="24"/>
          <w:szCs w:val="24"/>
        </w:rPr>
        <w:t>。</w:t>
      </w:r>
    </w:p>
    <w:bookmarkEnd w:id="15"/>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16" w:name="_Toc219472073"/>
      <w:r w:rsidRPr="009F2844">
        <w:t>3.1.1</w:t>
      </w:r>
      <w:r w:rsidRPr="009F2844">
        <w:t xml:space="preserve">　対象市場と意思決定</w:t>
      </w:r>
      <w:bookmarkEnd w:id="16"/>
    </w:p>
    <w:p w14:paraId="3AB93ED2" w14:textId="77777777" w:rsidR="009F2844" w:rsidRDefault="009F2844" w:rsidP="009F2844">
      <w:pPr>
        <w:widowControl/>
        <w:jc w:val="left"/>
        <w:rPr>
          <w:sz w:val="24"/>
          <w:szCs w:val="24"/>
        </w:rPr>
      </w:pPr>
    </w:p>
    <w:p w14:paraId="52A35C11" w14:textId="2FA8D81F" w:rsidR="009F2844" w:rsidRDefault="009F2844" w:rsidP="00D11BEC">
      <w:pPr>
        <w:widowControl/>
        <w:ind w:firstLineChars="100" w:firstLine="240"/>
        <w:rPr>
          <w:sz w:val="24"/>
          <w:szCs w:val="24"/>
        </w:rPr>
      </w:pPr>
      <w:r w:rsidRPr="009F2844">
        <w:rPr>
          <w:sz w:val="24"/>
          <w:szCs w:val="24"/>
        </w:rPr>
        <w:t>本研究は，</w:t>
      </w:r>
      <w:bookmarkStart w:id="17" w:name="_Hlk219257921"/>
      <w:r w:rsidRPr="009F2844">
        <w:rPr>
          <w:sz w:val="24"/>
          <w:szCs w:val="24"/>
        </w:rPr>
        <w:t>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17"/>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18" w:name="_Toc219472074"/>
      <w:r w:rsidRPr="003F322E">
        <w:t>3.1.2</w:t>
      </w:r>
      <w:r w:rsidRPr="003F322E">
        <w:t xml:space="preserve">　</w:t>
      </w:r>
      <w:r w:rsidRPr="003F322E">
        <w:t>MILP</w:t>
      </w:r>
      <w:r w:rsidRPr="003F322E">
        <w:t>としての定式化方針と制約の分類</w:t>
      </w:r>
      <w:bookmarkEnd w:id="18"/>
    </w:p>
    <w:p w14:paraId="2B768799" w14:textId="77777777" w:rsidR="009F2844" w:rsidRDefault="009F2844" w:rsidP="00ED0218">
      <w:pPr>
        <w:widowControl/>
        <w:jc w:val="left"/>
        <w:rPr>
          <w:sz w:val="24"/>
          <w:szCs w:val="24"/>
        </w:rPr>
      </w:pPr>
    </w:p>
    <w:p w14:paraId="15C198B3" w14:textId="2A74B319" w:rsidR="009F2844" w:rsidRDefault="009F2844" w:rsidP="00D11BEC">
      <w:pPr>
        <w:widowControl/>
        <w:ind w:firstLineChars="100" w:firstLine="240"/>
        <w:rPr>
          <w:sz w:val="24"/>
          <w:szCs w:val="24"/>
        </w:rPr>
      </w:pPr>
      <w:r w:rsidRPr="009F2844">
        <w:rPr>
          <w:sz w:val="24"/>
          <w:szCs w:val="24"/>
        </w:rPr>
        <w:t>本研究では，</w:t>
      </w:r>
      <w:bookmarkStart w:id="19" w:name="_Hlk219257985"/>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19"/>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0" w:name="_Toc219472075"/>
      <w:r>
        <w:rPr>
          <w:rFonts w:hint="eastAsia"/>
        </w:rPr>
        <w:t>3.</w:t>
      </w:r>
      <w:r w:rsidR="007408DA">
        <w:rPr>
          <w:rFonts w:hint="eastAsia"/>
        </w:rPr>
        <w:t>2</w:t>
      </w:r>
      <w:r>
        <w:rPr>
          <w:rFonts w:hint="eastAsia"/>
        </w:rPr>
        <w:t xml:space="preserve">　目的関数</w:t>
      </w:r>
      <w:bookmarkEnd w:id="20"/>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391C9ACB" w:rsidR="00EF2979" w:rsidRPr="005120F2" w:rsidRDefault="00EF2979" w:rsidP="00E45823">
            <w:pPr>
              <w:widowControl/>
              <w:jc w:val="left"/>
              <w:rPr>
                <w:sz w:val="24"/>
                <w:szCs w:val="24"/>
              </w:rPr>
            </w:pPr>
            <w:bookmarkStart w:id="21"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1"/>
          </w:p>
        </w:tc>
        <w:tc>
          <w:tcPr>
            <w:tcW w:w="277" w:type="dxa"/>
            <w:vAlign w:val="center"/>
          </w:tcPr>
          <w:p w14:paraId="46819161" w14:textId="28FEE647" w:rsidR="00664249" w:rsidRDefault="00664249" w:rsidP="005120F2">
            <w:pPr>
              <w:widowControl/>
              <w:jc w:val="center"/>
              <w:rPr>
                <w:iCs/>
                <w:sz w:val="24"/>
                <w:szCs w:val="24"/>
              </w:rPr>
            </w:pPr>
            <w:r>
              <w:rPr>
                <w:rFonts w:hint="eastAsia"/>
                <w:iCs/>
                <w:sz w:val="24"/>
                <w:szCs w:val="24"/>
              </w:rPr>
              <w:t>(</w:t>
            </w:r>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350D80">
              <w:rPr>
                <w:iCs/>
                <w:noProof/>
                <w:sz w:val="24"/>
                <w:szCs w:val="24"/>
              </w:rPr>
              <w:t>1</w:t>
            </w:r>
            <w:r>
              <w:rPr>
                <w:iCs/>
                <w:sz w:val="24"/>
                <w:szCs w:val="24"/>
              </w:rPr>
              <w:fldChar w:fldCharType="end"/>
            </w:r>
            <w:r>
              <w:rPr>
                <w:rFonts w:hint="eastAsia"/>
                <w:iCs/>
                <w:sz w:val="24"/>
                <w:szCs w:val="24"/>
              </w:rPr>
              <w:t>)</w:t>
            </w:r>
          </w:p>
        </w:tc>
      </w:tr>
    </w:tbl>
    <w:p w14:paraId="450AC344" w14:textId="77777777" w:rsidR="00AD6B24" w:rsidRDefault="00AD6B24" w:rsidP="00E45823">
      <w:pPr>
        <w:widowControl/>
        <w:jc w:val="left"/>
        <w:rPr>
          <w:iCs/>
          <w:sz w:val="24"/>
          <w:szCs w:val="24"/>
        </w:rPr>
      </w:pPr>
    </w:p>
    <w:bookmarkStart w:id="22" w:name="_Hlk219258181"/>
    <w:bookmarkStart w:id="23" w:name="_Hlk219258106"/>
    <w:p w14:paraId="070F3B1F" w14:textId="5B8F068E"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22"/>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6E5BB7A0" w14:textId="2C06A218"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4FA06B23" w14:textId="0C931B04"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583AFAD9" w14:textId="79CEB368"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9B64E91" w14:textId="32690231"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11F0F48F" w14:textId="7E6ED27E"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3E2CA4B" w14:textId="0A6E5B97"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13633DD2" w:rsidR="002F1389" w:rsidRPr="001E6B3E"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r>
            <w:rPr>
              <w:rFonts w:ascii="Cambria Math" w:hAnsi="Cambria Math"/>
              <w:sz w:val="24"/>
              <w:szCs w:val="24"/>
            </w:rPr>
            <m:t>1000</m:t>
          </m:r>
          <m:r>
            <w:rPr>
              <w:rFonts w:ascii="Cambria Math" w:hAnsi="Cambria Math" w:hint="eastAsia"/>
              <w:sz w:val="24"/>
              <w:szCs w:val="24"/>
            </w:rPr>
            <m:t>・</m:t>
          </m:r>
          <m:r>
            <w:rPr>
              <w:rFonts w:ascii="Cambria Math" w:hAnsi="Cambria Math"/>
              <w:sz w:val="24"/>
              <w:szCs w:val="24"/>
            </w:rPr>
            <m:t xml:space="preserve">29 </m:t>
          </m:r>
        </m:oMath>
      </m:oMathPara>
    </w:p>
    <w:p w14:paraId="65C9FE58" w14:textId="77777777" w:rsidR="001E6B3E" w:rsidRPr="002F1389" w:rsidRDefault="001E6B3E" w:rsidP="00C20F3C">
      <w:pPr>
        <w:widowControl/>
        <w:jc w:val="left"/>
        <w:rPr>
          <w:rFonts w:ascii="Cambria Math" w:hAnsi="Cambria Math"/>
          <w:sz w:val="24"/>
          <w:szCs w:val="24"/>
          <w:oMath/>
        </w:rPr>
      </w:pPr>
    </w:p>
    <w:bookmarkEnd w:id="23"/>
    <w:p w14:paraId="1542F5F7" w14:textId="78576263" w:rsidR="001E6B3E" w:rsidRDefault="001E6B3E" w:rsidP="001E6B3E">
      <w:pPr>
        <w:widowControl/>
        <w:jc w:val="left"/>
        <w:rPr>
          <w:iCs/>
          <w:sz w:val="24"/>
          <w:szCs w:val="24"/>
        </w:rPr>
      </w:pPr>
      <w:r w:rsidRPr="001E6B3E">
        <w:rPr>
          <w:rFonts w:hint="eastAsia"/>
          <w:iCs/>
          <w:sz w:val="24"/>
          <w:szCs w:val="24"/>
        </w:rPr>
        <w:t xml:space="preserve"> </w:t>
      </w:r>
      <w:r w:rsidRPr="001E6B3E">
        <w:rPr>
          <w:iCs/>
          <w:sz w:val="24"/>
          <w:szCs w:val="24"/>
        </w:rPr>
        <w:t>定数</w:t>
      </w:r>
      <w:r w:rsidRPr="001E6B3E">
        <w:rPr>
          <w:iCs/>
          <w:sz w:val="24"/>
          <w:szCs w:val="24"/>
        </w:rPr>
        <w:t xml:space="preserve"> </w:t>
      </w:r>
      <m:oMath>
        <m:r>
          <w:rPr>
            <w:rFonts w:ascii="Cambria Math" w:hAnsi="Cambria Math"/>
            <w:sz w:val="24"/>
            <w:szCs w:val="24"/>
          </w:rPr>
          <m:t>c</m:t>
        </m:r>
      </m:oMath>
      <w:r w:rsidRPr="001E6B3E">
        <w:rPr>
          <w:iCs/>
          <w:sz w:val="24"/>
          <w:szCs w:val="24"/>
        </w:rPr>
        <w:t>は，劣化関数</w:t>
      </w:r>
      <w:r w:rsidRPr="001E6B3E">
        <w:rPr>
          <w:iCs/>
          <w:sz w:val="24"/>
          <w:szCs w:val="24"/>
        </w:rPr>
        <w:t xml:space="preserve"> </w:t>
      </w:r>
      <m:oMath>
        <m:r>
          <w:rPr>
            <w:rFonts w:ascii="Cambria Math" w:hAnsi="Cambria Math"/>
            <w:sz w:val="24"/>
            <w:szCs w:val="24"/>
          </w:rPr>
          <m:t>g(σ,δ)</m:t>
        </m:r>
      </m:oMath>
      <w:r w:rsidRPr="001E6B3E">
        <w:rPr>
          <w:iCs/>
          <w:sz w:val="24"/>
          <w:szCs w:val="24"/>
        </w:rPr>
        <w:t>により得られる無次元の劣化量を金銭価値へ換算する係数である。本研究では，運用に供する実効容量比を</w:t>
      </w:r>
      <w:r w:rsidRPr="001E6B3E">
        <w:rPr>
          <w:iCs/>
          <w:sz w:val="24"/>
          <w:szCs w:val="24"/>
        </w:rPr>
        <w:t xml:space="preserve"> 0.5</w:t>
      </w:r>
      <w:r w:rsidRPr="001E6B3E">
        <w:rPr>
          <w:iCs/>
          <w:sz w:val="24"/>
          <w:szCs w:val="24"/>
        </w:rPr>
        <w:t>，劣化指標の正規化係数を</w:t>
      </w:r>
      <w:r w:rsidRPr="001E6B3E">
        <w:rPr>
          <w:iCs/>
          <w:sz w:val="24"/>
          <w:szCs w:val="24"/>
        </w:rPr>
        <w:t xml:space="preserve"> 0.2 </w:t>
      </w:r>
      <w:r w:rsidRPr="001E6B3E">
        <w:rPr>
          <w:iCs/>
          <w:sz w:val="24"/>
          <w:szCs w:val="24"/>
        </w:rPr>
        <w:t>とし，さらに単位整合のため</w:t>
      </w:r>
      <w:r w:rsidRPr="001E6B3E">
        <w:rPr>
          <w:iCs/>
          <w:sz w:val="24"/>
          <w:szCs w:val="24"/>
        </w:rPr>
        <w:t xml:space="preserve"> 1000</w:t>
      </w:r>
      <w:r>
        <w:rPr>
          <w:rFonts w:hint="eastAsia"/>
          <w:iCs/>
          <w:sz w:val="24"/>
          <w:szCs w:val="24"/>
        </w:rPr>
        <w:t>[</w:t>
      </w:r>
      <w:r w:rsidRPr="001E6B3E">
        <w:rPr>
          <w:iCs/>
          <w:sz w:val="24"/>
          <w:szCs w:val="24"/>
        </w:rPr>
        <w:t xml:space="preserve"> </w:t>
      </w:r>
      <w:r>
        <w:rPr>
          <w:rFonts w:hint="eastAsia"/>
          <w:iCs/>
          <w:sz w:val="24"/>
          <w:szCs w:val="24"/>
        </w:rPr>
        <w:t>kWh]</w:t>
      </w:r>
      <w:r w:rsidRPr="001E6B3E">
        <w:rPr>
          <w:iCs/>
          <w:sz w:val="24"/>
          <w:szCs w:val="24"/>
        </w:rPr>
        <w:t>を乗じる。また，蓄電池導入費用</w:t>
      </w:r>
      <w:r>
        <w:rPr>
          <w:rFonts w:hint="eastAsia"/>
          <w:iCs/>
          <w:sz w:val="24"/>
          <w:szCs w:val="24"/>
        </w:rPr>
        <w:t>（</w:t>
      </w:r>
      <w:r>
        <w:rPr>
          <w:rFonts w:hint="eastAsia"/>
          <w:iCs/>
          <w:sz w:val="24"/>
          <w:szCs w:val="24"/>
        </w:rPr>
        <w:t>106000</w:t>
      </w:r>
      <w:r>
        <w:rPr>
          <w:rFonts w:hint="eastAsia"/>
          <w:iCs/>
          <w:sz w:val="24"/>
          <w:szCs w:val="24"/>
        </w:rPr>
        <w:t>円）</w:t>
      </w:r>
      <w:r w:rsidRPr="001E6B3E">
        <w:rPr>
          <w:iCs/>
          <w:sz w:val="24"/>
          <w:szCs w:val="24"/>
        </w:rPr>
        <w:t>と想定寿命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日）を</w:t>
      </w:r>
      <w:r w:rsidRPr="001E6B3E">
        <w:rPr>
          <w:iCs/>
          <w:sz w:val="24"/>
          <w:szCs w:val="24"/>
        </w:rPr>
        <w:t>から算出した劣化単価を</w:t>
      </w:r>
      <w:r w:rsidRPr="001E6B3E">
        <w:rPr>
          <w:iCs/>
          <w:sz w:val="24"/>
          <w:szCs w:val="24"/>
        </w:rPr>
        <w:t xml:space="preserve"> 29 </w:t>
      </w:r>
      <w:r w:rsidRPr="001E6B3E">
        <w:rPr>
          <w:iCs/>
          <w:sz w:val="24"/>
          <w:szCs w:val="24"/>
        </w:rPr>
        <w:t>円</w:t>
      </w:r>
      <w:r w:rsidRPr="001E6B3E">
        <w:rPr>
          <w:iCs/>
          <w:sz w:val="24"/>
          <w:szCs w:val="24"/>
        </w:rPr>
        <w:t xml:space="preserve">/kWh </w:t>
      </w:r>
      <w:r w:rsidRPr="001E6B3E">
        <w:rPr>
          <w:iCs/>
          <w:sz w:val="24"/>
          <w:szCs w:val="24"/>
        </w:rPr>
        <w:t>として設定した。以上より，</w:t>
      </w:r>
    </w:p>
    <w:p w14:paraId="11248258" w14:textId="77777777" w:rsidR="001E6B3E" w:rsidRPr="001E6B3E" w:rsidRDefault="001E6B3E" w:rsidP="001E6B3E">
      <w:pPr>
        <w:widowControl/>
        <w:jc w:val="left"/>
        <w:rPr>
          <w:iCs/>
          <w:sz w:val="24"/>
          <w:szCs w:val="24"/>
        </w:rPr>
      </w:pPr>
    </w:p>
    <w:p w14:paraId="44E2C88A" w14:textId="2F663766" w:rsidR="001E6B3E" w:rsidRPr="001E6B3E" w:rsidRDefault="001E6B3E" w:rsidP="001E6B3E">
      <w:pPr>
        <w:widowControl/>
        <w:jc w:val="left"/>
        <w:rPr>
          <w:iCs/>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r>
            <m:rPr>
              <m:sty m:val="p"/>
            </m:rPr>
            <w:rPr>
              <w:sz w:val="24"/>
              <w:szCs w:val="24"/>
            </w:rPr>
            <w:br/>
          </m:r>
        </m:oMath>
      </m:oMathPara>
    </w:p>
    <w:p w14:paraId="0AC4DB46" w14:textId="2A4657A5" w:rsidR="001E6B3E" w:rsidRDefault="001E6B3E" w:rsidP="00C20F3C">
      <w:pPr>
        <w:widowControl/>
        <w:jc w:val="left"/>
        <w:rPr>
          <w:iCs/>
          <w:sz w:val="24"/>
          <w:szCs w:val="24"/>
        </w:rPr>
      </w:pPr>
      <w:r w:rsidRPr="001E6B3E">
        <w:rPr>
          <w:iCs/>
          <w:sz w:val="24"/>
          <w:szCs w:val="24"/>
        </w:rPr>
        <w:t>とおく。</w:t>
      </w:r>
      <w:r>
        <w:rPr>
          <w:rFonts w:hint="eastAsia"/>
          <w:iCs/>
          <w:sz w:val="24"/>
          <w:szCs w:val="24"/>
        </w:rPr>
        <w:t>つまり，</w:t>
      </w:r>
      <w:r w:rsidRPr="001E6B3E">
        <w:rPr>
          <w:iCs/>
          <w:sz w:val="24"/>
          <w:szCs w:val="24"/>
        </w:rPr>
        <w:t xml:space="preserve">1 </w:t>
      </w:r>
      <w:r w:rsidRPr="001E6B3E">
        <w:rPr>
          <w:iCs/>
          <w:sz w:val="24"/>
          <w:szCs w:val="24"/>
        </w:rPr>
        <w:t>日・</w:t>
      </w:r>
      <w:r w:rsidRPr="001E6B3E">
        <w:rPr>
          <w:iCs/>
          <w:sz w:val="24"/>
          <w:szCs w:val="24"/>
        </w:rPr>
        <w:t xml:space="preserve">1 kWh </w:t>
      </w:r>
      <w:r w:rsidRPr="001E6B3E">
        <w:rPr>
          <w:iCs/>
          <w:sz w:val="24"/>
          <w:szCs w:val="24"/>
        </w:rPr>
        <w:t>あたりの劣化コスト単価</w:t>
      </w:r>
      <w:r>
        <w:rPr>
          <w:rFonts w:hint="eastAsia"/>
          <w:iCs/>
          <w:sz w:val="24"/>
          <w:szCs w:val="24"/>
        </w:rPr>
        <w:t>を表す。</w:t>
      </w:r>
    </w:p>
    <w:p w14:paraId="28F61E25" w14:textId="69D93141" w:rsidR="00C20F3C" w:rsidRPr="009F2844" w:rsidRDefault="009F2844" w:rsidP="00D11BEC">
      <w:pPr>
        <w:widowControl/>
        <w:ind w:firstLineChars="100" w:firstLine="240"/>
        <w:rPr>
          <w:iCs/>
          <w:sz w:val="24"/>
          <w:szCs w:val="24"/>
        </w:rPr>
      </w:pPr>
      <w:bookmarkStart w:id="2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7147B536"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w:t>
      </w:r>
      <m:oMath>
        <m:r>
          <w:rPr>
            <w:rFonts w:ascii="Cambria Math" w:hAnsi="Cambria Math"/>
            <w:sz w:val="24"/>
            <w:szCs w:val="24"/>
          </w:rPr>
          <m:t>b</m:t>
        </m:r>
      </m:oMath>
      <w:r w:rsidR="001E6B3E">
        <w:rPr>
          <w:rFonts w:hint="eastAsia"/>
          <w:sz w:val="24"/>
          <w:szCs w:val="24"/>
        </w:rPr>
        <w:t>ノ</w:t>
      </w:r>
      <w:r w:rsidR="001E6B3E">
        <w:rPr>
          <w:rFonts w:hint="eastAsia"/>
          <w:sz w:val="24"/>
          <w:szCs w:val="24"/>
        </w:rPr>
        <w:t>30</w:t>
      </w:r>
      <w:r w:rsidR="001E6B3E">
        <w:rPr>
          <w:rFonts w:hint="eastAsia"/>
          <w:sz w:val="24"/>
          <w:szCs w:val="24"/>
        </w:rPr>
        <w:t>分</w:t>
      </w:r>
      <w:r w:rsidRPr="00C20F3C">
        <w:rPr>
          <w:sz w:val="24"/>
          <w:szCs w:val="24"/>
        </w:rPr>
        <w:t>単位）である。目的</w:t>
      </w:r>
      <w:r w:rsidRPr="00C20F3C">
        <w:rPr>
          <w:sz w:val="24"/>
          <w:szCs w:val="24"/>
        </w:rPr>
        <w:lastRenderedPageBreak/>
        <w:t>関数が最小化問題であるため，収益項は負符号で導入され，提供量が増えるほど目的関数が小さくなる構造となる。係数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4F8150E5" w:rsidR="00F71004" w:rsidRDefault="00F71004" w:rsidP="00F71004">
      <w:pPr>
        <w:widowControl/>
        <w:ind w:firstLineChars="100" w:firstLine="240"/>
        <w:jc w:val="left"/>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g(σ,δ)</m:t>
        </m:r>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1E6B3E">
        <w:rPr>
          <w:rFonts w:hint="eastAsia"/>
          <w:sz w:val="24"/>
          <w:szCs w:val="24"/>
        </w:rPr>
        <w:t>SoC</w:t>
      </w:r>
      <w:r w:rsidR="001E6B3E">
        <w:rPr>
          <w:rFonts w:hint="eastAsia"/>
          <w:sz w:val="24"/>
          <w:szCs w:val="24"/>
        </w:rPr>
        <w:t>及び</w:t>
      </w:r>
      <w:r w:rsidR="001E6B3E">
        <w:rPr>
          <w:rFonts w:hint="eastAsia"/>
          <w:sz w:val="24"/>
          <w:szCs w:val="24"/>
        </w:rPr>
        <w:t>DOD</w:t>
      </w:r>
      <w:r w:rsidR="001E6B3E">
        <w:rPr>
          <w:rFonts w:hint="eastAsia"/>
          <w:sz w:val="24"/>
          <w:szCs w:val="24"/>
        </w:rPr>
        <w:t>による劣化をコストとして扱う。</w:t>
      </w:r>
      <w:r w:rsidRPr="00F71004">
        <w:rPr>
          <w:sz w:val="24"/>
          <w:szCs w:val="24"/>
        </w:rPr>
        <w:br/>
      </w:r>
      <w:bookmarkEnd w:id="2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σ∈[0,1]</m:t>
        </m:r>
      </m:oMath>
      <w:r w:rsidRPr="00F71004">
        <w:rPr>
          <w:sz w:val="24"/>
          <w:szCs w:val="24"/>
        </w:rPr>
        <w:t>と正規化</w:t>
      </w:r>
      <w:r w:rsidRPr="00F71004">
        <w:rPr>
          <w:sz w:val="24"/>
          <w:szCs w:val="24"/>
        </w:rPr>
        <w:t xml:space="preserve">DoD </w:t>
      </w:r>
      <m:oMath>
        <m:r>
          <w:rPr>
            <w:rFonts w:ascii="Cambria Math" w:hAnsi="Cambria Math"/>
            <w:sz w:val="24"/>
            <w:szCs w:val="24"/>
          </w:rPr>
          <m:t>δ∈[0,1]</m:t>
        </m:r>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g(σ,δ)</m:t>
        </m:r>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10</m:t>
        </m:r>
      </m:oMath>
      <w:r w:rsidRPr="00F71004">
        <w:rPr>
          <w:sz w:val="24"/>
          <w:szCs w:val="24"/>
        </w:rPr>
        <w:t>（</w:t>
      </w:r>
      <m:oMath>
        <m:r>
          <w:rPr>
            <w:rFonts w:ascii="Cambria Math" w:hAnsi="Cambria Math"/>
            <w:sz w:val="24"/>
            <w:szCs w:val="24"/>
          </w:rPr>
          <m:t>i,j=0,…,10</m:t>
        </m:r>
      </m:oMath>
      <w:r w:rsidRPr="00F71004">
        <w:rPr>
          <w:sz w:val="24"/>
          <w:szCs w:val="24"/>
        </w:rPr>
        <w:t>）上で</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5120F2" w14:paraId="6FBD433F" w14:textId="77777777" w:rsidTr="005120F2">
        <w:tc>
          <w:tcPr>
            <w:tcW w:w="8217" w:type="dxa"/>
          </w:tcPr>
          <w:p w14:paraId="42D03FF0" w14:textId="126B5E07"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2AF74EA7" w:rsidR="005120F2" w:rsidRDefault="005120F2" w:rsidP="005120F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350D80">
              <w:rPr>
                <w:noProof/>
                <w:sz w:val="24"/>
                <w:szCs w:val="24"/>
              </w:rPr>
              <w:t>2</w:t>
            </w:r>
            <w:r>
              <w:rPr>
                <w:sz w:val="24"/>
                <w:szCs w:val="24"/>
              </w:rPr>
              <w:fldChar w:fldCharType="end"/>
            </w:r>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37AEB666" w:rsidR="00F71004" w:rsidRDefault="00F71004" w:rsidP="006F086F">
      <w:pPr>
        <w:widowControl/>
        <w:ind w:firstLineChars="100" w:firstLine="240"/>
        <w:jc w:val="left"/>
        <w:rPr>
          <w:sz w:val="24"/>
          <w:szCs w:val="24"/>
        </w:rPr>
      </w:pPr>
      <w:r w:rsidRPr="00F71004">
        <w:rPr>
          <w:sz w:val="24"/>
          <w:szCs w:val="24"/>
        </w:rPr>
        <w:t>を計算する。ここで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273BEC6E" w14:textId="77777777" w:rsidTr="003C072E">
        <w:tc>
          <w:tcPr>
            <w:tcW w:w="8217" w:type="dxa"/>
          </w:tcPr>
          <w:p w14:paraId="6D5F8D4B" w14:textId="1D3FC4FB" w:rsidR="003617D6"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79061E75"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3</w:t>
            </w:r>
            <w:r>
              <w:rPr>
                <w:sz w:val="24"/>
                <w:szCs w:val="24"/>
              </w:rPr>
              <w:fldChar w:fldCharType="end"/>
            </w:r>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2322A0C5" w:rsidR="00F71004" w:rsidRDefault="00F71004" w:rsidP="006F086F">
      <w:pPr>
        <w:widowControl/>
        <w:ind w:firstLineChars="100" w:firstLine="240"/>
        <w:jc w:val="left"/>
        <w:rPr>
          <w:sz w:val="24"/>
          <w:szCs w:val="24"/>
        </w:rPr>
      </w:pPr>
      <w:r w:rsidRPr="00F71004">
        <w:rPr>
          <w:sz w:val="24"/>
          <w:szCs w:val="24"/>
        </w:rPr>
        <w:t>を算出する。得られた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686FC225" w:rsidR="00DE2528" w:rsidRDefault="00DB7222" w:rsidP="00ED2A22">
      <w:pPr>
        <w:pStyle w:val="2"/>
        <w:numPr>
          <w:ilvl w:val="0"/>
          <w:numId w:val="0"/>
        </w:numPr>
        <w:ind w:left="450" w:hanging="450"/>
      </w:pPr>
      <w:bookmarkStart w:id="25" w:name="_Toc219472076"/>
      <w:r w:rsidRPr="003F322E">
        <w:t>3.3</w:t>
      </w:r>
      <w:r w:rsidRPr="00DB7222">
        <w:t xml:space="preserve">　</w:t>
      </w:r>
      <w:r w:rsidRPr="004F1D05">
        <w:t>SOC</w:t>
      </w:r>
      <w:r w:rsidRPr="00DB7222">
        <w:t>ダイナミクスと運用制約</w:t>
      </w:r>
      <w:bookmarkEnd w:id="25"/>
      <w:r w:rsidR="00B21CD8">
        <w:br/>
      </w:r>
    </w:p>
    <w:p w14:paraId="5F887833" w14:textId="2DEE8D55" w:rsidR="00D46BD3" w:rsidRDefault="009F2844" w:rsidP="00D11BEC">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w:t>
      </w:r>
      <w:r w:rsidRPr="009F2844">
        <w:rPr>
          <w:rFonts w:hint="eastAsia"/>
          <w:sz w:val="24"/>
          <w:szCs w:val="24"/>
        </w:rPr>
        <w:lastRenderedPageBreak/>
        <w:t>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4B3C213A" w:rsidR="0059234F" w:rsidRDefault="0059234F" w:rsidP="00ED2A22">
      <w:pPr>
        <w:pStyle w:val="3"/>
      </w:pPr>
      <w:bookmarkStart w:id="26" w:name="_Toc219472077"/>
      <w:r w:rsidRPr="00BD4345">
        <w:t>3.3.1</w:t>
      </w:r>
      <w:r w:rsidRPr="0059234F">
        <w:rPr>
          <w:rFonts w:hint="eastAsia"/>
        </w:rPr>
        <w:t xml:space="preserve">　</w:t>
      </w:r>
      <w:r w:rsidR="004F1D05" w:rsidRPr="004F1D05">
        <w:t>SOC</w:t>
      </w:r>
      <w:r w:rsidRPr="0059234F">
        <w:rPr>
          <w:rFonts w:hint="eastAsia"/>
        </w:rPr>
        <w:t>の更新式</w:t>
      </w:r>
      <w:bookmarkEnd w:id="26"/>
    </w:p>
    <w:p w14:paraId="0C90DFA6" w14:textId="77777777" w:rsidR="00020B5F" w:rsidRDefault="00020B5F" w:rsidP="0059234F">
      <w:pPr>
        <w:widowControl/>
        <w:jc w:val="left"/>
        <w:rPr>
          <w:sz w:val="24"/>
          <w:szCs w:val="24"/>
        </w:rPr>
      </w:pPr>
    </w:p>
    <w:p w14:paraId="329B780E" w14:textId="27A0CB02"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008368C7">
        <w:rPr>
          <w:sz w:val="24"/>
          <w:szCs w:val="24"/>
        </w:rPr>
        <w:t>一次</w:t>
      </w:r>
      <w:r w:rsidRPr="0059234F">
        <w:rPr>
          <w:sz w:val="24"/>
          <w:szCs w:val="24"/>
        </w:rPr>
        <w:t>調整等に対応する）運用成分の状態量であり，次式で更新される。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9A575EF" w14:textId="77777777" w:rsidTr="003C072E">
        <w:tc>
          <w:tcPr>
            <w:tcW w:w="8217" w:type="dxa"/>
          </w:tcPr>
          <w:p w14:paraId="0A00EC29"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23439BC4"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4</w:t>
            </w:r>
            <w:r>
              <w:rPr>
                <w:sz w:val="24"/>
                <w:szCs w:val="24"/>
              </w:rPr>
              <w:fldChar w:fldCharType="end"/>
            </w:r>
            <w:r>
              <w:rPr>
                <w:rFonts w:hint="eastAsia"/>
                <w:sz w:val="24"/>
                <w:szCs w:val="24"/>
              </w:rPr>
              <w:t>)</w:t>
            </w:r>
          </w:p>
        </w:tc>
      </w:tr>
    </w:tbl>
    <w:p w14:paraId="05230D61" w14:textId="77777777" w:rsidR="00C72177" w:rsidRDefault="00C72177" w:rsidP="00D11BEC">
      <w:pPr>
        <w:widowControl/>
        <w:rPr>
          <w:sz w:val="24"/>
          <w:szCs w:val="24"/>
        </w:rPr>
      </w:pPr>
    </w:p>
    <w:p w14:paraId="5E945595" w14:textId="7B61FBAA"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79DAE619"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は充電により増加する有効エネルギー，第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w:r w:rsidR="00EC6C7F" w:rsidRPr="00EC6C7F">
        <w:rPr>
          <w:sz w:val="24"/>
          <w:szCs w:val="24"/>
        </w:rPr>
        <w:t xml:space="preserve"> </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 xml:space="preserve"> </w:t>
      </w:r>
      <w:r w:rsidR="00EC6C7F" w:rsidRPr="00EC6C7F">
        <w:rPr>
          <w:sz w:val="24"/>
          <w:szCs w:val="24"/>
        </w:rPr>
        <w:t>と設定した。</w:t>
      </w:r>
      <w:r w:rsidR="00EC6C7F">
        <w:rPr>
          <w:rFonts w:hint="eastAsia"/>
          <w:sz w:val="24"/>
          <w:szCs w:val="24"/>
        </w:rPr>
        <w:t>また、</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CC50BF6" w14:textId="77777777" w:rsidTr="003C072E">
        <w:tc>
          <w:tcPr>
            <w:tcW w:w="8217" w:type="dxa"/>
          </w:tcPr>
          <w:p w14:paraId="63F38035"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583D568B"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5</w:t>
            </w:r>
            <w:r>
              <w:rPr>
                <w:sz w:val="24"/>
                <w:szCs w:val="24"/>
              </w:rPr>
              <w:fldChar w:fldCharType="end"/>
            </w:r>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7FA3AE3A" w:rsidR="009B7DDA" w:rsidRDefault="00A7541B" w:rsidP="00D11BEC">
      <w:pPr>
        <w:widowControl/>
        <w:ind w:firstLineChars="100" w:firstLine="240"/>
        <w:rPr>
          <w:sz w:val="24"/>
          <w:szCs w:val="24"/>
        </w:rPr>
      </w:pPr>
      <w:r w:rsidRPr="00A7541B">
        <w:rPr>
          <w:sz w:val="24"/>
          <w:szCs w:val="24"/>
        </w:rPr>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w:t>
      </w:r>
    </w:p>
    <w:p w14:paraId="7C835D16" w14:textId="48DC569C"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調整に対応する状態量</w:t>
      </w:r>
      <w:r w:rsidR="0022781A"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0022781A" w:rsidRPr="0022781A">
        <w:rPr>
          <w:sz w:val="24"/>
          <w:szCs w:val="24"/>
        </w:rPr>
        <w:t>は次式で更新される。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5D6B0B2D" w14:textId="77777777" w:rsidTr="003C072E">
        <w:tc>
          <w:tcPr>
            <w:tcW w:w="8217" w:type="dxa"/>
          </w:tcPr>
          <w:p w14:paraId="710C9E02"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3F7D8EFA"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6</w:t>
            </w:r>
            <w:r>
              <w:rPr>
                <w:sz w:val="24"/>
                <w:szCs w:val="24"/>
              </w:rPr>
              <w:fldChar w:fldCharType="end"/>
            </w:r>
            <w:r>
              <w:rPr>
                <w:rFonts w:hint="eastAsia"/>
                <w:sz w:val="24"/>
                <w:szCs w:val="24"/>
              </w:rPr>
              <w:t>)</w:t>
            </w:r>
          </w:p>
        </w:tc>
      </w:tr>
    </w:tbl>
    <w:p w14:paraId="648BA66C" w14:textId="77777777" w:rsidR="00C72177" w:rsidRDefault="00C72177" w:rsidP="00784863">
      <w:pPr>
        <w:widowControl/>
        <w:jc w:val="left"/>
        <w:rPr>
          <w:sz w:val="24"/>
          <w:szCs w:val="24"/>
        </w:rPr>
      </w:pPr>
    </w:p>
    <w:p w14:paraId="279FD601" w14:textId="2A6A0B03"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652A0613" w:rsidR="00FF34F6" w:rsidRPr="00FF34F6" w:rsidRDefault="001E6B3E" w:rsidP="00B04BDB">
      <w:pPr>
        <w:widowControl/>
        <w:ind w:firstLineChars="100" w:firstLine="240"/>
        <w:rPr>
          <w:sz w:val="24"/>
          <w:szCs w:val="24"/>
        </w:rPr>
      </w:pPr>
      <w:r>
        <w:rPr>
          <w:rFonts w:hint="eastAsia"/>
          <w:sz w:val="24"/>
          <w:szCs w:val="24"/>
        </w:rPr>
        <w:lastRenderedPageBreak/>
        <w:t>(6)</w:t>
      </w:r>
      <w:r>
        <w:rPr>
          <w:rFonts w:hint="eastAsia"/>
          <w:sz w:val="24"/>
          <w:szCs w:val="24"/>
        </w:rPr>
        <w:t>式は，</w:t>
      </w:r>
      <w:r w:rsidR="00B04BDB" w:rsidRPr="00B04BDB">
        <w:rPr>
          <w:sz w:val="24"/>
          <w:szCs w:val="24"/>
        </w:rPr>
        <w:t>PCS</w:t>
      </w:r>
      <w:r w:rsidR="00B04BDB" w:rsidRPr="00B04BDB">
        <w:rPr>
          <w:sz w:val="24"/>
          <w:szCs w:val="24"/>
        </w:rPr>
        <w:t>・電池効率を考慮した</w:t>
      </w:r>
      <w:r w:rsidR="00B04BDB"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w:r w:rsidR="00B04BDB" w:rsidRPr="00B04BDB">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w:r w:rsidR="00B04BDB" w:rsidRPr="00B04BDB">
        <w:rPr>
          <w:sz w:val="24"/>
          <w:szCs w:val="24"/>
        </w:rPr>
        <w:t xml:space="preserve"> </w:t>
      </w:r>
      <m:oMath>
        <m:r>
          <w:rPr>
            <w:rFonts w:ascii="Cambria Math" w:hAnsi="Cambria Math"/>
            <w:sz w:val="24"/>
            <w:szCs w:val="24"/>
          </w:rPr>
          <m:t>t</m:t>
        </m:r>
      </m:oMath>
      <w:r w:rsidR="00B04BDB" w:rsidRPr="00B04BDB">
        <w:rPr>
          <w:sz w:val="24"/>
          <w:szCs w:val="24"/>
        </w:rPr>
        <w:t>から</w:t>
      </w:r>
      <w:r w:rsidR="00B04BDB" w:rsidRPr="00B04BDB">
        <w:rPr>
          <w:sz w:val="24"/>
          <w:szCs w:val="24"/>
        </w:rPr>
        <w:t xml:space="preserve"> </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F22B39"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6E30613B"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7</w:t>
            </w:r>
            <w:r>
              <w:rPr>
                <w:sz w:val="24"/>
                <w:szCs w:val="24"/>
              </w:rPr>
              <w:fldChar w:fldCharType="end"/>
            </w:r>
            <w:r>
              <w:rPr>
                <w:rFonts w:hint="eastAsia"/>
                <w:sz w:val="24"/>
                <w:szCs w:val="24"/>
              </w:rPr>
              <w:t>)</w:t>
            </w:r>
          </w:p>
        </w:tc>
      </w:tr>
    </w:tbl>
    <w:p w14:paraId="78807281" w14:textId="69997B26" w:rsidR="00FF34F6" w:rsidRPr="00B04BDB" w:rsidRDefault="00FF34F6" w:rsidP="00FF34F6">
      <w:pPr>
        <w:widowControl/>
        <w:jc w:val="left"/>
        <w:rPr>
          <w:sz w:val="24"/>
          <w:szCs w:val="24"/>
        </w:rPr>
      </w:pPr>
    </w:p>
    <w:p w14:paraId="148216A2" w14:textId="69552DED" w:rsidR="00B04BDB" w:rsidRPr="00B04BDB" w:rsidRDefault="00B04BDB" w:rsidP="00B04BDB">
      <w:pPr>
        <w:widowControl/>
        <w:jc w:val="left"/>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p>
    <w:p w14:paraId="25EDC12B" w14:textId="77777777" w:rsidR="00B04BDB" w:rsidRPr="00B04BDB" w:rsidRDefault="00B04BDB" w:rsidP="00FF34F6">
      <w:pPr>
        <w:widowControl/>
        <w:jc w:val="left"/>
        <w:rPr>
          <w:sz w:val="24"/>
          <w:szCs w:val="24"/>
        </w:rPr>
      </w:pPr>
    </w:p>
    <w:p w14:paraId="72B5C62E" w14:textId="34AEBB22" w:rsidR="00FF34F6" w:rsidRPr="00FF34F6" w:rsidRDefault="00FF34F6" w:rsidP="00D11BEC">
      <w:pPr>
        <w:widowControl/>
        <w:ind w:firstLineChars="100" w:firstLine="240"/>
        <w:rPr>
          <w:sz w:val="24"/>
          <w:szCs w:val="24"/>
        </w:rPr>
      </w:pPr>
      <w:r w:rsidRPr="00FF34F6">
        <w:rPr>
          <w:sz w:val="24"/>
          <w:szCs w:val="24"/>
        </w:rPr>
        <w:t>これにより，提供電力</w:t>
      </w:r>
      <w:r w:rsidR="00D50691">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00D50691">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27" w:name="_Toc219472078"/>
      <w:r w:rsidRPr="00F875CE">
        <w:t>3.3.2</w:t>
      </w:r>
      <w:r w:rsidRPr="00F875CE">
        <w:t xml:space="preserve">　容量制約と運用モード選択</w:t>
      </w:r>
      <w:bookmarkEnd w:id="27"/>
    </w:p>
    <w:p w14:paraId="6ADBF737" w14:textId="77777777" w:rsidR="00FF34F6" w:rsidRDefault="00FF34F6" w:rsidP="00784863">
      <w:pPr>
        <w:widowControl/>
        <w:jc w:val="left"/>
        <w:rPr>
          <w:sz w:val="24"/>
          <w:szCs w:val="24"/>
        </w:rPr>
      </w:pPr>
    </w:p>
    <w:p w14:paraId="2D9F36CB" w14:textId="2722D768" w:rsidR="00FF34F6" w:rsidRDefault="00F875CE" w:rsidP="00D11BEC">
      <w:pPr>
        <w:widowControl/>
        <w:ind w:firstLineChars="100" w:firstLine="240"/>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5C073D7B" w14:textId="77777777" w:rsidTr="003C072E">
        <w:tc>
          <w:tcPr>
            <w:tcW w:w="8217" w:type="dxa"/>
          </w:tcPr>
          <w:p w14:paraId="505635A7" w14:textId="7A3555AF"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28D78E83"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8</w:t>
            </w:r>
            <w:r>
              <w:rPr>
                <w:sz w:val="24"/>
                <w:szCs w:val="24"/>
              </w:rPr>
              <w:fldChar w:fldCharType="end"/>
            </w:r>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3617D6" w14:paraId="781D19DD" w14:textId="77777777" w:rsidTr="003C072E">
        <w:tc>
          <w:tcPr>
            <w:tcW w:w="8217" w:type="dxa"/>
          </w:tcPr>
          <w:p w14:paraId="5A660173"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0CB47542"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9</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3C072E">
        <w:tc>
          <w:tcPr>
            <w:tcW w:w="8217" w:type="dxa"/>
          </w:tcPr>
          <w:p w14:paraId="4AA24CE1"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538B1302"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10</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45F2B4DE" w14:textId="77777777" w:rsidTr="003C072E">
        <w:tc>
          <w:tcPr>
            <w:tcW w:w="8217" w:type="dxa"/>
          </w:tcPr>
          <w:p w14:paraId="3BEA93E0"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02F89BAD"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11</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0F05662A" w:rsidR="00707E36" w:rsidRDefault="0032245D" w:rsidP="0032245D">
      <w:pPr>
        <w:widowControl/>
        <w:ind w:firstLineChars="100" w:firstLine="240"/>
        <w:jc w:val="left"/>
        <w:rPr>
          <w:sz w:val="24"/>
          <w:szCs w:val="24"/>
        </w:rPr>
      </w:pPr>
      <w:r w:rsidRPr="0032245D">
        <w:rPr>
          <w:sz w:val="24"/>
          <w:szCs w:val="24"/>
        </w:rPr>
        <w:t>これにより，時刻</w:t>
      </w:r>
      <w:r w:rsidRPr="0032245D">
        <w:rPr>
          <w:sz w:val="24"/>
          <w:szCs w:val="24"/>
        </w:rPr>
        <w:t xml:space="preserve"> </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3790393" w:rsidR="009821E2" w:rsidRDefault="009821E2" w:rsidP="00784863">
      <w:pPr>
        <w:widowControl/>
        <w:jc w:val="left"/>
        <w:rPr>
          <w:sz w:val="24"/>
          <w:szCs w:val="24"/>
        </w:rPr>
      </w:pPr>
      <w:r>
        <w:rPr>
          <w:rFonts w:hint="eastAsia"/>
          <w:sz w:val="24"/>
          <w:szCs w:val="24"/>
        </w:rPr>
        <w:t xml:space="preserve"> </w:t>
      </w:r>
      <w:r w:rsidRPr="009821E2">
        <w:rPr>
          <w:sz w:val="24"/>
          <w:szCs w:val="24"/>
        </w:rPr>
        <w:t>上式は，各用途に割り当てた容量比</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w:r w:rsidRPr="009821E2">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w:r w:rsidRPr="009821E2">
        <w:rPr>
          <w:sz w:val="24"/>
          <w:szCs w:val="24"/>
        </w:rPr>
        <w:t xml:space="preserve">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728AD848" w:rsidR="009821E2" w:rsidRDefault="009821E2" w:rsidP="009821E2">
      <w:pPr>
        <w:widowControl/>
        <w:ind w:firstLineChars="50" w:firstLine="120"/>
        <w:jc w:val="left"/>
        <w:rPr>
          <w:sz w:val="24"/>
          <w:szCs w:val="24"/>
        </w:rPr>
      </w:pPr>
      <w:r w:rsidRPr="009821E2">
        <w:rPr>
          <w:sz w:val="24"/>
          <w:szCs w:val="24"/>
        </w:rPr>
        <w:t>さらに，調整力としてブロック電力を提供するために必要なエネルギー余裕を確保する目的で，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w:r w:rsidRPr="009821E2">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3C072E">
        <w:tc>
          <w:tcPr>
            <w:tcW w:w="8217" w:type="dxa"/>
          </w:tcPr>
          <w:p w14:paraId="45132649" w14:textId="70C60CD0"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21CF540F"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12</w:t>
            </w:r>
            <w:r>
              <w:rPr>
                <w:sz w:val="24"/>
                <w:szCs w:val="24"/>
              </w:rPr>
              <w:fldChar w:fldCharType="end"/>
            </w:r>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3C072E">
        <w:tc>
          <w:tcPr>
            <w:tcW w:w="8217" w:type="dxa"/>
          </w:tcPr>
          <w:p w14:paraId="76D6B91C" w14:textId="6DD39D1E"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5ACC1C7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13</w:t>
            </w:r>
            <w:r>
              <w:rPr>
                <w:sz w:val="24"/>
                <w:szCs w:val="24"/>
              </w:rPr>
              <w:fldChar w:fldCharType="end"/>
            </w:r>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28" w:name="_Toc219472079"/>
      <w:r w:rsidRPr="00CE61C5">
        <w:t>3.3.3</w:t>
      </w:r>
      <w:r w:rsidRPr="00CE61C5">
        <w:t xml:space="preserve">　</w:t>
      </w:r>
      <w:r w:rsidR="008368C7">
        <w:t>二次元</w:t>
      </w:r>
      <w:r w:rsidRPr="00CE61C5">
        <w:t>ピースワイズの論理制約</w:t>
      </w:r>
      <w:bookmarkEnd w:id="28"/>
    </w:p>
    <w:p w14:paraId="0896161F" w14:textId="77777777" w:rsidR="00CE61C5" w:rsidRDefault="00CE61C5" w:rsidP="00784863">
      <w:pPr>
        <w:widowControl/>
        <w:jc w:val="left"/>
        <w:rPr>
          <w:sz w:val="24"/>
          <w:szCs w:val="24"/>
        </w:rPr>
      </w:pPr>
    </w:p>
    <w:p w14:paraId="14F057F3" w14:textId="77777777" w:rsidR="00625813" w:rsidRDefault="00625813" w:rsidP="00625813">
      <w:pPr>
        <w:widowControl/>
        <w:ind w:firstLineChars="100" w:firstLine="240"/>
        <w:jc w:val="left"/>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選択の論理を表現する過程で，バイナリ変数同士の積が自然に現れる。しかし，混合整数線形計画（</w:t>
      </w:r>
      <w:r w:rsidRPr="00625813">
        <w:rPr>
          <w:sz w:val="24"/>
          <w:szCs w:val="24"/>
        </w:rPr>
        <w:t>MILP</w:t>
      </w:r>
      <w:r w:rsidRPr="00625813">
        <w:rPr>
          <w:sz w:val="24"/>
          <w:szCs w:val="24"/>
        </w:rPr>
        <w:t>）ではバイナリ変数の積は非線形項となるため，直接扱うことはできない。そこで，本研究では補助バイナリ変数を導入し，論理積（</w:t>
      </w:r>
      <w:r w:rsidRPr="00625813">
        <w:rPr>
          <w:sz w:val="24"/>
          <w:szCs w:val="24"/>
        </w:rPr>
        <w:t>AND</w:t>
      </w:r>
      <w:r w:rsidRPr="00625813">
        <w:rPr>
          <w:sz w:val="24"/>
          <w:szCs w:val="24"/>
        </w:rPr>
        <w:t>）を線形制約の組として表現する手法を用いる。一般に，</w:t>
      </w:r>
      <w:r w:rsidRPr="00625813">
        <w:rPr>
          <w:sz w:val="24"/>
          <w:szCs w:val="24"/>
        </w:rPr>
        <w:t>2</w:t>
      </w:r>
      <w:r w:rsidRPr="00625813">
        <w:rPr>
          <w:sz w:val="24"/>
          <w:szCs w:val="24"/>
        </w:rPr>
        <w:t>つのバイナリ変数</w:t>
      </w:r>
      <w:r w:rsidRPr="00625813">
        <w:rPr>
          <w:sz w:val="24"/>
          <w:szCs w:val="24"/>
        </w:rPr>
        <w:t xml:space="preserve"> </w:t>
      </w:r>
      <m:oMath>
        <m:r>
          <w:rPr>
            <w:rFonts w:ascii="Cambria Math" w:hAnsi="Cambria Math"/>
            <w:sz w:val="24"/>
            <w:szCs w:val="24"/>
          </w:rPr>
          <m:t>x,y∈{0,1}</m:t>
        </m:r>
      </m:oMath>
      <w:r w:rsidRPr="00625813">
        <w:rPr>
          <w:sz w:val="24"/>
          <w:szCs w:val="24"/>
        </w:rPr>
        <w:t>の積</w:t>
      </w:r>
      <w:r w:rsidRPr="00625813">
        <w:rPr>
          <w:sz w:val="24"/>
          <w:szCs w:val="24"/>
        </w:rPr>
        <w:t xml:space="preserve"> </w:t>
      </w:r>
      <m:oMath>
        <m:r>
          <w:rPr>
            <w:rFonts w:ascii="Cambria Math" w:hAnsi="Cambria Math"/>
            <w:sz w:val="24"/>
            <w:szCs w:val="24"/>
          </w:rPr>
          <m:t>z=x⋅y</m:t>
        </m:r>
      </m:oMath>
      <w:r w:rsidRPr="00625813">
        <w:rPr>
          <w:sz w:val="24"/>
          <w:szCs w:val="24"/>
        </w:rPr>
        <w:t>を表現するため，新たなバイナリ変数</w:t>
      </w:r>
      <w:r w:rsidRPr="00625813">
        <w:rPr>
          <w:sz w:val="24"/>
          <w:szCs w:val="24"/>
        </w:rPr>
        <w:t xml:space="preserve"> </w:t>
      </w:r>
      <m:oMath>
        <m:r>
          <w:rPr>
            <w:rFonts w:ascii="Cambria Math" w:hAnsi="Cambria Math"/>
            <w:sz w:val="24"/>
            <w:szCs w:val="24"/>
          </w:rPr>
          <m:t>z</m:t>
        </m:r>
      </m:oMath>
      <w:r w:rsidRPr="00625813">
        <w:rPr>
          <w:sz w:val="24"/>
          <w:szCs w:val="24"/>
        </w:rPr>
        <w:t>を導入し，</w:t>
      </w:r>
    </w:p>
    <w:p w14:paraId="636ABE85" w14:textId="77777777" w:rsidR="00625813" w:rsidRPr="00625813" w:rsidRDefault="00625813" w:rsidP="00625813">
      <w:pPr>
        <w:widowControl/>
        <w:jc w:val="left"/>
        <w:rPr>
          <w:sz w:val="24"/>
          <w:szCs w:val="24"/>
        </w:rPr>
      </w:pPr>
    </w:p>
    <w:tbl>
      <w:tblPr>
        <w:tblStyle w:val="ab"/>
        <w:tblW w:w="0" w:type="auto"/>
        <w:tblLook w:val="04A0" w:firstRow="1" w:lastRow="0" w:firstColumn="1" w:lastColumn="0" w:noHBand="0" w:noVBand="1"/>
      </w:tblPr>
      <w:tblGrid>
        <w:gridCol w:w="7869"/>
        <w:gridCol w:w="625"/>
      </w:tblGrid>
      <w:tr w:rsidR="00625813" w14:paraId="78A0BEFB" w14:textId="77777777" w:rsidTr="00471972">
        <w:tc>
          <w:tcPr>
            <w:tcW w:w="7933" w:type="dxa"/>
          </w:tcPr>
          <w:p w14:paraId="111BEBD5" w14:textId="77777777" w:rsidR="00625813" w:rsidRDefault="00625813" w:rsidP="00471972">
            <w:pPr>
              <w:widowControl/>
              <w:jc w:val="left"/>
              <w:rPr>
                <w:sz w:val="24"/>
                <w:szCs w:val="24"/>
              </w:rPr>
            </w:pPr>
            <m:oMathPara>
              <m:oMath>
                <m:r>
                  <w:rPr>
                    <w:rFonts w:ascii="Cambria Math" w:hAnsi="Cambria Math"/>
                    <w:sz w:val="24"/>
                    <w:szCs w:val="24"/>
                  </w:rPr>
                  <m:t>z≤x,z≤y,z≥x+y-1</m:t>
                </m:r>
              </m:oMath>
            </m:oMathPara>
          </w:p>
        </w:tc>
        <w:tc>
          <w:tcPr>
            <w:tcW w:w="561" w:type="dxa"/>
          </w:tcPr>
          <w:p w14:paraId="7732F2FD" w14:textId="77777777" w:rsidR="00625813" w:rsidRDefault="00625813" w:rsidP="00471972">
            <w:pPr>
              <w:widowControl/>
              <w:jc w:val="left"/>
              <w:rPr>
                <w:sz w:val="24"/>
                <w:szCs w:val="24"/>
              </w:rPr>
            </w:pPr>
            <w:r>
              <w:rPr>
                <w:rFonts w:hint="eastAsia"/>
                <w:sz w:val="24"/>
                <w:szCs w:val="24"/>
              </w:rPr>
              <w:t>(ex)</w:t>
            </w:r>
          </w:p>
        </w:tc>
      </w:tr>
    </w:tbl>
    <w:p w14:paraId="49CB92C0" w14:textId="77777777" w:rsidR="00625813" w:rsidRPr="00625813" w:rsidRDefault="00625813" w:rsidP="00625813">
      <w:pPr>
        <w:widowControl/>
        <w:jc w:val="left"/>
        <w:rPr>
          <w:sz w:val="24"/>
          <w:szCs w:val="24"/>
        </w:rPr>
      </w:pPr>
    </w:p>
    <w:p w14:paraId="549C73D2" w14:textId="5C09AF4A" w:rsidR="007613E6" w:rsidRDefault="00625813" w:rsidP="00625813">
      <w:pPr>
        <w:widowControl/>
        <w:ind w:firstLineChars="100" w:firstLine="240"/>
        <w:jc w:val="left"/>
        <w:rPr>
          <w:sz w:val="24"/>
          <w:szCs w:val="24"/>
        </w:rPr>
      </w:pPr>
      <w:r w:rsidRPr="00625813">
        <w:rPr>
          <w:sz w:val="24"/>
          <w:szCs w:val="24"/>
        </w:rPr>
        <w:t>を課す。これにより，</w:t>
      </w:r>
      <m:oMath>
        <m:r>
          <w:rPr>
            <w:rFonts w:ascii="Cambria Math" w:hAnsi="Cambria Math"/>
            <w:sz w:val="24"/>
            <w:szCs w:val="24"/>
          </w:rPr>
          <m:t>x=1</m:t>
        </m:r>
      </m:oMath>
      <w:r w:rsidRPr="00625813">
        <w:rPr>
          <w:sz w:val="24"/>
          <w:szCs w:val="24"/>
        </w:rPr>
        <w:t xml:space="preserve"> </w:t>
      </w:r>
      <w:r w:rsidRPr="00625813">
        <w:rPr>
          <w:sz w:val="24"/>
          <w:szCs w:val="24"/>
        </w:rPr>
        <w:t>かつ</w:t>
      </w:r>
      <w:r w:rsidRPr="00625813">
        <w:rPr>
          <w:sz w:val="24"/>
          <w:szCs w:val="24"/>
        </w:rPr>
        <w:t xml:space="preserve"> </w:t>
      </w:r>
      <m:oMath>
        <m:r>
          <w:rPr>
            <w:rFonts w:ascii="Cambria Math" w:hAnsi="Cambria Math"/>
            <w:sz w:val="24"/>
            <w:szCs w:val="24"/>
          </w:rPr>
          <m:t>y=1</m:t>
        </m:r>
      </m:oMath>
      <w:r w:rsidRPr="00625813">
        <w:rPr>
          <w:sz w:val="24"/>
          <w:szCs w:val="24"/>
        </w:rPr>
        <w:t>のときに限って</w:t>
      </w:r>
      <w:r w:rsidRPr="00625813">
        <w:rPr>
          <w:sz w:val="24"/>
          <w:szCs w:val="24"/>
        </w:rPr>
        <w:t xml:space="preserve"> </w:t>
      </w:r>
      <m:oMath>
        <m:r>
          <w:rPr>
            <w:rFonts w:ascii="Cambria Math" w:hAnsi="Cambria Math"/>
            <w:sz w:val="24"/>
            <w:szCs w:val="24"/>
          </w:rPr>
          <m:t>z=1</m:t>
        </m:r>
      </m:oMath>
      <w:r w:rsidRPr="00625813">
        <w:rPr>
          <w:sz w:val="24"/>
          <w:szCs w:val="24"/>
        </w:rPr>
        <w:t>となり，それ以外の場合には</w:t>
      </w:r>
      <w:r w:rsidRPr="00625813">
        <w:rPr>
          <w:sz w:val="24"/>
          <w:szCs w:val="24"/>
        </w:rPr>
        <w:t xml:space="preserve"> </w:t>
      </w:r>
      <m:oMath>
        <m:r>
          <w:rPr>
            <w:rFonts w:ascii="Cambria Math" w:hAnsi="Cambria Math"/>
            <w:sz w:val="24"/>
            <w:szCs w:val="24"/>
          </w:rPr>
          <m:t>z=0</m:t>
        </m:r>
      </m:oMath>
      <w:r w:rsidRPr="00625813">
        <w:rPr>
          <w:sz w:val="24"/>
          <w:szCs w:val="24"/>
        </w:rPr>
        <w:t>となることが保証される。本研究ではこの考え方を用いて，二次元ピースワイズ近似における</w:t>
      </w:r>
      <w:r>
        <w:rPr>
          <w:rFonts w:hint="eastAsia"/>
          <w:sz w:val="24"/>
          <w:szCs w:val="24"/>
        </w:rPr>
        <w:t>セル</w:t>
      </w:r>
      <w:r w:rsidRPr="00625813">
        <w:rPr>
          <w:sz w:val="24"/>
          <w:szCs w:val="24"/>
        </w:rPr>
        <w:t>選択の論理を線形制約として定式化している。</w:t>
      </w:r>
      <w:r w:rsidR="008368C7">
        <w:rPr>
          <w:sz w:val="24"/>
          <w:szCs w:val="24"/>
        </w:rPr>
        <w:t>二次元</w:t>
      </w:r>
      <w:r w:rsidR="00CE61C5" w:rsidRPr="00CE61C5">
        <w:rPr>
          <w:sz w:val="24"/>
          <w:szCs w:val="24"/>
        </w:rPr>
        <w:t>ピースワイズ線形化では，区分（セル）を選択し，その上で変数</w:t>
      </w:r>
      <w:r w:rsidR="00CE61C5"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の論理を満たすために，バイナリ変数</w:t>
      </w:r>
      <w:r w:rsidR="00CE61C5"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CE61C5" w:rsidRPr="00CE61C5">
        <w:rPr>
          <w:sz w:val="24"/>
          <w:szCs w:val="24"/>
        </w:rPr>
        <w:t>と補助変数</w:t>
      </w:r>
      <w:r w:rsidR="00CE61C5"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を導入する。</w:t>
      </w:r>
    </w:p>
    <w:p w14:paraId="51AB0B40" w14:textId="77777777" w:rsidR="00104D94" w:rsidRPr="00625813"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49DB0EE8" w:rsidR="00625813"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tc>
        <w:tc>
          <w:tcPr>
            <w:tcW w:w="643" w:type="dxa"/>
            <w:vAlign w:val="center"/>
          </w:tcPr>
          <w:p w14:paraId="62F651A0" w14:textId="7AB5A09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14</w:t>
            </w:r>
            <w:r>
              <w:rPr>
                <w:sz w:val="24"/>
                <w:szCs w:val="24"/>
              </w:rPr>
              <w:fldChar w:fldCharType="end"/>
            </w:r>
            <w:r>
              <w:rPr>
                <w:rFonts w:hint="eastAsia"/>
                <w:sz w:val="24"/>
                <w:szCs w:val="24"/>
              </w:rPr>
              <w:t>)</w:t>
            </w:r>
          </w:p>
        </w:tc>
      </w:tr>
    </w:tbl>
    <w:p w14:paraId="654C4E5A" w14:textId="77777777" w:rsidR="00320E24" w:rsidRPr="00320E24" w:rsidRDefault="00320E24" w:rsidP="00784863">
      <w:pPr>
        <w:widowControl/>
        <w:jc w:val="left"/>
        <w:rPr>
          <w:sz w:val="24"/>
          <w:szCs w:val="24"/>
        </w:rPr>
      </w:pPr>
    </w:p>
    <w:p w14:paraId="05021DB9" w14:textId="5A6B669C" w:rsidR="00921E46" w:rsidRDefault="00921E46" w:rsidP="00784863">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のバイナリ変数（</w:t>
      </w:r>
      <m:oMath>
        <m:r>
          <w:rPr>
            <w:rFonts w:ascii="Cambria Math" w:hAnsi="Cambria Math" w:hint="eastAsia"/>
            <w:sz w:val="24"/>
            <w:szCs w:val="24"/>
          </w:rPr>
          <m:t>i</m:t>
        </m:r>
      </m:oMath>
      <w:r>
        <w:rPr>
          <w:rFonts w:hint="eastAsia"/>
          <w:sz w:val="24"/>
          <w:szCs w:val="24"/>
        </w:rPr>
        <w:t>が選択された場合，</w:t>
      </w:r>
      <m:oMath>
        <m:r>
          <w:rPr>
            <w:rFonts w:ascii="Cambria Math" w:hAnsi="Cambria Math" w:hint="eastAsia"/>
            <w:sz w:val="24"/>
            <w:szCs w:val="24"/>
          </w:rPr>
          <m:t>i=1~i</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011C45BC" w14:textId="1374A05C" w:rsidR="00921E46" w:rsidRDefault="00000000" w:rsidP="00921E46">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921E46">
        <w:rPr>
          <w:rFonts w:hint="eastAsia"/>
          <w:sz w:val="24"/>
          <w:szCs w:val="24"/>
        </w:rPr>
        <w:t>:</w:t>
      </w:r>
      <w:r w:rsidR="00921E46">
        <w:rPr>
          <w:rFonts w:hint="eastAsia"/>
          <w:sz w:val="24"/>
          <w:szCs w:val="24"/>
        </w:rPr>
        <w:t>時間</w:t>
      </w:r>
      <m:oMath>
        <m:r>
          <w:rPr>
            <w:rFonts w:ascii="Cambria Math" w:hAnsi="Cambria Math" w:hint="eastAsia"/>
            <w:sz w:val="24"/>
            <w:szCs w:val="24"/>
          </w:rPr>
          <m:t>t</m:t>
        </m:r>
      </m:oMath>
      <w:r w:rsidR="00921E46">
        <w:rPr>
          <w:rFonts w:hint="eastAsia"/>
          <w:sz w:val="24"/>
          <w:szCs w:val="24"/>
        </w:rPr>
        <w:t>の</w:t>
      </w:r>
      <w:r w:rsidR="00921E46">
        <w:rPr>
          <w:rFonts w:hint="eastAsia"/>
          <w:sz w:val="24"/>
          <w:szCs w:val="24"/>
        </w:rPr>
        <w:t>DoD</w:t>
      </w:r>
      <w:r w:rsidR="00921E46">
        <w:rPr>
          <w:rFonts w:hint="eastAsia"/>
          <w:sz w:val="24"/>
          <w:szCs w:val="24"/>
        </w:rPr>
        <w:t>のセル</w:t>
      </w:r>
      <m:oMath>
        <m:r>
          <w:rPr>
            <w:rFonts w:ascii="Cambria Math" w:hAnsi="Cambria Math" w:hint="eastAsia"/>
            <w:sz w:val="24"/>
            <w:szCs w:val="24"/>
          </w:rPr>
          <m:t>j</m:t>
        </m:r>
      </m:oMath>
      <w:r w:rsidR="00921E46">
        <w:rPr>
          <w:rFonts w:hint="eastAsia"/>
          <w:sz w:val="24"/>
          <w:szCs w:val="24"/>
        </w:rPr>
        <w:t>のバイナリ変数（</w:t>
      </w:r>
      <m:oMath>
        <m:r>
          <w:rPr>
            <w:rFonts w:ascii="Cambria Math" w:hAnsi="Cambria Math"/>
            <w:sz w:val="24"/>
            <w:szCs w:val="24"/>
          </w:rPr>
          <m:t>j</m:t>
        </m:r>
      </m:oMath>
      <w:r w:rsidR="00921E46">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=1~</m:t>
        </m:r>
        <m:r>
          <w:rPr>
            <w:rFonts w:ascii="Cambria Math" w:hAnsi="Cambria Math"/>
            <w:sz w:val="24"/>
            <w:szCs w:val="24"/>
          </w:rPr>
          <m:t>j</m:t>
        </m:r>
      </m:oMath>
      <w:r w:rsidR="00921E46">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00921E46">
        <w:rPr>
          <w:rFonts w:hint="eastAsia"/>
          <w:sz w:val="24"/>
          <w:szCs w:val="24"/>
        </w:rPr>
        <w:t>は</w:t>
      </w:r>
      <w:r w:rsidR="00921E46">
        <w:rPr>
          <w:rFonts w:hint="eastAsia"/>
          <w:sz w:val="24"/>
          <w:szCs w:val="24"/>
        </w:rPr>
        <w:t>1</w:t>
      </w:r>
      <w:r w:rsidR="00921E46">
        <w:rPr>
          <w:rFonts w:hint="eastAsia"/>
          <w:sz w:val="24"/>
          <w:szCs w:val="24"/>
        </w:rPr>
        <w:t>，その他は</w:t>
      </w:r>
      <w:r w:rsidR="00921E46">
        <w:rPr>
          <w:rFonts w:hint="eastAsia"/>
          <w:sz w:val="24"/>
          <w:szCs w:val="24"/>
        </w:rPr>
        <w:t>0</w:t>
      </w:r>
      <w:r w:rsidR="00921E46">
        <w:rPr>
          <w:rFonts w:hint="eastAsia"/>
          <w:sz w:val="24"/>
          <w:szCs w:val="24"/>
        </w:rPr>
        <w:t>）</w:t>
      </w:r>
    </w:p>
    <w:p w14:paraId="688B9D6B" w14:textId="79FAA574" w:rsidR="00921E46" w:rsidRDefault="00000000" w:rsidP="00784863">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oMath>
      <w:r w:rsidR="00625813">
        <w:rPr>
          <w:rFonts w:hint="eastAsia"/>
          <w:sz w:val="24"/>
          <w:szCs w:val="24"/>
        </w:rPr>
        <w:t>:</w:t>
      </w:r>
      <w:r w:rsidR="00625813" w:rsidRPr="00625813">
        <w:rPr>
          <w:sz w:val="24"/>
          <w:szCs w:val="24"/>
        </w:rPr>
        <w:t xml:space="preserve">DoD </w:t>
      </w:r>
      <w:r w:rsidR="00625813" w:rsidRPr="00625813">
        <w:rPr>
          <w:sz w:val="24"/>
          <w:szCs w:val="24"/>
        </w:rPr>
        <w:t>方向の</w:t>
      </w:r>
      <w:r w:rsidR="00830FD9">
        <w:rPr>
          <w:rFonts w:hint="eastAsia"/>
          <w:sz w:val="24"/>
          <w:szCs w:val="24"/>
        </w:rPr>
        <w:t>セル</w:t>
      </w:r>
      <w:r w:rsidR="00625813" w:rsidRPr="00625813">
        <w:rPr>
          <w:sz w:val="24"/>
          <w:szCs w:val="24"/>
        </w:rPr>
        <w:t>が選択されているかを表すバイナリ変数</w:t>
      </w:r>
    </w:p>
    <w:p w14:paraId="11889BBC" w14:textId="77777777" w:rsidR="00625813" w:rsidRPr="00921E46" w:rsidRDefault="00625813" w:rsidP="00784863">
      <w:pPr>
        <w:widowControl/>
        <w:jc w:val="left"/>
        <w:rPr>
          <w:sz w:val="24"/>
          <w:szCs w:val="24"/>
        </w:rPr>
      </w:pPr>
    </w:p>
    <w:p w14:paraId="700B3B11" w14:textId="52C01025" w:rsidR="005268C8" w:rsidRDefault="00F71DDF" w:rsidP="004D3B36">
      <w:pPr>
        <w:widowControl/>
        <w:ind w:firstLineChars="100" w:firstLine="240"/>
        <w:rPr>
          <w:sz w:val="24"/>
          <w:szCs w:val="24"/>
        </w:rPr>
      </w:pPr>
      <w:r>
        <w:rPr>
          <w:rFonts w:hint="eastAsia"/>
          <w:sz w:val="24"/>
          <w:szCs w:val="24"/>
        </w:rPr>
        <w:t>そのうえで</w:t>
      </w:r>
      <w:r w:rsidR="007F14C5">
        <w:rPr>
          <w:rFonts w:hint="eastAsia"/>
          <w:sz w:val="24"/>
          <w:szCs w:val="24"/>
        </w:rPr>
        <w:t>，</w:t>
      </w:r>
    </w:p>
    <w:p w14:paraId="4AE42FCE" w14:textId="77777777" w:rsidR="003617D6" w:rsidRDefault="003617D6" w:rsidP="003617D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DE0BFDA" w14:textId="77777777" w:rsidTr="00625813">
        <w:tc>
          <w:tcPr>
            <w:tcW w:w="7861" w:type="dxa"/>
          </w:tcPr>
          <w:p w14:paraId="29DEF338" w14:textId="77777777" w:rsidR="003617D6" w:rsidRPr="005120F2" w:rsidRDefault="00F71DDF" w:rsidP="00A737E0">
            <w:pPr>
              <w:widowControl/>
              <w:jc w:val="center"/>
              <w:rPr>
                <w:sz w:val="24"/>
                <w:szCs w:val="24"/>
              </w:rPr>
            </w:pPr>
            <m:oMathPara>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m:oMathPara>
          </w:p>
        </w:tc>
        <w:tc>
          <w:tcPr>
            <w:tcW w:w="643" w:type="dxa"/>
            <w:vAlign w:val="center"/>
          </w:tcPr>
          <w:p w14:paraId="69257AB1" w14:textId="2C52EBF6"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15</w:t>
            </w:r>
            <w:r>
              <w:rPr>
                <w:sz w:val="24"/>
                <w:szCs w:val="24"/>
              </w:rPr>
              <w:fldChar w:fldCharType="end"/>
            </w:r>
            <w:r>
              <w:rPr>
                <w:rFonts w:hint="eastAsia"/>
                <w:sz w:val="24"/>
                <w:szCs w:val="24"/>
              </w:rPr>
              <w:t>)</w:t>
            </w:r>
          </w:p>
        </w:tc>
      </w:tr>
    </w:tbl>
    <w:p w14:paraId="0CCAC81B" w14:textId="77777777" w:rsidR="00320E24" w:rsidRDefault="00320E24" w:rsidP="003617D6">
      <w:pPr>
        <w:widowControl/>
        <w:rPr>
          <w:sz w:val="24"/>
          <w:szCs w:val="24"/>
        </w:rPr>
      </w:pPr>
    </w:p>
    <w:p w14:paraId="5270DAC5" w14:textId="2FB9FA79" w:rsidR="00F71DDF" w:rsidRDefault="00625813" w:rsidP="003617D6">
      <w:pPr>
        <w:widowControl/>
        <w:rPr>
          <w:sz w:val="24"/>
          <w:szCs w:val="24"/>
        </w:rPr>
      </w:pPr>
      <m:oMath>
        <m:r>
          <w:rPr>
            <w:rFonts w:ascii="Cambria Math" w:hAnsi="Cambria Math"/>
            <w:sz w:val="24"/>
            <w:szCs w:val="24"/>
          </w:rPr>
          <w:lastRenderedPageBreak/>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sidR="00830FD9">
        <w:rPr>
          <w:rFonts w:hint="eastAsia"/>
          <w:sz w:val="24"/>
          <w:szCs w:val="24"/>
        </w:rPr>
        <w:t>セル</w:t>
      </w:r>
      <w:r w:rsidRPr="00625813">
        <w:rPr>
          <w:rFonts w:hint="eastAsia"/>
          <w:sz w:val="24"/>
          <w:szCs w:val="24"/>
        </w:rPr>
        <w:t>境界を表す補助バイナリ変数</w:t>
      </w:r>
      <w:r>
        <w:rPr>
          <w:rFonts w:hint="eastAsia"/>
          <w:sz w:val="24"/>
          <w:szCs w:val="24"/>
        </w:rPr>
        <w:t>(</w:t>
      </w:r>
      <w:r w:rsidR="00830FD9">
        <w:rPr>
          <w:rFonts w:hint="eastAsia"/>
          <w:sz w:val="24"/>
          <w:szCs w:val="24"/>
        </w:rPr>
        <w:t>セル</w:t>
      </w:r>
      <w:r w:rsidRPr="00625813">
        <w:rPr>
          <w:sz w:val="24"/>
          <w:szCs w:val="24"/>
        </w:rPr>
        <w:t>が切り替わる位置でのみ</w:t>
      </w:r>
      <w:r w:rsidRPr="00625813">
        <w:rPr>
          <w:sz w:val="24"/>
          <w:szCs w:val="24"/>
        </w:rPr>
        <w:t xml:space="preserve"> 1 </w:t>
      </w:r>
      <w:r w:rsidRPr="00625813">
        <w:rPr>
          <w:sz w:val="24"/>
          <w:szCs w:val="24"/>
        </w:rPr>
        <w:t>を取る</w:t>
      </w:r>
      <w:r>
        <w:rPr>
          <w:rFonts w:hint="eastAsia"/>
          <w:sz w:val="24"/>
          <w:szCs w:val="24"/>
        </w:rPr>
        <w:t>)</w:t>
      </w:r>
    </w:p>
    <w:p w14:paraId="408A07AF" w14:textId="77777777" w:rsidR="00625813" w:rsidRDefault="00625813" w:rsidP="003617D6">
      <w:pPr>
        <w:widowControl/>
        <w:rPr>
          <w:sz w:val="24"/>
          <w:szCs w:val="24"/>
        </w:rPr>
      </w:pPr>
    </w:p>
    <w:p w14:paraId="6F83714C" w14:textId="0E7B5CB1" w:rsidR="00A737E0" w:rsidRDefault="00F71DDF" w:rsidP="00F71DDF">
      <w:pPr>
        <w:widowControl/>
        <w:ind w:firstLineChars="100" w:firstLine="240"/>
        <w:rPr>
          <w:sz w:val="24"/>
          <w:szCs w:val="24"/>
        </w:rPr>
      </w:pPr>
      <w:r w:rsidRPr="00F71DDF">
        <w:rPr>
          <w:sz w:val="24"/>
          <w:szCs w:val="24"/>
        </w:rPr>
        <w:t>ここで</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F71DDF">
        <w:rPr>
          <w:sz w:val="24"/>
          <w:szCs w:val="24"/>
        </w:rPr>
        <w:t>は</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F71DDF">
        <w:rPr>
          <w:sz w:val="24"/>
          <w:szCs w:val="24"/>
        </w:rPr>
        <w:t>の補集合を表す補助変数であ</w:t>
      </w:r>
      <w:r>
        <w:rPr>
          <w:rFonts w:hint="eastAsia"/>
          <w:sz w:val="24"/>
          <w:szCs w:val="24"/>
        </w:rPr>
        <w:t>る。こ</w:t>
      </w:r>
      <w:r w:rsidR="00E80114" w:rsidRPr="00E80114">
        <w:rPr>
          <w:sz w:val="24"/>
          <w:szCs w:val="24"/>
        </w:rPr>
        <w:t>のような補助関係を導入し，互いに補完する</w:t>
      </w:r>
      <w:r w:rsidR="00830FD9">
        <w:rPr>
          <w:rFonts w:hint="eastAsia"/>
          <w:sz w:val="24"/>
          <w:szCs w:val="24"/>
        </w:rPr>
        <w:t>セル</w:t>
      </w:r>
      <w:r w:rsidR="00E80114" w:rsidRPr="00E80114">
        <w:rPr>
          <w:sz w:val="24"/>
          <w:szCs w:val="24"/>
        </w:rPr>
        <w:t>（選ばれる／選ばれない）が同時に矛盾しないように定義する。</w:t>
      </w:r>
      <w:r w:rsidR="00A737E0">
        <w:rPr>
          <w:rFonts w:hint="eastAsia"/>
          <w:sz w:val="24"/>
          <w:szCs w:val="24"/>
        </w:rPr>
        <w:t>さらに，</w:t>
      </w:r>
      <w:r w:rsidR="00A737E0" w:rsidRPr="00A737E0">
        <w:rPr>
          <w:sz w:val="24"/>
          <w:szCs w:val="24"/>
        </w:rPr>
        <w:t>二次元ピースワイズにおいて各時刻で参照する格子点を一意に定めるため</w:t>
      </w:r>
      <w:r w:rsidR="00A737E0">
        <w:rPr>
          <w:rFonts w:hint="eastAsia"/>
          <w:sz w:val="24"/>
          <w:szCs w:val="24"/>
        </w:rPr>
        <w:t>，以下を追加する。</w:t>
      </w:r>
    </w:p>
    <w:p w14:paraId="473CF376" w14:textId="38C33D36" w:rsidR="00A737E0" w:rsidRDefault="00A737E0" w:rsidP="004C1B35">
      <w:pPr>
        <w:widowControl/>
        <w:rPr>
          <w:i/>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2713D" w14:paraId="15D58F43" w14:textId="77777777" w:rsidTr="00471972">
        <w:tc>
          <w:tcPr>
            <w:tcW w:w="8217" w:type="dxa"/>
          </w:tcPr>
          <w:p w14:paraId="05E6363E" w14:textId="2371740D" w:rsidR="0042713D" w:rsidRPr="005120F2" w:rsidRDefault="00000000" w:rsidP="00471972">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i,0,t</m:t>
                    </m:r>
                  </m:sub>
                </m:sSub>
              </m:oMath>
            </m:oMathPara>
          </w:p>
        </w:tc>
        <w:tc>
          <w:tcPr>
            <w:tcW w:w="277" w:type="dxa"/>
            <w:vAlign w:val="center"/>
          </w:tcPr>
          <w:p w14:paraId="6BBB91CE" w14:textId="29B0E463" w:rsidR="0042713D" w:rsidRDefault="0042713D" w:rsidP="00471972">
            <w:pPr>
              <w:widowControl/>
              <w:jc w:val="center"/>
              <w:rPr>
                <w:sz w:val="24"/>
                <w:szCs w:val="24"/>
              </w:rPr>
            </w:pPr>
            <w:r>
              <w:rPr>
                <w:rFonts w:hint="eastAsia"/>
                <w:sz w:val="24"/>
                <w:szCs w:val="24"/>
              </w:rPr>
              <w:t>(</w:t>
            </w:r>
            <w:bookmarkStart w:id="29"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16</w:t>
            </w:r>
            <w:r>
              <w:rPr>
                <w:sz w:val="24"/>
                <w:szCs w:val="24"/>
              </w:rPr>
              <w:fldChar w:fldCharType="end"/>
            </w:r>
            <w:bookmarkEnd w:id="29"/>
            <w:r>
              <w:rPr>
                <w:rFonts w:hint="eastAsia"/>
                <w:sz w:val="24"/>
                <w:szCs w:val="24"/>
              </w:rPr>
              <w:t>)</w:t>
            </w:r>
          </w:p>
        </w:tc>
      </w:tr>
    </w:tbl>
    <w:p w14:paraId="79031269" w14:textId="77777777" w:rsidR="0042713D" w:rsidRPr="00A737E0" w:rsidRDefault="0042713D" w:rsidP="004C1B35">
      <w:pPr>
        <w:widowControl/>
        <w:rPr>
          <w:i/>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A737E0" w14:paraId="74E719EB" w14:textId="77777777" w:rsidTr="004C1B35">
        <w:tc>
          <w:tcPr>
            <w:tcW w:w="7861" w:type="dxa"/>
          </w:tcPr>
          <w:p w14:paraId="597532B4" w14:textId="0E1A4942" w:rsidR="00A737E0" w:rsidRDefault="00000000" w:rsidP="0042713D">
            <w:pPr>
              <w:widowControl/>
              <w:rPr>
                <w:i/>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10,j,t</m:t>
                        </m:r>
                      </m:sub>
                    </m:sSub>
                  </m:e>
                </m:nary>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9,0,t</m:t>
                    </m:r>
                  </m:sub>
                </m:sSub>
              </m:oMath>
            </m:oMathPara>
          </w:p>
        </w:tc>
        <w:tc>
          <w:tcPr>
            <w:tcW w:w="643" w:type="dxa"/>
          </w:tcPr>
          <w:p w14:paraId="00270B3F" w14:textId="49BF4EAC" w:rsidR="00A737E0" w:rsidRPr="004C1B35" w:rsidRDefault="004C1B35" w:rsidP="00F71DDF">
            <w:pPr>
              <w:widowControl/>
              <w:rPr>
                <w:sz w:val="24"/>
                <w:szCs w:val="24"/>
              </w:rPr>
            </w:pPr>
            <w:r>
              <w:rPr>
                <w:rFonts w:hint="eastAsia"/>
                <w:iCs/>
                <w:sz w:val="24"/>
                <w:szCs w:val="24"/>
              </w:rPr>
              <w:t>(</w:t>
            </w:r>
            <w:bookmarkStart w:id="30" w:name="eq17"/>
            <w:r>
              <w:rPr>
                <w:i/>
                <w:sz w:val="24"/>
                <w:szCs w:val="24"/>
              </w:rPr>
              <w:fldChar w:fldCharType="begin"/>
            </w:r>
            <w:r>
              <w:rPr>
                <w:i/>
                <w:sz w:val="24"/>
                <w:szCs w:val="24"/>
              </w:rPr>
              <w:instrText xml:space="preserve"> </w:instrText>
            </w:r>
            <w:r w:rsidRPr="003617D6">
              <w:rPr>
                <w:sz w:val="24"/>
                <w:szCs w:val="24"/>
              </w:rPr>
              <w:instrText>SEQ Eq \* ARABIC</w:instrText>
            </w:r>
            <w:r>
              <w:rPr>
                <w:i/>
                <w:sz w:val="24"/>
                <w:szCs w:val="24"/>
              </w:rPr>
              <w:instrText xml:space="preserve"> </w:instrText>
            </w:r>
            <w:r>
              <w:rPr>
                <w:i/>
                <w:sz w:val="24"/>
                <w:szCs w:val="24"/>
              </w:rPr>
              <w:fldChar w:fldCharType="separate"/>
            </w:r>
            <w:r w:rsidR="00350D80">
              <w:rPr>
                <w:noProof/>
                <w:sz w:val="24"/>
                <w:szCs w:val="24"/>
              </w:rPr>
              <w:t>17</w:t>
            </w:r>
            <w:r>
              <w:rPr>
                <w:i/>
                <w:sz w:val="24"/>
                <w:szCs w:val="24"/>
              </w:rPr>
              <w:fldChar w:fldCharType="end"/>
            </w:r>
            <w:bookmarkEnd w:id="30"/>
            <w:r>
              <w:rPr>
                <w:rFonts w:hint="eastAsia"/>
                <w:iCs/>
                <w:sz w:val="24"/>
                <w:szCs w:val="24"/>
              </w:rPr>
              <w:t>)</w:t>
            </w:r>
            <w:r>
              <w:rPr>
                <w:i/>
                <w:sz w:val="24"/>
                <w:szCs w:val="24"/>
              </w:rPr>
              <w:fldChar w:fldCharType="begin"/>
            </w:r>
            <w:r>
              <w:rPr>
                <w:i/>
                <w:sz w:val="24"/>
                <w:szCs w:val="24"/>
              </w:rPr>
              <w:instrText xml:space="preserve">  </w:instrText>
            </w:r>
            <w:r>
              <w:rPr>
                <w:i/>
                <w:sz w:val="24"/>
                <w:szCs w:val="24"/>
              </w:rPr>
              <w:fldChar w:fldCharType="separate"/>
            </w:r>
            <w:r>
              <w:rPr>
                <w:i/>
                <w:sz w:val="24"/>
                <w:szCs w:val="24"/>
              </w:rPr>
              <w:fldChar w:fldCharType="end"/>
            </w:r>
          </w:p>
        </w:tc>
      </w:tr>
    </w:tbl>
    <w:p w14:paraId="27DA1AD2" w14:textId="2CE63159" w:rsidR="00A737E0" w:rsidRDefault="00A737E0" w:rsidP="0042713D">
      <w:pPr>
        <w:widowControl/>
        <w:rPr>
          <w:sz w:val="24"/>
          <w:szCs w:val="24"/>
        </w:rPr>
      </w:pPr>
    </w:p>
    <w:p w14:paraId="1448FD22" w14:textId="74E1FA9B" w:rsidR="00A737E0" w:rsidRDefault="0039668C" w:rsidP="00F71DDF">
      <w:pPr>
        <w:widowControl/>
        <w:ind w:firstLineChars="100" w:firstLine="240"/>
        <w:rPr>
          <w:sz w:val="24"/>
          <w:szCs w:val="24"/>
        </w:rPr>
      </w:pPr>
      <w:r>
        <w:rPr>
          <w:rFonts w:hint="eastAsia"/>
          <w:sz w:val="24"/>
          <w:szCs w:val="24"/>
        </w:rPr>
        <w:t>(</w:t>
      </w:r>
      <w:r>
        <w:rPr>
          <w:sz w:val="24"/>
          <w:szCs w:val="24"/>
        </w:rPr>
        <w:fldChar w:fldCharType="begin"/>
      </w:r>
      <w:r>
        <w:rPr>
          <w:sz w:val="24"/>
          <w:szCs w:val="24"/>
        </w:rPr>
        <w:instrText xml:space="preserve"> </w:instrText>
      </w:r>
      <w:r>
        <w:rPr>
          <w:rFonts w:hint="eastAsia"/>
          <w:sz w:val="24"/>
          <w:szCs w:val="24"/>
        </w:rPr>
        <w:instrText>REF eq15 \h</w:instrText>
      </w:r>
      <w:r>
        <w:rPr>
          <w:sz w:val="24"/>
          <w:szCs w:val="24"/>
        </w:rPr>
        <w:instrText xml:space="preserve"> </w:instrText>
      </w:r>
      <w:r>
        <w:rPr>
          <w:sz w:val="24"/>
          <w:szCs w:val="24"/>
        </w:rPr>
      </w:r>
      <w:r>
        <w:rPr>
          <w:sz w:val="24"/>
          <w:szCs w:val="24"/>
        </w:rPr>
        <w:fldChar w:fldCharType="separate"/>
      </w:r>
      <w:r w:rsidR="00350D80">
        <w:rPr>
          <w:noProof/>
          <w:sz w:val="24"/>
          <w:szCs w:val="24"/>
        </w:rPr>
        <w:t>16</w:t>
      </w:r>
      <w:r>
        <w:rPr>
          <w:sz w:val="24"/>
          <w:szCs w:val="24"/>
        </w:rPr>
        <w:fldChar w:fldCharType="end"/>
      </w:r>
      <w:r>
        <w:rPr>
          <w:rFonts w:hint="eastAsia"/>
          <w:sz w:val="24"/>
          <w:szCs w:val="24"/>
        </w:rPr>
        <w:t>)(</w:t>
      </w:r>
      <w:r>
        <w:rPr>
          <w:sz w:val="24"/>
          <w:szCs w:val="24"/>
        </w:rPr>
        <w:fldChar w:fldCharType="begin"/>
      </w:r>
      <w:r>
        <w:rPr>
          <w:sz w:val="24"/>
          <w:szCs w:val="24"/>
        </w:rPr>
        <w:instrText xml:space="preserve"> </w:instrText>
      </w:r>
      <w:r>
        <w:rPr>
          <w:rFonts w:hint="eastAsia"/>
          <w:sz w:val="24"/>
          <w:szCs w:val="24"/>
        </w:rPr>
        <w:instrText>REF eq17 \h</w:instrText>
      </w:r>
      <w:r>
        <w:rPr>
          <w:sz w:val="24"/>
          <w:szCs w:val="24"/>
        </w:rPr>
        <w:instrText xml:space="preserve"> </w:instrText>
      </w:r>
      <w:r>
        <w:rPr>
          <w:sz w:val="24"/>
          <w:szCs w:val="24"/>
        </w:rPr>
      </w:r>
      <w:r>
        <w:rPr>
          <w:sz w:val="24"/>
          <w:szCs w:val="24"/>
        </w:rPr>
        <w:fldChar w:fldCharType="separate"/>
      </w:r>
      <w:r w:rsidR="00350D80">
        <w:rPr>
          <w:noProof/>
          <w:sz w:val="24"/>
          <w:szCs w:val="24"/>
        </w:rPr>
        <w:t>17</w:t>
      </w:r>
      <w:r>
        <w:rPr>
          <w:sz w:val="24"/>
          <w:szCs w:val="24"/>
        </w:rPr>
        <w:fldChar w:fldCharType="end"/>
      </w:r>
      <w:r>
        <w:rPr>
          <w:rFonts w:hint="eastAsia"/>
          <w:sz w:val="24"/>
          <w:szCs w:val="24"/>
        </w:rPr>
        <w:t>)</w:t>
      </w:r>
      <w:r w:rsidR="00A737E0">
        <w:rPr>
          <w:rFonts w:hint="eastAsia"/>
          <w:sz w:val="24"/>
          <w:szCs w:val="24"/>
        </w:rPr>
        <w:t>式</w:t>
      </w:r>
      <w:r w:rsidR="00A737E0" w:rsidRPr="00A737E0">
        <w:rPr>
          <w:sz w:val="24"/>
          <w:szCs w:val="24"/>
        </w:rPr>
        <w:t xml:space="preserve"> </w:t>
      </w:r>
      <w:r w:rsidR="00A737E0" w:rsidRPr="00A737E0">
        <w:rPr>
          <w:sz w:val="24"/>
          <w:szCs w:val="24"/>
        </w:rPr>
        <w:t>は，補助変数</w:t>
      </w:r>
      <w:r w:rsidR="00A737E0" w:rsidRPr="00A737E0">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A737E0" w:rsidRPr="00A737E0">
        <w:rPr>
          <w:sz w:val="24"/>
          <w:szCs w:val="24"/>
        </w:rPr>
        <w:t>の行方向の和を，対応する</w:t>
      </w:r>
      <w:r w:rsidR="00830FD9">
        <w:rPr>
          <w:rFonts w:hint="eastAsia"/>
          <w:sz w:val="24"/>
          <w:szCs w:val="24"/>
        </w:rPr>
        <w:t>セル</w:t>
      </w:r>
      <w:r w:rsidR="00A737E0" w:rsidRPr="00A737E0">
        <w:rPr>
          <w:sz w:val="24"/>
          <w:szCs w:val="24"/>
        </w:rPr>
        <w:t>選択バイナリ変数と一致させる制約である。これにより，</w:t>
      </w:r>
      <w:r w:rsidR="00A737E0" w:rsidRPr="00A737E0">
        <w:rPr>
          <w:sz w:val="24"/>
          <w:szCs w:val="24"/>
        </w:rPr>
        <w:t xml:space="preserve">SOC </w:t>
      </w:r>
      <w:r w:rsidR="00A737E0" w:rsidRPr="00A737E0">
        <w:rPr>
          <w:sz w:val="24"/>
          <w:szCs w:val="24"/>
        </w:rPr>
        <w:t>方向の</w:t>
      </w:r>
      <w:r w:rsidR="00830FD9">
        <w:rPr>
          <w:rFonts w:hint="eastAsia"/>
          <w:sz w:val="24"/>
          <w:szCs w:val="24"/>
        </w:rPr>
        <w:t>セル</w:t>
      </w:r>
      <w:r w:rsidR="00A737E0" w:rsidRPr="00A737E0">
        <w:rPr>
          <w:sz w:val="24"/>
          <w:szCs w:val="24"/>
        </w:rPr>
        <w:t xml:space="preserve"> </w:t>
      </w:r>
      <m:oMath>
        <m:r>
          <w:rPr>
            <w:rFonts w:ascii="Cambria Math" w:hAnsi="Cambria Math"/>
            <w:sz w:val="24"/>
            <w:szCs w:val="24"/>
          </w:rPr>
          <m:t>i</m:t>
        </m:r>
      </m:oMath>
      <w:r w:rsidR="00A737E0" w:rsidRPr="00A737E0">
        <w:rPr>
          <w:sz w:val="24"/>
          <w:szCs w:val="24"/>
        </w:rPr>
        <w:t>が選択された場合（</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i,0,t</m:t>
            </m:r>
          </m:sub>
        </m:sSub>
        <m:r>
          <w:rPr>
            <w:rFonts w:ascii="Cambria Math" w:hAnsi="Cambria Math"/>
            <w:sz w:val="24"/>
            <w:szCs w:val="24"/>
          </w:rPr>
          <m:t>=1</m:t>
        </m:r>
      </m:oMath>
      <w:r w:rsidR="00A737E0" w:rsidRPr="00A737E0">
        <w:rPr>
          <w:sz w:val="24"/>
          <w:szCs w:val="24"/>
        </w:rPr>
        <w:t xml:space="preserve"> </w:t>
      </w:r>
      <w:r w:rsidR="00A737E0" w:rsidRPr="00A737E0">
        <w:rPr>
          <w:sz w:val="24"/>
          <w:szCs w:val="24"/>
        </w:rPr>
        <w:t>または</w:t>
      </w:r>
      <w:r w:rsidR="00A737E0" w:rsidRPr="00A737E0">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9,0,t</m:t>
            </m:r>
          </m:sub>
        </m:sSub>
        <m:r>
          <w:rPr>
            <w:rFonts w:ascii="Cambria Math" w:hAnsi="Cambria Math"/>
            <w:sz w:val="24"/>
            <w:szCs w:val="24"/>
          </w:rPr>
          <m:t>=1</m:t>
        </m:r>
      </m:oMath>
      <w:r w:rsidR="00A737E0" w:rsidRPr="00A737E0">
        <w:rPr>
          <w:sz w:val="24"/>
          <w:szCs w:val="24"/>
        </w:rPr>
        <w:t>），</w:t>
      </w:r>
      <w:r w:rsidR="00A737E0" w:rsidRPr="00A737E0">
        <w:rPr>
          <w:sz w:val="24"/>
          <w:szCs w:val="24"/>
        </w:rPr>
        <w:t xml:space="preserve">DoD </w:t>
      </w:r>
      <w:r w:rsidR="00A737E0" w:rsidRPr="00A737E0">
        <w:rPr>
          <w:sz w:val="24"/>
          <w:szCs w:val="24"/>
        </w:rPr>
        <w:t>方向の</w:t>
      </w:r>
      <w:r w:rsidR="00830FD9">
        <w:rPr>
          <w:rFonts w:hint="eastAsia"/>
          <w:sz w:val="24"/>
          <w:szCs w:val="24"/>
        </w:rPr>
        <w:t>セル</w:t>
      </w:r>
      <w:r w:rsidR="00A737E0" w:rsidRPr="00A737E0">
        <w:rPr>
          <w:sz w:val="24"/>
          <w:szCs w:val="24"/>
        </w:rPr>
        <w:t xml:space="preserve"> </w:t>
      </w:r>
      <m:oMath>
        <m:r>
          <w:rPr>
            <w:rFonts w:ascii="Cambria Math" w:hAnsi="Cambria Math"/>
            <w:sz w:val="24"/>
            <w:szCs w:val="24"/>
          </w:rPr>
          <m:t>j</m:t>
        </m:r>
      </m:oMath>
      <w:r w:rsidR="00A737E0" w:rsidRPr="00A737E0">
        <w:rPr>
          <w:sz w:val="24"/>
          <w:szCs w:val="24"/>
        </w:rPr>
        <w:t>は必ず一意に定まり，選択されていない</w:t>
      </w:r>
      <w:r w:rsidR="00830FD9">
        <w:rPr>
          <w:rFonts w:hint="eastAsia"/>
          <w:sz w:val="24"/>
          <w:szCs w:val="24"/>
        </w:rPr>
        <w:t>セル</w:t>
      </w:r>
      <w:r w:rsidR="00A737E0" w:rsidRPr="00A737E0">
        <w:rPr>
          <w:sz w:val="24"/>
          <w:szCs w:val="24"/>
        </w:rPr>
        <w:t>に対応する</w:t>
      </w:r>
      <w:r w:rsidR="00A737E0" w:rsidRPr="00A737E0">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A737E0" w:rsidRPr="00A737E0">
        <w:rPr>
          <w:sz w:val="24"/>
          <w:szCs w:val="24"/>
        </w:rPr>
        <w:t>は全て</w:t>
      </w:r>
      <w:r w:rsidR="00A737E0" w:rsidRPr="00A737E0">
        <w:rPr>
          <w:sz w:val="24"/>
          <w:szCs w:val="24"/>
        </w:rPr>
        <w:t xml:space="preserve"> 0 </w:t>
      </w:r>
      <w:r w:rsidR="00A737E0" w:rsidRPr="00A737E0">
        <w:rPr>
          <w:sz w:val="24"/>
          <w:szCs w:val="24"/>
        </w:rPr>
        <w:t>となる。したがって，各時刻</w:t>
      </w:r>
      <w:r w:rsidR="00A737E0" w:rsidRPr="00A737E0">
        <w:rPr>
          <w:sz w:val="24"/>
          <w:szCs w:val="24"/>
        </w:rPr>
        <w:t xml:space="preserve"> </w:t>
      </w:r>
      <m:oMath>
        <m:r>
          <w:rPr>
            <w:rFonts w:ascii="Cambria Math" w:hAnsi="Cambria Math"/>
            <w:sz w:val="24"/>
            <w:szCs w:val="24"/>
          </w:rPr>
          <m:t>t</m:t>
        </m:r>
      </m:oMath>
      <w:r w:rsidR="00A737E0" w:rsidRPr="00A737E0">
        <w:rPr>
          <w:sz w:val="24"/>
          <w:szCs w:val="24"/>
        </w:rPr>
        <w:t>において，二次元ピースワイズ格子上の有効な格子点は高々</w:t>
      </w:r>
      <w:r w:rsidR="00A737E0" w:rsidRPr="00A737E0">
        <w:rPr>
          <w:sz w:val="24"/>
          <w:szCs w:val="24"/>
        </w:rPr>
        <w:t xml:space="preserve"> 1 </w:t>
      </w:r>
      <w:r w:rsidR="00A737E0" w:rsidRPr="00A737E0">
        <w:rPr>
          <w:sz w:val="24"/>
          <w:szCs w:val="24"/>
        </w:rPr>
        <w:t>点に制限される。</w:t>
      </w:r>
    </w:p>
    <w:p w14:paraId="18E95331" w14:textId="2AA313D4" w:rsidR="00E80114" w:rsidRDefault="00E80114" w:rsidP="00F71DDF">
      <w:pPr>
        <w:widowControl/>
        <w:ind w:firstLineChars="100" w:firstLine="240"/>
        <w:rPr>
          <w:sz w:val="24"/>
          <w:szCs w:val="24"/>
        </w:rPr>
      </w:pPr>
      <w:r w:rsidRPr="00E80114">
        <w:rPr>
          <w:sz w:val="24"/>
          <w:szCs w:val="24"/>
        </w:rPr>
        <w:t>次に，</w:t>
      </w:r>
      <w:r w:rsidR="001E6B3E">
        <w:rPr>
          <w:sz w:val="24"/>
          <w:szCs w:val="24"/>
        </w:rPr>
        <w:t>セル選択</w:t>
      </w:r>
      <w:r w:rsidRPr="00E80114">
        <w:rPr>
          <w:sz w:val="24"/>
          <w:szCs w:val="24"/>
        </w:rPr>
        <w:t>を表す変数</w:t>
      </w:r>
      <w:r w:rsidRPr="00E80114">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E80114">
        <w:rPr>
          <w:sz w:val="24"/>
          <w:szCs w:val="24"/>
        </w:rPr>
        <w:t>と重み変数</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を結び付け，選択された</w:t>
      </w:r>
      <w:r w:rsidR="00830FD9">
        <w:rPr>
          <w:rFonts w:hint="eastAsia"/>
          <w:sz w:val="24"/>
          <w:szCs w:val="24"/>
        </w:rPr>
        <w:t>セル</w:t>
      </w:r>
      <w:r w:rsidRPr="00E80114">
        <w:rPr>
          <w:sz w:val="24"/>
          <w:szCs w:val="24"/>
        </w:rPr>
        <w:t>に属する変数のみが非ゼロとなるように上下限制約を課す。例えば，</w:t>
      </w:r>
      <m:oMath>
        <m:r>
          <w:rPr>
            <w:rFonts w:ascii="Cambria Math" w:hAnsi="Cambria Math"/>
            <w:sz w:val="24"/>
            <w:szCs w:val="24"/>
          </w:rPr>
          <m:t>x</m:t>
        </m:r>
      </m:oMath>
      <w:r w:rsidRPr="00E80114">
        <w:rPr>
          <w:sz w:val="24"/>
          <w:szCs w:val="24"/>
        </w:rPr>
        <w:t xml:space="preserve"> </w:t>
      </w:r>
      <w:r w:rsidRPr="00E80114">
        <w:rPr>
          <w:sz w:val="24"/>
          <w:szCs w:val="24"/>
        </w:rPr>
        <w:t>軸の区切り点（上限）を</w:t>
      </w:r>
      <w:r w:rsidRPr="00E80114">
        <w:rPr>
          <w:sz w:val="24"/>
          <w:szCs w:val="24"/>
        </w:rPr>
        <w:t xml:space="preserve"> </w:t>
      </w:r>
      <m:oMath>
        <m:r>
          <w:rPr>
            <w:rFonts w:ascii="Cambria Math" w:hAnsi="Cambria Math"/>
            <w:sz w:val="24"/>
            <w:szCs w:val="24"/>
          </w:rPr>
          <m:t>L[i]</m:t>
        </m:r>
      </m:oMath>
      <w:r w:rsidRPr="00E80114">
        <w:rPr>
          <w:sz w:val="24"/>
          <w:szCs w:val="24"/>
        </w:rPr>
        <w:t>とすると，</w:t>
      </w:r>
    </w:p>
    <w:p w14:paraId="716F6AB5"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8AD15F1" w14:textId="77777777" w:rsidTr="003C072E">
        <w:tc>
          <w:tcPr>
            <w:tcW w:w="8217" w:type="dxa"/>
          </w:tcPr>
          <w:p w14:paraId="2F0ACC33" w14:textId="04FFD7A5" w:rsidR="003617D6" w:rsidRPr="005120F2" w:rsidRDefault="00E80114" w:rsidP="003C072E">
            <w:pPr>
              <w:widowControl/>
              <w:jc w:val="left"/>
              <w:rPr>
                <w:sz w:val="24"/>
                <w:szCs w:val="24"/>
              </w:rPr>
            </w:pPr>
            <m:oMathPara>
              <m:oMath>
                <m:r>
                  <w:rPr>
                    <w:rFonts w:ascii="Cambria Math" w:hAnsi="Cambria Math"/>
                    <w:sz w:val="24"/>
                    <w:szCs w:val="24"/>
                  </w:rPr>
                  <m:t>0≤x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≤L[i]</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C489C9D" w14:textId="0FE6D17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18</w:t>
            </w:r>
            <w:r>
              <w:rPr>
                <w:sz w:val="24"/>
                <w:szCs w:val="24"/>
              </w:rPr>
              <w:fldChar w:fldCharType="end"/>
            </w:r>
            <w:r>
              <w:rPr>
                <w:rFonts w:hint="eastAsia"/>
                <w:sz w:val="24"/>
                <w:szCs w:val="24"/>
              </w:rPr>
              <w:t>)</w:t>
            </w:r>
          </w:p>
        </w:tc>
      </w:tr>
    </w:tbl>
    <w:p w14:paraId="4A2940F6" w14:textId="432F8F66" w:rsidR="00E80114" w:rsidRDefault="00E80114" w:rsidP="00E80114">
      <w:pPr>
        <w:widowControl/>
        <w:ind w:firstLineChars="100" w:firstLine="240"/>
        <w:rPr>
          <w:sz w:val="24"/>
          <w:szCs w:val="24"/>
        </w:rPr>
      </w:pPr>
    </w:p>
    <w:p w14:paraId="2A75C19A" w14:textId="2C4FF431" w:rsidR="00625813" w:rsidRDefault="00000000" w:rsidP="00E80114">
      <w:pPr>
        <w:widowControl/>
        <w:ind w:firstLineChars="100" w:firstLine="240"/>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625813">
        <w:rPr>
          <w:rFonts w:hint="eastAsia"/>
          <w:sz w:val="24"/>
          <w:szCs w:val="24"/>
        </w:rPr>
        <w:t>:</w:t>
      </w:r>
      <w:r w:rsidR="00625813" w:rsidRPr="00625813">
        <w:rPr>
          <w:sz w:val="24"/>
          <w:szCs w:val="24"/>
        </w:rPr>
        <w:t xml:space="preserve">SOC </w:t>
      </w:r>
      <w:r w:rsidR="00625813" w:rsidRPr="00625813">
        <w:rPr>
          <w:sz w:val="24"/>
          <w:szCs w:val="24"/>
        </w:rPr>
        <w:t>方向</w:t>
      </w:r>
      <w:r w:rsidR="00830FD9">
        <w:rPr>
          <w:rFonts w:hint="eastAsia"/>
          <w:sz w:val="24"/>
          <w:szCs w:val="24"/>
        </w:rPr>
        <w:t>セル</w:t>
      </w:r>
      <w:r w:rsidR="00625813" w:rsidRPr="00625813">
        <w:rPr>
          <w:sz w:val="24"/>
          <w:szCs w:val="24"/>
        </w:rPr>
        <w:t xml:space="preserve"> </w:t>
      </w:r>
      <m:oMath>
        <m:r>
          <w:rPr>
            <w:rFonts w:ascii="Cambria Math" w:hAnsi="Cambria Math"/>
            <w:sz w:val="24"/>
            <w:szCs w:val="24"/>
          </w:rPr>
          <m:t>i</m:t>
        </m:r>
      </m:oMath>
      <w:r w:rsidR="00625813" w:rsidRPr="00625813">
        <w:rPr>
          <w:sz w:val="24"/>
          <w:szCs w:val="24"/>
        </w:rPr>
        <w:t>と</w:t>
      </w:r>
      <w:r w:rsidR="00625813" w:rsidRPr="00625813">
        <w:rPr>
          <w:sz w:val="24"/>
          <w:szCs w:val="24"/>
        </w:rPr>
        <w:t xml:space="preserve"> DoD </w:t>
      </w:r>
      <w:r w:rsidR="00625813" w:rsidRPr="00625813">
        <w:rPr>
          <w:sz w:val="24"/>
          <w:szCs w:val="24"/>
        </w:rPr>
        <w:t>方向</w:t>
      </w:r>
      <w:r w:rsidR="00830FD9">
        <w:rPr>
          <w:rFonts w:hint="eastAsia"/>
          <w:sz w:val="24"/>
          <w:szCs w:val="24"/>
        </w:rPr>
        <w:t>セル</w:t>
      </w:r>
      <w:r w:rsidR="00625813" w:rsidRPr="00625813">
        <w:rPr>
          <w:sz w:val="24"/>
          <w:szCs w:val="24"/>
        </w:rPr>
        <w:t xml:space="preserve"> </w:t>
      </w:r>
      <m:oMath>
        <m:r>
          <w:rPr>
            <w:rFonts w:ascii="Cambria Math" w:hAnsi="Cambria Math"/>
            <w:sz w:val="24"/>
            <w:szCs w:val="24"/>
          </w:rPr>
          <m:t>j</m:t>
        </m:r>
      </m:oMath>
      <w:r w:rsidR="00625813" w:rsidRPr="00625813">
        <w:rPr>
          <w:sz w:val="24"/>
          <w:szCs w:val="24"/>
        </w:rPr>
        <w:t>が同時に選択された格子点を表すバイナリ変数</w:t>
      </w:r>
    </w:p>
    <w:p w14:paraId="1154B2D3" w14:textId="77777777" w:rsidR="00625813" w:rsidRDefault="00625813" w:rsidP="00E80114">
      <w:pPr>
        <w:widowControl/>
        <w:ind w:firstLineChars="100" w:firstLine="240"/>
        <w:rPr>
          <w:sz w:val="24"/>
          <w:szCs w:val="24"/>
        </w:rPr>
      </w:pPr>
    </w:p>
    <w:p w14:paraId="48D5DB01" w14:textId="77777777" w:rsidR="00FE110E" w:rsidRPr="00E80114" w:rsidRDefault="00FE110E" w:rsidP="00E80114">
      <w:pPr>
        <w:widowControl/>
        <w:ind w:firstLineChars="100" w:firstLine="240"/>
        <w:rPr>
          <w:rFonts w:hint="eastAsia"/>
          <w:sz w:val="24"/>
          <w:szCs w:val="24"/>
        </w:rPr>
      </w:pPr>
    </w:p>
    <w:p w14:paraId="2BAE061E" w14:textId="7904736D" w:rsidR="00E80114" w:rsidRDefault="00830FD9" w:rsidP="00E80114">
      <w:pPr>
        <w:widowControl/>
        <w:ind w:firstLineChars="100" w:firstLine="240"/>
        <w:rPr>
          <w:sz w:val="24"/>
          <w:szCs w:val="24"/>
        </w:rPr>
      </w:pPr>
      <w:r>
        <w:rPr>
          <w:rFonts w:hint="eastAsia"/>
          <w:sz w:val="24"/>
          <w:szCs w:val="24"/>
        </w:rPr>
        <w:t>となる。上式において</w:t>
      </w:r>
      <w:r w:rsidR="00E80114" w:rsidRPr="00E80114">
        <w:rPr>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=0</m:t>
        </m:r>
      </m:oMath>
      <w:r w:rsidR="00E80114" w:rsidRPr="00E80114">
        <w:rPr>
          <w:sz w:val="24"/>
          <w:szCs w:val="24"/>
        </w:rPr>
        <w:t xml:space="preserve"> </w:t>
      </w:r>
      <w:r w:rsidR="00E80114" w:rsidRPr="00E80114">
        <w:rPr>
          <w:sz w:val="24"/>
          <w:szCs w:val="24"/>
        </w:rPr>
        <w:t>の</w:t>
      </w:r>
      <w:r>
        <w:rPr>
          <w:rFonts w:hint="eastAsia"/>
          <w:sz w:val="24"/>
          <w:szCs w:val="24"/>
        </w:rPr>
        <w:t>セル</w:t>
      </w:r>
      <w:r w:rsidR="00E80114" w:rsidRPr="00E80114">
        <w:rPr>
          <w:sz w:val="24"/>
          <w:szCs w:val="24"/>
        </w:rPr>
        <w:t>では</w:t>
      </w:r>
      <w:r w:rsidR="00E80114"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00E80114" w:rsidRPr="00E80114">
        <w:rPr>
          <w:sz w:val="24"/>
          <w:szCs w:val="24"/>
        </w:rPr>
        <w:t>を強制し，</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=1</m:t>
        </m:r>
      </m:oMath>
      <w:r w:rsidR="00E80114" w:rsidRPr="00E80114">
        <w:rPr>
          <w:sz w:val="24"/>
          <w:szCs w:val="24"/>
        </w:rPr>
        <w:t xml:space="preserve"> </w:t>
      </w:r>
      <w:r w:rsidR="00E80114" w:rsidRPr="00E80114">
        <w:rPr>
          <w:sz w:val="24"/>
          <w:szCs w:val="24"/>
        </w:rPr>
        <w:t>の</w:t>
      </w:r>
      <w:r>
        <w:rPr>
          <w:rFonts w:hint="eastAsia"/>
          <w:sz w:val="24"/>
          <w:szCs w:val="24"/>
        </w:rPr>
        <w:t>セル</w:t>
      </w:r>
      <w:r w:rsidR="00E80114" w:rsidRPr="00E80114">
        <w:rPr>
          <w:sz w:val="24"/>
          <w:szCs w:val="24"/>
        </w:rPr>
        <w:t>に限って</w:t>
      </w:r>
      <w:r w:rsidR="00E80114"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E80114" w:rsidRPr="00E80114">
        <w:rPr>
          <w:sz w:val="24"/>
          <w:szCs w:val="24"/>
        </w:rPr>
        <w:t>が正の値を取り得ることを保証する。同様に，</w:t>
      </w:r>
      <m:oMath>
        <m:r>
          <w:rPr>
            <w:rFonts w:ascii="Cambria Math" w:hAnsi="Cambria Math"/>
            <w:sz w:val="24"/>
            <w:szCs w:val="24"/>
          </w:rPr>
          <m:t>y</m:t>
        </m:r>
      </m:oMath>
      <w:r w:rsidR="00E80114" w:rsidRPr="00E80114">
        <w:rPr>
          <w:sz w:val="24"/>
          <w:szCs w:val="24"/>
        </w:rPr>
        <w:t xml:space="preserve"> </w:t>
      </w:r>
      <w:r w:rsidR="00E80114" w:rsidRPr="00E80114">
        <w:rPr>
          <w:sz w:val="24"/>
          <w:szCs w:val="24"/>
        </w:rPr>
        <w:t>軸の区切り点を</w:t>
      </w:r>
      <w:r w:rsidR="00E80114" w:rsidRPr="00E80114">
        <w:rPr>
          <w:sz w:val="24"/>
          <w:szCs w:val="24"/>
        </w:rPr>
        <w:t xml:space="preserve"> </w:t>
      </w:r>
      <m:oMath>
        <m:r>
          <w:rPr>
            <w:rFonts w:ascii="Cambria Math" w:hAnsi="Cambria Math"/>
            <w:sz w:val="24"/>
            <w:szCs w:val="24"/>
          </w:rPr>
          <m:t>L[j]</m:t>
        </m:r>
      </m:oMath>
      <w:r w:rsidR="00E80114" w:rsidRPr="00E80114">
        <w:rPr>
          <w:sz w:val="24"/>
          <w:szCs w:val="24"/>
        </w:rPr>
        <w:t>とすると，</w:t>
      </w:r>
    </w:p>
    <w:p w14:paraId="5C396714"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2B38192" w14:textId="77777777" w:rsidTr="003C072E">
        <w:tc>
          <w:tcPr>
            <w:tcW w:w="8217" w:type="dxa"/>
          </w:tcPr>
          <w:p w14:paraId="28971AFF" w14:textId="77777777" w:rsidR="00F22B39" w:rsidRPr="005120F2" w:rsidRDefault="00E80114" w:rsidP="003C072E">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m:oMathPara>
          </w:p>
        </w:tc>
        <w:tc>
          <w:tcPr>
            <w:tcW w:w="277" w:type="dxa"/>
            <w:vAlign w:val="center"/>
          </w:tcPr>
          <w:p w14:paraId="47F37A9C" w14:textId="4CB23F46"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19</w:t>
            </w:r>
            <w:r>
              <w:rPr>
                <w:sz w:val="24"/>
                <w:szCs w:val="24"/>
              </w:rPr>
              <w:fldChar w:fldCharType="end"/>
            </w:r>
            <w:r>
              <w:rPr>
                <w:rFonts w:hint="eastAsia"/>
                <w:sz w:val="24"/>
                <w:szCs w:val="24"/>
              </w:rPr>
              <w:t>)</w:t>
            </w:r>
          </w:p>
        </w:tc>
      </w:tr>
    </w:tbl>
    <w:p w14:paraId="4011F4DD" w14:textId="1B7EA225" w:rsidR="003617D6" w:rsidRDefault="003617D6" w:rsidP="003617D6">
      <w:pPr>
        <w:widowControl/>
        <w:ind w:firstLineChars="100" w:firstLine="240"/>
        <w:rPr>
          <w:sz w:val="24"/>
          <w:szCs w:val="24"/>
        </w:rPr>
      </w:pPr>
    </w:p>
    <w:p w14:paraId="433516BB" w14:textId="55E5E9FF" w:rsidR="00E80114" w:rsidRDefault="00E80114" w:rsidP="003617D6">
      <w:pPr>
        <w:widowControl/>
        <w:ind w:firstLineChars="100" w:firstLine="240"/>
        <w:rPr>
          <w:sz w:val="24"/>
          <w:szCs w:val="24"/>
        </w:rPr>
      </w:pPr>
      <w:r w:rsidRPr="00E80114">
        <w:rPr>
          <w:sz w:val="24"/>
          <w:szCs w:val="24"/>
        </w:rPr>
        <w:lastRenderedPageBreak/>
        <w:t>により，</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 xml:space="preserve"> </w:t>
      </w:r>
      <w:r w:rsidRPr="00E80114">
        <w:rPr>
          <w:sz w:val="24"/>
          <w:szCs w:val="24"/>
        </w:rPr>
        <w:t>も</w:t>
      </w:r>
      <w:r w:rsidR="001E6B3E">
        <w:rPr>
          <w:sz w:val="24"/>
          <w:szCs w:val="24"/>
        </w:rPr>
        <w:t>セル選択</w:t>
      </w:r>
      <w:r w:rsidRPr="00E80114">
        <w:rPr>
          <w:sz w:val="24"/>
          <w:szCs w:val="24"/>
        </w:rPr>
        <w:t>と整合する場合にのみ値を持つ。さらに，境界の</w:t>
      </w:r>
      <w:r w:rsidR="00830FD9">
        <w:rPr>
          <w:rFonts w:hint="eastAsia"/>
          <w:sz w:val="24"/>
          <w:szCs w:val="24"/>
        </w:rPr>
        <w:t>セル</w:t>
      </w:r>
      <w:r w:rsidRPr="00E80114">
        <w:rPr>
          <w:sz w:val="24"/>
          <w:szCs w:val="24"/>
        </w:rPr>
        <w:t>（例：端点</w:t>
      </w:r>
      <w:r w:rsidRPr="00E80114">
        <w:rPr>
          <w:sz w:val="24"/>
          <w:szCs w:val="24"/>
        </w:rPr>
        <w:t xml:space="preserve"> </w:t>
      </w:r>
      <m:oMath>
        <m:r>
          <w:rPr>
            <w:rFonts w:ascii="Cambria Math" w:hAnsi="Cambria Math"/>
            <w:sz w:val="24"/>
            <w:szCs w:val="24"/>
          </w:rPr>
          <m:t>j=10</m:t>
        </m:r>
      </m:oMath>
      <w:r w:rsidRPr="00E80114">
        <w:rPr>
          <w:sz w:val="24"/>
          <w:szCs w:val="24"/>
        </w:rPr>
        <w:t>）では，</w:t>
      </w:r>
    </w:p>
    <w:p w14:paraId="70D4670F" w14:textId="77777777" w:rsidR="00E80114" w:rsidRPr="00E80114" w:rsidRDefault="00E80114" w:rsidP="00E80114">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F857080" w14:textId="77777777" w:rsidTr="003C072E">
        <w:tc>
          <w:tcPr>
            <w:tcW w:w="8217" w:type="dxa"/>
          </w:tcPr>
          <w:p w14:paraId="33161B39" w14:textId="77777777" w:rsidR="00F22B39" w:rsidRPr="005120F2" w:rsidRDefault="00E80114" w:rsidP="003C072E">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≤L[10]</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277" w:type="dxa"/>
            <w:vAlign w:val="center"/>
          </w:tcPr>
          <w:p w14:paraId="721F22C2" w14:textId="1DA5E97E"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20</w:t>
            </w:r>
            <w:r>
              <w:rPr>
                <w:sz w:val="24"/>
                <w:szCs w:val="24"/>
              </w:rPr>
              <w:fldChar w:fldCharType="end"/>
            </w:r>
            <w:r>
              <w:rPr>
                <w:rFonts w:hint="eastAsia"/>
                <w:sz w:val="24"/>
                <w:szCs w:val="24"/>
              </w:rPr>
              <w:t>)</w:t>
            </w:r>
          </w:p>
        </w:tc>
      </w:tr>
    </w:tbl>
    <w:p w14:paraId="66B5CFFC" w14:textId="2D39BA70" w:rsidR="00E80114" w:rsidRPr="00E80114" w:rsidRDefault="00E80114" w:rsidP="00E80114">
      <w:pPr>
        <w:widowControl/>
        <w:ind w:firstLineChars="100" w:firstLine="240"/>
        <w:rPr>
          <w:sz w:val="24"/>
          <w:szCs w:val="24"/>
        </w:rPr>
      </w:pPr>
    </w:p>
    <w:p w14:paraId="554640AE" w14:textId="21609133" w:rsidR="00AC3B3F" w:rsidRDefault="00E80114" w:rsidP="00E55A60">
      <w:pPr>
        <w:widowControl/>
        <w:ind w:firstLineChars="100" w:firstLine="240"/>
        <w:rPr>
          <w:sz w:val="24"/>
          <w:szCs w:val="24"/>
        </w:rPr>
      </w:pPr>
      <w:r w:rsidRPr="00E80114">
        <w:rPr>
          <w:sz w:val="24"/>
          <w:szCs w:val="24"/>
        </w:rPr>
        <w:t>を課し，境界においても選択</w:t>
      </w:r>
      <w:r w:rsidR="00830FD9">
        <w:rPr>
          <w:rFonts w:hint="eastAsia"/>
          <w:sz w:val="24"/>
          <w:szCs w:val="24"/>
        </w:rPr>
        <w:t>セル</w:t>
      </w:r>
      <w:r w:rsidRPr="00E80114">
        <w:rPr>
          <w:sz w:val="24"/>
          <w:szCs w:val="24"/>
        </w:rPr>
        <w:t>と重み変数の対応が崩れないことを保証する。</w:t>
      </w:r>
      <w:r w:rsidR="00E55A60" w:rsidRPr="00E55A60">
        <w:rPr>
          <w:sz w:val="24"/>
          <w:szCs w:val="24"/>
        </w:rPr>
        <w:t>(</w:t>
      </w:r>
      <w:r w:rsidR="0064581A">
        <w:rPr>
          <w:rFonts w:hint="eastAsia"/>
          <w:sz w:val="24"/>
          <w:szCs w:val="24"/>
        </w:rPr>
        <w:t>21</w:t>
      </w:r>
      <w:r w:rsidR="0064581A">
        <w:rPr>
          <w:sz w:val="24"/>
          <w:szCs w:val="24"/>
        </w:rPr>
        <w:fldChar w:fldCharType="begin"/>
      </w:r>
      <w:r w:rsidR="0064581A">
        <w:rPr>
          <w:sz w:val="24"/>
          <w:szCs w:val="24"/>
        </w:rPr>
        <w:instrText xml:space="preserve"> REF eq21 \h </w:instrText>
      </w:r>
      <w:r w:rsidR="0064581A">
        <w:rPr>
          <w:sz w:val="24"/>
          <w:szCs w:val="24"/>
        </w:rPr>
      </w:r>
      <w:r w:rsidR="0064581A">
        <w:rPr>
          <w:sz w:val="24"/>
          <w:szCs w:val="24"/>
        </w:rPr>
        <w:fldChar w:fldCharType="separate"/>
      </w:r>
      <w:r w:rsidR="00350D80">
        <w:rPr>
          <w:noProof/>
          <w:sz w:val="24"/>
          <w:szCs w:val="24"/>
        </w:rPr>
        <w:t>1</w:t>
      </w:r>
      <w:r w:rsidR="0064581A">
        <w:rPr>
          <w:sz w:val="24"/>
          <w:szCs w:val="24"/>
        </w:rPr>
        <w:fldChar w:fldCharType="end"/>
      </w:r>
      <w:r w:rsidR="0064581A">
        <w:rPr>
          <w:sz w:val="24"/>
          <w:szCs w:val="24"/>
        </w:rPr>
        <w:fldChar w:fldCharType="begin"/>
      </w:r>
      <w:r w:rsidR="0064581A">
        <w:rPr>
          <w:sz w:val="24"/>
          <w:szCs w:val="24"/>
        </w:rPr>
        <w:instrText xml:space="preserve"> REF eq21 \h </w:instrText>
      </w:r>
      <w:r w:rsidR="0064581A">
        <w:rPr>
          <w:sz w:val="24"/>
          <w:szCs w:val="24"/>
        </w:rPr>
      </w:r>
      <w:r w:rsidR="0064581A">
        <w:rPr>
          <w:sz w:val="24"/>
          <w:szCs w:val="24"/>
        </w:rPr>
        <w:fldChar w:fldCharType="separate"/>
      </w:r>
      <w:r w:rsidR="00350D80">
        <w:rPr>
          <w:noProof/>
          <w:sz w:val="24"/>
          <w:szCs w:val="24"/>
        </w:rPr>
        <w:t>1</w:t>
      </w:r>
      <w:r w:rsidR="0064581A">
        <w:rPr>
          <w:sz w:val="24"/>
          <w:szCs w:val="24"/>
        </w:rPr>
        <w:fldChar w:fldCharType="end"/>
      </w:r>
      <w:r w:rsidR="0064581A">
        <w:rPr>
          <w:sz w:val="24"/>
          <w:szCs w:val="24"/>
        </w:rPr>
        <w:fldChar w:fldCharType="begin"/>
      </w:r>
      <w:r w:rsidR="0064581A">
        <w:rPr>
          <w:sz w:val="24"/>
          <w:szCs w:val="24"/>
        </w:rPr>
        <w:instrText xml:space="preserve"> REF eq21 \h </w:instrText>
      </w:r>
      <w:r w:rsidR="0064581A">
        <w:rPr>
          <w:sz w:val="24"/>
          <w:szCs w:val="24"/>
        </w:rPr>
      </w:r>
      <w:r w:rsidR="0064581A">
        <w:rPr>
          <w:sz w:val="24"/>
          <w:szCs w:val="24"/>
        </w:rPr>
        <w:fldChar w:fldCharType="separate"/>
      </w:r>
      <w:r w:rsidR="00350D80">
        <w:rPr>
          <w:noProof/>
          <w:sz w:val="24"/>
          <w:szCs w:val="24"/>
        </w:rPr>
        <w:t>1</w:t>
      </w:r>
      <w:r w:rsidR="0064581A">
        <w:rPr>
          <w:sz w:val="24"/>
          <w:szCs w:val="24"/>
        </w:rPr>
        <w:fldChar w:fldCharType="end"/>
      </w:r>
      <w:r w:rsidR="00E55A60" w:rsidRPr="00E55A60">
        <w:rPr>
          <w:sz w:val="24"/>
          <w:szCs w:val="24"/>
        </w:rPr>
        <w:t>)(</w:t>
      </w:r>
      <w:r w:rsidR="0064581A">
        <w:rPr>
          <w:rFonts w:hint="eastAsia"/>
          <w:sz w:val="24"/>
          <w:szCs w:val="24"/>
        </w:rPr>
        <w:t>22</w:t>
      </w:r>
      <w:r w:rsidR="00E55A60" w:rsidRPr="00E55A60">
        <w:rPr>
          <w:sz w:val="24"/>
          <w:szCs w:val="24"/>
        </w:rPr>
        <w:t>)</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3C072E">
        <w:tc>
          <w:tcPr>
            <w:tcW w:w="8217" w:type="dxa"/>
          </w:tcPr>
          <w:p w14:paraId="7E7B1457" w14:textId="6E800D94" w:rsidR="00F22B39" w:rsidRPr="005120F2" w:rsidRDefault="00000000" w:rsidP="003C072E">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r>
                      <w:rPr>
                        <w:rFonts w:ascii="Cambria Math" w:hAnsi="Cambria Math"/>
                        <w:sz w:val="24"/>
                        <w:szCs w:val="24"/>
                      </w:rPr>
                      <m:t>4</m:t>
                    </m:r>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4</m:t>
                        </m:r>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1A6D9CA9"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21</w:t>
            </w:r>
            <w:r>
              <w:rPr>
                <w:sz w:val="24"/>
                <w:szCs w:val="24"/>
              </w:rPr>
              <w:fldChar w:fldCharType="end"/>
            </w:r>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3C072E">
        <w:tc>
          <w:tcPr>
            <w:tcW w:w="8217" w:type="dxa"/>
          </w:tcPr>
          <w:p w14:paraId="298CFC5D" w14:textId="2A16A404" w:rsidR="00F22B39" w:rsidRPr="005120F2" w:rsidRDefault="00000000" w:rsidP="003C072E">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r>
                      <w:rPr>
                        <w:rFonts w:ascii="Cambria Math" w:hAnsi="Cambria Math"/>
                        <w:sz w:val="24"/>
                        <w:szCs w:val="24"/>
                      </w:rPr>
                      <m:t>4</m:t>
                    </m:r>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4</m:t>
                        </m:r>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3EA1FF7C" w:rsidR="00F22B39" w:rsidRDefault="00F22B39" w:rsidP="003617D6">
            <w:pPr>
              <w:widowControl/>
              <w:jc w:val="center"/>
              <w:rPr>
                <w:sz w:val="24"/>
                <w:szCs w:val="24"/>
              </w:rPr>
            </w:pPr>
            <w:r>
              <w:rPr>
                <w:rFonts w:hint="eastAsia"/>
                <w:sz w:val="24"/>
                <w:szCs w:val="24"/>
              </w:rPr>
              <w:t>(</w:t>
            </w:r>
            <w:bookmarkStart w:id="31" w:name="eq2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22</w:t>
            </w:r>
            <w:r>
              <w:rPr>
                <w:sz w:val="24"/>
                <w:szCs w:val="24"/>
              </w:rPr>
              <w:fldChar w:fldCharType="end"/>
            </w:r>
            <w:bookmarkEnd w:id="31"/>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CE62846" w:rsidR="000525CD" w:rsidRDefault="000525CD" w:rsidP="000525CD">
      <w:pPr>
        <w:widowControl/>
        <w:ind w:firstLineChars="100" w:firstLine="240"/>
        <w:rPr>
          <w:sz w:val="24"/>
          <w:szCs w:val="24"/>
        </w:rPr>
      </w:pPr>
      <w:r w:rsidRPr="000525CD">
        <w:rPr>
          <w:sz w:val="24"/>
          <w:szCs w:val="24"/>
        </w:rPr>
        <w:t>ここで</w:t>
      </w:r>
      <w:r w:rsidRPr="000525C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や</w:t>
      </w:r>
      <w:r w:rsidRPr="000525CD">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 xml:space="preserve"> </w:t>
      </w:r>
      <w:r w:rsidRPr="000525CD">
        <w:rPr>
          <w:sz w:val="24"/>
          <w:szCs w:val="24"/>
        </w:rPr>
        <w:t>軸入力と，</w:t>
      </w:r>
      <m:oMath>
        <m:r>
          <w:rPr>
            <w:rFonts w:ascii="Cambria Math" w:hAnsi="Cambria Math"/>
            <w:sz w:val="24"/>
            <w:szCs w:val="24"/>
          </w:rPr>
          <m:t>y</m:t>
        </m:r>
      </m:oMath>
      <w:r w:rsidRPr="000525CD">
        <w:rPr>
          <w:sz w:val="24"/>
          <w:szCs w:val="24"/>
        </w:rPr>
        <w:t xml:space="preserve"> </w:t>
      </w:r>
      <w:r w:rsidRPr="000525CD">
        <w:rPr>
          <w:sz w:val="24"/>
          <w:szCs w:val="24"/>
        </w:rPr>
        <w:t>軸入力を一致させる。</w:t>
      </w:r>
    </w:p>
    <w:p w14:paraId="553FC908" w14:textId="77777777" w:rsidR="00C35512" w:rsidRDefault="00C35512" w:rsidP="00C35512">
      <w:pPr>
        <w:widowControl/>
        <w:jc w:val="left"/>
        <w:rPr>
          <w:b/>
          <w:bCs/>
          <w:sz w:val="24"/>
          <w:szCs w:val="24"/>
        </w:rPr>
      </w:pPr>
    </w:p>
    <w:p w14:paraId="74850B16" w14:textId="77777777" w:rsidR="00625813" w:rsidRDefault="00625813" w:rsidP="00C35512">
      <w:pPr>
        <w:widowControl/>
        <w:jc w:val="left"/>
        <w:rPr>
          <w:b/>
          <w:bCs/>
          <w:sz w:val="24"/>
          <w:szCs w:val="24"/>
        </w:rPr>
      </w:pP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3"/>
      </w:pPr>
      <w:bookmarkStart w:id="32" w:name="_Toc219472080"/>
      <w:r w:rsidRPr="00C35512">
        <w:rPr>
          <w:rFonts w:hint="eastAsia"/>
        </w:rPr>
        <w:t>3.3.4</w:t>
      </w:r>
      <w:r w:rsidRPr="00C35512">
        <w:rPr>
          <w:rFonts w:hint="eastAsia"/>
        </w:rPr>
        <w:t xml:space="preserve">　</w:t>
      </w:r>
      <w:r w:rsidR="00A71546" w:rsidRPr="00A71546">
        <w:t>終端条件と区分重みの正規化</w:t>
      </w:r>
      <w:bookmarkEnd w:id="32"/>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3C072E">
        <w:tc>
          <w:tcPr>
            <w:tcW w:w="8217" w:type="dxa"/>
          </w:tcPr>
          <w:p w14:paraId="422E950C" w14:textId="77777777" w:rsidR="00F22B39"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7805647E"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23</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44C965E5"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3C072E">
        <w:tc>
          <w:tcPr>
            <w:tcW w:w="8217" w:type="dxa"/>
          </w:tcPr>
          <w:p w14:paraId="1CA9B592" w14:textId="77777777" w:rsidR="00F22B39" w:rsidRPr="005120F2" w:rsidRDefault="00000000"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7BD2105F"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350D80">
              <w:rPr>
                <w:noProof/>
                <w:sz w:val="24"/>
                <w:szCs w:val="24"/>
              </w:rPr>
              <w:t>24</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4AB992C0"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w:t>
      </w:r>
      <w:r w:rsidR="00830FD9">
        <w:rPr>
          <w:rFonts w:hint="eastAsia"/>
          <w:sz w:val="24"/>
          <w:szCs w:val="24"/>
        </w:rPr>
        <w:t>セル</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w:t>
      </w:r>
      <w:r w:rsidR="00830FD9">
        <w:rPr>
          <w:rFonts w:hint="eastAsia"/>
          <w:sz w:val="24"/>
          <w:szCs w:val="24"/>
        </w:rPr>
        <w:t>セル</w:t>
      </w:r>
      <w:r w:rsidRPr="00A71546">
        <w:rPr>
          <w:sz w:val="24"/>
          <w:szCs w:val="24"/>
        </w:rPr>
        <w:t>にまたがる場合でも総配分が過大にならず，ピースワイズ近似の入力が一貫した定義の下で評価される。</w:t>
      </w:r>
    </w:p>
    <w:p w14:paraId="49A9F8AB" w14:textId="278930AF" w:rsidR="000966B2" w:rsidRPr="00A71546" w:rsidRDefault="000966B2" w:rsidP="00D75AE1">
      <w:pPr>
        <w:widowControl/>
        <w:jc w:val="left"/>
        <w:rPr>
          <w:sz w:val="44"/>
          <w:szCs w:val="44"/>
        </w:rPr>
        <w:sectPr w:rsidR="000966B2" w:rsidRPr="00A71546" w:rsidSect="00B26D89">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33" w:name="_Toc219472081"/>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33"/>
    </w:p>
    <w:p w14:paraId="38DC9B28" w14:textId="53CB4BDE" w:rsidR="0095557B" w:rsidRDefault="0095557B" w:rsidP="00ED2A22">
      <w:pPr>
        <w:pStyle w:val="2"/>
        <w:numPr>
          <w:ilvl w:val="0"/>
          <w:numId w:val="0"/>
        </w:numPr>
        <w:ind w:left="450" w:hanging="450"/>
      </w:pPr>
      <w:bookmarkStart w:id="34" w:name="_Toc219472082"/>
      <w:r>
        <w:rPr>
          <w:rFonts w:hint="eastAsia"/>
        </w:rPr>
        <w:lastRenderedPageBreak/>
        <w:t>4.1</w:t>
      </w:r>
      <w:r>
        <w:rPr>
          <w:rFonts w:hint="eastAsia"/>
        </w:rPr>
        <w:t xml:space="preserve">　条件</w:t>
      </w:r>
      <w:bookmarkEnd w:id="34"/>
    </w:p>
    <w:p w14:paraId="2CCC6DFE" w14:textId="77777777" w:rsidR="0095557B" w:rsidRDefault="0095557B" w:rsidP="002150D1">
      <w:pPr>
        <w:widowControl/>
        <w:jc w:val="left"/>
        <w:rPr>
          <w:sz w:val="24"/>
          <w:szCs w:val="24"/>
        </w:rPr>
      </w:pPr>
    </w:p>
    <w:p w14:paraId="7AD5D24F" w14:textId="45810582" w:rsidR="00AF4218" w:rsidRDefault="00AF4218" w:rsidP="00AF4218">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50D80">
        <w:rPr>
          <w:noProof/>
        </w:rPr>
        <w:t>1</w:t>
      </w:r>
      <w:r>
        <w:fldChar w:fldCharType="end"/>
      </w:r>
      <w:r>
        <w:rPr>
          <w:rFonts w:hint="eastAsia"/>
        </w:rPr>
        <w:t xml:space="preserve">　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8"/>
        <w:gridCol w:w="1696"/>
        <w:gridCol w:w="1696"/>
        <w:gridCol w:w="1696"/>
      </w:tblGrid>
      <w:tr w:rsidR="00AF4218" w:rsidRPr="00AF4218" w14:paraId="2623C079" w14:textId="77777777" w:rsidTr="00AF4218">
        <w:tc>
          <w:tcPr>
            <w:tcW w:w="1728" w:type="dxa"/>
            <w:hideMark/>
          </w:tcPr>
          <w:p w14:paraId="6D2F6503" w14:textId="77777777" w:rsidR="00AF4218" w:rsidRPr="00AF4218" w:rsidRDefault="00AF4218" w:rsidP="00AF4218">
            <w:r w:rsidRPr="00AF4218">
              <w:rPr>
                <w:rFonts w:hint="eastAsia"/>
                <w:b/>
              </w:rPr>
              <w:t>項目</w:t>
            </w:r>
          </w:p>
        </w:tc>
        <w:tc>
          <w:tcPr>
            <w:tcW w:w="1728" w:type="dxa"/>
            <w:hideMark/>
          </w:tcPr>
          <w:p w14:paraId="4E4302A6" w14:textId="77777777" w:rsidR="00AF4218" w:rsidRPr="00AF4218" w:rsidRDefault="00AF4218" w:rsidP="00AF4218">
            <w:r w:rsidRPr="00AF4218">
              <w:rPr>
                <w:rFonts w:hint="eastAsia"/>
                <w:b/>
              </w:rPr>
              <w:t>記号</w:t>
            </w:r>
          </w:p>
        </w:tc>
        <w:tc>
          <w:tcPr>
            <w:tcW w:w="1728" w:type="dxa"/>
            <w:hideMark/>
          </w:tcPr>
          <w:p w14:paraId="7BC97D22" w14:textId="77777777" w:rsidR="00AF4218" w:rsidRPr="00AF4218" w:rsidRDefault="00AF4218" w:rsidP="00AF4218">
            <w:r w:rsidRPr="00AF4218">
              <w:rPr>
                <w:rFonts w:hint="eastAsia"/>
                <w:b/>
              </w:rPr>
              <w:t>値</w:t>
            </w:r>
          </w:p>
        </w:tc>
        <w:tc>
          <w:tcPr>
            <w:tcW w:w="1728" w:type="dxa"/>
            <w:hideMark/>
          </w:tcPr>
          <w:p w14:paraId="7BD27197" w14:textId="77777777" w:rsidR="00AF4218" w:rsidRPr="00AF4218" w:rsidRDefault="00AF4218" w:rsidP="00AF4218">
            <w:r w:rsidRPr="00AF4218">
              <w:rPr>
                <w:rFonts w:hint="eastAsia"/>
                <w:b/>
              </w:rPr>
              <w:t>単位</w:t>
            </w:r>
          </w:p>
        </w:tc>
        <w:tc>
          <w:tcPr>
            <w:tcW w:w="1728" w:type="dxa"/>
            <w:hideMark/>
          </w:tcPr>
          <w:p w14:paraId="535CB1F4" w14:textId="77777777" w:rsidR="00AF4218" w:rsidRPr="00AF4218" w:rsidRDefault="00AF4218" w:rsidP="00AF4218">
            <w:r w:rsidRPr="00AF4218">
              <w:rPr>
                <w:rFonts w:hint="eastAsia"/>
                <w:b/>
              </w:rPr>
              <w:t>備考</w:t>
            </w:r>
          </w:p>
        </w:tc>
      </w:tr>
      <w:tr w:rsidR="00AF4218" w:rsidRPr="00AF4218" w14:paraId="7304F5F0" w14:textId="77777777" w:rsidTr="00AF4218">
        <w:tc>
          <w:tcPr>
            <w:tcW w:w="1728" w:type="dxa"/>
            <w:hideMark/>
          </w:tcPr>
          <w:p w14:paraId="449BABD6" w14:textId="77777777" w:rsidR="00AF4218" w:rsidRPr="00AF4218" w:rsidRDefault="00AF4218" w:rsidP="00AF4218">
            <w:r w:rsidRPr="00AF4218">
              <w:rPr>
                <w:rFonts w:hint="eastAsia"/>
              </w:rPr>
              <w:t>定格容量</w:t>
            </w:r>
          </w:p>
        </w:tc>
        <w:tc>
          <w:tcPr>
            <w:tcW w:w="1728" w:type="dxa"/>
            <w:hideMark/>
          </w:tcPr>
          <w:p w14:paraId="231C0E54" w14:textId="340B0BCF" w:rsidR="00AF4218" w:rsidRPr="00AF4218" w:rsidRDefault="00000000" w:rsidP="00AF4218">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728" w:type="dxa"/>
            <w:hideMark/>
          </w:tcPr>
          <w:p w14:paraId="065E8157" w14:textId="77777777" w:rsidR="00AF4218" w:rsidRPr="00AF4218" w:rsidRDefault="00AF4218" w:rsidP="00AF4218">
            <w:r w:rsidRPr="00AF4218">
              <w:t>1000</w:t>
            </w:r>
          </w:p>
        </w:tc>
        <w:tc>
          <w:tcPr>
            <w:tcW w:w="1728" w:type="dxa"/>
            <w:hideMark/>
          </w:tcPr>
          <w:p w14:paraId="72948B64" w14:textId="77777777" w:rsidR="00AF4218" w:rsidRPr="00AF4218" w:rsidRDefault="00AF4218" w:rsidP="00AF4218">
            <w:r w:rsidRPr="00AF4218">
              <w:t>kWh</w:t>
            </w:r>
          </w:p>
        </w:tc>
        <w:tc>
          <w:tcPr>
            <w:tcW w:w="1728" w:type="dxa"/>
            <w:hideMark/>
          </w:tcPr>
          <w:p w14:paraId="47B482A6" w14:textId="77777777" w:rsidR="00AF4218" w:rsidRPr="00AF4218" w:rsidRDefault="00AF4218" w:rsidP="00AF4218">
            <w:r w:rsidRPr="00AF4218">
              <w:rPr>
                <w:rFonts w:hint="eastAsia"/>
              </w:rPr>
              <w:t>定置用蓄電池の定格エネルギー容量</w:t>
            </w:r>
          </w:p>
        </w:tc>
      </w:tr>
      <w:tr w:rsidR="00AF4218" w:rsidRPr="00AF4218" w14:paraId="5819A24D" w14:textId="77777777" w:rsidTr="00AF4218">
        <w:tc>
          <w:tcPr>
            <w:tcW w:w="1728" w:type="dxa"/>
            <w:hideMark/>
          </w:tcPr>
          <w:p w14:paraId="205BFE03" w14:textId="77777777" w:rsidR="00AF4218" w:rsidRPr="00AF4218" w:rsidRDefault="00AF4218" w:rsidP="00AF4218">
            <w:r w:rsidRPr="00AF4218">
              <w:rPr>
                <w:rFonts w:hint="eastAsia"/>
              </w:rPr>
              <w:t>下限</w:t>
            </w:r>
          </w:p>
        </w:tc>
        <w:tc>
          <w:tcPr>
            <w:tcW w:w="1728" w:type="dxa"/>
            <w:hideMark/>
          </w:tcPr>
          <w:p w14:paraId="042C7C74" w14:textId="48186314" w:rsidR="00AF4218" w:rsidRPr="00AF4218" w:rsidRDefault="00AF4218" w:rsidP="00AF4218">
            <w:r w:rsidRPr="00AF4218">
              <w:t>–</w:t>
            </w:r>
          </w:p>
        </w:tc>
        <w:tc>
          <w:tcPr>
            <w:tcW w:w="1728" w:type="dxa"/>
            <w:hideMark/>
          </w:tcPr>
          <w:p w14:paraId="39AF2CEE" w14:textId="77777777" w:rsidR="00AF4218" w:rsidRPr="00AF4218" w:rsidRDefault="00AF4218" w:rsidP="00AF4218">
            <w:r w:rsidRPr="00AF4218">
              <w:t>0.1</w:t>
            </w:r>
          </w:p>
        </w:tc>
        <w:tc>
          <w:tcPr>
            <w:tcW w:w="1728" w:type="dxa"/>
            <w:hideMark/>
          </w:tcPr>
          <w:p w14:paraId="105B888C" w14:textId="77777777" w:rsidR="00AF4218" w:rsidRPr="00AF4218" w:rsidRDefault="00AF4218" w:rsidP="00AF4218">
            <w:r w:rsidRPr="00AF4218">
              <w:t>–</w:t>
            </w:r>
          </w:p>
        </w:tc>
        <w:tc>
          <w:tcPr>
            <w:tcW w:w="1728" w:type="dxa"/>
            <w:hideMark/>
          </w:tcPr>
          <w:p w14:paraId="22920D6C" w14:textId="77777777" w:rsidR="00AF4218" w:rsidRPr="00AF4218" w:rsidRDefault="00AF4218" w:rsidP="00AF4218">
            <w:r w:rsidRPr="00AF4218">
              <w:t xml:space="preserve">SOC </w:t>
            </w:r>
            <w:r w:rsidRPr="00AF4218">
              <w:rPr>
                <w:rFonts w:hint="eastAsia"/>
              </w:rPr>
              <w:t>の下限制約</w:t>
            </w:r>
          </w:p>
        </w:tc>
      </w:tr>
      <w:tr w:rsidR="00AF4218" w:rsidRPr="00AF4218" w14:paraId="51872A9C" w14:textId="77777777" w:rsidTr="00AF4218">
        <w:tc>
          <w:tcPr>
            <w:tcW w:w="1728" w:type="dxa"/>
            <w:hideMark/>
          </w:tcPr>
          <w:p w14:paraId="6A745B68" w14:textId="77777777" w:rsidR="00AF4218" w:rsidRPr="00AF4218" w:rsidRDefault="00AF4218" w:rsidP="00AF4218">
            <w:r w:rsidRPr="00AF4218">
              <w:rPr>
                <w:rFonts w:hint="eastAsia"/>
              </w:rPr>
              <w:t>上限</w:t>
            </w:r>
          </w:p>
        </w:tc>
        <w:tc>
          <w:tcPr>
            <w:tcW w:w="1728" w:type="dxa"/>
            <w:hideMark/>
          </w:tcPr>
          <w:p w14:paraId="0CE39327" w14:textId="024ACF12" w:rsidR="00AF4218" w:rsidRPr="00AF4218" w:rsidRDefault="00AF4218" w:rsidP="00AF4218">
            <w:r w:rsidRPr="00AF4218">
              <w:t>–</w:t>
            </w:r>
          </w:p>
        </w:tc>
        <w:tc>
          <w:tcPr>
            <w:tcW w:w="1728" w:type="dxa"/>
            <w:hideMark/>
          </w:tcPr>
          <w:p w14:paraId="11910800" w14:textId="77777777" w:rsidR="00AF4218" w:rsidRPr="00AF4218" w:rsidRDefault="00AF4218" w:rsidP="00AF4218">
            <w:r w:rsidRPr="00AF4218">
              <w:t>1.0</w:t>
            </w:r>
          </w:p>
        </w:tc>
        <w:tc>
          <w:tcPr>
            <w:tcW w:w="1728" w:type="dxa"/>
            <w:hideMark/>
          </w:tcPr>
          <w:p w14:paraId="03ECB0C2" w14:textId="77777777" w:rsidR="00AF4218" w:rsidRPr="00AF4218" w:rsidRDefault="00AF4218" w:rsidP="00AF4218">
            <w:r w:rsidRPr="00AF4218">
              <w:t>–</w:t>
            </w:r>
          </w:p>
        </w:tc>
        <w:tc>
          <w:tcPr>
            <w:tcW w:w="1728" w:type="dxa"/>
            <w:hideMark/>
          </w:tcPr>
          <w:p w14:paraId="2A45C444" w14:textId="77777777" w:rsidR="00AF4218" w:rsidRPr="00AF4218" w:rsidRDefault="00AF4218" w:rsidP="00AF4218">
            <w:r w:rsidRPr="00AF4218">
              <w:t xml:space="preserve">SOC </w:t>
            </w:r>
            <w:r w:rsidRPr="00AF4218">
              <w:rPr>
                <w:rFonts w:hint="eastAsia"/>
              </w:rPr>
              <w:t>の上限制約</w:t>
            </w:r>
          </w:p>
        </w:tc>
      </w:tr>
      <w:tr w:rsidR="00AF4218" w:rsidRPr="00AF4218" w14:paraId="400D3E84" w14:textId="77777777" w:rsidTr="00AF4218">
        <w:tc>
          <w:tcPr>
            <w:tcW w:w="1728" w:type="dxa"/>
            <w:hideMark/>
          </w:tcPr>
          <w:p w14:paraId="497A8E92" w14:textId="77777777" w:rsidR="00AF4218" w:rsidRPr="00AF4218" w:rsidRDefault="00AF4218" w:rsidP="00AF4218">
            <w:r w:rsidRPr="00AF4218">
              <w:rPr>
                <w:rFonts w:hint="eastAsia"/>
              </w:rPr>
              <w:t>初期</w:t>
            </w:r>
            <w:r w:rsidRPr="00AF4218">
              <w:t>SOC</w:t>
            </w:r>
          </w:p>
        </w:tc>
        <w:tc>
          <w:tcPr>
            <w:tcW w:w="1728" w:type="dxa"/>
            <w:hideMark/>
          </w:tcPr>
          <w:p w14:paraId="7DBC4017" w14:textId="713F6083" w:rsidR="00AF4218" w:rsidRPr="00AF4218" w:rsidRDefault="00AF4218" w:rsidP="00AF4218">
            <w:r w:rsidRPr="00AF4218">
              <w:t>–</w:t>
            </w:r>
          </w:p>
        </w:tc>
        <w:tc>
          <w:tcPr>
            <w:tcW w:w="1728" w:type="dxa"/>
            <w:hideMark/>
          </w:tcPr>
          <w:p w14:paraId="39F3B661" w14:textId="77777777" w:rsidR="00AF4218" w:rsidRPr="00AF4218" w:rsidRDefault="00AF4218" w:rsidP="00AF4218">
            <w:r w:rsidRPr="00AF4218">
              <w:t>0.5</w:t>
            </w:r>
          </w:p>
        </w:tc>
        <w:tc>
          <w:tcPr>
            <w:tcW w:w="1728" w:type="dxa"/>
            <w:hideMark/>
          </w:tcPr>
          <w:p w14:paraId="55A8832D" w14:textId="77777777" w:rsidR="00AF4218" w:rsidRPr="00AF4218" w:rsidRDefault="00AF4218" w:rsidP="00AF4218">
            <w:r w:rsidRPr="00AF4218">
              <w:t>–</w:t>
            </w:r>
          </w:p>
        </w:tc>
        <w:tc>
          <w:tcPr>
            <w:tcW w:w="1728" w:type="dxa"/>
            <w:hideMark/>
          </w:tcPr>
          <w:p w14:paraId="3CBD2A51" w14:textId="77777777" w:rsidR="00AF4218" w:rsidRPr="00AF4218" w:rsidRDefault="00AF4218" w:rsidP="00AF4218">
            <w:r w:rsidRPr="00AF4218">
              <w:rPr>
                <w:rFonts w:hint="eastAsia"/>
              </w:rPr>
              <w:t>運用開始時の</w:t>
            </w:r>
            <w:r w:rsidRPr="00AF4218">
              <w:t xml:space="preserve"> SOC</w:t>
            </w:r>
          </w:p>
        </w:tc>
      </w:tr>
      <w:tr w:rsidR="00AF4218" w:rsidRPr="00AF4218" w14:paraId="7009F457" w14:textId="77777777" w:rsidTr="00AF4218">
        <w:tc>
          <w:tcPr>
            <w:tcW w:w="1728" w:type="dxa"/>
            <w:hideMark/>
          </w:tcPr>
          <w:p w14:paraId="572426AB" w14:textId="77777777" w:rsidR="00AF4218" w:rsidRPr="00AF4218" w:rsidRDefault="00AF4218" w:rsidP="00AF4218">
            <w:r w:rsidRPr="00AF4218">
              <w:rPr>
                <w:rFonts w:hint="eastAsia"/>
              </w:rPr>
              <w:t>充放電効率（</w:t>
            </w:r>
            <w:r w:rsidRPr="00AF4218">
              <w:t>PCS</w:t>
            </w:r>
            <w:r w:rsidRPr="00AF4218">
              <w:rPr>
                <w:rFonts w:hint="eastAsia"/>
              </w:rPr>
              <w:t>）</w:t>
            </w:r>
          </w:p>
        </w:tc>
        <w:tc>
          <w:tcPr>
            <w:tcW w:w="1728" w:type="dxa"/>
            <w:hideMark/>
          </w:tcPr>
          <w:p w14:paraId="20EC4A5C" w14:textId="6F62E028" w:rsidR="00AF4218" w:rsidRPr="00AF4218" w:rsidRDefault="00000000" w:rsidP="00AF4218">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728" w:type="dxa"/>
            <w:hideMark/>
          </w:tcPr>
          <w:p w14:paraId="23ED75E7" w14:textId="77777777" w:rsidR="00AF4218" w:rsidRPr="00AF4218" w:rsidRDefault="00AF4218" w:rsidP="00AF4218">
            <w:r w:rsidRPr="00AF4218">
              <w:t>0.95</w:t>
            </w:r>
          </w:p>
        </w:tc>
        <w:tc>
          <w:tcPr>
            <w:tcW w:w="1728" w:type="dxa"/>
            <w:hideMark/>
          </w:tcPr>
          <w:p w14:paraId="67D0E785" w14:textId="77777777" w:rsidR="00AF4218" w:rsidRPr="00AF4218" w:rsidRDefault="00AF4218" w:rsidP="00AF4218">
            <w:r w:rsidRPr="00AF4218">
              <w:t>–</w:t>
            </w:r>
          </w:p>
        </w:tc>
        <w:tc>
          <w:tcPr>
            <w:tcW w:w="1728" w:type="dxa"/>
            <w:hideMark/>
          </w:tcPr>
          <w:p w14:paraId="544ED9E4" w14:textId="77777777" w:rsidR="00AF4218" w:rsidRPr="00AF4218" w:rsidRDefault="00AF4218" w:rsidP="00AF4218">
            <w:r w:rsidRPr="00AF4218">
              <w:rPr>
                <w:rFonts w:hint="eastAsia"/>
              </w:rPr>
              <w:t>電力変換効率</w:t>
            </w:r>
          </w:p>
        </w:tc>
      </w:tr>
      <w:tr w:rsidR="00AF4218" w:rsidRPr="00AF4218" w14:paraId="2D981FAC" w14:textId="77777777" w:rsidTr="00AF4218">
        <w:tc>
          <w:tcPr>
            <w:tcW w:w="1728" w:type="dxa"/>
            <w:hideMark/>
          </w:tcPr>
          <w:p w14:paraId="48EF98C1" w14:textId="77777777" w:rsidR="00AF4218" w:rsidRPr="00AF4218" w:rsidRDefault="00AF4218" w:rsidP="00AF4218">
            <w:r w:rsidRPr="00AF4218">
              <w:rPr>
                <w:rFonts w:hint="eastAsia"/>
              </w:rPr>
              <w:t>充放電効率（電池）</w:t>
            </w:r>
          </w:p>
        </w:tc>
        <w:tc>
          <w:tcPr>
            <w:tcW w:w="1728" w:type="dxa"/>
            <w:hideMark/>
          </w:tcPr>
          <w:p w14:paraId="2AC3F45D" w14:textId="1302D99C" w:rsidR="00AF4218" w:rsidRPr="00AF4218" w:rsidRDefault="00000000" w:rsidP="00AF4218">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728" w:type="dxa"/>
            <w:hideMark/>
          </w:tcPr>
          <w:p w14:paraId="3A825BDE" w14:textId="77777777" w:rsidR="00AF4218" w:rsidRPr="00AF4218" w:rsidRDefault="00AF4218" w:rsidP="00AF4218">
            <w:r w:rsidRPr="00AF4218">
              <w:t>0.95</w:t>
            </w:r>
          </w:p>
        </w:tc>
        <w:tc>
          <w:tcPr>
            <w:tcW w:w="1728" w:type="dxa"/>
            <w:hideMark/>
          </w:tcPr>
          <w:p w14:paraId="360B2373" w14:textId="77777777" w:rsidR="00AF4218" w:rsidRPr="00AF4218" w:rsidRDefault="00AF4218" w:rsidP="00AF4218">
            <w:r w:rsidRPr="00AF4218">
              <w:t>–</w:t>
            </w:r>
          </w:p>
        </w:tc>
        <w:tc>
          <w:tcPr>
            <w:tcW w:w="1728" w:type="dxa"/>
            <w:hideMark/>
          </w:tcPr>
          <w:p w14:paraId="645BB769" w14:textId="77777777" w:rsidR="00AF4218" w:rsidRPr="00AF4218" w:rsidRDefault="00AF4218" w:rsidP="00AF4218">
            <w:r w:rsidRPr="00AF4218">
              <w:rPr>
                <w:rFonts w:hint="eastAsia"/>
              </w:rPr>
              <w:t>電池内部の効率</w:t>
            </w:r>
          </w:p>
        </w:tc>
      </w:tr>
      <w:tr w:rsidR="00AF4218" w:rsidRPr="00AF4218" w14:paraId="0C488F22" w14:textId="77777777" w:rsidTr="00AF4218">
        <w:tc>
          <w:tcPr>
            <w:tcW w:w="1728" w:type="dxa"/>
            <w:hideMark/>
          </w:tcPr>
          <w:p w14:paraId="4003CBDF" w14:textId="77777777" w:rsidR="00AF4218" w:rsidRPr="00AF4218" w:rsidRDefault="00AF4218" w:rsidP="00AF4218">
            <w:r w:rsidRPr="00AF4218">
              <w:rPr>
                <w:rFonts w:hint="eastAsia"/>
              </w:rPr>
              <w:t>一次調整提供率</w:t>
            </w:r>
          </w:p>
        </w:tc>
        <w:tc>
          <w:tcPr>
            <w:tcW w:w="1728" w:type="dxa"/>
            <w:hideMark/>
          </w:tcPr>
          <w:p w14:paraId="6CB1014D" w14:textId="52B04304" w:rsidR="00AF4218" w:rsidRPr="00AF4218" w:rsidRDefault="00AF4218" w:rsidP="00AF4218">
            <m:oMathPara>
              <m:oMath>
                <m:r>
                  <w:rPr>
                    <w:rFonts w:ascii="Cambria Math" w:hAnsi="Cambria Math"/>
                  </w:rPr>
                  <m:t>p</m:t>
                </m:r>
              </m:oMath>
            </m:oMathPara>
          </w:p>
        </w:tc>
        <w:tc>
          <w:tcPr>
            <w:tcW w:w="1728" w:type="dxa"/>
            <w:hideMark/>
          </w:tcPr>
          <w:p w14:paraId="5D8BD843" w14:textId="77777777" w:rsidR="00AF4218" w:rsidRPr="00AF4218" w:rsidRDefault="00AF4218" w:rsidP="00AF4218">
            <w:r w:rsidRPr="00AF4218">
              <w:t>1.0</w:t>
            </w:r>
          </w:p>
        </w:tc>
        <w:tc>
          <w:tcPr>
            <w:tcW w:w="1728" w:type="dxa"/>
            <w:hideMark/>
          </w:tcPr>
          <w:p w14:paraId="58F474C1" w14:textId="77777777" w:rsidR="00AF4218" w:rsidRPr="00AF4218" w:rsidRDefault="00AF4218" w:rsidP="00AF4218">
            <w:r w:rsidRPr="00AF4218">
              <w:t>–</w:t>
            </w:r>
          </w:p>
        </w:tc>
        <w:tc>
          <w:tcPr>
            <w:tcW w:w="1728" w:type="dxa"/>
            <w:hideMark/>
          </w:tcPr>
          <w:p w14:paraId="352FF7F7" w14:textId="77777777" w:rsidR="00AF4218" w:rsidRPr="00AF4218" w:rsidRDefault="00AF4218" w:rsidP="00AF4218">
            <w:r w:rsidRPr="00AF4218">
              <w:rPr>
                <w:rFonts w:hint="eastAsia"/>
              </w:rPr>
              <w:t>提供電力のスケーリング係数</w:t>
            </w:r>
          </w:p>
        </w:tc>
      </w:tr>
      <w:tr w:rsidR="00AF4218" w:rsidRPr="00AF4218" w14:paraId="3F10CED3" w14:textId="77777777" w:rsidTr="00AF4218">
        <w:tc>
          <w:tcPr>
            <w:tcW w:w="1728" w:type="dxa"/>
            <w:hideMark/>
          </w:tcPr>
          <w:p w14:paraId="56A7BB01" w14:textId="77777777" w:rsidR="00AF4218" w:rsidRPr="00AF4218" w:rsidRDefault="00AF4218" w:rsidP="00AF4218">
            <w:r w:rsidRPr="00AF4218">
              <w:rPr>
                <w:rFonts w:hint="eastAsia"/>
              </w:rPr>
              <w:t>二次調整提供率</w:t>
            </w:r>
          </w:p>
        </w:tc>
        <w:tc>
          <w:tcPr>
            <w:tcW w:w="1728" w:type="dxa"/>
            <w:hideMark/>
          </w:tcPr>
          <w:p w14:paraId="7BBE0348" w14:textId="79A34882" w:rsidR="00AF4218" w:rsidRPr="00AF4218" w:rsidRDefault="00AF4218" w:rsidP="00AF4218">
            <m:oMathPara>
              <m:oMath>
                <m:r>
                  <w:rPr>
                    <w:rFonts w:ascii="Cambria Math" w:hAnsi="Cambria Math"/>
                  </w:rPr>
                  <m:t>p2</m:t>
                </m:r>
              </m:oMath>
            </m:oMathPara>
          </w:p>
        </w:tc>
        <w:tc>
          <w:tcPr>
            <w:tcW w:w="1728" w:type="dxa"/>
            <w:hideMark/>
          </w:tcPr>
          <w:p w14:paraId="4390CCE7" w14:textId="77777777" w:rsidR="00AF4218" w:rsidRPr="00AF4218" w:rsidRDefault="00AF4218" w:rsidP="00AF4218">
            <w:r w:rsidRPr="00AF4218">
              <w:t>1.0</w:t>
            </w:r>
          </w:p>
        </w:tc>
        <w:tc>
          <w:tcPr>
            <w:tcW w:w="1728" w:type="dxa"/>
            <w:hideMark/>
          </w:tcPr>
          <w:p w14:paraId="25119B8D" w14:textId="77777777" w:rsidR="00AF4218" w:rsidRPr="00AF4218" w:rsidRDefault="00AF4218" w:rsidP="00AF4218">
            <w:r w:rsidRPr="00AF4218">
              <w:t>–</w:t>
            </w:r>
          </w:p>
        </w:tc>
        <w:tc>
          <w:tcPr>
            <w:tcW w:w="1728" w:type="dxa"/>
            <w:hideMark/>
          </w:tcPr>
          <w:p w14:paraId="2F893DB3" w14:textId="77777777" w:rsidR="00AF4218" w:rsidRPr="00AF4218" w:rsidRDefault="00AF4218" w:rsidP="00AF4218">
            <w:r w:rsidRPr="00AF4218">
              <w:rPr>
                <w:rFonts w:hint="eastAsia"/>
              </w:rPr>
              <w:t>提供電力のスケーリング係数</w:t>
            </w:r>
          </w:p>
        </w:tc>
      </w:tr>
    </w:tbl>
    <w:p w14:paraId="427652D7" w14:textId="77777777" w:rsidR="00AF4218" w:rsidRPr="00AF4218" w:rsidRDefault="00AF4218" w:rsidP="00AF4218"/>
    <w:p w14:paraId="1EDC6FFB" w14:textId="77777777" w:rsidR="00AF4218" w:rsidRDefault="00AF4218" w:rsidP="002150D1">
      <w:pPr>
        <w:widowControl/>
        <w:jc w:val="left"/>
        <w:rPr>
          <w:sz w:val="24"/>
          <w:szCs w:val="24"/>
        </w:rPr>
      </w:pPr>
    </w:p>
    <w:p w14:paraId="7436AF27" w14:textId="75F25444"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76026BEE" w:rsidR="00027C8E" w:rsidRDefault="00027C8E" w:rsidP="0048090B">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70EA5B42" w14:textId="53C8699C" w:rsidR="00027C8E" w:rsidRPr="00027C8E" w:rsidRDefault="008368C7" w:rsidP="00027C8E">
      <w:pPr>
        <w:widowControl/>
        <w:rPr>
          <w:sz w:val="24"/>
          <w:szCs w:val="24"/>
        </w:rPr>
      </w:pPr>
      <w:r w:rsidRPr="008368C7">
        <w:rPr>
          <w:rFonts w:hint="eastAsia"/>
          <w:sz w:val="24"/>
          <w:szCs w:val="24"/>
        </w:rPr>
        <w:lastRenderedPageBreak/>
        <w:t>0</w:t>
      </w:r>
      <w:r w:rsidRPr="008368C7">
        <w:rPr>
          <w:rFonts w:hint="eastAsia"/>
          <w:sz w:val="24"/>
          <w:szCs w:val="24"/>
        </w:rPr>
        <w:t>–</w:t>
      </w:r>
      <w:r w:rsidRPr="008368C7">
        <w:rPr>
          <w:rFonts w:hint="eastAsia"/>
          <w:sz w:val="24"/>
          <w:szCs w:val="24"/>
        </w:rPr>
        <w:t>3</w:t>
      </w:r>
      <w:r w:rsidRPr="008368C7">
        <w:rPr>
          <w:rFonts w:hint="eastAsia"/>
          <w:sz w:val="24"/>
          <w:szCs w:val="24"/>
        </w:rPr>
        <w:t>時，</w:t>
      </w:r>
      <w:r w:rsidRPr="008368C7">
        <w:rPr>
          <w:rFonts w:hint="eastAsia"/>
          <w:sz w:val="24"/>
          <w:szCs w:val="24"/>
        </w:rPr>
        <w:t>3</w:t>
      </w:r>
      <w:r w:rsidRPr="008368C7">
        <w:rPr>
          <w:rFonts w:hint="eastAsia"/>
          <w:sz w:val="24"/>
          <w:szCs w:val="24"/>
        </w:rPr>
        <w:t>–</w:t>
      </w:r>
      <w:r w:rsidRPr="008368C7">
        <w:rPr>
          <w:rFonts w:hint="eastAsia"/>
          <w:sz w:val="24"/>
          <w:szCs w:val="24"/>
        </w:rPr>
        <w:t>6</w:t>
      </w:r>
      <w:r w:rsidRPr="008368C7">
        <w:rPr>
          <w:rFonts w:hint="eastAsia"/>
          <w:sz w:val="24"/>
          <w:szCs w:val="24"/>
        </w:rPr>
        <w:t>時，</w:t>
      </w:r>
      <w:r w:rsidRPr="008368C7">
        <w:rPr>
          <w:rFonts w:hint="eastAsia"/>
          <w:sz w:val="24"/>
          <w:szCs w:val="24"/>
        </w:rPr>
        <w:t>6</w:t>
      </w:r>
      <w:r w:rsidRPr="008368C7">
        <w:rPr>
          <w:rFonts w:hint="eastAsia"/>
          <w:sz w:val="24"/>
          <w:szCs w:val="24"/>
        </w:rPr>
        <w:t>–</w:t>
      </w:r>
      <w:r w:rsidRPr="008368C7">
        <w:rPr>
          <w:rFonts w:hint="eastAsia"/>
          <w:sz w:val="24"/>
          <w:szCs w:val="24"/>
        </w:rPr>
        <w:t>9</w:t>
      </w:r>
      <w:r w:rsidRPr="008368C7">
        <w:rPr>
          <w:rFonts w:hint="eastAsia"/>
          <w:sz w:val="24"/>
          <w:szCs w:val="24"/>
        </w:rPr>
        <w:t>時，</w:t>
      </w:r>
      <w:r w:rsidRPr="008368C7">
        <w:rPr>
          <w:rFonts w:hint="eastAsia"/>
          <w:sz w:val="24"/>
          <w:szCs w:val="24"/>
        </w:rPr>
        <w:t>9</w:t>
      </w:r>
      <w:r w:rsidRPr="008368C7">
        <w:rPr>
          <w:rFonts w:hint="eastAsia"/>
          <w:sz w:val="24"/>
          <w:szCs w:val="24"/>
        </w:rPr>
        <w:t>–</w:t>
      </w:r>
      <w:r w:rsidRPr="008368C7">
        <w:rPr>
          <w:rFonts w:hint="eastAsia"/>
          <w:sz w:val="24"/>
          <w:szCs w:val="24"/>
        </w:rPr>
        <w:t>12</w:t>
      </w:r>
      <w:r w:rsidRPr="008368C7">
        <w:rPr>
          <w:rFonts w:hint="eastAsia"/>
          <w:sz w:val="24"/>
          <w:szCs w:val="24"/>
        </w:rPr>
        <w:t>時，</w:t>
      </w:r>
      <w:r w:rsidRPr="008368C7">
        <w:rPr>
          <w:rFonts w:hint="eastAsia"/>
          <w:sz w:val="24"/>
          <w:szCs w:val="24"/>
        </w:rPr>
        <w:t>12</w:t>
      </w:r>
      <w:r w:rsidRPr="008368C7">
        <w:rPr>
          <w:rFonts w:hint="eastAsia"/>
          <w:sz w:val="24"/>
          <w:szCs w:val="24"/>
        </w:rPr>
        <w:t>–</w:t>
      </w:r>
      <w:r w:rsidRPr="008368C7">
        <w:rPr>
          <w:rFonts w:hint="eastAsia"/>
          <w:sz w:val="24"/>
          <w:szCs w:val="24"/>
        </w:rPr>
        <w:t>15</w:t>
      </w:r>
      <w:r w:rsidRPr="008368C7">
        <w:rPr>
          <w:rFonts w:hint="eastAsia"/>
          <w:sz w:val="24"/>
          <w:szCs w:val="24"/>
        </w:rPr>
        <w:t>時，</w:t>
      </w:r>
      <w:r w:rsidRPr="008368C7">
        <w:rPr>
          <w:rFonts w:hint="eastAsia"/>
          <w:sz w:val="24"/>
          <w:szCs w:val="24"/>
        </w:rPr>
        <w:t>15</w:t>
      </w:r>
      <w:r w:rsidRPr="008368C7">
        <w:rPr>
          <w:rFonts w:hint="eastAsia"/>
          <w:sz w:val="24"/>
          <w:szCs w:val="24"/>
        </w:rPr>
        <w:t>–</w:t>
      </w:r>
      <w:r w:rsidRPr="008368C7">
        <w:rPr>
          <w:rFonts w:hint="eastAsia"/>
          <w:sz w:val="24"/>
          <w:szCs w:val="24"/>
        </w:rPr>
        <w:t>18</w:t>
      </w:r>
      <w:r w:rsidRPr="008368C7">
        <w:rPr>
          <w:rFonts w:hint="eastAsia"/>
          <w:sz w:val="24"/>
          <w:szCs w:val="24"/>
        </w:rPr>
        <w:t>時，</w:t>
      </w:r>
      <w:r w:rsidRPr="008368C7">
        <w:rPr>
          <w:rFonts w:hint="eastAsia"/>
          <w:sz w:val="24"/>
          <w:szCs w:val="24"/>
        </w:rPr>
        <w:t>18</w:t>
      </w:r>
      <w:r w:rsidRPr="008368C7">
        <w:rPr>
          <w:rFonts w:hint="eastAsia"/>
          <w:sz w:val="24"/>
          <w:szCs w:val="24"/>
        </w:rPr>
        <w:t>–</w:t>
      </w:r>
      <w:r w:rsidRPr="008368C7">
        <w:rPr>
          <w:rFonts w:hint="eastAsia"/>
          <w:sz w:val="24"/>
          <w:szCs w:val="24"/>
        </w:rPr>
        <w:t>21</w:t>
      </w:r>
      <w:r w:rsidRPr="008368C7">
        <w:rPr>
          <w:rFonts w:hint="eastAsia"/>
          <w:sz w:val="24"/>
          <w:szCs w:val="24"/>
        </w:rPr>
        <w:t>時，</w:t>
      </w:r>
      <w:r>
        <w:rPr>
          <w:rFonts w:hint="eastAsia"/>
          <w:sz w:val="24"/>
          <w:szCs w:val="24"/>
        </w:rPr>
        <w:t>21</w:t>
      </w:r>
      <w:r>
        <w:rPr>
          <w:rFonts w:hint="eastAsia"/>
          <w:sz w:val="24"/>
          <w:szCs w:val="24"/>
        </w:rPr>
        <w:t>–</w:t>
      </w:r>
      <w:r>
        <w:rPr>
          <w:rFonts w:hint="eastAsia"/>
          <w:sz w:val="24"/>
          <w:szCs w:val="24"/>
        </w:rPr>
        <w:t>24</w:t>
      </w:r>
      <w:r w:rsidRPr="008368C7">
        <w:rPr>
          <w:rFonts w:hint="eastAsia"/>
          <w:sz w:val="24"/>
          <w:szCs w:val="24"/>
        </w:rPr>
        <w:t>時</w:t>
      </w:r>
      <w:r w:rsidR="00027C8E" w:rsidRPr="00027C8E">
        <w:rPr>
          <w:sz w:val="24"/>
          <w:szCs w:val="24"/>
        </w:rPr>
        <w:t>に対応させる。図に示す</w:t>
      </w:r>
      <w:r w:rsidR="00027C8E" w:rsidRPr="00027C8E">
        <w:rPr>
          <w:sz w:val="24"/>
          <w:szCs w:val="24"/>
        </w:rPr>
        <w:t>3</w:t>
      </w:r>
      <w:r w:rsidR="00027C8E"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00027C8E" w:rsidRPr="00027C8E">
        <w:rPr>
          <w:color w:val="000000" w:themeColor="text1"/>
          <w:sz w:val="24"/>
          <w:szCs w:val="24"/>
        </w:rPr>
        <w:t>を代表日として選定する（</w:t>
      </w:r>
      <w:r w:rsidR="007F14C5">
        <w:rPr>
          <w:color w:val="000000" w:themeColor="text1"/>
          <w:sz w:val="24"/>
          <w:szCs w:val="24"/>
        </w:rPr>
        <w:t>一次調整市場</w:t>
      </w:r>
      <w:r w:rsidR="00027C8E" w:rsidRPr="00027C8E">
        <w:rPr>
          <w:color w:val="000000" w:themeColor="text1"/>
          <w:sz w:val="24"/>
          <w:szCs w:val="24"/>
        </w:rPr>
        <w:t>と</w:t>
      </w:r>
      <w:r w:rsidR="007F14C5">
        <w:rPr>
          <w:color w:val="000000" w:themeColor="text1"/>
          <w:sz w:val="24"/>
          <w:szCs w:val="24"/>
        </w:rPr>
        <w:t>二次調整市場</w:t>
      </w:r>
      <w:r w:rsidR="00027C8E"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2431338C" w:rsidR="00D138E0" w:rsidRPr="00DE0F7B"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75C25169"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35" w:name="_Toc219472083"/>
      <w:r>
        <w:rPr>
          <w:rFonts w:hint="eastAsia"/>
        </w:rPr>
        <w:t>4.</w:t>
      </w:r>
      <w:r w:rsidR="002D6954">
        <w:rPr>
          <w:rFonts w:hint="eastAsia"/>
        </w:rPr>
        <w:t>2</w:t>
      </w:r>
      <w:r w:rsidR="00D64F94">
        <w:rPr>
          <w:rFonts w:hint="eastAsia"/>
        </w:rPr>
        <w:t xml:space="preserve">　</w:t>
      </w:r>
      <w:r w:rsidR="00D64F94" w:rsidRPr="00D64F94">
        <w:t>結果</w:t>
      </w:r>
      <w:bookmarkEnd w:id="35"/>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36" w:name="_Toc219472084"/>
      <w:r w:rsidRPr="00ED2A22">
        <w:t>4.2.1</w:t>
      </w:r>
      <w:r>
        <w:rPr>
          <w:rFonts w:hint="eastAsia"/>
        </w:rPr>
        <w:t xml:space="preserve">　</w:t>
      </w:r>
      <w:r w:rsidR="00D64F94" w:rsidRPr="00D64F94">
        <w:t>劣化量の月別比較</w:t>
      </w:r>
      <w:bookmarkEnd w:id="36"/>
    </w:p>
    <w:p w14:paraId="1C924622" w14:textId="43254531" w:rsidR="00F22B39" w:rsidRDefault="002842A2" w:rsidP="00267546">
      <w:pPr>
        <w:jc w:val="center"/>
      </w:pPr>
      <w:r w:rsidRPr="002842A2">
        <w:rPr>
          <w:sz w:val="24"/>
          <w:szCs w:val="24"/>
        </w:rPr>
        <w:br/>
      </w:r>
      <w:r w:rsidR="004905F7">
        <w:rPr>
          <w:noProof/>
        </w:rPr>
        <w:lastRenderedPageBreak/>
        <w:drawing>
          <wp:inline distT="0" distB="0" distL="0" distR="0" wp14:anchorId="421E197F" wp14:editId="17C4E957">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765273A4" w:rsidR="002150D1" w:rsidRPr="00F22B39" w:rsidRDefault="00F22B39" w:rsidP="00ED3203">
      <w:pPr>
        <w:pStyle w:val="ac"/>
      </w:pPr>
      <w:bookmarkStart w:id="37" w:name="_Ref219178387"/>
      <w:r w:rsidRPr="00F22B39">
        <w:rPr>
          <w:rFonts w:hint="eastAsia"/>
        </w:rPr>
        <w:t>図</w:t>
      </w:r>
      <w:r w:rsidRPr="00267546">
        <w:rPr>
          <w:rFonts w:hint="eastAsia"/>
        </w:rPr>
        <w:t xml:space="preserve"> </w:t>
      </w:r>
      <w:r w:rsidRPr="00267546">
        <w:fldChar w:fldCharType="begin"/>
      </w:r>
      <w:r w:rsidRPr="00267546">
        <w:instrText xml:space="preserve"> </w:instrText>
      </w:r>
      <w:r w:rsidRPr="00267546">
        <w:rPr>
          <w:rFonts w:hint="eastAsia"/>
        </w:rPr>
        <w:instrText xml:space="preserve">SEQ </w:instrText>
      </w:r>
      <w:r w:rsidRPr="00267546">
        <w:rPr>
          <w:rFonts w:hint="eastAsia"/>
        </w:rPr>
        <w:instrText>図</w:instrText>
      </w:r>
      <w:r w:rsidRPr="00267546">
        <w:rPr>
          <w:rFonts w:hint="eastAsia"/>
        </w:rPr>
        <w:instrText xml:space="preserve"> \* ARABIC</w:instrText>
      </w:r>
      <w:r w:rsidRPr="00267546">
        <w:instrText xml:space="preserve"> </w:instrText>
      </w:r>
      <w:r w:rsidRPr="00267546">
        <w:fldChar w:fldCharType="separate"/>
      </w:r>
      <w:r w:rsidR="00350D80">
        <w:rPr>
          <w:noProof/>
        </w:rPr>
        <w:t>2</w:t>
      </w:r>
      <w:r w:rsidRPr="00267546">
        <w:fldChar w:fldCharType="end"/>
      </w:r>
      <w:bookmarkEnd w:id="37"/>
      <w:r w:rsidRPr="00267546">
        <w:rPr>
          <w:rFonts w:hint="eastAsia"/>
        </w:rPr>
        <w:t xml:space="preserve">　総劣化量の比較</w:t>
      </w:r>
      <w:r w:rsidR="00D64F94" w:rsidRPr="00F22B39">
        <w:br/>
      </w:r>
    </w:p>
    <w:p w14:paraId="55CA6ACA" w14:textId="17FD0508" w:rsidR="00624F18" w:rsidRPr="00B85F85" w:rsidRDefault="002150D1" w:rsidP="00624F18">
      <w:pPr>
        <w:widowControl/>
        <w:rPr>
          <w:sz w:val="24"/>
          <w:szCs w:val="24"/>
        </w:rPr>
      </w:pPr>
      <w:r>
        <w:rPr>
          <w:rFonts w:hint="eastAsia"/>
          <w:sz w:val="24"/>
          <w:szCs w:val="24"/>
        </w:rPr>
        <w:t xml:space="preserve">　</w:t>
      </w:r>
      <w:r w:rsidR="00624F18" w:rsidRPr="00B85F85">
        <w:rPr>
          <w:sz w:val="24"/>
          <w:szCs w:val="24"/>
        </w:rPr>
        <w:t>図</w:t>
      </w:r>
      <w:r w:rsidR="005E1521">
        <w:rPr>
          <w:rFonts w:hint="eastAsia"/>
          <w:sz w:val="24"/>
          <w:szCs w:val="24"/>
        </w:rPr>
        <w:t>２</w:t>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624F18">
      <w:pPr>
        <w:widowControl/>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6E4B2E99" w:rsidR="002842A2" w:rsidRPr="002842A2" w:rsidRDefault="00D64F94" w:rsidP="00ED2A22">
      <w:pPr>
        <w:pStyle w:val="3"/>
      </w:pPr>
      <w:r>
        <w:br/>
      </w:r>
      <w:bookmarkStart w:id="38" w:name="_Toc219472085"/>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38"/>
    </w:p>
    <w:p w14:paraId="0243D120" w14:textId="43126179" w:rsidR="00624B80" w:rsidRDefault="00624B80" w:rsidP="00624B80">
      <w:pPr>
        <w:widowControl/>
        <w:jc w:val="left"/>
        <w:rPr>
          <w:sz w:val="24"/>
          <w:szCs w:val="24"/>
        </w:rPr>
      </w:pPr>
    </w:p>
    <w:p w14:paraId="5036F8D8" w14:textId="7C6BE8A3" w:rsidR="00ED2A22" w:rsidRDefault="00ED2A22" w:rsidP="00624B80">
      <w:pPr>
        <w:widowControl/>
        <w:jc w:val="left"/>
        <w:rPr>
          <w:sz w:val="24"/>
          <w:szCs w:val="24"/>
        </w:rPr>
      </w:pPr>
      <w:r>
        <w:rPr>
          <w:rFonts w:hint="eastAsia"/>
          <w:sz w:val="24"/>
          <w:szCs w:val="24"/>
        </w:rPr>
        <w:t xml:space="preserve">　</w:t>
      </w:r>
      <w:r w:rsidRPr="00ED2A22">
        <w:rPr>
          <w:sz w:val="24"/>
          <w:szCs w:val="24"/>
        </w:rPr>
        <w:t>4.2.2</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w:t>
      </w:r>
      <w:r w:rsidRPr="00ED2A22">
        <w:rPr>
          <w:sz w:val="24"/>
          <w:szCs w:val="24"/>
        </w:rPr>
        <w:lastRenderedPageBreak/>
        <w:t>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4"/>
        <w:keepNext w:val="0"/>
        <w:ind w:leftChars="0" w:left="0"/>
        <w:jc w:val="left"/>
      </w:pPr>
      <w:bookmarkStart w:id="39" w:name="_Toc219472086"/>
      <w:r>
        <w:rPr>
          <w:rFonts w:hint="eastAsia"/>
        </w:rPr>
        <w:t>4.2.2.1</w:t>
      </w:r>
      <w:r>
        <w:rPr>
          <w:rFonts w:hint="eastAsia"/>
        </w:rPr>
        <w:t xml:space="preserve">　</w:t>
      </w:r>
      <w:r>
        <w:rPr>
          <w:rFonts w:hint="eastAsia"/>
        </w:rPr>
        <w:t>5</w:t>
      </w:r>
      <w:r>
        <w:rPr>
          <w:rFonts w:hint="eastAsia"/>
        </w:rPr>
        <w:t>月の比較</w:t>
      </w:r>
      <w:bookmarkEnd w:id="39"/>
    </w:p>
    <w:p w14:paraId="60E0354B" w14:textId="77777777" w:rsidR="00D50B91" w:rsidRPr="00D50B91" w:rsidRDefault="00D50B91" w:rsidP="00D50B91"/>
    <w:p w14:paraId="28DF669F" w14:textId="1F831FFD" w:rsidR="00ED2A22" w:rsidRDefault="005D53FC" w:rsidP="005D53FC">
      <w:pPr>
        <w:jc w:val="center"/>
      </w:pPr>
      <w:r>
        <w:rPr>
          <w:noProof/>
        </w:rPr>
        <w:drawing>
          <wp:inline distT="0" distB="0" distL="0" distR="0" wp14:anchorId="046EE410" wp14:editId="278B10AE">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6D21D45" w14:textId="2799AEB0" w:rsidR="005D53FC" w:rsidRDefault="005D53FC" w:rsidP="005D53FC">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50D80">
        <w:rPr>
          <w:noProof/>
        </w:rPr>
        <w:t>3</w:t>
      </w:r>
      <w:r>
        <w:fldChar w:fldCharType="end"/>
      </w:r>
      <w:r>
        <w:rPr>
          <w:rFonts w:hint="eastAsia"/>
        </w:rPr>
        <w:t xml:space="preserve"> </w:t>
      </w:r>
      <w:r>
        <w:rPr>
          <w:rFonts w:hint="eastAsia"/>
        </w:rPr>
        <w:t xml:space="preserve">　</w:t>
      </w:r>
      <w:r>
        <w:rPr>
          <w:rFonts w:hint="eastAsia"/>
        </w:rPr>
        <w:t>5</w:t>
      </w:r>
      <w:r>
        <w:rPr>
          <w:rFonts w:hint="eastAsia"/>
        </w:rPr>
        <w:t>月における</w:t>
      </w:r>
      <w:r w:rsidR="00D50B91">
        <w:rPr>
          <w:rFonts w:hint="eastAsia"/>
        </w:rPr>
        <w:t>スポット市場電力価格推移</w:t>
      </w:r>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1D0B9F3B">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79552C33"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50D80">
        <w:rPr>
          <w:noProof/>
        </w:rPr>
        <w:t>4</w:t>
      </w:r>
      <w:r>
        <w:fldChar w:fldCharType="end"/>
      </w:r>
      <w:r>
        <w:rPr>
          <w:rFonts w:hint="eastAsia"/>
        </w:rPr>
        <w:t xml:space="preserve">　</w:t>
      </w:r>
      <w:r>
        <w:rPr>
          <w:rFonts w:hint="eastAsia"/>
        </w:rPr>
        <w:t>5</w:t>
      </w:r>
      <w:r>
        <w:rPr>
          <w:rFonts w:hint="eastAsia"/>
        </w:rPr>
        <w:t>月における一次二次調整市場電力価格推移</w:t>
      </w:r>
    </w:p>
    <w:p w14:paraId="68ED4E5D" w14:textId="77777777" w:rsidR="00D50B91" w:rsidRDefault="00D50B91" w:rsidP="00ED2A22"/>
    <w:p w14:paraId="0B7B89D0" w14:textId="0E558DCD" w:rsidR="00ED2A22" w:rsidRDefault="00BB1EBA" w:rsidP="00BB1EBA">
      <w:pPr>
        <w:jc w:val="center"/>
      </w:pPr>
      <w:r>
        <w:rPr>
          <w:noProof/>
        </w:rPr>
        <w:lastRenderedPageBreak/>
        <w:drawing>
          <wp:inline distT="0" distB="0" distL="0" distR="0" wp14:anchorId="032DAF4B" wp14:editId="602C6427">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41688447" w:rsidR="00BB1EBA"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50D80">
        <w:rPr>
          <w:noProof/>
        </w:rPr>
        <w:t>5</w:t>
      </w:r>
      <w:r>
        <w:fldChar w:fldCharType="end"/>
      </w:r>
      <w:r>
        <w:rPr>
          <w:rFonts w:hint="eastAsia"/>
        </w:rPr>
        <w:t xml:space="preserve">　</w:t>
      </w:r>
      <w:r>
        <w:rPr>
          <w:rFonts w:hint="eastAsia"/>
        </w:rPr>
        <w:t>5</w:t>
      </w:r>
      <w:r>
        <w:rPr>
          <w:rFonts w:hint="eastAsia"/>
        </w:rPr>
        <w:t>月における</w:t>
      </w:r>
      <w:r>
        <w:rPr>
          <w:rFonts w:hint="eastAsia"/>
        </w:rPr>
        <w:t>SOC</w:t>
      </w:r>
      <w:r w:rsidR="004512D4">
        <w:rPr>
          <w:rFonts w:hint="eastAsia"/>
        </w:rPr>
        <w:t>推移</w:t>
      </w:r>
    </w:p>
    <w:p w14:paraId="663FA64A" w14:textId="1EF782B4" w:rsidR="00C728B8" w:rsidRPr="00FB5DE6" w:rsidRDefault="00FB5DE6" w:rsidP="00C728B8">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53863D98" w14:textId="77777777" w:rsidR="00FB5DE6" w:rsidRPr="00FB5DE6" w:rsidRDefault="00FB5DE6" w:rsidP="00C728B8">
      <w:pPr>
        <w:rPr>
          <w:sz w:val="24"/>
          <w:szCs w:val="24"/>
        </w:rPr>
      </w:pPr>
    </w:p>
    <w:p w14:paraId="2EA9121B" w14:textId="77777777" w:rsidR="00FE3925" w:rsidRPr="00FE3925" w:rsidRDefault="00FE3925" w:rsidP="00FE3925">
      <w:pPr>
        <w:rPr>
          <w:sz w:val="24"/>
          <w:szCs w:val="24"/>
        </w:rPr>
      </w:pPr>
      <w:r w:rsidRPr="00FE3925">
        <w:rPr>
          <w:rFonts w:hint="eastAsia"/>
          <w:sz w:val="24"/>
          <w:szCs w:val="24"/>
        </w:rPr>
        <w:t xml:space="preserve">　</w:t>
      </w:r>
      <w:r w:rsidRPr="00FE3925">
        <w:rPr>
          <w:sz w:val="24"/>
          <w:szCs w:val="24"/>
        </w:rPr>
        <w:t>図</w:t>
      </w:r>
      <w:r w:rsidRPr="00FE3925">
        <w:rPr>
          <w:sz w:val="24"/>
          <w:szCs w:val="24"/>
        </w:rPr>
        <w:t>3</w:t>
      </w:r>
      <w:r w:rsidRPr="00FE3925">
        <w:rPr>
          <w:sz w:val="24"/>
          <w:szCs w:val="24"/>
        </w:rPr>
        <w:t>～図</w:t>
      </w:r>
      <w:r w:rsidRPr="00FE3925">
        <w:rPr>
          <w:sz w:val="24"/>
          <w:szCs w:val="24"/>
        </w:rPr>
        <w:t>5</w:t>
      </w:r>
      <w:r w:rsidRPr="00FE3925">
        <w:rPr>
          <w:sz w:val="24"/>
          <w:szCs w:val="24"/>
        </w:rPr>
        <w:t>に</w:t>
      </w:r>
      <w:r w:rsidRPr="00FE3925">
        <w:rPr>
          <w:sz w:val="24"/>
          <w:szCs w:val="24"/>
        </w:rPr>
        <w:t>5</w:t>
      </w:r>
      <w:r w:rsidRPr="00FE3925">
        <w:rPr>
          <w:sz w:val="24"/>
          <w:szCs w:val="24"/>
        </w:rPr>
        <w:t>月の結果を示す。</w:t>
      </w: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77777777"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53EDC88A"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4BCE500E" w14:textId="77777777" w:rsidR="00FE3925" w:rsidRDefault="00FE3925" w:rsidP="00C728B8"/>
    <w:p w14:paraId="3F07D5BF" w14:textId="7ACA4F0F" w:rsidR="00FB5DE6" w:rsidRDefault="00715E34" w:rsidP="00715E34">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50D80">
        <w:rPr>
          <w:noProof/>
        </w:rPr>
        <w:t>2</w:t>
      </w:r>
      <w:r>
        <w:fldChar w:fldCharType="end"/>
      </w:r>
      <w:r>
        <w:rPr>
          <w:rFonts w:hint="eastAsia"/>
        </w:rPr>
        <w:t xml:space="preserve">　</w:t>
      </w:r>
      <w:r w:rsidRPr="00FE3925">
        <w:rPr>
          <w:rFonts w:hint="eastAsia"/>
        </w:rPr>
        <w:t>5</w:t>
      </w:r>
      <w:r w:rsidRPr="00FE3925">
        <w:rPr>
          <w:rFonts w:hint="eastAsia"/>
        </w:rPr>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Yu Gothic" w:eastAsia="Yu Gothic" w:hAnsi="Yu Gothic" w:cs="ＭＳ Ｐゴシック"/>
                <w:color w:val="000000"/>
                <w:kern w:val="0"/>
                <w:sz w:val="22"/>
              </w:rPr>
            </w:pPr>
            <w:r w:rsidRPr="00305937">
              <w:lastRenderedPageBreak/>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6D4CBB">
            <w:pPr>
              <w:widowControl/>
              <w:jc w:val="left"/>
              <w:rPr>
                <w:rFonts w:ascii="Yu Gothic" w:eastAsia="Yu Gothic" w:hAnsi="Yu Gothic" w:cs="ＭＳ Ｐゴシック"/>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6D4CBB">
            <w:pPr>
              <w:widowControl/>
              <w:jc w:val="left"/>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6D4CBB">
            <w:pPr>
              <w:widowControl/>
              <w:jc w:val="left"/>
              <w:rPr>
                <w:rFonts w:ascii="Yu Gothic" w:eastAsia="Yu Gothic" w:hAnsi="Yu Gothic" w:cs="ＭＳ Ｐゴシック"/>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6D4CBB">
            <w:pPr>
              <w:widowControl/>
              <w:jc w:val="left"/>
              <w:rPr>
                <w:rFonts w:ascii="Yu Gothic" w:eastAsia="Yu Gothic" w:hAnsi="Yu Gothic" w:cs="ＭＳ Ｐゴシック"/>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6D4CBB">
            <w:pPr>
              <w:widowControl/>
              <w:jc w:val="left"/>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6D4CBB">
            <w:pPr>
              <w:widowControl/>
              <w:jc w:val="right"/>
              <w:rPr>
                <w:rFonts w:ascii="Yu Gothic" w:eastAsia="Yu Gothic" w:hAnsi="Yu Gothic" w:cs="ＭＳ Ｐゴシック"/>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6D4CBB">
            <w:pPr>
              <w:widowControl/>
              <w:jc w:val="right"/>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6D4CBB">
            <w:pPr>
              <w:widowControl/>
              <w:jc w:val="right"/>
              <w:rPr>
                <w:rFonts w:ascii="Yu Gothic" w:eastAsia="Yu Gothic" w:hAnsi="Yu Gothic" w:cs="ＭＳ Ｐゴシック"/>
                <w:color w:val="000000"/>
                <w:kern w:val="0"/>
                <w:sz w:val="22"/>
              </w:rPr>
            </w:pPr>
            <w:r w:rsidRPr="00305937">
              <w:t>-155707.7944</w:t>
            </w:r>
          </w:p>
        </w:tc>
      </w:tr>
      <w:tr w:rsidR="006D4CBB"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6D4CBB">
            <w:pPr>
              <w:widowControl/>
              <w:jc w:val="right"/>
              <w:rPr>
                <w:rFonts w:ascii="Yu Gothic" w:eastAsia="Yu Gothic" w:hAnsi="Yu Gothic" w:cs="ＭＳ Ｐゴシック"/>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6D4CBB">
            <w:pPr>
              <w:widowControl/>
              <w:jc w:val="right"/>
              <w:rPr>
                <w:rFonts w:ascii="Yu Gothic" w:eastAsia="Yu Gothic" w:hAnsi="Yu Gothic" w:cs="ＭＳ Ｐゴシック"/>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6D4CBB">
            <w:pPr>
              <w:widowControl/>
              <w:jc w:val="right"/>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6D4CBB">
            <w:pPr>
              <w:widowControl/>
              <w:jc w:val="right"/>
              <w:rPr>
                <w:rFonts w:ascii="Yu Gothic" w:eastAsia="Yu Gothic" w:hAnsi="Yu Gothic" w:cs="ＭＳ Ｐゴシック"/>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6D4CBB">
            <w:pPr>
              <w:widowControl/>
              <w:jc w:val="right"/>
              <w:rPr>
                <w:rFonts w:ascii="Yu Gothic" w:eastAsia="Yu Gothic" w:hAnsi="Yu Gothic" w:cs="ＭＳ Ｐゴシック"/>
                <w:color w:val="000000"/>
                <w:kern w:val="0"/>
                <w:sz w:val="22"/>
              </w:rPr>
            </w:pPr>
            <w:r w:rsidRPr="00305937">
              <w:t>-155552.0783</w:t>
            </w:r>
          </w:p>
        </w:tc>
      </w:tr>
      <w:tr w:rsidR="006D4CBB"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6D4CBB">
            <w:pPr>
              <w:widowControl/>
              <w:jc w:val="right"/>
              <w:rPr>
                <w:rFonts w:ascii="Yu Gothic" w:eastAsia="Yu Gothic" w:hAnsi="Yu Gothic" w:cs="ＭＳ Ｐゴシック"/>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6D4CBB">
            <w:pPr>
              <w:widowControl/>
              <w:jc w:val="right"/>
              <w:rPr>
                <w:rFonts w:ascii="Yu Gothic" w:eastAsia="Yu Gothic" w:hAnsi="Yu Gothic" w:cs="ＭＳ Ｐゴシック"/>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6D4CBB">
            <w:pPr>
              <w:widowControl/>
              <w:jc w:val="right"/>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6D4CBB">
            <w:pPr>
              <w:widowControl/>
              <w:jc w:val="right"/>
              <w:rPr>
                <w:rFonts w:ascii="Yu Gothic" w:eastAsia="Yu Gothic" w:hAnsi="Yu Gothic" w:cs="ＭＳ Ｐゴシック"/>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6D4CBB">
            <w:pPr>
              <w:widowControl/>
              <w:jc w:val="right"/>
              <w:rPr>
                <w:rFonts w:ascii="Yu Gothic" w:eastAsia="Yu Gothic" w:hAnsi="Yu Gothic" w:cs="ＭＳ Ｐゴシック"/>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6D4CBB">
            <w:pPr>
              <w:widowControl/>
              <w:jc w:val="right"/>
              <w:rPr>
                <w:rFonts w:ascii="Yu Gothic" w:eastAsia="Yu Gothic" w:hAnsi="Yu Gothic" w:cs="ＭＳ Ｐゴシック"/>
                <w:color w:val="000000"/>
                <w:kern w:val="0"/>
                <w:sz w:val="22"/>
              </w:rPr>
            </w:pPr>
            <w:r w:rsidRPr="00305937">
              <w:t>-155528.3768</w:t>
            </w:r>
          </w:p>
        </w:tc>
      </w:tr>
    </w:tbl>
    <w:p w14:paraId="0DF34A1A" w14:textId="46034212" w:rsidR="00D50B91" w:rsidRPr="00D138E0" w:rsidRDefault="00D138E0" w:rsidP="00ED2A22">
      <w:pPr>
        <w:rPr>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5179DE85" w14:textId="77777777" w:rsidR="00D138E0" w:rsidRDefault="00D138E0" w:rsidP="00ED2A22"/>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4"/>
        <w:keepNext w:val="0"/>
        <w:ind w:leftChars="0" w:left="0"/>
      </w:pPr>
      <w:bookmarkStart w:id="40" w:name="_Toc219472087"/>
      <w:r>
        <w:rPr>
          <w:rFonts w:hint="eastAsia"/>
        </w:rPr>
        <w:t>4.2.2.2</w:t>
      </w:r>
      <w:r>
        <w:rPr>
          <w:rFonts w:hint="eastAsia"/>
        </w:rPr>
        <w:t xml:space="preserve">　</w:t>
      </w:r>
      <w:r>
        <w:rPr>
          <w:rFonts w:hint="eastAsia"/>
        </w:rPr>
        <w:t>6</w:t>
      </w:r>
      <w:r>
        <w:rPr>
          <w:rFonts w:hint="eastAsia"/>
        </w:rPr>
        <w:t>月の比較</w:t>
      </w:r>
      <w:bookmarkEnd w:id="40"/>
    </w:p>
    <w:p w14:paraId="2FDA2FB9" w14:textId="77777777" w:rsidR="00ED2A22" w:rsidRPr="00ED2A22" w:rsidRDefault="00ED2A22" w:rsidP="00ED2A22"/>
    <w:p w14:paraId="55847A18" w14:textId="79C48BA9" w:rsidR="00BE7AEF" w:rsidRDefault="00D50B91" w:rsidP="00D50B91">
      <w:pPr>
        <w:widowControl/>
        <w:jc w:val="center"/>
        <w:rPr>
          <w:sz w:val="24"/>
          <w:szCs w:val="24"/>
        </w:rPr>
      </w:pPr>
      <w:r>
        <w:rPr>
          <w:noProof/>
        </w:rPr>
        <w:drawing>
          <wp:inline distT="0" distB="0" distL="0" distR="0" wp14:anchorId="042EC364" wp14:editId="4511510B">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79EF40" w14:textId="16350E66"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50D80">
        <w:rPr>
          <w:noProof/>
        </w:rPr>
        <w:t>6</w:t>
      </w:r>
      <w:r>
        <w:fldChar w:fldCharType="end"/>
      </w:r>
      <w:r>
        <w:rPr>
          <w:rFonts w:hint="eastAsia"/>
        </w:rPr>
        <w:t xml:space="preserve">　</w:t>
      </w:r>
      <w:r>
        <w:rPr>
          <w:rFonts w:hint="eastAsia"/>
        </w:rPr>
        <w:t>6</w:t>
      </w:r>
      <w:r>
        <w:rPr>
          <w:rFonts w:hint="eastAsia"/>
        </w:rPr>
        <w:t>月におけるスポット市場電力価格推移</w:t>
      </w:r>
    </w:p>
    <w:p w14:paraId="18C9F13D" w14:textId="77777777" w:rsidR="00D50B91" w:rsidRDefault="00D50B91" w:rsidP="00624B80">
      <w:pPr>
        <w:widowControl/>
        <w:jc w:val="left"/>
        <w:rPr>
          <w:sz w:val="24"/>
          <w:szCs w:val="24"/>
        </w:rPr>
      </w:pPr>
    </w:p>
    <w:p w14:paraId="3FDC8F26" w14:textId="357EC29D" w:rsidR="00D50B91" w:rsidRDefault="00D50B91" w:rsidP="00D50B91">
      <w:pPr>
        <w:widowControl/>
        <w:jc w:val="center"/>
        <w:rPr>
          <w:sz w:val="24"/>
          <w:szCs w:val="24"/>
        </w:rPr>
      </w:pPr>
      <w:r>
        <w:rPr>
          <w:noProof/>
        </w:rPr>
        <w:lastRenderedPageBreak/>
        <w:drawing>
          <wp:inline distT="0" distB="0" distL="0" distR="0" wp14:anchorId="5AFCD7F3" wp14:editId="63B076CF">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E9ADD9" w14:textId="6F28E7A5" w:rsidR="00D50B91" w:rsidRDefault="00D50B91" w:rsidP="00D50B91">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50D80">
        <w:rPr>
          <w:noProof/>
        </w:rPr>
        <w:t>7</w:t>
      </w:r>
      <w:r>
        <w:fldChar w:fldCharType="end"/>
      </w:r>
      <w:r>
        <w:rPr>
          <w:rFonts w:hint="eastAsia"/>
        </w:rPr>
        <w:t xml:space="preserve">　６</w:t>
      </w:r>
      <w:r w:rsidRPr="007E216C">
        <w:t>月における一次二次調整市場電力価格推移</w:t>
      </w:r>
    </w:p>
    <w:p w14:paraId="59263EBE" w14:textId="77777777" w:rsidR="00BE7AEF" w:rsidRDefault="00BE7AEF" w:rsidP="00624B80">
      <w:pPr>
        <w:widowControl/>
        <w:jc w:val="left"/>
        <w:rPr>
          <w:sz w:val="24"/>
          <w:szCs w:val="24"/>
        </w:rPr>
      </w:pPr>
    </w:p>
    <w:p w14:paraId="6D978B8A" w14:textId="431E27A7" w:rsidR="0069782B" w:rsidRDefault="0069782B" w:rsidP="0069782B">
      <w:pPr>
        <w:widowControl/>
        <w:jc w:val="center"/>
        <w:rPr>
          <w:sz w:val="24"/>
          <w:szCs w:val="24"/>
        </w:rPr>
      </w:pPr>
      <w:r>
        <w:rPr>
          <w:noProof/>
        </w:rPr>
        <w:drawing>
          <wp:inline distT="0" distB="0" distL="0" distR="0" wp14:anchorId="76E408BC" wp14:editId="03CACBBA">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C540EF" w14:textId="6BBB5DE2" w:rsidR="0069782B" w:rsidRDefault="00BB1EBA" w:rsidP="00BB1EBA">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50D80">
        <w:rPr>
          <w:noProof/>
        </w:rPr>
        <w:t>8</w:t>
      </w:r>
      <w:r>
        <w:fldChar w:fldCharType="end"/>
      </w:r>
      <w:r>
        <w:rPr>
          <w:rFonts w:hint="eastAsia"/>
        </w:rPr>
        <w:t xml:space="preserve">　</w:t>
      </w:r>
      <w:r>
        <w:rPr>
          <w:rFonts w:hint="eastAsia"/>
        </w:rPr>
        <w:t>6</w:t>
      </w:r>
      <w:r w:rsidRPr="00A96EF7">
        <w:rPr>
          <w:rFonts w:hint="eastAsia"/>
        </w:rPr>
        <w:t>月における</w:t>
      </w:r>
      <w:r w:rsidRPr="00A96EF7">
        <w:t>SOC</w:t>
      </w:r>
      <w:r w:rsidR="004512D4">
        <w:rPr>
          <w:rFonts w:hint="eastAsia"/>
        </w:rPr>
        <w:t>推移</w:t>
      </w:r>
    </w:p>
    <w:p w14:paraId="35E233F3" w14:textId="7B9B0637" w:rsidR="00FB5DE6" w:rsidRPr="00FB5DE6" w:rsidRDefault="00FB5DE6" w:rsidP="00FB5DE6">
      <w:pPr>
        <w:rPr>
          <w:sz w:val="24"/>
          <w:szCs w:val="24"/>
        </w:rPr>
      </w:pPr>
      <w:r w:rsidRPr="00FB5DE6">
        <w:rPr>
          <w:sz w:val="24"/>
          <w:szCs w:val="24"/>
        </w:rPr>
        <w:t>注）</w:t>
      </w:r>
      <w:r w:rsidRPr="00FB5DE6">
        <w:rPr>
          <w:sz w:val="24"/>
          <w:szCs w:val="24"/>
        </w:rPr>
        <w:t>SOC</w:t>
      </w:r>
      <w:r w:rsidRPr="00FB5DE6">
        <w:rPr>
          <w:sz w:val="24"/>
          <w:szCs w:val="24"/>
        </w:rPr>
        <w:t>は節点番号</w:t>
      </w:r>
      <w:r w:rsidRPr="00FB5DE6">
        <w:rPr>
          <w:sz w:val="24"/>
          <w:szCs w:val="24"/>
        </w:rPr>
        <w:t xml:space="preserve"> </w:t>
      </w:r>
      <m:oMath>
        <m:r>
          <w:rPr>
            <w:rFonts w:ascii="Cambria Math" w:hAnsi="Cambria Math"/>
            <w:sz w:val="24"/>
            <w:szCs w:val="24"/>
          </w:rPr>
          <m:t>n</m:t>
        </m:r>
      </m:oMath>
      <w:r w:rsidRPr="00FB5DE6">
        <w:rPr>
          <w:sz w:val="24"/>
          <w:szCs w:val="24"/>
        </w:rPr>
        <w:t>で表し，</w:t>
      </w:r>
      <m:oMath>
        <m:r>
          <w:rPr>
            <w:rFonts w:ascii="Cambria Math" w:hAnsi="Cambria Math"/>
            <w:sz w:val="24"/>
            <w:szCs w:val="24"/>
          </w:rPr>
          <m:t>n=t+1</m:t>
        </m:r>
      </m:oMath>
      <w:r w:rsidRPr="00FB5DE6">
        <w:rPr>
          <w:sz w:val="24"/>
          <w:szCs w:val="24"/>
        </w:rPr>
        <w:t>（</w:t>
      </w:r>
      <m:oMath>
        <m:r>
          <w:rPr>
            <w:rFonts w:ascii="Cambria Math" w:hAnsi="Cambria Math"/>
            <w:sz w:val="24"/>
            <w:szCs w:val="24"/>
          </w:rPr>
          <m:t>t=0,…,48</m:t>
        </m:r>
      </m:oMath>
      <w:r w:rsidRPr="00FB5DE6">
        <w:rPr>
          <w:sz w:val="24"/>
          <w:szCs w:val="24"/>
        </w:rPr>
        <w:t>）とする。</w:t>
      </w:r>
    </w:p>
    <w:p w14:paraId="1829D4FA" w14:textId="77777777" w:rsidR="0069782B" w:rsidRDefault="0069782B" w:rsidP="00624B80">
      <w:pPr>
        <w:widowControl/>
        <w:jc w:val="left"/>
        <w:rPr>
          <w:sz w:val="24"/>
          <w:szCs w:val="24"/>
        </w:rPr>
      </w:pPr>
    </w:p>
    <w:p w14:paraId="5C411D3C" w14:textId="348B5F51" w:rsidR="003000DF" w:rsidRDefault="003000DF" w:rsidP="003000DF">
      <w:pPr>
        <w:widowControl/>
        <w:ind w:firstLineChars="100" w:firstLine="240"/>
        <w:jc w:val="left"/>
        <w:rPr>
          <w:sz w:val="24"/>
          <w:szCs w:val="24"/>
        </w:rPr>
      </w:pPr>
      <w:r w:rsidRPr="003000DF">
        <w:rPr>
          <w:rFonts w:hint="eastAsia"/>
          <w:sz w:val="24"/>
          <w:szCs w:val="24"/>
        </w:rPr>
        <w:t>図</w:t>
      </w:r>
      <w:r w:rsidRPr="003000DF">
        <w:rPr>
          <w:rFonts w:hint="eastAsia"/>
          <w:sz w:val="24"/>
          <w:szCs w:val="24"/>
        </w:rPr>
        <w:t>6</w:t>
      </w:r>
      <w:r w:rsidRPr="003000DF">
        <w:rPr>
          <w:rFonts w:hint="eastAsia"/>
          <w:sz w:val="24"/>
          <w:szCs w:val="24"/>
        </w:rPr>
        <w:t>～図</w:t>
      </w:r>
      <w:r w:rsidRPr="003000DF">
        <w:rPr>
          <w:rFonts w:hint="eastAsia"/>
          <w:sz w:val="24"/>
          <w:szCs w:val="24"/>
        </w:rPr>
        <w:t>8</w:t>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48</w:t>
      </w:r>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39</w:t>
      </w:r>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5AD53E04"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lastRenderedPageBreak/>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Yu Gothic" w:eastAsia="Yu Gothic" w:hAnsi="Yu Gothic"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FE3925">
            <w:pPr>
              <w:widowControl/>
              <w:jc w:val="left"/>
              <w:rPr>
                <w:rFonts w:ascii="Yu Gothic" w:eastAsia="Yu Gothic" w:hAnsi="Yu Gothic" w:cs="ＭＳ Ｐゴシック"/>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FE3925">
            <w:pPr>
              <w:widowControl/>
              <w:jc w:val="left"/>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FE3925">
            <w:pPr>
              <w:widowControl/>
              <w:jc w:val="left"/>
              <w:rPr>
                <w:rFonts w:ascii="Yu Gothic" w:eastAsia="Yu Gothic" w:hAnsi="Yu Gothic" w:cs="ＭＳ Ｐゴシック"/>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FE3925">
            <w:pPr>
              <w:widowControl/>
              <w:jc w:val="left"/>
              <w:rPr>
                <w:rFonts w:ascii="Yu Gothic" w:eastAsia="Yu Gothic" w:hAnsi="Yu Gothic" w:cs="ＭＳ Ｐゴシック"/>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FE3925">
            <w:pPr>
              <w:widowControl/>
              <w:jc w:val="left"/>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FE3925">
            <w:pPr>
              <w:widowControl/>
              <w:jc w:val="right"/>
              <w:rPr>
                <w:rFonts w:ascii="Yu Gothic" w:eastAsia="Yu Gothic" w:hAnsi="Yu Gothic" w:cs="ＭＳ Ｐゴシック"/>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FE3925">
            <w:pPr>
              <w:widowControl/>
              <w:jc w:val="right"/>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FE3925">
            <w:pPr>
              <w:widowControl/>
              <w:jc w:val="right"/>
              <w:rPr>
                <w:rFonts w:ascii="Yu Gothic" w:eastAsia="Yu Gothic" w:hAnsi="Yu Gothic" w:cs="ＭＳ Ｐゴシック"/>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FE3925">
            <w:pPr>
              <w:widowControl/>
              <w:jc w:val="right"/>
              <w:rPr>
                <w:rFonts w:ascii="Yu Gothic" w:eastAsia="Yu Gothic" w:hAnsi="Yu Gothic" w:cs="ＭＳ Ｐゴシック"/>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FE3925">
            <w:pPr>
              <w:widowControl/>
              <w:jc w:val="right"/>
              <w:rPr>
                <w:rFonts w:ascii="Yu Gothic" w:eastAsia="Yu Gothic" w:hAnsi="Yu Gothic" w:cs="ＭＳ Ｐゴシック"/>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FE3925">
            <w:pPr>
              <w:widowControl/>
              <w:jc w:val="right"/>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FE3925">
            <w:pPr>
              <w:widowControl/>
              <w:jc w:val="right"/>
              <w:rPr>
                <w:rFonts w:ascii="Yu Gothic" w:eastAsia="Yu Gothic" w:hAnsi="Yu Gothic" w:cs="ＭＳ Ｐゴシック"/>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FE3925">
            <w:pPr>
              <w:widowControl/>
              <w:jc w:val="right"/>
              <w:rPr>
                <w:rFonts w:ascii="Yu Gothic" w:eastAsia="Yu Gothic" w:hAnsi="Yu Gothic" w:cs="ＭＳ Ｐゴシック"/>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FE3925">
            <w:pPr>
              <w:widowControl/>
              <w:jc w:val="right"/>
              <w:rPr>
                <w:rFonts w:ascii="Yu Gothic" w:eastAsia="Yu Gothic" w:hAnsi="Yu Gothic" w:cs="ＭＳ Ｐゴシック"/>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FE3925">
            <w:pPr>
              <w:widowControl/>
              <w:jc w:val="right"/>
              <w:rPr>
                <w:rFonts w:ascii="Yu Gothic" w:eastAsia="Yu Gothic" w:hAnsi="Yu Gothic" w:cs="ＭＳ Ｐゴシック"/>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FE3925">
            <w:pPr>
              <w:widowControl/>
              <w:jc w:val="right"/>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FE3925">
            <w:pPr>
              <w:widowControl/>
              <w:jc w:val="right"/>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FE3925">
            <w:pPr>
              <w:widowControl/>
              <w:jc w:val="right"/>
              <w:rPr>
                <w:rFonts w:ascii="Yu Gothic" w:eastAsia="Yu Gothic" w:hAnsi="Yu Gothic" w:cs="ＭＳ Ｐゴシック"/>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FE3925">
            <w:pPr>
              <w:widowControl/>
              <w:jc w:val="right"/>
              <w:rPr>
                <w:rFonts w:ascii="Yu Gothic" w:eastAsia="Yu Gothic" w:hAnsi="Yu Gothic" w:cs="ＭＳ Ｐゴシック"/>
                <w:color w:val="000000"/>
                <w:kern w:val="0"/>
                <w:sz w:val="22"/>
              </w:rPr>
            </w:pPr>
            <w:r w:rsidRPr="00615CB4">
              <w:t>-151469.1407</w:t>
            </w:r>
          </w:p>
        </w:tc>
      </w:tr>
    </w:tbl>
    <w:p w14:paraId="18D66B31" w14:textId="4D6BA5EA" w:rsidR="00FE3925" w:rsidRDefault="003000DF" w:rsidP="003000DF">
      <w:pPr>
        <w:pStyle w:val="ac"/>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50D80">
        <w:rPr>
          <w:noProof/>
        </w:rPr>
        <w:t>3</w:t>
      </w:r>
      <w:r>
        <w:fldChar w:fldCharType="end"/>
      </w:r>
      <w:r>
        <w:rPr>
          <w:rFonts w:hint="eastAsia"/>
        </w:rPr>
        <w:t xml:space="preserve">　</w:t>
      </w:r>
      <w:r>
        <w:rPr>
          <w:rFonts w:hint="eastAsia"/>
        </w:rPr>
        <w:t>6</w:t>
      </w:r>
      <w:r w:rsidRPr="00FE3925">
        <w:rPr>
          <w:rFonts w:hint="eastAsia"/>
        </w:rPr>
        <w:t>月における目的関数の値</w:t>
      </w:r>
    </w:p>
    <w:p w14:paraId="0C4F237F" w14:textId="185CA660" w:rsidR="00FE3925" w:rsidRPr="00FB5DE6" w:rsidRDefault="00FB5DE6" w:rsidP="00FB5DE6">
      <w:pPr>
        <w:rPr>
          <w:sz w:val="24"/>
          <w:szCs w:val="24"/>
        </w:rPr>
      </w:pPr>
      <w:r w:rsidRPr="00D138E0">
        <w:rPr>
          <w:rFonts w:hint="eastAsia"/>
          <w:sz w:val="24"/>
          <w:szCs w:val="24"/>
        </w:rPr>
        <w:t>注）</w:t>
      </w:r>
      <w:r>
        <w:rPr>
          <w:rFonts w:hint="eastAsia"/>
          <w:sz w:val="24"/>
          <w:szCs w:val="24"/>
        </w:rPr>
        <w:t>表</w:t>
      </w:r>
      <w:r>
        <w:rPr>
          <w:rFonts w:hint="eastAsia"/>
          <w:sz w:val="24"/>
          <w:szCs w:val="24"/>
        </w:rPr>
        <w:t>2</w:t>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の符号は，目的関数（総コスト最小化）の規約に従う。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2"/>
        <w:numPr>
          <w:ilvl w:val="0"/>
          <w:numId w:val="0"/>
        </w:numPr>
        <w:ind w:left="450" w:hanging="450"/>
      </w:pPr>
      <w:bookmarkStart w:id="41" w:name="_Toc219472088"/>
      <w:r w:rsidRPr="00ED2A22">
        <w:t>4.3</w:t>
      </w:r>
      <w:r>
        <w:rPr>
          <w:rFonts w:hint="eastAsia"/>
        </w:rPr>
        <w:t xml:space="preserve">　</w:t>
      </w:r>
      <w:r w:rsidR="008700A4" w:rsidRPr="008700A4">
        <w:rPr>
          <w:rFonts w:hint="eastAsia"/>
        </w:rPr>
        <w:t>考察</w:t>
      </w:r>
      <w:bookmarkEnd w:id="41"/>
    </w:p>
    <w:p w14:paraId="3D7BC7E9" w14:textId="77777777" w:rsidR="008700A4" w:rsidRDefault="008700A4" w:rsidP="00624B80">
      <w:pPr>
        <w:widowControl/>
        <w:jc w:val="left"/>
        <w:rPr>
          <w:sz w:val="24"/>
          <w:szCs w:val="24"/>
        </w:rPr>
      </w:pPr>
    </w:p>
    <w:p w14:paraId="73DCBBA1" w14:textId="1496EC1A" w:rsidR="00AB1537" w:rsidRPr="00AB1537" w:rsidRDefault="00AB1537" w:rsidP="00AB1537">
      <w:pPr>
        <w:widowControl/>
        <w:ind w:firstLineChars="100" w:firstLine="240"/>
        <w:jc w:val="left"/>
        <w:rPr>
          <w:sz w:val="24"/>
          <w:szCs w:val="24"/>
        </w:rPr>
      </w:pPr>
      <w:r w:rsidRPr="00AB1537">
        <w:rPr>
          <w:rFonts w:hint="eastAsia"/>
          <w:sz w:val="24"/>
          <w:szCs w:val="24"/>
        </w:rPr>
        <w:t>本研究のシミュレーション結果より，定置用蓄電池にとって過負荷となる運用が劣化コスト増加の主要因となることを確認した。具体的には，</w:t>
      </w:r>
      <w:r w:rsidRPr="00AB1537">
        <w:rPr>
          <w:rFonts w:hint="eastAsia"/>
          <w:sz w:val="24"/>
          <w:szCs w:val="24"/>
        </w:rPr>
        <w:t>DoD</w:t>
      </w:r>
      <w:r w:rsidRPr="00AB1537">
        <w:rPr>
          <w:rFonts w:hint="eastAsia"/>
          <w:sz w:val="24"/>
          <w:szCs w:val="24"/>
        </w:rPr>
        <w:t>が大きい運用，ならびに深い充放電を繰り返す運用において，劣化項が増加し，総劣化量が拡大する傾向が観測された。これは，短期的な収益機会を追求する運用が</w:t>
      </w:r>
      <w:r w:rsidRPr="00AB1537">
        <w:rPr>
          <w:rFonts w:hint="eastAsia"/>
          <w:sz w:val="24"/>
          <w:szCs w:val="24"/>
        </w:rPr>
        <w:t>SOC</w:t>
      </w:r>
      <w:r w:rsidRPr="00AB1537">
        <w:rPr>
          <w:rFonts w:hint="eastAsia"/>
          <w:sz w:val="24"/>
          <w:szCs w:val="24"/>
        </w:rPr>
        <w:t>の大きな変動を伴い，結果として劣化の進行を促すことを示している。したがって，運用計画の評価においては，収益性のみならず，</w:t>
      </w:r>
      <w:r w:rsidRPr="00AB1537">
        <w:rPr>
          <w:rFonts w:hint="eastAsia"/>
          <w:sz w:val="24"/>
          <w:szCs w:val="24"/>
        </w:rPr>
        <w:t>DoD</w:t>
      </w:r>
      <w:r w:rsidRPr="00AB1537">
        <w:rPr>
          <w:rFonts w:hint="eastAsia"/>
          <w:sz w:val="24"/>
          <w:szCs w:val="24"/>
        </w:rPr>
        <w:t>の分布や大振幅の充放電頻度といった運用特徴量を併せて確認し，劣化コストの増加メカニズムを説明することが</w:t>
      </w:r>
      <w:r w:rsidR="004F7881">
        <w:rPr>
          <w:rFonts w:hint="eastAsia"/>
          <w:sz w:val="24"/>
          <w:szCs w:val="24"/>
        </w:rPr>
        <w:t>必要である</w:t>
      </w:r>
      <w:r w:rsidRPr="00AB1537">
        <w:rPr>
          <w:rFonts w:hint="eastAsia"/>
          <w:sz w:val="24"/>
          <w:szCs w:val="24"/>
        </w:rPr>
        <w:t>。</w:t>
      </w:r>
    </w:p>
    <w:p w14:paraId="71FC6729" w14:textId="775670DD" w:rsidR="00AB1537" w:rsidRPr="00AB1537" w:rsidRDefault="00AB1537" w:rsidP="00AB1537">
      <w:pPr>
        <w:widowControl/>
        <w:ind w:firstLineChars="100" w:firstLine="240"/>
        <w:jc w:val="left"/>
        <w:rPr>
          <w:sz w:val="24"/>
          <w:szCs w:val="24"/>
        </w:rPr>
      </w:pPr>
      <w:r w:rsidRPr="00AB1537">
        <w:rPr>
          <w:rFonts w:hint="eastAsia"/>
          <w:sz w:val="24"/>
          <w:szCs w:val="24"/>
        </w:rPr>
        <w:t>また，二次元ピースワイズを採用した場合，</w:t>
      </w:r>
      <w:r w:rsidRPr="00AB1537">
        <w:rPr>
          <w:rFonts w:hint="eastAsia"/>
          <w:sz w:val="24"/>
          <w:szCs w:val="24"/>
        </w:rPr>
        <w:t>SOC</w:t>
      </w:r>
      <w:r w:rsidRPr="00AB1537">
        <w:rPr>
          <w:rFonts w:hint="eastAsia"/>
          <w:sz w:val="24"/>
          <w:szCs w:val="24"/>
        </w:rPr>
        <w:t>水準に応じた劣化感度の違いが目的関数へ反映されるため，高</w:t>
      </w:r>
      <w:r w:rsidRPr="00AB1537">
        <w:rPr>
          <w:rFonts w:hint="eastAsia"/>
          <w:sz w:val="24"/>
          <w:szCs w:val="24"/>
        </w:rPr>
        <w:t>SOC</w:t>
      </w:r>
      <w:r w:rsidRPr="00AB1537">
        <w:rPr>
          <w:rFonts w:hint="eastAsia"/>
          <w:sz w:val="24"/>
          <w:szCs w:val="24"/>
        </w:rPr>
        <w:t>で待機する運用は劣化コストの観点から不利となりやすい。その結果，最適解としては，価格上昇局面に備えて高</w:t>
      </w:r>
      <w:r w:rsidRPr="00AB1537">
        <w:rPr>
          <w:rFonts w:hint="eastAsia"/>
          <w:sz w:val="24"/>
          <w:szCs w:val="24"/>
        </w:rPr>
        <w:lastRenderedPageBreak/>
        <w:t>SOC</w:t>
      </w:r>
      <w:r w:rsidRPr="00AB1537">
        <w:rPr>
          <w:rFonts w:hint="eastAsia"/>
          <w:sz w:val="24"/>
          <w:szCs w:val="24"/>
        </w:rPr>
        <w:t>を維持するよりも，価格が上昇する直前まで低</w:t>
      </w:r>
      <w:r w:rsidRPr="00AB1537">
        <w:rPr>
          <w:rFonts w:hint="eastAsia"/>
          <w:sz w:val="24"/>
          <w:szCs w:val="24"/>
        </w:rPr>
        <w:t>SOC</w:t>
      </w:r>
      <w:r w:rsidRPr="00AB1537">
        <w:rPr>
          <w:rFonts w:hint="eastAsia"/>
          <w:sz w:val="24"/>
          <w:szCs w:val="24"/>
        </w:rPr>
        <w:t>を保ち，必要なタイミングで引き上げる運用が選択される傾向が示された。</w:t>
      </w:r>
    </w:p>
    <w:p w14:paraId="7D67420C" w14:textId="3A0A44A8" w:rsidR="00EF7C44" w:rsidRPr="00EF7C44" w:rsidRDefault="00AB1537" w:rsidP="00AB1537">
      <w:pPr>
        <w:widowControl/>
        <w:ind w:firstLineChars="100" w:firstLine="240"/>
        <w:jc w:val="left"/>
        <w:rPr>
          <w:sz w:val="24"/>
          <w:szCs w:val="24"/>
        </w:rPr>
      </w:pPr>
      <w:r w:rsidRPr="00AB1537">
        <w:rPr>
          <w:rFonts w:hint="eastAsia"/>
          <w:sz w:val="24"/>
          <w:szCs w:val="24"/>
        </w:rPr>
        <w:t>この結果は，劣化を考慮した意思決定が，安全側の余裕（高</w:t>
      </w:r>
      <w:r w:rsidRPr="00AB1537">
        <w:rPr>
          <w:rFonts w:hint="eastAsia"/>
          <w:sz w:val="24"/>
          <w:szCs w:val="24"/>
        </w:rPr>
        <w:t>SOC</w:t>
      </w:r>
      <w:r w:rsidRPr="00AB1537">
        <w:rPr>
          <w:rFonts w:hint="eastAsia"/>
          <w:sz w:val="24"/>
          <w:szCs w:val="24"/>
        </w:rPr>
        <w:t>での待機）よりも，コスト最小化の観点で</w:t>
      </w:r>
      <w:r w:rsidRPr="00AB1537">
        <w:rPr>
          <w:rFonts w:hint="eastAsia"/>
          <w:sz w:val="24"/>
          <w:szCs w:val="24"/>
        </w:rPr>
        <w:t>SOC</w:t>
      </w:r>
      <w:r w:rsidRPr="00AB1537">
        <w:rPr>
          <w:rFonts w:hint="eastAsia"/>
          <w:sz w:val="24"/>
          <w:szCs w:val="24"/>
        </w:rPr>
        <w:t>水準を抑える方向に働く可能性を</w:t>
      </w:r>
      <w:r w:rsidR="004F1D05">
        <w:rPr>
          <w:rFonts w:hint="eastAsia"/>
          <w:sz w:val="24"/>
          <w:szCs w:val="24"/>
        </w:rPr>
        <w:t>示している</w:t>
      </w:r>
      <w:r w:rsidRPr="00AB1537">
        <w:rPr>
          <w:rFonts w:hint="eastAsia"/>
          <w:sz w:val="24"/>
          <w:szCs w:val="24"/>
        </w:rPr>
        <w:t>。一方で，この運用は価格上昇を事前に把握できることを暗に前提としており，実運用において価格予測誤差や指令の不確実性が存在する場合には，低</w:t>
      </w:r>
      <w:r w:rsidRPr="00AB1537">
        <w:rPr>
          <w:rFonts w:hint="eastAsia"/>
          <w:sz w:val="24"/>
          <w:szCs w:val="24"/>
        </w:rPr>
        <w:t>SOC</w:t>
      </w:r>
      <w:r w:rsidRPr="00AB1537">
        <w:rPr>
          <w:rFonts w:hint="eastAsia"/>
          <w:sz w:val="24"/>
          <w:szCs w:val="24"/>
        </w:rPr>
        <w:t>での待機が機会損失や応動不能のリスクを増大させ得る。したがって，二次元ピースワイズによる劣化表現は，劣化感度をより精緻に反映する利点を持つ一方，予測不確実性を考慮しない場合には，</w:t>
      </w:r>
      <w:r w:rsidRPr="00AB1537">
        <w:rPr>
          <w:rFonts w:hint="eastAsia"/>
          <w:sz w:val="24"/>
          <w:szCs w:val="24"/>
        </w:rPr>
        <w:t>SOC</w:t>
      </w:r>
      <w:r w:rsidRPr="00AB1537">
        <w:rPr>
          <w:rFonts w:hint="eastAsia"/>
          <w:sz w:val="24"/>
          <w:szCs w:val="24"/>
        </w:rPr>
        <w:t>を低く維持する極端な最適解を誘発</w:t>
      </w:r>
      <w:r w:rsidR="004F1D05">
        <w:rPr>
          <w:rFonts w:hint="eastAsia"/>
          <w:sz w:val="24"/>
          <w:szCs w:val="24"/>
        </w:rPr>
        <w:t>しやすくする</w:t>
      </w:r>
      <w:r w:rsidRPr="00AB1537">
        <w:rPr>
          <w:rFonts w:hint="eastAsia"/>
          <w:sz w:val="24"/>
          <w:szCs w:val="24"/>
        </w:rPr>
        <w:t>。今後は，不確実性を考慮したロバスト化や，最低待機水準の導入などにより，経済性と実現可能性の両立を図ることが課題となる。</w:t>
      </w: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8368C7">
      <w:pPr>
        <w:pStyle w:val="1"/>
      </w:pPr>
      <w:bookmarkStart w:id="42" w:name="_Toc219472089"/>
      <w:r>
        <w:rPr>
          <w:rFonts w:hint="eastAsia"/>
        </w:rPr>
        <w:t>第５章</w:t>
      </w:r>
      <w:r w:rsidR="007D327D">
        <w:rPr>
          <w:rFonts w:hint="eastAsia"/>
        </w:rPr>
        <w:t xml:space="preserve">　結論</w:t>
      </w:r>
      <w:bookmarkEnd w:id="42"/>
      <w:r>
        <w:br w:type="page"/>
      </w:r>
    </w:p>
    <w:p w14:paraId="4E555BBF" w14:textId="77777777" w:rsidR="00CF6C71" w:rsidRDefault="00CF6C71" w:rsidP="00625872">
      <w:pPr>
        <w:pStyle w:val="2"/>
        <w:numPr>
          <w:ilvl w:val="0"/>
          <w:numId w:val="0"/>
        </w:numPr>
        <w:ind w:left="450" w:hanging="450"/>
      </w:pPr>
      <w:bookmarkStart w:id="43" w:name="_Toc219472090"/>
      <w:r w:rsidRPr="00CF6C71">
        <w:rPr>
          <w:rFonts w:hint="eastAsia"/>
        </w:rPr>
        <w:lastRenderedPageBreak/>
        <w:t>5.1</w:t>
      </w:r>
      <w:r w:rsidRPr="00CF6C71">
        <w:rPr>
          <w:rFonts w:hint="eastAsia"/>
        </w:rPr>
        <w:t xml:space="preserve">　結論</w:t>
      </w:r>
      <w:bookmarkEnd w:id="43"/>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8CFCD58" w:rsidR="00CF6C71" w:rsidRDefault="00563E7F" w:rsidP="00D11BEC">
      <w:pPr>
        <w:widowControl/>
        <w:ind w:firstLineChars="100" w:firstLine="240"/>
        <w:rPr>
          <w:sz w:val="24"/>
          <w:szCs w:val="24"/>
        </w:rPr>
      </w:pPr>
      <w:r w:rsidRPr="00563E7F">
        <w:rPr>
          <w:rFonts w:hint="eastAsia"/>
          <w:sz w:val="24"/>
          <w:szCs w:val="24"/>
        </w:rPr>
        <w:t>さらに，</w:t>
      </w:r>
      <w:r w:rsidR="008368C7">
        <w:rPr>
          <w:rFonts w:hint="eastAsia"/>
          <w:sz w:val="24"/>
          <w:szCs w:val="24"/>
        </w:rPr>
        <w:t>二次元</w:t>
      </w:r>
      <w:r w:rsidRPr="00563E7F">
        <w:rPr>
          <w:rFonts w:hint="eastAsia"/>
          <w:sz w:val="24"/>
          <w:szCs w:val="24"/>
        </w:rPr>
        <w:t>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w:t>
      </w:r>
      <w:r w:rsidR="004F7881">
        <w:rPr>
          <w:rFonts w:hint="eastAsia"/>
          <w:sz w:val="24"/>
          <w:szCs w:val="24"/>
        </w:rPr>
        <w:t>においては</w:t>
      </w:r>
      <w:r w:rsidR="007873D0">
        <w:rPr>
          <w:rFonts w:hint="eastAsia"/>
          <w:sz w:val="24"/>
          <w:szCs w:val="24"/>
        </w:rPr>
        <w:t>，</w:t>
      </w:r>
      <w:r w:rsidRPr="00563E7F">
        <w:rPr>
          <w:rFonts w:hint="eastAsia"/>
          <w:sz w:val="24"/>
          <w:szCs w:val="24"/>
        </w:rPr>
        <w:t>運用行動を大きく変え</w:t>
      </w:r>
      <w:r w:rsidR="004F7881">
        <w:rPr>
          <w:rFonts w:hint="eastAsia"/>
          <w:sz w:val="24"/>
          <w:szCs w:val="24"/>
        </w:rPr>
        <w:t>る</w:t>
      </w:r>
      <w:r w:rsidRPr="00563E7F">
        <w:rPr>
          <w:rFonts w:hint="eastAsia"/>
          <w:sz w:val="24"/>
          <w:szCs w:val="24"/>
        </w:rPr>
        <w:t>，ならびに劣化コストを考慮した最適化は深い充放電を抑制する方向へ作用</w:t>
      </w:r>
      <w:r w:rsidR="004F7881">
        <w:rPr>
          <w:rFonts w:hint="eastAsia"/>
          <w:sz w:val="24"/>
          <w:szCs w:val="24"/>
        </w:rPr>
        <w:t>する</w:t>
      </w:r>
      <w:r w:rsidRPr="00563E7F">
        <w:rPr>
          <w:rFonts w:hint="eastAsia"/>
          <w:sz w:val="24"/>
          <w:szCs w:val="24"/>
        </w:rPr>
        <w:t>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625872">
      <w:pPr>
        <w:pStyle w:val="2"/>
        <w:numPr>
          <w:ilvl w:val="0"/>
          <w:numId w:val="0"/>
        </w:numPr>
        <w:ind w:left="450" w:hanging="450"/>
      </w:pPr>
      <w:bookmarkStart w:id="44" w:name="_Toc219472091"/>
      <w:r w:rsidRPr="00CF6C71">
        <w:rPr>
          <w:rFonts w:hint="eastAsia"/>
        </w:rPr>
        <w:t>5.2</w:t>
      </w:r>
      <w:r w:rsidRPr="00CF6C71">
        <w:rPr>
          <w:rFonts w:hint="eastAsia"/>
        </w:rPr>
        <w:t xml:space="preserve">　今後の課題</w:t>
      </w:r>
      <w:bookmarkEnd w:id="44"/>
      <w: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68E6D095" w:rsidR="00076BB6" w:rsidRDefault="00076BB6" w:rsidP="00625872">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w:t>
      </w:r>
    </w:p>
    <w:p w14:paraId="32A75FC4" w14:textId="042E3C47" w:rsidR="00076BB6" w:rsidRDefault="00076BB6" w:rsidP="00625872">
      <w:pPr>
        <w:widowControl/>
        <w:rPr>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45" w:name="_Toc219472092"/>
      <w:r>
        <w:rPr>
          <w:rFonts w:hint="eastAsia"/>
        </w:rPr>
        <w:lastRenderedPageBreak/>
        <w:t>参考文献</w:t>
      </w:r>
      <w:bookmarkEnd w:id="45"/>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5C57ADA3" w:rsidR="00E80AC7" w:rsidRPr="001D2850" w:rsidRDefault="001D2850" w:rsidP="001D2850">
      <w:pPr>
        <w:widowControl/>
        <w:rPr>
          <w:sz w:val="24"/>
          <w:szCs w:val="24"/>
        </w:rPr>
      </w:pPr>
      <w:r>
        <w:rPr>
          <w:rFonts w:hint="eastAsia"/>
          <w:sz w:val="24"/>
          <w:szCs w:val="24"/>
        </w:rPr>
        <w:lastRenderedPageBreak/>
        <w:t>(1)</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proofErr w:type="spellStart"/>
      <w:r w:rsidR="00FE3F8C" w:rsidRPr="001D2850">
        <w:rPr>
          <w:sz w:val="24"/>
          <w:szCs w:val="24"/>
        </w:rPr>
        <w:t>Kirschen</w:t>
      </w:r>
      <w:proofErr w:type="spellEnd"/>
      <w:r w:rsidR="00FE3F8C" w:rsidRPr="001D2850">
        <w:rPr>
          <w:sz w:val="24"/>
          <w:szCs w:val="24"/>
        </w:rPr>
        <w:t>,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proofErr w:type="spellStart"/>
      <w:r w:rsidR="00FE3F8C" w:rsidRPr="001D2850">
        <w:rPr>
          <w:sz w:val="24"/>
          <w:szCs w:val="24"/>
        </w:rPr>
        <w:t>doi</w:t>
      </w:r>
      <w:proofErr w:type="spellEnd"/>
      <w:r w:rsidR="00FE3F8C" w:rsidRPr="001D2850">
        <w:rPr>
          <w:sz w:val="24"/>
          <w:szCs w:val="24"/>
        </w:rPr>
        <w:t>: 10.1109/TPWRS.2017.2733339</w:t>
      </w:r>
      <w:r w:rsidR="00FE3F8C" w:rsidRPr="001D2850">
        <w:rPr>
          <w:sz w:val="24"/>
          <w:szCs w:val="24"/>
        </w:rPr>
        <w:t>．</w:t>
      </w:r>
    </w:p>
    <w:p w14:paraId="113C4538" w14:textId="77777777" w:rsidR="00FE3F8C" w:rsidRDefault="00FE3F8C" w:rsidP="00D11BEC">
      <w:pPr>
        <w:widowControl/>
        <w:rPr>
          <w:sz w:val="24"/>
          <w:szCs w:val="24"/>
        </w:rPr>
      </w:pPr>
    </w:p>
    <w:p w14:paraId="21CD1B12" w14:textId="32AFFADD" w:rsidR="00FE3F8C" w:rsidRPr="001D2850" w:rsidRDefault="001D2850" w:rsidP="001D2850">
      <w:pPr>
        <w:widowControl/>
        <w:rPr>
          <w:sz w:val="24"/>
          <w:szCs w:val="24"/>
        </w:rPr>
      </w:pPr>
      <w:r>
        <w:rPr>
          <w:rFonts w:hint="eastAsia"/>
          <w:sz w:val="24"/>
          <w:szCs w:val="24"/>
        </w:rPr>
        <w:t>(2)</w:t>
      </w:r>
      <w:r w:rsidR="0095557B" w:rsidRPr="001D2850">
        <w:rPr>
          <w:rFonts w:hint="eastAsia"/>
          <w:sz w:val="24"/>
          <w:szCs w:val="24"/>
        </w:rPr>
        <w:t>田村</w:t>
      </w:r>
      <w:r w:rsidR="0095557B" w:rsidRPr="001D2850">
        <w:rPr>
          <w:rFonts w:hint="eastAsia"/>
          <w:sz w:val="24"/>
          <w:szCs w:val="24"/>
        </w:rPr>
        <w:t xml:space="preserve"> </w:t>
      </w:r>
      <w:r w:rsidR="0095557B" w:rsidRPr="001D2850">
        <w:rPr>
          <w:rFonts w:hint="eastAsia"/>
          <w:sz w:val="24"/>
          <w:szCs w:val="24"/>
        </w:rPr>
        <w:t>滋，「電力系統周波数制御におけるハイブリッド蓄電池の経済性検討」，電気学会論文誌Ｂ（電力・エネルギー部門誌），</w:t>
      </w:r>
      <w:r w:rsidR="0095557B" w:rsidRPr="001D2850">
        <w:rPr>
          <w:rFonts w:hint="eastAsia"/>
          <w:sz w:val="24"/>
          <w:szCs w:val="24"/>
        </w:rPr>
        <w:t>135</w:t>
      </w:r>
      <w:r w:rsidR="0095557B" w:rsidRPr="001D2850">
        <w:rPr>
          <w:rFonts w:hint="eastAsia"/>
          <w:sz w:val="24"/>
          <w:szCs w:val="24"/>
        </w:rPr>
        <w:t>巻</w:t>
      </w:r>
      <w:r w:rsidR="0095557B" w:rsidRPr="001D2850">
        <w:rPr>
          <w:rFonts w:hint="eastAsia"/>
          <w:sz w:val="24"/>
          <w:szCs w:val="24"/>
        </w:rPr>
        <w:t>1</w:t>
      </w:r>
      <w:r w:rsidR="0095557B" w:rsidRPr="001D2850">
        <w:rPr>
          <w:rFonts w:hint="eastAsia"/>
          <w:sz w:val="24"/>
          <w:szCs w:val="24"/>
        </w:rPr>
        <w:t>号，</w:t>
      </w:r>
      <w:r w:rsidR="0095557B" w:rsidRPr="001D2850">
        <w:rPr>
          <w:rFonts w:hint="eastAsia"/>
          <w:sz w:val="24"/>
          <w:szCs w:val="24"/>
        </w:rPr>
        <w:t>pp. 2-8</w:t>
      </w:r>
      <w:r w:rsidR="0095557B" w:rsidRPr="001D2850">
        <w:rPr>
          <w:rFonts w:hint="eastAsia"/>
          <w:sz w:val="24"/>
          <w:szCs w:val="24"/>
        </w:rPr>
        <w:t>，</w:t>
      </w:r>
      <w:r w:rsidR="0095557B" w:rsidRPr="001D2850">
        <w:rPr>
          <w:rFonts w:hint="eastAsia"/>
          <w:sz w:val="24"/>
          <w:szCs w:val="24"/>
        </w:rPr>
        <w:t>2015</w:t>
      </w:r>
      <w:r w:rsidR="0095557B" w:rsidRPr="001D2850">
        <w:rPr>
          <w:rFonts w:hint="eastAsia"/>
          <w:sz w:val="24"/>
          <w:szCs w:val="24"/>
        </w:rPr>
        <w:t>，</w:t>
      </w:r>
      <w:proofErr w:type="spellStart"/>
      <w:r w:rsidR="0095557B" w:rsidRPr="001D2850">
        <w:rPr>
          <w:rFonts w:hint="eastAsia"/>
          <w:sz w:val="24"/>
          <w:szCs w:val="24"/>
        </w:rPr>
        <w:t>doi</w:t>
      </w:r>
      <w:proofErr w:type="spellEnd"/>
      <w:r w:rsidR="0095557B" w:rsidRPr="001D2850">
        <w:rPr>
          <w:rFonts w:hint="eastAsia"/>
          <w:sz w:val="24"/>
          <w:szCs w:val="24"/>
        </w:rPr>
        <w:t>: 10.1541/ieejpes.135.2</w:t>
      </w:r>
      <w:r w:rsidR="0095557B" w:rsidRPr="001D2850">
        <w:rPr>
          <w:rFonts w:hint="eastAsia"/>
          <w:sz w:val="24"/>
          <w:szCs w:val="24"/>
        </w:rPr>
        <w:t>．</w:t>
      </w:r>
    </w:p>
    <w:p w14:paraId="63D6ACB1" w14:textId="77777777" w:rsidR="001D2850" w:rsidRDefault="001D2850" w:rsidP="001D2850">
      <w:pPr>
        <w:widowControl/>
        <w:rPr>
          <w:sz w:val="24"/>
          <w:szCs w:val="24"/>
        </w:rPr>
      </w:pPr>
    </w:p>
    <w:p w14:paraId="43629419" w14:textId="1556E299" w:rsidR="001D2850" w:rsidRDefault="001D2850" w:rsidP="001D2850">
      <w:pPr>
        <w:widowControl/>
        <w:rPr>
          <w:sz w:val="24"/>
          <w:szCs w:val="24"/>
        </w:rPr>
      </w:pPr>
      <w:r>
        <w:rPr>
          <w:rFonts w:hint="eastAsia"/>
          <w:sz w:val="24"/>
          <w:szCs w:val="24"/>
        </w:rPr>
        <w:t>(3)</w:t>
      </w:r>
      <w:r w:rsidRPr="001D2850">
        <w:rPr>
          <w:sz w:val="24"/>
          <w:szCs w:val="24"/>
        </w:rPr>
        <w:t xml:space="preserve"> </w:t>
      </w:r>
      <w:proofErr w:type="spellStart"/>
      <w:r w:rsidRPr="001D2850">
        <w:rPr>
          <w:sz w:val="24"/>
          <w:szCs w:val="24"/>
        </w:rPr>
        <w:t>Wankmüller</w:t>
      </w:r>
      <w:proofErr w:type="spellEnd"/>
      <w:r w:rsidRPr="001D2850">
        <w:rPr>
          <w:sz w:val="24"/>
          <w:szCs w:val="24"/>
        </w:rPr>
        <w:t>, F.</w:t>
      </w:r>
      <w:r w:rsidRPr="001D2850">
        <w:rPr>
          <w:sz w:val="24"/>
          <w:szCs w:val="24"/>
        </w:rPr>
        <w:t>，</w:t>
      </w:r>
      <w:proofErr w:type="spellStart"/>
      <w:r w:rsidRPr="001D2850">
        <w:rPr>
          <w:sz w:val="24"/>
          <w:szCs w:val="24"/>
        </w:rPr>
        <w:t>Thimmapuram</w:t>
      </w:r>
      <w:proofErr w:type="spellEnd"/>
      <w:r w:rsidRPr="001D2850">
        <w:rPr>
          <w:sz w:val="24"/>
          <w:szCs w:val="24"/>
        </w:rPr>
        <w:t>, P. R.</w:t>
      </w:r>
      <w:r w:rsidRPr="001D2850">
        <w:rPr>
          <w:sz w:val="24"/>
          <w:szCs w:val="24"/>
        </w:rPr>
        <w:t>，</w:t>
      </w:r>
      <w:r w:rsidRPr="001D2850">
        <w:rPr>
          <w:sz w:val="24"/>
          <w:szCs w:val="24"/>
        </w:rPr>
        <w:t>Gallagher, K. G.</w:t>
      </w:r>
      <w:r w:rsidRPr="001D2850">
        <w:rPr>
          <w:sz w:val="24"/>
          <w:szCs w:val="24"/>
        </w:rPr>
        <w:t>，</w:t>
      </w:r>
      <w:proofErr w:type="spellStart"/>
      <w:r w:rsidRPr="001D2850">
        <w:rPr>
          <w:sz w:val="24"/>
          <w:szCs w:val="24"/>
        </w:rPr>
        <w:t>Botterud</w:t>
      </w:r>
      <w:proofErr w:type="spellEnd"/>
      <w:r w:rsidRPr="001D2850">
        <w:rPr>
          <w:sz w:val="24"/>
          <w:szCs w:val="24"/>
        </w:rPr>
        <w:t>, A.</w:t>
      </w:r>
      <w:r w:rsidRPr="001D2850">
        <w:rPr>
          <w:sz w:val="24"/>
          <w:szCs w:val="24"/>
        </w:rPr>
        <w:t>，</w:t>
      </w:r>
      <w:r w:rsidRPr="001D2850">
        <w:rPr>
          <w:sz w:val="24"/>
          <w:szCs w:val="24"/>
        </w:rPr>
        <w:t>“Impact of battery degradation on energy arbitrage revenue of grid-level energy storage</w:t>
      </w:r>
      <w:r w:rsidRPr="001D2850">
        <w:rPr>
          <w:sz w:val="24"/>
          <w:szCs w:val="24"/>
        </w:rPr>
        <w:t>，</w:t>
      </w:r>
      <w:r w:rsidRPr="001D2850">
        <w:rPr>
          <w:sz w:val="24"/>
          <w:szCs w:val="24"/>
        </w:rPr>
        <w:t>”Journal of Energy Storage</w:t>
      </w:r>
      <w:r w:rsidRPr="001D2850">
        <w:rPr>
          <w:sz w:val="24"/>
          <w:szCs w:val="24"/>
        </w:rPr>
        <w:t>，</w:t>
      </w:r>
      <w:r w:rsidRPr="001D2850">
        <w:rPr>
          <w:sz w:val="24"/>
          <w:szCs w:val="24"/>
        </w:rPr>
        <w:t>vol. 10</w:t>
      </w:r>
      <w:r w:rsidRPr="001D2850">
        <w:rPr>
          <w:sz w:val="24"/>
          <w:szCs w:val="24"/>
        </w:rPr>
        <w:t>，</w:t>
      </w:r>
      <w:r w:rsidRPr="001D2850">
        <w:rPr>
          <w:sz w:val="24"/>
          <w:szCs w:val="24"/>
        </w:rPr>
        <w:t>pp. 56–66</w:t>
      </w:r>
      <w:r w:rsidRPr="001D2850">
        <w:rPr>
          <w:sz w:val="24"/>
          <w:szCs w:val="24"/>
        </w:rPr>
        <w:t>，</w:t>
      </w:r>
      <w:r w:rsidRPr="001D2850">
        <w:rPr>
          <w:sz w:val="24"/>
          <w:szCs w:val="24"/>
        </w:rPr>
        <w:t>Apr. 2017</w:t>
      </w:r>
      <w:r w:rsidRPr="001D2850">
        <w:rPr>
          <w:sz w:val="24"/>
          <w:szCs w:val="24"/>
        </w:rPr>
        <w:t>，</w:t>
      </w:r>
      <w:proofErr w:type="spellStart"/>
      <w:r w:rsidRPr="001D2850">
        <w:rPr>
          <w:sz w:val="24"/>
          <w:szCs w:val="24"/>
        </w:rPr>
        <w:t>doi</w:t>
      </w:r>
      <w:proofErr w:type="spellEnd"/>
      <w:r w:rsidRPr="001D2850">
        <w:rPr>
          <w:sz w:val="24"/>
          <w:szCs w:val="24"/>
        </w:rPr>
        <w:t>: 10.1016/j.est.2016.12.004</w:t>
      </w:r>
      <w:r w:rsidRPr="001D2850">
        <w:rPr>
          <w:sz w:val="24"/>
          <w:szCs w:val="24"/>
        </w:rPr>
        <w:t>．</w:t>
      </w:r>
    </w:p>
    <w:p w14:paraId="51E10628" w14:textId="77777777" w:rsidR="001D2850" w:rsidRDefault="001D2850" w:rsidP="001D2850">
      <w:pPr>
        <w:widowControl/>
        <w:rPr>
          <w:sz w:val="24"/>
          <w:szCs w:val="24"/>
        </w:rPr>
      </w:pPr>
      <w:r w:rsidRPr="001D2850">
        <w:rPr>
          <w:sz w:val="24"/>
          <w:szCs w:val="24"/>
        </w:rPr>
        <w:br/>
        <w:t>(4) 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proofErr w:type="spellStart"/>
      <w:r w:rsidRPr="001D2850">
        <w:rPr>
          <w:sz w:val="24"/>
          <w:szCs w:val="24"/>
        </w:rPr>
        <w:t>doi</w:t>
      </w:r>
      <w:proofErr w:type="spellEnd"/>
      <w:r w:rsidRPr="001D2850">
        <w:rPr>
          <w:sz w:val="24"/>
          <w:szCs w:val="24"/>
        </w:rPr>
        <w:t>: 10.1109/TSG.2016.2605141</w:t>
      </w:r>
      <w:r w:rsidRPr="001D2850">
        <w:rPr>
          <w:sz w:val="24"/>
          <w:szCs w:val="24"/>
        </w:rPr>
        <w:t>．</w:t>
      </w:r>
    </w:p>
    <w:p w14:paraId="54FDE454" w14:textId="2AAD3543" w:rsidR="001D2850" w:rsidRPr="001D2850" w:rsidRDefault="001D2850" w:rsidP="001D2850">
      <w:pPr>
        <w:widowControl/>
        <w:rPr>
          <w:sz w:val="24"/>
          <w:szCs w:val="24"/>
        </w:rPr>
        <w:sectPr w:rsidR="001D2850" w:rsidRPr="001D2850" w:rsidSect="00FE3F8C">
          <w:pgSz w:w="11906" w:h="16838"/>
          <w:pgMar w:top="1985" w:right="1701" w:bottom="1701" w:left="1701" w:header="851" w:footer="992" w:gutter="0"/>
          <w:cols w:space="425"/>
          <w:docGrid w:type="lines" w:linePitch="360"/>
        </w:sectPr>
      </w:pPr>
      <w:r w:rsidRPr="001D2850">
        <w:rPr>
          <w:sz w:val="24"/>
          <w:szCs w:val="24"/>
        </w:rPr>
        <w:br/>
        <w:t xml:space="preserve">(5) </w:t>
      </w:r>
      <w:proofErr w:type="spellStart"/>
      <w:r w:rsidRPr="001D2850">
        <w:rPr>
          <w:sz w:val="24"/>
          <w:szCs w:val="24"/>
        </w:rPr>
        <w:t>Baggu</w:t>
      </w:r>
      <w:proofErr w:type="spellEnd"/>
      <w:r w:rsidRPr="001D2850">
        <w:rPr>
          <w:sz w:val="24"/>
          <w:szCs w:val="24"/>
        </w:rPr>
        <w:t>,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proofErr w:type="spellStart"/>
      <w:r w:rsidRPr="001D2850">
        <w:rPr>
          <w:sz w:val="24"/>
          <w:szCs w:val="24"/>
        </w:rPr>
        <w:t>Symko</w:t>
      </w:r>
      <w:proofErr w:type="spellEnd"/>
      <w:r w:rsidRPr="001D2850">
        <w:rPr>
          <w:sz w:val="24"/>
          <w:szCs w:val="24"/>
        </w:rPr>
        <w:t>-Davies,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proofErr w:type="spellStart"/>
      <w:r w:rsidRPr="001D2850">
        <w:rPr>
          <w:sz w:val="24"/>
          <w:szCs w:val="24"/>
        </w:rPr>
        <w:t>doi</w:t>
      </w:r>
      <w:proofErr w:type="spellEnd"/>
      <w:r w:rsidRPr="001D2850">
        <w:rPr>
          <w:sz w:val="24"/>
          <w:szCs w:val="24"/>
        </w:rPr>
        <w:t>: 10.1109/TSTE.2018.2853673</w:t>
      </w:r>
      <w:r w:rsidRPr="001D2850">
        <w:rPr>
          <w:sz w:val="24"/>
          <w:szCs w:val="24"/>
        </w:rPr>
        <w:t>．</w:t>
      </w: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1E77E" w14:textId="77777777" w:rsidR="003918D0" w:rsidRDefault="003918D0" w:rsidP="00C10713">
      <w:r>
        <w:separator/>
      </w:r>
    </w:p>
  </w:endnote>
  <w:endnote w:type="continuationSeparator" w:id="0">
    <w:p w14:paraId="61DBF65F" w14:textId="77777777" w:rsidR="003918D0" w:rsidRDefault="003918D0"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92F03" w14:textId="77777777" w:rsidR="003918D0" w:rsidRDefault="003918D0" w:rsidP="00C10713">
      <w:r>
        <w:separator/>
      </w:r>
    </w:p>
  </w:footnote>
  <w:footnote w:type="continuationSeparator" w:id="0">
    <w:p w14:paraId="440FBEC3" w14:textId="77777777" w:rsidR="003918D0" w:rsidRDefault="003918D0"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0B5F"/>
    <w:rsid w:val="000266C7"/>
    <w:rsid w:val="00027C8E"/>
    <w:rsid w:val="00033F2B"/>
    <w:rsid w:val="0004256C"/>
    <w:rsid w:val="00043297"/>
    <w:rsid w:val="00052390"/>
    <w:rsid w:val="000525CD"/>
    <w:rsid w:val="00076BB6"/>
    <w:rsid w:val="000866A1"/>
    <w:rsid w:val="000956D6"/>
    <w:rsid w:val="000966B2"/>
    <w:rsid w:val="000A255D"/>
    <w:rsid w:val="000A39A0"/>
    <w:rsid w:val="000B5B39"/>
    <w:rsid w:val="000C28A5"/>
    <w:rsid w:val="000C633C"/>
    <w:rsid w:val="000C6369"/>
    <w:rsid w:val="000D32FC"/>
    <w:rsid w:val="000D4F6C"/>
    <w:rsid w:val="000D5916"/>
    <w:rsid w:val="000E08F5"/>
    <w:rsid w:val="000E6AAE"/>
    <w:rsid w:val="000F23D8"/>
    <w:rsid w:val="00104D94"/>
    <w:rsid w:val="00115C06"/>
    <w:rsid w:val="00123510"/>
    <w:rsid w:val="00133083"/>
    <w:rsid w:val="00134A0F"/>
    <w:rsid w:val="00135F1B"/>
    <w:rsid w:val="0014489D"/>
    <w:rsid w:val="001467B5"/>
    <w:rsid w:val="0015057A"/>
    <w:rsid w:val="00152E32"/>
    <w:rsid w:val="00155E6F"/>
    <w:rsid w:val="00156164"/>
    <w:rsid w:val="00156807"/>
    <w:rsid w:val="00174C1A"/>
    <w:rsid w:val="00176273"/>
    <w:rsid w:val="001810F1"/>
    <w:rsid w:val="001835E9"/>
    <w:rsid w:val="00195C5C"/>
    <w:rsid w:val="001B07C4"/>
    <w:rsid w:val="001B5066"/>
    <w:rsid w:val="001B7E47"/>
    <w:rsid w:val="001D0EEF"/>
    <w:rsid w:val="001D2850"/>
    <w:rsid w:val="001D4B01"/>
    <w:rsid w:val="001E01FE"/>
    <w:rsid w:val="001E28C5"/>
    <w:rsid w:val="001E3F94"/>
    <w:rsid w:val="001E6B3E"/>
    <w:rsid w:val="00207C0B"/>
    <w:rsid w:val="00211007"/>
    <w:rsid w:val="00212AD6"/>
    <w:rsid w:val="002150D1"/>
    <w:rsid w:val="0022781A"/>
    <w:rsid w:val="00231431"/>
    <w:rsid w:val="00232281"/>
    <w:rsid w:val="0023363C"/>
    <w:rsid w:val="00242DB6"/>
    <w:rsid w:val="00245E68"/>
    <w:rsid w:val="002514B0"/>
    <w:rsid w:val="00267546"/>
    <w:rsid w:val="00275EE6"/>
    <w:rsid w:val="00277B5C"/>
    <w:rsid w:val="00277F20"/>
    <w:rsid w:val="0028017E"/>
    <w:rsid w:val="002842A2"/>
    <w:rsid w:val="0029027B"/>
    <w:rsid w:val="002B0067"/>
    <w:rsid w:val="002C12E0"/>
    <w:rsid w:val="002D6816"/>
    <w:rsid w:val="002D6954"/>
    <w:rsid w:val="002F1389"/>
    <w:rsid w:val="002F32FE"/>
    <w:rsid w:val="003000DF"/>
    <w:rsid w:val="0030513B"/>
    <w:rsid w:val="00320E24"/>
    <w:rsid w:val="0032245D"/>
    <w:rsid w:val="003369DC"/>
    <w:rsid w:val="003379B1"/>
    <w:rsid w:val="00337B89"/>
    <w:rsid w:val="0034107B"/>
    <w:rsid w:val="00345591"/>
    <w:rsid w:val="00350D80"/>
    <w:rsid w:val="003617D6"/>
    <w:rsid w:val="00363F97"/>
    <w:rsid w:val="00365116"/>
    <w:rsid w:val="003768D7"/>
    <w:rsid w:val="00381E40"/>
    <w:rsid w:val="00385065"/>
    <w:rsid w:val="003918D0"/>
    <w:rsid w:val="0039668C"/>
    <w:rsid w:val="00397BC6"/>
    <w:rsid w:val="003A5DB7"/>
    <w:rsid w:val="003B0A67"/>
    <w:rsid w:val="003B2C20"/>
    <w:rsid w:val="003B34A8"/>
    <w:rsid w:val="003C072E"/>
    <w:rsid w:val="003C4765"/>
    <w:rsid w:val="003C6B3E"/>
    <w:rsid w:val="003F322E"/>
    <w:rsid w:val="00410125"/>
    <w:rsid w:val="0041253B"/>
    <w:rsid w:val="00415758"/>
    <w:rsid w:val="0042713D"/>
    <w:rsid w:val="00433244"/>
    <w:rsid w:val="00442797"/>
    <w:rsid w:val="00445E56"/>
    <w:rsid w:val="00447191"/>
    <w:rsid w:val="004512D4"/>
    <w:rsid w:val="004523BE"/>
    <w:rsid w:val="00463EFF"/>
    <w:rsid w:val="00466176"/>
    <w:rsid w:val="0048090B"/>
    <w:rsid w:val="00483178"/>
    <w:rsid w:val="00483F14"/>
    <w:rsid w:val="004905F7"/>
    <w:rsid w:val="004913C6"/>
    <w:rsid w:val="004A63E4"/>
    <w:rsid w:val="004B06CE"/>
    <w:rsid w:val="004B3FD0"/>
    <w:rsid w:val="004C1B35"/>
    <w:rsid w:val="004C3496"/>
    <w:rsid w:val="004C4B08"/>
    <w:rsid w:val="004D3B36"/>
    <w:rsid w:val="004E1643"/>
    <w:rsid w:val="004E584C"/>
    <w:rsid w:val="004F027D"/>
    <w:rsid w:val="004F1D05"/>
    <w:rsid w:val="004F43AC"/>
    <w:rsid w:val="004F480B"/>
    <w:rsid w:val="004F680F"/>
    <w:rsid w:val="004F7881"/>
    <w:rsid w:val="004F7F76"/>
    <w:rsid w:val="00502C97"/>
    <w:rsid w:val="00506B19"/>
    <w:rsid w:val="005120F2"/>
    <w:rsid w:val="00513B8E"/>
    <w:rsid w:val="00516AA0"/>
    <w:rsid w:val="00523CA3"/>
    <w:rsid w:val="005242B8"/>
    <w:rsid w:val="005268C8"/>
    <w:rsid w:val="00531FA1"/>
    <w:rsid w:val="005403CE"/>
    <w:rsid w:val="00546962"/>
    <w:rsid w:val="0054778E"/>
    <w:rsid w:val="0055698A"/>
    <w:rsid w:val="00563E7F"/>
    <w:rsid w:val="00565F9B"/>
    <w:rsid w:val="005727CF"/>
    <w:rsid w:val="0058685E"/>
    <w:rsid w:val="0059234F"/>
    <w:rsid w:val="005C3BC7"/>
    <w:rsid w:val="005D47EA"/>
    <w:rsid w:val="005D4C8C"/>
    <w:rsid w:val="005D53FC"/>
    <w:rsid w:val="005E1521"/>
    <w:rsid w:val="005F27A0"/>
    <w:rsid w:val="00613911"/>
    <w:rsid w:val="00613A02"/>
    <w:rsid w:val="00623665"/>
    <w:rsid w:val="00624B80"/>
    <w:rsid w:val="00624F18"/>
    <w:rsid w:val="00625813"/>
    <w:rsid w:val="00625872"/>
    <w:rsid w:val="00627124"/>
    <w:rsid w:val="00631CD6"/>
    <w:rsid w:val="0063379B"/>
    <w:rsid w:val="0064274B"/>
    <w:rsid w:val="0064581A"/>
    <w:rsid w:val="00660C57"/>
    <w:rsid w:val="00664249"/>
    <w:rsid w:val="00664361"/>
    <w:rsid w:val="00666FF4"/>
    <w:rsid w:val="006845FA"/>
    <w:rsid w:val="00686648"/>
    <w:rsid w:val="00687C45"/>
    <w:rsid w:val="00692BFF"/>
    <w:rsid w:val="00693861"/>
    <w:rsid w:val="0069474C"/>
    <w:rsid w:val="0069782B"/>
    <w:rsid w:val="006A433A"/>
    <w:rsid w:val="006B32D4"/>
    <w:rsid w:val="006B3402"/>
    <w:rsid w:val="006D3863"/>
    <w:rsid w:val="006D4CBB"/>
    <w:rsid w:val="006D68EB"/>
    <w:rsid w:val="006E22D1"/>
    <w:rsid w:val="006E31BC"/>
    <w:rsid w:val="006E7457"/>
    <w:rsid w:val="006F086F"/>
    <w:rsid w:val="006F0A48"/>
    <w:rsid w:val="006F7894"/>
    <w:rsid w:val="0070767C"/>
    <w:rsid w:val="00707E36"/>
    <w:rsid w:val="007100FC"/>
    <w:rsid w:val="0071441C"/>
    <w:rsid w:val="00715E34"/>
    <w:rsid w:val="007236D1"/>
    <w:rsid w:val="007249BF"/>
    <w:rsid w:val="00737694"/>
    <w:rsid w:val="007408DA"/>
    <w:rsid w:val="0074739E"/>
    <w:rsid w:val="0075247A"/>
    <w:rsid w:val="00754567"/>
    <w:rsid w:val="007613E6"/>
    <w:rsid w:val="0076278F"/>
    <w:rsid w:val="00764B17"/>
    <w:rsid w:val="007719A9"/>
    <w:rsid w:val="00772A0F"/>
    <w:rsid w:val="0077672A"/>
    <w:rsid w:val="00780014"/>
    <w:rsid w:val="00784863"/>
    <w:rsid w:val="00785D36"/>
    <w:rsid w:val="00786850"/>
    <w:rsid w:val="007873D0"/>
    <w:rsid w:val="007A3A68"/>
    <w:rsid w:val="007B5F0F"/>
    <w:rsid w:val="007B7CC6"/>
    <w:rsid w:val="007C2D00"/>
    <w:rsid w:val="007D327D"/>
    <w:rsid w:val="007F0FB4"/>
    <w:rsid w:val="007F14C5"/>
    <w:rsid w:val="007F4BE2"/>
    <w:rsid w:val="00804F1F"/>
    <w:rsid w:val="008122ED"/>
    <w:rsid w:val="00817858"/>
    <w:rsid w:val="008178C4"/>
    <w:rsid w:val="00830DD5"/>
    <w:rsid w:val="00830FD9"/>
    <w:rsid w:val="008334A5"/>
    <w:rsid w:val="008368C7"/>
    <w:rsid w:val="00840A46"/>
    <w:rsid w:val="00844274"/>
    <w:rsid w:val="00856F82"/>
    <w:rsid w:val="008611AF"/>
    <w:rsid w:val="008700A4"/>
    <w:rsid w:val="008779ED"/>
    <w:rsid w:val="00897529"/>
    <w:rsid w:val="008B1A91"/>
    <w:rsid w:val="008D4564"/>
    <w:rsid w:val="008D662F"/>
    <w:rsid w:val="008E1CA3"/>
    <w:rsid w:val="008F214F"/>
    <w:rsid w:val="008F33FD"/>
    <w:rsid w:val="008F3EE8"/>
    <w:rsid w:val="008F7CED"/>
    <w:rsid w:val="00913EF1"/>
    <w:rsid w:val="00920454"/>
    <w:rsid w:val="0092168B"/>
    <w:rsid w:val="00921BAF"/>
    <w:rsid w:val="00921E46"/>
    <w:rsid w:val="00930B06"/>
    <w:rsid w:val="00931C38"/>
    <w:rsid w:val="009378F7"/>
    <w:rsid w:val="00953152"/>
    <w:rsid w:val="0095557B"/>
    <w:rsid w:val="009636CF"/>
    <w:rsid w:val="009821E2"/>
    <w:rsid w:val="00983F67"/>
    <w:rsid w:val="00986D64"/>
    <w:rsid w:val="00987EE4"/>
    <w:rsid w:val="00992CD0"/>
    <w:rsid w:val="009A0F14"/>
    <w:rsid w:val="009A40FD"/>
    <w:rsid w:val="009A5B92"/>
    <w:rsid w:val="009A7D80"/>
    <w:rsid w:val="009B7DDA"/>
    <w:rsid w:val="009C38D1"/>
    <w:rsid w:val="009D3F38"/>
    <w:rsid w:val="009F2844"/>
    <w:rsid w:val="009F4755"/>
    <w:rsid w:val="00A048E5"/>
    <w:rsid w:val="00A06256"/>
    <w:rsid w:val="00A06BA5"/>
    <w:rsid w:val="00A06CAE"/>
    <w:rsid w:val="00A1006A"/>
    <w:rsid w:val="00A212FB"/>
    <w:rsid w:val="00A24AB6"/>
    <w:rsid w:val="00A354B7"/>
    <w:rsid w:val="00A36BD2"/>
    <w:rsid w:val="00A40325"/>
    <w:rsid w:val="00A43F99"/>
    <w:rsid w:val="00A44270"/>
    <w:rsid w:val="00A459FD"/>
    <w:rsid w:val="00A4654B"/>
    <w:rsid w:val="00A57229"/>
    <w:rsid w:val="00A6538D"/>
    <w:rsid w:val="00A66F2E"/>
    <w:rsid w:val="00A71546"/>
    <w:rsid w:val="00A737E0"/>
    <w:rsid w:val="00A7541B"/>
    <w:rsid w:val="00A80CDC"/>
    <w:rsid w:val="00A80F6B"/>
    <w:rsid w:val="00A8762B"/>
    <w:rsid w:val="00AA613D"/>
    <w:rsid w:val="00AA7297"/>
    <w:rsid w:val="00AA7BCB"/>
    <w:rsid w:val="00AB1537"/>
    <w:rsid w:val="00AB5359"/>
    <w:rsid w:val="00AC2F5B"/>
    <w:rsid w:val="00AC3B3F"/>
    <w:rsid w:val="00AD0963"/>
    <w:rsid w:val="00AD37F4"/>
    <w:rsid w:val="00AD3B5E"/>
    <w:rsid w:val="00AD60DF"/>
    <w:rsid w:val="00AD6B24"/>
    <w:rsid w:val="00AE16DB"/>
    <w:rsid w:val="00AE6C84"/>
    <w:rsid w:val="00AE7E17"/>
    <w:rsid w:val="00AF0DF1"/>
    <w:rsid w:val="00AF4218"/>
    <w:rsid w:val="00B01E8C"/>
    <w:rsid w:val="00B04BDB"/>
    <w:rsid w:val="00B0741B"/>
    <w:rsid w:val="00B109DE"/>
    <w:rsid w:val="00B17F9C"/>
    <w:rsid w:val="00B21CD8"/>
    <w:rsid w:val="00B21E4C"/>
    <w:rsid w:val="00B26D89"/>
    <w:rsid w:val="00B364DF"/>
    <w:rsid w:val="00B403D1"/>
    <w:rsid w:val="00B47A5E"/>
    <w:rsid w:val="00B550D0"/>
    <w:rsid w:val="00B73655"/>
    <w:rsid w:val="00B85F85"/>
    <w:rsid w:val="00BA4E40"/>
    <w:rsid w:val="00BB05B4"/>
    <w:rsid w:val="00BB1EBA"/>
    <w:rsid w:val="00BC3C80"/>
    <w:rsid w:val="00BD4345"/>
    <w:rsid w:val="00BE7AEF"/>
    <w:rsid w:val="00BF58CF"/>
    <w:rsid w:val="00C02D16"/>
    <w:rsid w:val="00C10713"/>
    <w:rsid w:val="00C15817"/>
    <w:rsid w:val="00C15EC6"/>
    <w:rsid w:val="00C20F3C"/>
    <w:rsid w:val="00C26BCF"/>
    <w:rsid w:val="00C30457"/>
    <w:rsid w:val="00C30630"/>
    <w:rsid w:val="00C35512"/>
    <w:rsid w:val="00C3664A"/>
    <w:rsid w:val="00C606D7"/>
    <w:rsid w:val="00C606ED"/>
    <w:rsid w:val="00C71FDD"/>
    <w:rsid w:val="00C72177"/>
    <w:rsid w:val="00C728B8"/>
    <w:rsid w:val="00C84F7B"/>
    <w:rsid w:val="00C95271"/>
    <w:rsid w:val="00CA2833"/>
    <w:rsid w:val="00CB4A7E"/>
    <w:rsid w:val="00CC0156"/>
    <w:rsid w:val="00CD6F14"/>
    <w:rsid w:val="00CE61C5"/>
    <w:rsid w:val="00CF6C71"/>
    <w:rsid w:val="00D03C2A"/>
    <w:rsid w:val="00D11371"/>
    <w:rsid w:val="00D11BEC"/>
    <w:rsid w:val="00D138E0"/>
    <w:rsid w:val="00D14CCE"/>
    <w:rsid w:val="00D248B6"/>
    <w:rsid w:val="00D4672B"/>
    <w:rsid w:val="00D46BD3"/>
    <w:rsid w:val="00D50691"/>
    <w:rsid w:val="00D50B91"/>
    <w:rsid w:val="00D55ADA"/>
    <w:rsid w:val="00D64F94"/>
    <w:rsid w:val="00D75AE1"/>
    <w:rsid w:val="00D75BC0"/>
    <w:rsid w:val="00D82421"/>
    <w:rsid w:val="00D87D66"/>
    <w:rsid w:val="00D9340A"/>
    <w:rsid w:val="00DA1EB4"/>
    <w:rsid w:val="00DB7222"/>
    <w:rsid w:val="00DB7C3D"/>
    <w:rsid w:val="00DB7D57"/>
    <w:rsid w:val="00DC487F"/>
    <w:rsid w:val="00DC6965"/>
    <w:rsid w:val="00DE0F7B"/>
    <w:rsid w:val="00DE2091"/>
    <w:rsid w:val="00DE2528"/>
    <w:rsid w:val="00E001F8"/>
    <w:rsid w:val="00E17712"/>
    <w:rsid w:val="00E21BAD"/>
    <w:rsid w:val="00E23989"/>
    <w:rsid w:val="00E32BC4"/>
    <w:rsid w:val="00E3315B"/>
    <w:rsid w:val="00E41F2D"/>
    <w:rsid w:val="00E454AA"/>
    <w:rsid w:val="00E45823"/>
    <w:rsid w:val="00E50951"/>
    <w:rsid w:val="00E5251B"/>
    <w:rsid w:val="00E55A60"/>
    <w:rsid w:val="00E62230"/>
    <w:rsid w:val="00E625EC"/>
    <w:rsid w:val="00E6360C"/>
    <w:rsid w:val="00E72E1B"/>
    <w:rsid w:val="00E73FB4"/>
    <w:rsid w:val="00E76045"/>
    <w:rsid w:val="00E80114"/>
    <w:rsid w:val="00E80AC7"/>
    <w:rsid w:val="00E84D2B"/>
    <w:rsid w:val="00E84ED3"/>
    <w:rsid w:val="00EA2FFF"/>
    <w:rsid w:val="00EA5A97"/>
    <w:rsid w:val="00EB29FF"/>
    <w:rsid w:val="00EC61D9"/>
    <w:rsid w:val="00EC6C7F"/>
    <w:rsid w:val="00ED0218"/>
    <w:rsid w:val="00ED1303"/>
    <w:rsid w:val="00ED2A22"/>
    <w:rsid w:val="00ED3203"/>
    <w:rsid w:val="00ED5E4A"/>
    <w:rsid w:val="00ED7D59"/>
    <w:rsid w:val="00EE39B6"/>
    <w:rsid w:val="00EE550B"/>
    <w:rsid w:val="00EF2979"/>
    <w:rsid w:val="00EF7C44"/>
    <w:rsid w:val="00F00D49"/>
    <w:rsid w:val="00F02BC4"/>
    <w:rsid w:val="00F14F42"/>
    <w:rsid w:val="00F22B39"/>
    <w:rsid w:val="00F41288"/>
    <w:rsid w:val="00F47952"/>
    <w:rsid w:val="00F51138"/>
    <w:rsid w:val="00F53E4B"/>
    <w:rsid w:val="00F55F43"/>
    <w:rsid w:val="00F67AA7"/>
    <w:rsid w:val="00F71004"/>
    <w:rsid w:val="00F71DDF"/>
    <w:rsid w:val="00F875CE"/>
    <w:rsid w:val="00F87CA2"/>
    <w:rsid w:val="00FA552F"/>
    <w:rsid w:val="00FB5AC1"/>
    <w:rsid w:val="00FB5DE6"/>
    <w:rsid w:val="00FD526D"/>
    <w:rsid w:val="00FE110E"/>
    <w:rsid w:val="00FE3925"/>
    <w:rsid w:val="00FE3F8C"/>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BA2C2126-C34A-4087-AD06-96FFBD9A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713D"/>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[objective_components_may_june.xlsx]劣化量!$E$5</c:f>
              <c:strCache>
                <c:ptCount val="1"/>
                <c:pt idx="0">
                  <c:v>一次元のピースワイズ</c:v>
                </c:pt>
              </c:strCache>
            </c:strRef>
          </c:tx>
          <c:spPr>
            <a:solidFill>
              <a:schemeClr val="accent1"/>
            </a:solidFill>
            <a:ln>
              <a:noFill/>
            </a:ln>
            <a:effectLst/>
          </c:spPr>
          <c:invertIfNegative val="0"/>
          <c:cat>
            <c:strRef>
              <c:f>[objective_components_may_june.xlsx]劣化量!$F$4:$G$4</c:f>
              <c:strCache>
                <c:ptCount val="2"/>
                <c:pt idx="0">
                  <c:v>5月</c:v>
                </c:pt>
                <c:pt idx="1">
                  <c:v>6月</c:v>
                </c:pt>
              </c:strCache>
            </c:strRef>
          </c:cat>
          <c:val>
            <c:numRef>
              <c:f>[objective_components_may_june.xlsx]劣化量!$F$5:$G$5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[objective_components_may_june.xlsx]劣化量!$E$6</c:f>
              <c:strCache>
                <c:ptCount val="1"/>
                <c:pt idx="0">
                  <c:v>二次元のピースワイズ</c:v>
                </c:pt>
              </c:strCache>
            </c:strRef>
          </c:tx>
          <c:spPr>
            <a:solidFill>
              <a:schemeClr val="accent2"/>
            </a:solidFill>
            <a:ln>
              <a:noFill/>
            </a:ln>
            <a:effectLst/>
          </c:spPr>
          <c:invertIfNegative val="0"/>
          <c:cat>
            <c:strRef>
              <c:f>[objective_components_may_june.xlsx]劣化量!$F$4:$G$4</c:f>
              <c:strCache>
                <c:ptCount val="2"/>
                <c:pt idx="0">
                  <c:v>5月</c:v>
                </c:pt>
                <c:pt idx="1">
                  <c:v>6月</c:v>
                </c:pt>
              </c:strCache>
            </c:strRef>
          </c:cat>
          <c:val>
            <c:numRef>
              <c:f>[objective_components_may_june.xlsx]劣化量!$F$6:$G$6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[objective_components_may_june.xlsx]劣化量!$E$7</c:f>
              <c:strCache>
                <c:ptCount val="1"/>
                <c:pt idx="0">
                  <c:v>劣化なし</c:v>
                </c:pt>
              </c:strCache>
            </c:strRef>
          </c:tx>
          <c:spPr>
            <a:solidFill>
              <a:schemeClr val="accent3"/>
            </a:solidFill>
            <a:ln>
              <a:noFill/>
            </a:ln>
            <a:effectLst/>
          </c:spPr>
          <c:invertIfNegative val="0"/>
          <c:cat>
            <c:strRef>
              <c:f>[objective_components_may_june.xlsx]劣化量!$F$4:$G$4</c:f>
              <c:strCache>
                <c:ptCount val="2"/>
                <c:pt idx="0">
                  <c:v>5月</c:v>
                </c:pt>
                <c:pt idx="1">
                  <c:v>6月</c:v>
                </c:pt>
              </c:strCache>
            </c:strRef>
          </c:cat>
          <c:val>
            <c:numRef>
              <c:f>[objective_components_may_june.xlsx]劣化量!$F$7:$G$7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'[objective_components_may_june.xlsx]5月'!$B$1</c:f>
              <c:strCache>
                <c:ptCount val="1"/>
                <c:pt idx="0">
                  <c:v>一次調整市場</c:v>
                </c:pt>
              </c:strCache>
            </c:strRef>
          </c:tx>
          <c:spPr>
            <a:ln w="28575" cap="rnd">
              <a:solidFill>
                <a:schemeClr val="accent1"/>
              </a:solidFill>
              <a:round/>
            </a:ln>
            <a:effectLst/>
          </c:spPr>
          <c:marker>
            <c:symbol val="none"/>
          </c:marker>
          <c:val>
            <c:numRef>
              <c:f>'[objective_components_may_june.xlsx]5月'!$B$2:$B$9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'[objective_components_may_june.xlsx]5月'!$C$1</c:f>
              <c:strCache>
                <c:ptCount val="1"/>
                <c:pt idx="0">
                  <c:v>二次調整市場</c:v>
                </c:pt>
              </c:strCache>
            </c:strRef>
          </c:tx>
          <c:spPr>
            <a:ln w="28575" cap="rnd">
              <a:solidFill>
                <a:schemeClr val="accent2"/>
              </a:solidFill>
              <a:round/>
            </a:ln>
            <a:effectLst/>
          </c:spPr>
          <c:marker>
            <c:symbol val="none"/>
          </c:marker>
          <c:val>
            <c:numRef>
              <c:f>'[objective_components_may_june.xlsx]5月'!$C$2:$C$9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none"/>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none"/>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35</Pages>
  <Words>3438</Words>
  <Characters>19598</Characters>
  <Application>Microsoft Office Word</Application>
  <DocSecurity>0</DocSecurity>
  <Lines>163</Lines>
  <Paragraphs>45</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23</cp:revision>
  <cp:lastPrinted>2026-01-18T20:36:00Z</cp:lastPrinted>
  <dcterms:created xsi:type="dcterms:W3CDTF">2026-01-16T06:41:00Z</dcterms:created>
  <dcterms:modified xsi:type="dcterms:W3CDTF">2026-01-25T11:03:00Z</dcterms:modified>
</cp:coreProperties>
</file>