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2EE61A2"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 xml:space="preserve">Optimal Capacity Allocation of Stationary Battery Energy Storage System for Multiple Electricity </w:t>
      </w:r>
      <w:r w:rsidRPr="008611AF">
        <w:rPr>
          <w:sz w:val="44"/>
          <w:szCs w:val="44"/>
        </w:rPr>
        <w:lastRenderedPageBreak/>
        <w:t>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lastRenderedPageBreak/>
        <w:t>【卒業論文目次】</w:t>
      </w:r>
    </w:p>
    <w:p w14:paraId="1A486224" w14:textId="4777FCBD" w:rsidR="001D4614" w:rsidRDefault="000A255D">
      <w:pPr>
        <w:pStyle w:val="11"/>
        <w:tabs>
          <w:tab w:val="right" w:leader="dot" w:pos="8494"/>
        </w:tabs>
        <w:rPr>
          <w:noProof/>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20808691" w:history="1">
        <w:r w:rsidR="001D4614" w:rsidRPr="001304E9">
          <w:rPr>
            <w:rStyle w:val="aff"/>
            <w:noProof/>
          </w:rPr>
          <w:t>第</w:t>
        </w:r>
        <w:r w:rsidR="001D4614" w:rsidRPr="001304E9">
          <w:rPr>
            <w:rStyle w:val="aff"/>
            <w:rFonts w:ascii="Cambria Math" w:hAnsi="Cambria Math"/>
            <w:noProof/>
          </w:rPr>
          <w:t>１</w:t>
        </w:r>
        <w:r w:rsidR="001D4614" w:rsidRPr="001304E9">
          <w:rPr>
            <w:rStyle w:val="aff"/>
            <w:noProof/>
          </w:rPr>
          <w:t>章　序論</w:t>
        </w:r>
        <w:r w:rsidR="001D4614">
          <w:rPr>
            <w:noProof/>
            <w:webHidden/>
          </w:rPr>
          <w:tab/>
        </w:r>
        <w:r w:rsidR="001D4614">
          <w:rPr>
            <w:noProof/>
            <w:webHidden/>
          </w:rPr>
          <w:fldChar w:fldCharType="begin"/>
        </w:r>
        <w:r w:rsidR="001D4614">
          <w:rPr>
            <w:noProof/>
            <w:webHidden/>
          </w:rPr>
          <w:instrText xml:space="preserve"> PAGEREF _Toc220808691 \h </w:instrText>
        </w:r>
        <w:r w:rsidR="001D4614">
          <w:rPr>
            <w:noProof/>
            <w:webHidden/>
          </w:rPr>
        </w:r>
        <w:r w:rsidR="001D4614">
          <w:rPr>
            <w:noProof/>
            <w:webHidden/>
          </w:rPr>
          <w:fldChar w:fldCharType="separate"/>
        </w:r>
        <w:r w:rsidR="009034B4">
          <w:rPr>
            <w:noProof/>
            <w:webHidden/>
          </w:rPr>
          <w:t>3</w:t>
        </w:r>
        <w:r w:rsidR="001D4614">
          <w:rPr>
            <w:noProof/>
            <w:webHidden/>
          </w:rPr>
          <w:fldChar w:fldCharType="end"/>
        </w:r>
      </w:hyperlink>
    </w:p>
    <w:p w14:paraId="65E9AFEE" w14:textId="091222FD" w:rsidR="001D4614" w:rsidRDefault="001D4614">
      <w:pPr>
        <w:pStyle w:val="25"/>
        <w:tabs>
          <w:tab w:val="left" w:pos="840"/>
          <w:tab w:val="right" w:leader="dot" w:pos="8494"/>
        </w:tabs>
        <w:rPr>
          <w:noProof/>
          <w:szCs w:val="24"/>
          <w14:ligatures w14:val="standardContextual"/>
        </w:rPr>
      </w:pPr>
      <w:hyperlink w:anchor="_Toc220808692" w:history="1">
        <w:r w:rsidRPr="001304E9">
          <w:rPr>
            <w:rStyle w:val="aff"/>
            <w:noProof/>
          </w:rPr>
          <w:t>1.1</w:t>
        </w:r>
        <w:r>
          <w:rPr>
            <w:noProof/>
            <w:szCs w:val="24"/>
            <w14:ligatures w14:val="standardContextual"/>
          </w:rPr>
          <w:tab/>
        </w:r>
        <w:r w:rsidRPr="001304E9">
          <w:rPr>
            <w:rStyle w:val="aff"/>
            <w:noProof/>
          </w:rPr>
          <w:t>研究背景</w:t>
        </w:r>
        <w:r>
          <w:rPr>
            <w:noProof/>
            <w:webHidden/>
          </w:rPr>
          <w:tab/>
        </w:r>
        <w:r>
          <w:rPr>
            <w:noProof/>
            <w:webHidden/>
          </w:rPr>
          <w:fldChar w:fldCharType="begin"/>
        </w:r>
        <w:r>
          <w:rPr>
            <w:noProof/>
            <w:webHidden/>
          </w:rPr>
          <w:instrText xml:space="preserve"> PAGEREF _Toc220808692 \h </w:instrText>
        </w:r>
        <w:r>
          <w:rPr>
            <w:noProof/>
            <w:webHidden/>
          </w:rPr>
        </w:r>
        <w:r>
          <w:rPr>
            <w:noProof/>
            <w:webHidden/>
          </w:rPr>
          <w:fldChar w:fldCharType="separate"/>
        </w:r>
        <w:r w:rsidR="009034B4">
          <w:rPr>
            <w:noProof/>
            <w:webHidden/>
          </w:rPr>
          <w:t>4</w:t>
        </w:r>
        <w:r>
          <w:rPr>
            <w:noProof/>
            <w:webHidden/>
          </w:rPr>
          <w:fldChar w:fldCharType="end"/>
        </w:r>
      </w:hyperlink>
    </w:p>
    <w:p w14:paraId="510F27C9" w14:textId="5DB39EB3" w:rsidR="001D4614" w:rsidRDefault="001D4614">
      <w:pPr>
        <w:pStyle w:val="25"/>
        <w:tabs>
          <w:tab w:val="left" w:pos="840"/>
          <w:tab w:val="right" w:leader="dot" w:pos="8494"/>
        </w:tabs>
        <w:rPr>
          <w:noProof/>
          <w:szCs w:val="24"/>
          <w14:ligatures w14:val="standardContextual"/>
        </w:rPr>
      </w:pPr>
      <w:hyperlink w:anchor="_Toc220808693" w:history="1">
        <w:r w:rsidRPr="001304E9">
          <w:rPr>
            <w:rStyle w:val="aff"/>
            <w:noProof/>
          </w:rPr>
          <w:t>1.2</w:t>
        </w:r>
        <w:r>
          <w:rPr>
            <w:noProof/>
            <w:szCs w:val="24"/>
            <w14:ligatures w14:val="standardContextual"/>
          </w:rPr>
          <w:tab/>
        </w:r>
        <w:r w:rsidRPr="001304E9">
          <w:rPr>
            <w:rStyle w:val="aff"/>
            <w:noProof/>
          </w:rPr>
          <w:t>研究目的</w:t>
        </w:r>
        <w:r>
          <w:rPr>
            <w:noProof/>
            <w:webHidden/>
          </w:rPr>
          <w:tab/>
        </w:r>
        <w:r>
          <w:rPr>
            <w:noProof/>
            <w:webHidden/>
          </w:rPr>
          <w:fldChar w:fldCharType="begin"/>
        </w:r>
        <w:r>
          <w:rPr>
            <w:noProof/>
            <w:webHidden/>
          </w:rPr>
          <w:instrText xml:space="preserve"> PAGEREF _Toc220808693 \h </w:instrText>
        </w:r>
        <w:r>
          <w:rPr>
            <w:noProof/>
            <w:webHidden/>
          </w:rPr>
        </w:r>
        <w:r>
          <w:rPr>
            <w:noProof/>
            <w:webHidden/>
          </w:rPr>
          <w:fldChar w:fldCharType="separate"/>
        </w:r>
        <w:r w:rsidR="009034B4">
          <w:rPr>
            <w:noProof/>
            <w:webHidden/>
          </w:rPr>
          <w:t>5</w:t>
        </w:r>
        <w:r>
          <w:rPr>
            <w:noProof/>
            <w:webHidden/>
          </w:rPr>
          <w:fldChar w:fldCharType="end"/>
        </w:r>
      </w:hyperlink>
    </w:p>
    <w:p w14:paraId="4D761A31" w14:textId="6D846C88" w:rsidR="001D4614" w:rsidRDefault="001D4614">
      <w:pPr>
        <w:pStyle w:val="25"/>
        <w:tabs>
          <w:tab w:val="left" w:pos="840"/>
          <w:tab w:val="right" w:leader="dot" w:pos="8494"/>
        </w:tabs>
        <w:rPr>
          <w:noProof/>
          <w:szCs w:val="24"/>
          <w14:ligatures w14:val="standardContextual"/>
        </w:rPr>
      </w:pPr>
      <w:hyperlink w:anchor="_Toc220808694" w:history="1">
        <w:r w:rsidRPr="001304E9">
          <w:rPr>
            <w:rStyle w:val="aff"/>
            <w:noProof/>
          </w:rPr>
          <w:t>1.3</w:t>
        </w:r>
        <w:r>
          <w:rPr>
            <w:noProof/>
            <w:szCs w:val="24"/>
            <w14:ligatures w14:val="standardContextual"/>
          </w:rPr>
          <w:tab/>
        </w:r>
        <w:r w:rsidRPr="001304E9">
          <w:rPr>
            <w:rStyle w:val="aff"/>
            <w:noProof/>
          </w:rPr>
          <w:t>既存研究</w:t>
        </w:r>
        <w:r>
          <w:rPr>
            <w:noProof/>
            <w:webHidden/>
          </w:rPr>
          <w:tab/>
        </w:r>
        <w:r>
          <w:rPr>
            <w:noProof/>
            <w:webHidden/>
          </w:rPr>
          <w:fldChar w:fldCharType="begin"/>
        </w:r>
        <w:r>
          <w:rPr>
            <w:noProof/>
            <w:webHidden/>
          </w:rPr>
          <w:instrText xml:space="preserve"> PAGEREF _Toc220808694 \h </w:instrText>
        </w:r>
        <w:r>
          <w:rPr>
            <w:noProof/>
            <w:webHidden/>
          </w:rPr>
        </w:r>
        <w:r>
          <w:rPr>
            <w:noProof/>
            <w:webHidden/>
          </w:rPr>
          <w:fldChar w:fldCharType="separate"/>
        </w:r>
        <w:r w:rsidR="009034B4">
          <w:rPr>
            <w:noProof/>
            <w:webHidden/>
          </w:rPr>
          <w:t>5</w:t>
        </w:r>
        <w:r>
          <w:rPr>
            <w:noProof/>
            <w:webHidden/>
          </w:rPr>
          <w:fldChar w:fldCharType="end"/>
        </w:r>
      </w:hyperlink>
    </w:p>
    <w:p w14:paraId="46D7B147" w14:textId="3CCCF91C" w:rsidR="001D4614" w:rsidRDefault="001D4614">
      <w:pPr>
        <w:pStyle w:val="11"/>
        <w:tabs>
          <w:tab w:val="right" w:leader="dot" w:pos="8494"/>
        </w:tabs>
        <w:rPr>
          <w:noProof/>
          <w:szCs w:val="24"/>
          <w14:ligatures w14:val="standardContextual"/>
        </w:rPr>
      </w:pPr>
      <w:hyperlink w:anchor="_Toc220808695" w:history="1">
        <w:r w:rsidRPr="001304E9">
          <w:rPr>
            <w:rStyle w:val="aff"/>
            <w:noProof/>
          </w:rPr>
          <w:t>第</w:t>
        </w:r>
        <w:r w:rsidRPr="001304E9">
          <w:rPr>
            <w:rStyle w:val="aff"/>
            <w:rFonts w:ascii="Cambria Math" w:hAnsi="Cambria Math"/>
            <w:noProof/>
          </w:rPr>
          <w:t>２</w:t>
        </w:r>
        <w:r w:rsidRPr="001304E9">
          <w:rPr>
            <w:rStyle w:val="aff"/>
            <w:noProof/>
          </w:rPr>
          <w:t>章</w:t>
        </w:r>
        <w:r w:rsidRPr="001304E9">
          <w:rPr>
            <w:rStyle w:val="aff"/>
            <w:noProof/>
          </w:rPr>
          <w:t xml:space="preserve">  </w:t>
        </w:r>
        <w:r w:rsidRPr="001304E9">
          <w:rPr>
            <w:rStyle w:val="aff"/>
            <w:noProof/>
          </w:rPr>
          <w:t>ピースワイズ線形化</w:t>
        </w:r>
        <w:r>
          <w:rPr>
            <w:noProof/>
            <w:webHidden/>
          </w:rPr>
          <w:tab/>
        </w:r>
        <w:r>
          <w:rPr>
            <w:noProof/>
            <w:webHidden/>
          </w:rPr>
          <w:fldChar w:fldCharType="begin"/>
        </w:r>
        <w:r>
          <w:rPr>
            <w:noProof/>
            <w:webHidden/>
          </w:rPr>
          <w:instrText xml:space="preserve"> PAGEREF _Toc220808695 \h </w:instrText>
        </w:r>
        <w:r>
          <w:rPr>
            <w:noProof/>
            <w:webHidden/>
          </w:rPr>
        </w:r>
        <w:r>
          <w:rPr>
            <w:noProof/>
            <w:webHidden/>
          </w:rPr>
          <w:fldChar w:fldCharType="separate"/>
        </w:r>
        <w:r w:rsidR="009034B4">
          <w:rPr>
            <w:noProof/>
            <w:webHidden/>
          </w:rPr>
          <w:t>7</w:t>
        </w:r>
        <w:r>
          <w:rPr>
            <w:noProof/>
            <w:webHidden/>
          </w:rPr>
          <w:fldChar w:fldCharType="end"/>
        </w:r>
      </w:hyperlink>
    </w:p>
    <w:p w14:paraId="5BB8C4B6" w14:textId="4F8344FF" w:rsidR="001D4614" w:rsidRDefault="001D4614">
      <w:pPr>
        <w:pStyle w:val="25"/>
        <w:tabs>
          <w:tab w:val="right" w:leader="dot" w:pos="8494"/>
        </w:tabs>
        <w:rPr>
          <w:noProof/>
          <w:szCs w:val="24"/>
          <w14:ligatures w14:val="standardContextual"/>
        </w:rPr>
      </w:pPr>
      <w:hyperlink w:anchor="_Toc220808696" w:history="1">
        <w:r w:rsidRPr="001304E9">
          <w:rPr>
            <w:rStyle w:val="aff"/>
            <w:noProof/>
          </w:rPr>
          <w:t>2.1</w:t>
        </w:r>
        <w:r w:rsidRPr="001304E9">
          <w:rPr>
            <w:rStyle w:val="aff"/>
            <w:noProof/>
          </w:rPr>
          <w:t xml:space="preserve">　本章の位置づけ</w:t>
        </w:r>
        <w:r>
          <w:rPr>
            <w:noProof/>
            <w:webHidden/>
          </w:rPr>
          <w:tab/>
        </w:r>
        <w:r>
          <w:rPr>
            <w:noProof/>
            <w:webHidden/>
          </w:rPr>
          <w:fldChar w:fldCharType="begin"/>
        </w:r>
        <w:r>
          <w:rPr>
            <w:noProof/>
            <w:webHidden/>
          </w:rPr>
          <w:instrText xml:space="preserve"> PAGEREF _Toc220808696 \h </w:instrText>
        </w:r>
        <w:r>
          <w:rPr>
            <w:noProof/>
            <w:webHidden/>
          </w:rPr>
        </w:r>
        <w:r>
          <w:rPr>
            <w:noProof/>
            <w:webHidden/>
          </w:rPr>
          <w:fldChar w:fldCharType="separate"/>
        </w:r>
        <w:r w:rsidR="009034B4">
          <w:rPr>
            <w:noProof/>
            <w:webHidden/>
          </w:rPr>
          <w:t>8</w:t>
        </w:r>
        <w:r>
          <w:rPr>
            <w:noProof/>
            <w:webHidden/>
          </w:rPr>
          <w:fldChar w:fldCharType="end"/>
        </w:r>
      </w:hyperlink>
    </w:p>
    <w:p w14:paraId="5A5F64BD" w14:textId="22704397" w:rsidR="001D4614" w:rsidRDefault="001D4614">
      <w:pPr>
        <w:pStyle w:val="25"/>
        <w:tabs>
          <w:tab w:val="right" w:leader="dot" w:pos="8494"/>
        </w:tabs>
        <w:rPr>
          <w:noProof/>
          <w:szCs w:val="24"/>
          <w14:ligatures w14:val="standardContextual"/>
        </w:rPr>
      </w:pPr>
      <w:hyperlink w:anchor="_Toc220808697" w:history="1">
        <w:r w:rsidRPr="001304E9">
          <w:rPr>
            <w:rStyle w:val="aff"/>
            <w:noProof/>
          </w:rPr>
          <w:t>2.2</w:t>
        </w:r>
        <w:r w:rsidRPr="001304E9">
          <w:rPr>
            <w:rStyle w:val="aff"/>
            <w:noProof/>
          </w:rPr>
          <w:t xml:space="preserve">　非線形関数の線形化とピースワイズの必要性</w:t>
        </w:r>
        <w:r>
          <w:rPr>
            <w:noProof/>
            <w:webHidden/>
          </w:rPr>
          <w:tab/>
        </w:r>
        <w:r>
          <w:rPr>
            <w:noProof/>
            <w:webHidden/>
          </w:rPr>
          <w:fldChar w:fldCharType="begin"/>
        </w:r>
        <w:r>
          <w:rPr>
            <w:noProof/>
            <w:webHidden/>
          </w:rPr>
          <w:instrText xml:space="preserve"> PAGEREF _Toc220808697 \h </w:instrText>
        </w:r>
        <w:r>
          <w:rPr>
            <w:noProof/>
            <w:webHidden/>
          </w:rPr>
        </w:r>
        <w:r>
          <w:rPr>
            <w:noProof/>
            <w:webHidden/>
          </w:rPr>
          <w:fldChar w:fldCharType="separate"/>
        </w:r>
        <w:r w:rsidR="009034B4">
          <w:rPr>
            <w:noProof/>
            <w:webHidden/>
          </w:rPr>
          <w:t>8</w:t>
        </w:r>
        <w:r>
          <w:rPr>
            <w:noProof/>
            <w:webHidden/>
          </w:rPr>
          <w:fldChar w:fldCharType="end"/>
        </w:r>
      </w:hyperlink>
    </w:p>
    <w:p w14:paraId="18A892B6" w14:textId="235AEFFE" w:rsidR="001D4614" w:rsidRDefault="001D4614">
      <w:pPr>
        <w:pStyle w:val="25"/>
        <w:tabs>
          <w:tab w:val="right" w:leader="dot" w:pos="8494"/>
        </w:tabs>
        <w:rPr>
          <w:noProof/>
          <w:szCs w:val="24"/>
          <w14:ligatures w14:val="standardContextual"/>
        </w:rPr>
      </w:pPr>
      <w:hyperlink w:anchor="_Toc220808698" w:history="1">
        <w:r w:rsidRPr="001304E9">
          <w:rPr>
            <w:rStyle w:val="aff"/>
            <w:noProof/>
          </w:rPr>
          <w:t>2.3</w:t>
        </w:r>
        <w:r w:rsidRPr="001304E9">
          <w:rPr>
            <w:rStyle w:val="aff"/>
            <w:noProof/>
          </w:rPr>
          <w:t xml:space="preserve">　ピースワイズ線形化の基本概念</w:t>
        </w:r>
        <w:r>
          <w:rPr>
            <w:noProof/>
            <w:webHidden/>
          </w:rPr>
          <w:tab/>
        </w:r>
        <w:r>
          <w:rPr>
            <w:noProof/>
            <w:webHidden/>
          </w:rPr>
          <w:fldChar w:fldCharType="begin"/>
        </w:r>
        <w:r>
          <w:rPr>
            <w:noProof/>
            <w:webHidden/>
          </w:rPr>
          <w:instrText xml:space="preserve"> PAGEREF _Toc220808698 \h </w:instrText>
        </w:r>
        <w:r>
          <w:rPr>
            <w:noProof/>
            <w:webHidden/>
          </w:rPr>
        </w:r>
        <w:r>
          <w:rPr>
            <w:noProof/>
            <w:webHidden/>
          </w:rPr>
          <w:fldChar w:fldCharType="separate"/>
        </w:r>
        <w:r w:rsidR="009034B4">
          <w:rPr>
            <w:noProof/>
            <w:webHidden/>
          </w:rPr>
          <w:t>8</w:t>
        </w:r>
        <w:r>
          <w:rPr>
            <w:noProof/>
            <w:webHidden/>
          </w:rPr>
          <w:fldChar w:fldCharType="end"/>
        </w:r>
      </w:hyperlink>
    </w:p>
    <w:p w14:paraId="161100C0" w14:textId="40501CC7" w:rsidR="001D4614" w:rsidRDefault="001D4614">
      <w:pPr>
        <w:pStyle w:val="31"/>
        <w:tabs>
          <w:tab w:val="right" w:leader="dot" w:pos="8494"/>
        </w:tabs>
        <w:rPr>
          <w:noProof/>
          <w:szCs w:val="24"/>
          <w14:ligatures w14:val="standardContextual"/>
        </w:rPr>
      </w:pPr>
      <w:hyperlink w:anchor="_Toc220808699" w:history="1">
        <w:r w:rsidRPr="001304E9">
          <w:rPr>
            <w:rStyle w:val="aff"/>
            <w:noProof/>
          </w:rPr>
          <w:t>2.3.1</w:t>
        </w:r>
        <w:r w:rsidRPr="001304E9">
          <w:rPr>
            <w:rStyle w:val="aff"/>
            <w:noProof/>
          </w:rPr>
          <w:t xml:space="preserve">　一次元ピースワイズ</w:t>
        </w:r>
        <w:r>
          <w:rPr>
            <w:noProof/>
            <w:webHidden/>
          </w:rPr>
          <w:tab/>
        </w:r>
        <w:r>
          <w:rPr>
            <w:noProof/>
            <w:webHidden/>
          </w:rPr>
          <w:fldChar w:fldCharType="begin"/>
        </w:r>
        <w:r>
          <w:rPr>
            <w:noProof/>
            <w:webHidden/>
          </w:rPr>
          <w:instrText xml:space="preserve"> PAGEREF _Toc220808699 \h </w:instrText>
        </w:r>
        <w:r>
          <w:rPr>
            <w:noProof/>
            <w:webHidden/>
          </w:rPr>
        </w:r>
        <w:r>
          <w:rPr>
            <w:noProof/>
            <w:webHidden/>
          </w:rPr>
          <w:fldChar w:fldCharType="separate"/>
        </w:r>
        <w:r w:rsidR="009034B4">
          <w:rPr>
            <w:noProof/>
            <w:webHidden/>
          </w:rPr>
          <w:t>8</w:t>
        </w:r>
        <w:r>
          <w:rPr>
            <w:noProof/>
            <w:webHidden/>
          </w:rPr>
          <w:fldChar w:fldCharType="end"/>
        </w:r>
      </w:hyperlink>
    </w:p>
    <w:p w14:paraId="255674CF" w14:textId="56506629" w:rsidR="001D4614" w:rsidRDefault="001D4614">
      <w:pPr>
        <w:pStyle w:val="31"/>
        <w:tabs>
          <w:tab w:val="right" w:leader="dot" w:pos="8494"/>
        </w:tabs>
        <w:rPr>
          <w:noProof/>
          <w:szCs w:val="24"/>
          <w14:ligatures w14:val="standardContextual"/>
        </w:rPr>
      </w:pPr>
      <w:hyperlink w:anchor="_Toc220808700" w:history="1">
        <w:r w:rsidRPr="001304E9">
          <w:rPr>
            <w:rStyle w:val="aff"/>
            <w:noProof/>
          </w:rPr>
          <w:t>2.3.2</w:t>
        </w:r>
        <w:r w:rsidRPr="001304E9">
          <w:rPr>
            <w:rStyle w:val="aff"/>
            <w:noProof/>
          </w:rPr>
          <w:t xml:space="preserve">　二次元ピースワイズ</w:t>
        </w:r>
        <w:r>
          <w:rPr>
            <w:noProof/>
            <w:webHidden/>
          </w:rPr>
          <w:tab/>
        </w:r>
        <w:r>
          <w:rPr>
            <w:noProof/>
            <w:webHidden/>
          </w:rPr>
          <w:fldChar w:fldCharType="begin"/>
        </w:r>
        <w:r>
          <w:rPr>
            <w:noProof/>
            <w:webHidden/>
          </w:rPr>
          <w:instrText xml:space="preserve"> PAGEREF _Toc220808700 \h </w:instrText>
        </w:r>
        <w:r>
          <w:rPr>
            <w:noProof/>
            <w:webHidden/>
          </w:rPr>
        </w:r>
        <w:r>
          <w:rPr>
            <w:noProof/>
            <w:webHidden/>
          </w:rPr>
          <w:fldChar w:fldCharType="separate"/>
        </w:r>
        <w:r w:rsidR="009034B4">
          <w:rPr>
            <w:noProof/>
            <w:webHidden/>
          </w:rPr>
          <w:t>10</w:t>
        </w:r>
        <w:r>
          <w:rPr>
            <w:noProof/>
            <w:webHidden/>
          </w:rPr>
          <w:fldChar w:fldCharType="end"/>
        </w:r>
      </w:hyperlink>
    </w:p>
    <w:p w14:paraId="00CBDF60" w14:textId="7FA3FDC6" w:rsidR="001D4614" w:rsidRDefault="001D4614">
      <w:pPr>
        <w:pStyle w:val="11"/>
        <w:tabs>
          <w:tab w:val="right" w:leader="dot" w:pos="8494"/>
        </w:tabs>
        <w:rPr>
          <w:noProof/>
          <w:szCs w:val="24"/>
          <w14:ligatures w14:val="standardContextual"/>
        </w:rPr>
      </w:pPr>
      <w:hyperlink w:anchor="_Toc220808701" w:history="1">
        <w:r w:rsidRPr="001304E9">
          <w:rPr>
            <w:rStyle w:val="aff"/>
            <w:noProof/>
          </w:rPr>
          <w:t>第３章　問題設定と定式化</w:t>
        </w:r>
        <w:r>
          <w:rPr>
            <w:noProof/>
            <w:webHidden/>
          </w:rPr>
          <w:tab/>
        </w:r>
        <w:r>
          <w:rPr>
            <w:noProof/>
            <w:webHidden/>
          </w:rPr>
          <w:fldChar w:fldCharType="begin"/>
        </w:r>
        <w:r>
          <w:rPr>
            <w:noProof/>
            <w:webHidden/>
          </w:rPr>
          <w:instrText xml:space="preserve"> PAGEREF _Toc220808701 \h </w:instrText>
        </w:r>
        <w:r>
          <w:rPr>
            <w:noProof/>
            <w:webHidden/>
          </w:rPr>
        </w:r>
        <w:r>
          <w:rPr>
            <w:noProof/>
            <w:webHidden/>
          </w:rPr>
          <w:fldChar w:fldCharType="separate"/>
        </w:r>
        <w:r w:rsidR="009034B4">
          <w:rPr>
            <w:noProof/>
            <w:webHidden/>
          </w:rPr>
          <w:t>12</w:t>
        </w:r>
        <w:r>
          <w:rPr>
            <w:noProof/>
            <w:webHidden/>
          </w:rPr>
          <w:fldChar w:fldCharType="end"/>
        </w:r>
      </w:hyperlink>
    </w:p>
    <w:p w14:paraId="284525DE" w14:textId="592CA78C" w:rsidR="001D4614" w:rsidRDefault="001D4614">
      <w:pPr>
        <w:pStyle w:val="25"/>
        <w:tabs>
          <w:tab w:val="right" w:leader="dot" w:pos="8494"/>
        </w:tabs>
        <w:rPr>
          <w:noProof/>
          <w:szCs w:val="24"/>
          <w14:ligatures w14:val="standardContextual"/>
        </w:rPr>
      </w:pPr>
      <w:hyperlink w:anchor="_Toc220808702" w:history="1">
        <w:r w:rsidRPr="001304E9">
          <w:rPr>
            <w:rStyle w:val="aff"/>
            <w:noProof/>
          </w:rPr>
          <w:t>3.1</w:t>
        </w:r>
        <w:r w:rsidRPr="001304E9">
          <w:rPr>
            <w:rStyle w:val="aff"/>
            <w:noProof/>
          </w:rPr>
          <w:t xml:space="preserve">　想定する定置用蓄電池の利用</w:t>
        </w:r>
        <w:r>
          <w:rPr>
            <w:noProof/>
            <w:webHidden/>
          </w:rPr>
          <w:tab/>
        </w:r>
        <w:r>
          <w:rPr>
            <w:noProof/>
            <w:webHidden/>
          </w:rPr>
          <w:fldChar w:fldCharType="begin"/>
        </w:r>
        <w:r>
          <w:rPr>
            <w:noProof/>
            <w:webHidden/>
          </w:rPr>
          <w:instrText xml:space="preserve"> PAGEREF _Toc220808702 \h </w:instrText>
        </w:r>
        <w:r>
          <w:rPr>
            <w:noProof/>
            <w:webHidden/>
          </w:rPr>
        </w:r>
        <w:r>
          <w:rPr>
            <w:noProof/>
            <w:webHidden/>
          </w:rPr>
          <w:fldChar w:fldCharType="separate"/>
        </w:r>
        <w:r w:rsidR="009034B4">
          <w:rPr>
            <w:noProof/>
            <w:webHidden/>
          </w:rPr>
          <w:t>13</w:t>
        </w:r>
        <w:r>
          <w:rPr>
            <w:noProof/>
            <w:webHidden/>
          </w:rPr>
          <w:fldChar w:fldCharType="end"/>
        </w:r>
      </w:hyperlink>
    </w:p>
    <w:p w14:paraId="7FCA6DC4" w14:textId="14E1328D" w:rsidR="001D4614" w:rsidRDefault="001D4614">
      <w:pPr>
        <w:pStyle w:val="31"/>
        <w:tabs>
          <w:tab w:val="right" w:leader="dot" w:pos="8494"/>
        </w:tabs>
        <w:rPr>
          <w:noProof/>
          <w:szCs w:val="24"/>
          <w14:ligatures w14:val="standardContextual"/>
        </w:rPr>
      </w:pPr>
      <w:hyperlink w:anchor="_Toc220808703" w:history="1">
        <w:r w:rsidRPr="001304E9">
          <w:rPr>
            <w:rStyle w:val="aff"/>
            <w:noProof/>
          </w:rPr>
          <w:t>3.1.1</w:t>
        </w:r>
        <w:r w:rsidRPr="001304E9">
          <w:rPr>
            <w:rStyle w:val="aff"/>
            <w:noProof/>
          </w:rPr>
          <w:t xml:space="preserve">　対象市場と意思決定</w:t>
        </w:r>
        <w:r>
          <w:rPr>
            <w:noProof/>
            <w:webHidden/>
          </w:rPr>
          <w:tab/>
        </w:r>
        <w:r>
          <w:rPr>
            <w:noProof/>
            <w:webHidden/>
          </w:rPr>
          <w:fldChar w:fldCharType="begin"/>
        </w:r>
        <w:r>
          <w:rPr>
            <w:noProof/>
            <w:webHidden/>
          </w:rPr>
          <w:instrText xml:space="preserve"> PAGEREF _Toc220808703 \h </w:instrText>
        </w:r>
        <w:r>
          <w:rPr>
            <w:noProof/>
            <w:webHidden/>
          </w:rPr>
        </w:r>
        <w:r>
          <w:rPr>
            <w:noProof/>
            <w:webHidden/>
          </w:rPr>
          <w:fldChar w:fldCharType="separate"/>
        </w:r>
        <w:r w:rsidR="009034B4">
          <w:rPr>
            <w:noProof/>
            <w:webHidden/>
          </w:rPr>
          <w:t>13</w:t>
        </w:r>
        <w:r>
          <w:rPr>
            <w:noProof/>
            <w:webHidden/>
          </w:rPr>
          <w:fldChar w:fldCharType="end"/>
        </w:r>
      </w:hyperlink>
    </w:p>
    <w:p w14:paraId="13E205C8" w14:textId="6FB5556E" w:rsidR="001D4614" w:rsidRDefault="001D4614">
      <w:pPr>
        <w:pStyle w:val="31"/>
        <w:tabs>
          <w:tab w:val="right" w:leader="dot" w:pos="8494"/>
        </w:tabs>
        <w:rPr>
          <w:noProof/>
          <w:szCs w:val="24"/>
          <w14:ligatures w14:val="standardContextual"/>
        </w:rPr>
      </w:pPr>
      <w:hyperlink w:anchor="_Toc220808704" w:history="1">
        <w:r w:rsidRPr="001304E9">
          <w:rPr>
            <w:rStyle w:val="aff"/>
            <w:noProof/>
          </w:rPr>
          <w:t>3.1.2</w:t>
        </w:r>
        <w:r w:rsidRPr="001304E9">
          <w:rPr>
            <w:rStyle w:val="aff"/>
            <w:noProof/>
          </w:rPr>
          <w:t xml:space="preserve">　</w:t>
        </w:r>
        <w:r w:rsidRPr="001304E9">
          <w:rPr>
            <w:rStyle w:val="aff"/>
            <w:noProof/>
          </w:rPr>
          <w:t>MILP</w:t>
        </w:r>
        <w:r w:rsidRPr="001304E9">
          <w:rPr>
            <w:rStyle w:val="aff"/>
            <w:noProof/>
          </w:rPr>
          <w:t>としての定式化方針と制約の分類</w:t>
        </w:r>
        <w:r>
          <w:rPr>
            <w:noProof/>
            <w:webHidden/>
          </w:rPr>
          <w:tab/>
        </w:r>
        <w:r>
          <w:rPr>
            <w:noProof/>
            <w:webHidden/>
          </w:rPr>
          <w:fldChar w:fldCharType="begin"/>
        </w:r>
        <w:r>
          <w:rPr>
            <w:noProof/>
            <w:webHidden/>
          </w:rPr>
          <w:instrText xml:space="preserve"> PAGEREF _Toc220808704 \h </w:instrText>
        </w:r>
        <w:r>
          <w:rPr>
            <w:noProof/>
            <w:webHidden/>
          </w:rPr>
        </w:r>
        <w:r>
          <w:rPr>
            <w:noProof/>
            <w:webHidden/>
          </w:rPr>
          <w:fldChar w:fldCharType="separate"/>
        </w:r>
        <w:r w:rsidR="009034B4">
          <w:rPr>
            <w:noProof/>
            <w:webHidden/>
          </w:rPr>
          <w:t>13</w:t>
        </w:r>
        <w:r>
          <w:rPr>
            <w:noProof/>
            <w:webHidden/>
          </w:rPr>
          <w:fldChar w:fldCharType="end"/>
        </w:r>
      </w:hyperlink>
    </w:p>
    <w:p w14:paraId="61049867" w14:textId="54C50C6A" w:rsidR="001D4614" w:rsidRDefault="001D4614">
      <w:pPr>
        <w:pStyle w:val="25"/>
        <w:tabs>
          <w:tab w:val="right" w:leader="dot" w:pos="8494"/>
        </w:tabs>
        <w:rPr>
          <w:noProof/>
          <w:szCs w:val="24"/>
          <w14:ligatures w14:val="standardContextual"/>
        </w:rPr>
      </w:pPr>
      <w:hyperlink w:anchor="_Toc220808705" w:history="1">
        <w:r w:rsidRPr="001304E9">
          <w:rPr>
            <w:rStyle w:val="aff"/>
            <w:noProof/>
          </w:rPr>
          <w:t>3.2</w:t>
        </w:r>
        <w:r w:rsidRPr="001304E9">
          <w:rPr>
            <w:rStyle w:val="aff"/>
            <w:noProof/>
          </w:rPr>
          <w:t xml:space="preserve">　目的関数</w:t>
        </w:r>
        <w:r>
          <w:rPr>
            <w:noProof/>
            <w:webHidden/>
          </w:rPr>
          <w:tab/>
        </w:r>
        <w:r>
          <w:rPr>
            <w:noProof/>
            <w:webHidden/>
          </w:rPr>
          <w:fldChar w:fldCharType="begin"/>
        </w:r>
        <w:r>
          <w:rPr>
            <w:noProof/>
            <w:webHidden/>
          </w:rPr>
          <w:instrText xml:space="preserve"> PAGEREF _Toc220808705 \h </w:instrText>
        </w:r>
        <w:r>
          <w:rPr>
            <w:noProof/>
            <w:webHidden/>
          </w:rPr>
        </w:r>
        <w:r>
          <w:rPr>
            <w:noProof/>
            <w:webHidden/>
          </w:rPr>
          <w:fldChar w:fldCharType="separate"/>
        </w:r>
        <w:r w:rsidR="009034B4">
          <w:rPr>
            <w:noProof/>
            <w:webHidden/>
          </w:rPr>
          <w:t>13</w:t>
        </w:r>
        <w:r>
          <w:rPr>
            <w:noProof/>
            <w:webHidden/>
          </w:rPr>
          <w:fldChar w:fldCharType="end"/>
        </w:r>
      </w:hyperlink>
    </w:p>
    <w:p w14:paraId="0857A3F4" w14:textId="388E5744" w:rsidR="001D4614" w:rsidRDefault="001D4614">
      <w:pPr>
        <w:pStyle w:val="25"/>
        <w:tabs>
          <w:tab w:val="right" w:leader="dot" w:pos="8494"/>
        </w:tabs>
        <w:rPr>
          <w:noProof/>
          <w:szCs w:val="24"/>
          <w14:ligatures w14:val="standardContextual"/>
        </w:rPr>
      </w:pPr>
      <w:hyperlink w:anchor="_Toc220808706" w:history="1">
        <w:r w:rsidRPr="001304E9">
          <w:rPr>
            <w:rStyle w:val="aff"/>
            <w:noProof/>
          </w:rPr>
          <w:t>3.3</w:t>
        </w:r>
        <w:r w:rsidRPr="001304E9">
          <w:rPr>
            <w:rStyle w:val="aff"/>
            <w:noProof/>
          </w:rPr>
          <w:t xml:space="preserve">　</w:t>
        </w:r>
        <w:r w:rsidRPr="001304E9">
          <w:rPr>
            <w:rStyle w:val="aff"/>
            <w:noProof/>
          </w:rPr>
          <w:t>SOC</w:t>
        </w:r>
        <w:r w:rsidRPr="001304E9">
          <w:rPr>
            <w:rStyle w:val="aff"/>
            <w:noProof/>
          </w:rPr>
          <w:t>ダイナミクスと運用制約</w:t>
        </w:r>
        <w:r>
          <w:rPr>
            <w:noProof/>
            <w:webHidden/>
          </w:rPr>
          <w:tab/>
        </w:r>
        <w:r>
          <w:rPr>
            <w:noProof/>
            <w:webHidden/>
          </w:rPr>
          <w:fldChar w:fldCharType="begin"/>
        </w:r>
        <w:r>
          <w:rPr>
            <w:noProof/>
            <w:webHidden/>
          </w:rPr>
          <w:instrText xml:space="preserve"> PAGEREF _Toc220808706 \h </w:instrText>
        </w:r>
        <w:r>
          <w:rPr>
            <w:noProof/>
            <w:webHidden/>
          </w:rPr>
        </w:r>
        <w:r>
          <w:rPr>
            <w:noProof/>
            <w:webHidden/>
          </w:rPr>
          <w:fldChar w:fldCharType="separate"/>
        </w:r>
        <w:r w:rsidR="009034B4">
          <w:rPr>
            <w:noProof/>
            <w:webHidden/>
          </w:rPr>
          <w:t>16</w:t>
        </w:r>
        <w:r>
          <w:rPr>
            <w:noProof/>
            <w:webHidden/>
          </w:rPr>
          <w:fldChar w:fldCharType="end"/>
        </w:r>
      </w:hyperlink>
    </w:p>
    <w:p w14:paraId="253976C6" w14:textId="45D6ED36" w:rsidR="001D4614" w:rsidRDefault="001D4614">
      <w:pPr>
        <w:pStyle w:val="31"/>
        <w:tabs>
          <w:tab w:val="right" w:leader="dot" w:pos="8494"/>
        </w:tabs>
        <w:rPr>
          <w:noProof/>
          <w:szCs w:val="24"/>
          <w14:ligatures w14:val="standardContextual"/>
        </w:rPr>
      </w:pPr>
      <w:hyperlink w:anchor="_Toc220808707" w:history="1">
        <w:r w:rsidRPr="001304E9">
          <w:rPr>
            <w:rStyle w:val="aff"/>
            <w:noProof/>
          </w:rPr>
          <w:t>3.3.1</w:t>
        </w:r>
        <w:r w:rsidRPr="001304E9">
          <w:rPr>
            <w:rStyle w:val="aff"/>
            <w:noProof/>
          </w:rPr>
          <w:t xml:space="preserve">　</w:t>
        </w:r>
        <w:r w:rsidRPr="001304E9">
          <w:rPr>
            <w:rStyle w:val="aff"/>
            <w:noProof/>
          </w:rPr>
          <w:t>SOC</w:t>
        </w:r>
        <w:r w:rsidRPr="001304E9">
          <w:rPr>
            <w:rStyle w:val="aff"/>
            <w:noProof/>
          </w:rPr>
          <w:t>の更新式</w:t>
        </w:r>
        <w:r>
          <w:rPr>
            <w:noProof/>
            <w:webHidden/>
          </w:rPr>
          <w:tab/>
        </w:r>
        <w:r>
          <w:rPr>
            <w:noProof/>
            <w:webHidden/>
          </w:rPr>
          <w:fldChar w:fldCharType="begin"/>
        </w:r>
        <w:r>
          <w:rPr>
            <w:noProof/>
            <w:webHidden/>
          </w:rPr>
          <w:instrText xml:space="preserve"> PAGEREF _Toc220808707 \h </w:instrText>
        </w:r>
        <w:r>
          <w:rPr>
            <w:noProof/>
            <w:webHidden/>
          </w:rPr>
        </w:r>
        <w:r>
          <w:rPr>
            <w:noProof/>
            <w:webHidden/>
          </w:rPr>
          <w:fldChar w:fldCharType="separate"/>
        </w:r>
        <w:r w:rsidR="009034B4">
          <w:rPr>
            <w:noProof/>
            <w:webHidden/>
          </w:rPr>
          <w:t>16</w:t>
        </w:r>
        <w:r>
          <w:rPr>
            <w:noProof/>
            <w:webHidden/>
          </w:rPr>
          <w:fldChar w:fldCharType="end"/>
        </w:r>
      </w:hyperlink>
    </w:p>
    <w:p w14:paraId="288E4713" w14:textId="61982EED" w:rsidR="001D4614" w:rsidRDefault="001D4614">
      <w:pPr>
        <w:pStyle w:val="31"/>
        <w:tabs>
          <w:tab w:val="right" w:leader="dot" w:pos="8494"/>
        </w:tabs>
        <w:rPr>
          <w:noProof/>
          <w:szCs w:val="24"/>
          <w14:ligatures w14:val="standardContextual"/>
        </w:rPr>
      </w:pPr>
      <w:hyperlink w:anchor="_Toc220808708" w:history="1">
        <w:r w:rsidRPr="001304E9">
          <w:rPr>
            <w:rStyle w:val="aff"/>
            <w:noProof/>
          </w:rPr>
          <w:t>3.3.2</w:t>
        </w:r>
        <w:r w:rsidRPr="001304E9">
          <w:rPr>
            <w:rStyle w:val="aff"/>
            <w:noProof/>
          </w:rPr>
          <w:t xml:space="preserve">　容量制約と運用モード選択</w:t>
        </w:r>
        <w:r>
          <w:rPr>
            <w:noProof/>
            <w:webHidden/>
          </w:rPr>
          <w:tab/>
        </w:r>
        <w:r>
          <w:rPr>
            <w:noProof/>
            <w:webHidden/>
          </w:rPr>
          <w:fldChar w:fldCharType="begin"/>
        </w:r>
        <w:r>
          <w:rPr>
            <w:noProof/>
            <w:webHidden/>
          </w:rPr>
          <w:instrText xml:space="preserve"> PAGEREF _Toc220808708 \h </w:instrText>
        </w:r>
        <w:r>
          <w:rPr>
            <w:noProof/>
            <w:webHidden/>
          </w:rPr>
        </w:r>
        <w:r>
          <w:rPr>
            <w:noProof/>
            <w:webHidden/>
          </w:rPr>
          <w:fldChar w:fldCharType="separate"/>
        </w:r>
        <w:r w:rsidR="009034B4">
          <w:rPr>
            <w:noProof/>
            <w:webHidden/>
          </w:rPr>
          <w:t>17</w:t>
        </w:r>
        <w:r>
          <w:rPr>
            <w:noProof/>
            <w:webHidden/>
          </w:rPr>
          <w:fldChar w:fldCharType="end"/>
        </w:r>
      </w:hyperlink>
    </w:p>
    <w:p w14:paraId="75495FC4" w14:textId="79416A7B" w:rsidR="001D4614" w:rsidRDefault="001D4614">
      <w:pPr>
        <w:pStyle w:val="31"/>
        <w:tabs>
          <w:tab w:val="right" w:leader="dot" w:pos="8494"/>
        </w:tabs>
        <w:rPr>
          <w:noProof/>
          <w:szCs w:val="24"/>
          <w14:ligatures w14:val="standardContextual"/>
        </w:rPr>
      </w:pPr>
      <w:hyperlink w:anchor="_Toc220808709" w:history="1">
        <w:r w:rsidRPr="001304E9">
          <w:rPr>
            <w:rStyle w:val="aff"/>
            <w:noProof/>
          </w:rPr>
          <w:t>3.3.3</w:t>
        </w:r>
        <w:r w:rsidRPr="001304E9">
          <w:rPr>
            <w:rStyle w:val="aff"/>
            <w:noProof/>
          </w:rPr>
          <w:t xml:space="preserve">　二次元ピースワイズの論理制約</w:t>
        </w:r>
        <w:r>
          <w:rPr>
            <w:noProof/>
            <w:webHidden/>
          </w:rPr>
          <w:tab/>
        </w:r>
        <w:r>
          <w:rPr>
            <w:noProof/>
            <w:webHidden/>
          </w:rPr>
          <w:fldChar w:fldCharType="begin"/>
        </w:r>
        <w:r>
          <w:rPr>
            <w:noProof/>
            <w:webHidden/>
          </w:rPr>
          <w:instrText xml:space="preserve"> PAGEREF _Toc220808709 \h </w:instrText>
        </w:r>
        <w:r>
          <w:rPr>
            <w:noProof/>
            <w:webHidden/>
          </w:rPr>
        </w:r>
        <w:r>
          <w:rPr>
            <w:noProof/>
            <w:webHidden/>
          </w:rPr>
          <w:fldChar w:fldCharType="separate"/>
        </w:r>
        <w:r w:rsidR="009034B4">
          <w:rPr>
            <w:noProof/>
            <w:webHidden/>
          </w:rPr>
          <w:t>18</w:t>
        </w:r>
        <w:r>
          <w:rPr>
            <w:noProof/>
            <w:webHidden/>
          </w:rPr>
          <w:fldChar w:fldCharType="end"/>
        </w:r>
      </w:hyperlink>
    </w:p>
    <w:p w14:paraId="1AEBE76E" w14:textId="3538AA0A" w:rsidR="001D4614" w:rsidRDefault="001D4614">
      <w:pPr>
        <w:pStyle w:val="31"/>
        <w:tabs>
          <w:tab w:val="right" w:leader="dot" w:pos="8494"/>
        </w:tabs>
        <w:rPr>
          <w:noProof/>
          <w:szCs w:val="24"/>
          <w14:ligatures w14:val="standardContextual"/>
        </w:rPr>
      </w:pPr>
      <w:hyperlink w:anchor="_Toc220808710" w:history="1">
        <w:r w:rsidRPr="001304E9">
          <w:rPr>
            <w:rStyle w:val="aff"/>
            <w:noProof/>
          </w:rPr>
          <w:t>3.3.4</w:t>
        </w:r>
        <w:r w:rsidRPr="001304E9">
          <w:rPr>
            <w:rStyle w:val="aff"/>
            <w:noProof/>
          </w:rPr>
          <w:t xml:space="preserve">　終端条件と区分重みの正規化</w:t>
        </w:r>
        <w:r>
          <w:rPr>
            <w:noProof/>
            <w:webHidden/>
          </w:rPr>
          <w:tab/>
        </w:r>
        <w:r>
          <w:rPr>
            <w:noProof/>
            <w:webHidden/>
          </w:rPr>
          <w:fldChar w:fldCharType="begin"/>
        </w:r>
        <w:r>
          <w:rPr>
            <w:noProof/>
            <w:webHidden/>
          </w:rPr>
          <w:instrText xml:space="preserve"> PAGEREF _Toc220808710 \h </w:instrText>
        </w:r>
        <w:r>
          <w:rPr>
            <w:noProof/>
            <w:webHidden/>
          </w:rPr>
        </w:r>
        <w:r>
          <w:rPr>
            <w:noProof/>
            <w:webHidden/>
          </w:rPr>
          <w:fldChar w:fldCharType="separate"/>
        </w:r>
        <w:r w:rsidR="009034B4">
          <w:rPr>
            <w:noProof/>
            <w:webHidden/>
          </w:rPr>
          <w:t>24</w:t>
        </w:r>
        <w:r>
          <w:rPr>
            <w:noProof/>
            <w:webHidden/>
          </w:rPr>
          <w:fldChar w:fldCharType="end"/>
        </w:r>
      </w:hyperlink>
    </w:p>
    <w:p w14:paraId="671A18F0" w14:textId="027A05F0" w:rsidR="001D4614" w:rsidRDefault="001D4614">
      <w:pPr>
        <w:pStyle w:val="11"/>
        <w:tabs>
          <w:tab w:val="right" w:leader="dot" w:pos="8494"/>
        </w:tabs>
        <w:rPr>
          <w:noProof/>
          <w:szCs w:val="24"/>
          <w14:ligatures w14:val="standardContextual"/>
        </w:rPr>
      </w:pPr>
      <w:hyperlink w:anchor="_Toc220808711" w:history="1">
        <w:r w:rsidRPr="001304E9">
          <w:rPr>
            <w:rStyle w:val="aff"/>
            <w:noProof/>
          </w:rPr>
          <w:t>第４章　シミュレーション結果の分析と考察</w:t>
        </w:r>
        <w:r>
          <w:rPr>
            <w:noProof/>
            <w:webHidden/>
          </w:rPr>
          <w:tab/>
        </w:r>
        <w:r>
          <w:rPr>
            <w:noProof/>
            <w:webHidden/>
          </w:rPr>
          <w:fldChar w:fldCharType="begin"/>
        </w:r>
        <w:r>
          <w:rPr>
            <w:noProof/>
            <w:webHidden/>
          </w:rPr>
          <w:instrText xml:space="preserve"> PAGEREF _Toc220808711 \h </w:instrText>
        </w:r>
        <w:r>
          <w:rPr>
            <w:noProof/>
            <w:webHidden/>
          </w:rPr>
        </w:r>
        <w:r>
          <w:rPr>
            <w:noProof/>
            <w:webHidden/>
          </w:rPr>
          <w:fldChar w:fldCharType="separate"/>
        </w:r>
        <w:r w:rsidR="009034B4">
          <w:rPr>
            <w:noProof/>
            <w:webHidden/>
          </w:rPr>
          <w:t>25</w:t>
        </w:r>
        <w:r>
          <w:rPr>
            <w:noProof/>
            <w:webHidden/>
          </w:rPr>
          <w:fldChar w:fldCharType="end"/>
        </w:r>
      </w:hyperlink>
    </w:p>
    <w:p w14:paraId="6F3B8EF1" w14:textId="795DC59B" w:rsidR="001D4614" w:rsidRDefault="001D4614">
      <w:pPr>
        <w:pStyle w:val="25"/>
        <w:tabs>
          <w:tab w:val="right" w:leader="dot" w:pos="8494"/>
        </w:tabs>
        <w:rPr>
          <w:noProof/>
          <w:szCs w:val="24"/>
          <w14:ligatures w14:val="standardContextual"/>
        </w:rPr>
      </w:pPr>
      <w:hyperlink w:anchor="_Toc220808712" w:history="1">
        <w:r w:rsidRPr="001304E9">
          <w:rPr>
            <w:rStyle w:val="aff"/>
            <w:noProof/>
          </w:rPr>
          <w:t>4.1</w:t>
        </w:r>
        <w:r w:rsidRPr="001304E9">
          <w:rPr>
            <w:rStyle w:val="aff"/>
            <w:noProof/>
          </w:rPr>
          <w:t xml:space="preserve">　条件</w:t>
        </w:r>
        <w:r>
          <w:rPr>
            <w:noProof/>
            <w:webHidden/>
          </w:rPr>
          <w:tab/>
        </w:r>
        <w:r>
          <w:rPr>
            <w:noProof/>
            <w:webHidden/>
          </w:rPr>
          <w:fldChar w:fldCharType="begin"/>
        </w:r>
        <w:r>
          <w:rPr>
            <w:noProof/>
            <w:webHidden/>
          </w:rPr>
          <w:instrText xml:space="preserve"> PAGEREF _Toc220808712 \h </w:instrText>
        </w:r>
        <w:r>
          <w:rPr>
            <w:noProof/>
            <w:webHidden/>
          </w:rPr>
        </w:r>
        <w:r>
          <w:rPr>
            <w:noProof/>
            <w:webHidden/>
          </w:rPr>
          <w:fldChar w:fldCharType="separate"/>
        </w:r>
        <w:r w:rsidR="009034B4">
          <w:rPr>
            <w:noProof/>
            <w:webHidden/>
          </w:rPr>
          <w:t>26</w:t>
        </w:r>
        <w:r>
          <w:rPr>
            <w:noProof/>
            <w:webHidden/>
          </w:rPr>
          <w:fldChar w:fldCharType="end"/>
        </w:r>
      </w:hyperlink>
    </w:p>
    <w:p w14:paraId="5AE7B8FF" w14:textId="59A55EF0" w:rsidR="001D4614" w:rsidRDefault="001D4614">
      <w:pPr>
        <w:pStyle w:val="25"/>
        <w:tabs>
          <w:tab w:val="right" w:leader="dot" w:pos="8494"/>
        </w:tabs>
        <w:rPr>
          <w:noProof/>
          <w:szCs w:val="24"/>
          <w14:ligatures w14:val="standardContextual"/>
        </w:rPr>
      </w:pPr>
      <w:hyperlink w:anchor="_Toc220808713" w:history="1">
        <w:r w:rsidRPr="001304E9">
          <w:rPr>
            <w:rStyle w:val="aff"/>
            <w:noProof/>
          </w:rPr>
          <w:t>4.2</w:t>
        </w:r>
        <w:r w:rsidRPr="001304E9">
          <w:rPr>
            <w:rStyle w:val="aff"/>
            <w:noProof/>
          </w:rPr>
          <w:t xml:space="preserve">　結果</w:t>
        </w:r>
        <w:r>
          <w:rPr>
            <w:noProof/>
            <w:webHidden/>
          </w:rPr>
          <w:tab/>
        </w:r>
        <w:r>
          <w:rPr>
            <w:noProof/>
            <w:webHidden/>
          </w:rPr>
          <w:fldChar w:fldCharType="begin"/>
        </w:r>
        <w:r>
          <w:rPr>
            <w:noProof/>
            <w:webHidden/>
          </w:rPr>
          <w:instrText xml:space="preserve"> PAGEREF _Toc220808713 \h </w:instrText>
        </w:r>
        <w:r>
          <w:rPr>
            <w:noProof/>
            <w:webHidden/>
          </w:rPr>
        </w:r>
        <w:r>
          <w:rPr>
            <w:noProof/>
            <w:webHidden/>
          </w:rPr>
          <w:fldChar w:fldCharType="separate"/>
        </w:r>
        <w:r w:rsidR="009034B4">
          <w:rPr>
            <w:noProof/>
            <w:webHidden/>
          </w:rPr>
          <w:t>27</w:t>
        </w:r>
        <w:r>
          <w:rPr>
            <w:noProof/>
            <w:webHidden/>
          </w:rPr>
          <w:fldChar w:fldCharType="end"/>
        </w:r>
      </w:hyperlink>
    </w:p>
    <w:p w14:paraId="06B0FBD0" w14:textId="565FF577" w:rsidR="001D4614" w:rsidRDefault="001D4614">
      <w:pPr>
        <w:pStyle w:val="31"/>
        <w:tabs>
          <w:tab w:val="right" w:leader="dot" w:pos="8494"/>
        </w:tabs>
        <w:rPr>
          <w:noProof/>
          <w:szCs w:val="24"/>
          <w14:ligatures w14:val="standardContextual"/>
        </w:rPr>
      </w:pPr>
      <w:hyperlink w:anchor="_Toc220808714" w:history="1">
        <w:r w:rsidRPr="001304E9">
          <w:rPr>
            <w:rStyle w:val="aff"/>
            <w:noProof/>
          </w:rPr>
          <w:t>4.2.1</w:t>
        </w:r>
        <w:r w:rsidRPr="001304E9">
          <w:rPr>
            <w:rStyle w:val="aff"/>
            <w:noProof/>
          </w:rPr>
          <w:t xml:space="preserve">　劣化量の月別比較</w:t>
        </w:r>
        <w:r>
          <w:rPr>
            <w:noProof/>
            <w:webHidden/>
          </w:rPr>
          <w:tab/>
        </w:r>
        <w:r>
          <w:rPr>
            <w:noProof/>
            <w:webHidden/>
          </w:rPr>
          <w:fldChar w:fldCharType="begin"/>
        </w:r>
        <w:r>
          <w:rPr>
            <w:noProof/>
            <w:webHidden/>
          </w:rPr>
          <w:instrText xml:space="preserve"> PAGEREF _Toc220808714 \h </w:instrText>
        </w:r>
        <w:r>
          <w:rPr>
            <w:noProof/>
            <w:webHidden/>
          </w:rPr>
        </w:r>
        <w:r>
          <w:rPr>
            <w:noProof/>
            <w:webHidden/>
          </w:rPr>
          <w:fldChar w:fldCharType="separate"/>
        </w:r>
        <w:r w:rsidR="009034B4">
          <w:rPr>
            <w:noProof/>
            <w:webHidden/>
          </w:rPr>
          <w:t>27</w:t>
        </w:r>
        <w:r>
          <w:rPr>
            <w:noProof/>
            <w:webHidden/>
          </w:rPr>
          <w:fldChar w:fldCharType="end"/>
        </w:r>
      </w:hyperlink>
    </w:p>
    <w:p w14:paraId="4EB900A0" w14:textId="76AC9C9D" w:rsidR="001D4614" w:rsidRDefault="001D4614">
      <w:pPr>
        <w:pStyle w:val="31"/>
        <w:tabs>
          <w:tab w:val="right" w:leader="dot" w:pos="8494"/>
        </w:tabs>
        <w:rPr>
          <w:noProof/>
          <w:szCs w:val="24"/>
          <w14:ligatures w14:val="standardContextual"/>
        </w:rPr>
      </w:pPr>
      <w:hyperlink w:anchor="_Toc220808715" w:history="1">
        <w:r w:rsidRPr="001304E9">
          <w:rPr>
            <w:rStyle w:val="aff"/>
            <w:noProof/>
          </w:rPr>
          <w:t>4.2.2</w:t>
        </w:r>
        <w:r w:rsidRPr="001304E9">
          <w:rPr>
            <w:rStyle w:val="aff"/>
            <w:noProof/>
          </w:rPr>
          <w:t xml:space="preserve">　目的関数，</w:t>
        </w:r>
        <w:r w:rsidRPr="001304E9">
          <w:rPr>
            <w:rStyle w:val="aff"/>
            <w:noProof/>
          </w:rPr>
          <w:t>SOC</w:t>
        </w:r>
        <w:r w:rsidRPr="001304E9">
          <w:rPr>
            <w:rStyle w:val="aff"/>
            <w:noProof/>
          </w:rPr>
          <w:t>推移の比較</w:t>
        </w:r>
        <w:r>
          <w:rPr>
            <w:noProof/>
            <w:webHidden/>
          </w:rPr>
          <w:tab/>
        </w:r>
        <w:r>
          <w:rPr>
            <w:noProof/>
            <w:webHidden/>
          </w:rPr>
          <w:fldChar w:fldCharType="begin"/>
        </w:r>
        <w:r>
          <w:rPr>
            <w:noProof/>
            <w:webHidden/>
          </w:rPr>
          <w:instrText xml:space="preserve"> PAGEREF _Toc220808715 \h </w:instrText>
        </w:r>
        <w:r>
          <w:rPr>
            <w:noProof/>
            <w:webHidden/>
          </w:rPr>
        </w:r>
        <w:r>
          <w:rPr>
            <w:noProof/>
            <w:webHidden/>
          </w:rPr>
          <w:fldChar w:fldCharType="separate"/>
        </w:r>
        <w:r w:rsidR="009034B4">
          <w:rPr>
            <w:noProof/>
            <w:webHidden/>
          </w:rPr>
          <w:t>28</w:t>
        </w:r>
        <w:r>
          <w:rPr>
            <w:noProof/>
            <w:webHidden/>
          </w:rPr>
          <w:fldChar w:fldCharType="end"/>
        </w:r>
      </w:hyperlink>
    </w:p>
    <w:p w14:paraId="2A59DE75" w14:textId="63EC5EC5" w:rsidR="001D4614" w:rsidRDefault="001D4614">
      <w:pPr>
        <w:pStyle w:val="41"/>
        <w:tabs>
          <w:tab w:val="right" w:leader="dot" w:pos="8494"/>
        </w:tabs>
        <w:rPr>
          <w:noProof/>
          <w:szCs w:val="24"/>
          <w14:ligatures w14:val="standardContextual"/>
        </w:rPr>
      </w:pPr>
      <w:hyperlink w:anchor="_Toc220808716" w:history="1">
        <w:r w:rsidRPr="001304E9">
          <w:rPr>
            <w:rStyle w:val="aff"/>
            <w:noProof/>
          </w:rPr>
          <w:t>4.2.2.1</w:t>
        </w:r>
        <w:r w:rsidRPr="001304E9">
          <w:rPr>
            <w:rStyle w:val="aff"/>
            <w:noProof/>
          </w:rPr>
          <w:t xml:space="preserve">　</w:t>
        </w:r>
        <w:r w:rsidRPr="001304E9">
          <w:rPr>
            <w:rStyle w:val="aff"/>
            <w:noProof/>
          </w:rPr>
          <w:t>5</w:t>
        </w:r>
        <w:r w:rsidRPr="001304E9">
          <w:rPr>
            <w:rStyle w:val="aff"/>
            <w:noProof/>
          </w:rPr>
          <w:t>月の比較</w:t>
        </w:r>
        <w:r>
          <w:rPr>
            <w:noProof/>
            <w:webHidden/>
          </w:rPr>
          <w:tab/>
        </w:r>
        <w:r>
          <w:rPr>
            <w:noProof/>
            <w:webHidden/>
          </w:rPr>
          <w:fldChar w:fldCharType="begin"/>
        </w:r>
        <w:r>
          <w:rPr>
            <w:noProof/>
            <w:webHidden/>
          </w:rPr>
          <w:instrText xml:space="preserve"> PAGEREF _Toc220808716 \h </w:instrText>
        </w:r>
        <w:r>
          <w:rPr>
            <w:noProof/>
            <w:webHidden/>
          </w:rPr>
        </w:r>
        <w:r>
          <w:rPr>
            <w:noProof/>
            <w:webHidden/>
          </w:rPr>
          <w:fldChar w:fldCharType="separate"/>
        </w:r>
        <w:r w:rsidR="009034B4">
          <w:rPr>
            <w:noProof/>
            <w:webHidden/>
          </w:rPr>
          <w:t>29</w:t>
        </w:r>
        <w:r>
          <w:rPr>
            <w:noProof/>
            <w:webHidden/>
          </w:rPr>
          <w:fldChar w:fldCharType="end"/>
        </w:r>
      </w:hyperlink>
    </w:p>
    <w:p w14:paraId="54B7EA4C" w14:textId="5F0930C0" w:rsidR="001D4614" w:rsidRDefault="001D4614">
      <w:pPr>
        <w:pStyle w:val="41"/>
        <w:tabs>
          <w:tab w:val="right" w:leader="dot" w:pos="8494"/>
        </w:tabs>
        <w:rPr>
          <w:noProof/>
          <w:szCs w:val="24"/>
          <w14:ligatures w14:val="standardContextual"/>
        </w:rPr>
      </w:pPr>
      <w:hyperlink w:anchor="_Toc220808717" w:history="1">
        <w:r w:rsidRPr="001304E9">
          <w:rPr>
            <w:rStyle w:val="aff"/>
            <w:noProof/>
          </w:rPr>
          <w:t>4.2.2.2</w:t>
        </w:r>
        <w:r w:rsidRPr="001304E9">
          <w:rPr>
            <w:rStyle w:val="aff"/>
            <w:noProof/>
          </w:rPr>
          <w:t xml:space="preserve">　</w:t>
        </w:r>
        <w:r w:rsidRPr="001304E9">
          <w:rPr>
            <w:rStyle w:val="aff"/>
            <w:noProof/>
          </w:rPr>
          <w:t>6</w:t>
        </w:r>
        <w:r w:rsidRPr="001304E9">
          <w:rPr>
            <w:rStyle w:val="aff"/>
            <w:noProof/>
          </w:rPr>
          <w:t>月の比較</w:t>
        </w:r>
        <w:r>
          <w:rPr>
            <w:noProof/>
            <w:webHidden/>
          </w:rPr>
          <w:tab/>
        </w:r>
        <w:r>
          <w:rPr>
            <w:noProof/>
            <w:webHidden/>
          </w:rPr>
          <w:fldChar w:fldCharType="begin"/>
        </w:r>
        <w:r>
          <w:rPr>
            <w:noProof/>
            <w:webHidden/>
          </w:rPr>
          <w:instrText xml:space="preserve"> PAGEREF _Toc220808717 \h </w:instrText>
        </w:r>
        <w:r>
          <w:rPr>
            <w:noProof/>
            <w:webHidden/>
          </w:rPr>
        </w:r>
        <w:r>
          <w:rPr>
            <w:noProof/>
            <w:webHidden/>
          </w:rPr>
          <w:fldChar w:fldCharType="separate"/>
        </w:r>
        <w:r w:rsidR="009034B4">
          <w:rPr>
            <w:noProof/>
            <w:webHidden/>
          </w:rPr>
          <w:t>31</w:t>
        </w:r>
        <w:r>
          <w:rPr>
            <w:noProof/>
            <w:webHidden/>
          </w:rPr>
          <w:fldChar w:fldCharType="end"/>
        </w:r>
      </w:hyperlink>
    </w:p>
    <w:p w14:paraId="2EA43D80" w14:textId="5D9424C0" w:rsidR="001D4614" w:rsidRDefault="001D4614">
      <w:pPr>
        <w:pStyle w:val="25"/>
        <w:tabs>
          <w:tab w:val="right" w:leader="dot" w:pos="8494"/>
        </w:tabs>
        <w:rPr>
          <w:noProof/>
          <w:szCs w:val="24"/>
          <w14:ligatures w14:val="standardContextual"/>
        </w:rPr>
      </w:pPr>
      <w:hyperlink w:anchor="_Toc220808718" w:history="1">
        <w:r w:rsidRPr="001304E9">
          <w:rPr>
            <w:rStyle w:val="aff"/>
            <w:noProof/>
          </w:rPr>
          <w:t>4.3</w:t>
        </w:r>
        <w:r w:rsidRPr="001304E9">
          <w:rPr>
            <w:rStyle w:val="aff"/>
            <w:noProof/>
          </w:rPr>
          <w:t xml:space="preserve">　考察</w:t>
        </w:r>
        <w:r>
          <w:rPr>
            <w:noProof/>
            <w:webHidden/>
          </w:rPr>
          <w:tab/>
        </w:r>
        <w:r>
          <w:rPr>
            <w:noProof/>
            <w:webHidden/>
          </w:rPr>
          <w:fldChar w:fldCharType="begin"/>
        </w:r>
        <w:r>
          <w:rPr>
            <w:noProof/>
            <w:webHidden/>
          </w:rPr>
          <w:instrText xml:space="preserve"> PAGEREF _Toc220808718 \h </w:instrText>
        </w:r>
        <w:r>
          <w:rPr>
            <w:noProof/>
            <w:webHidden/>
          </w:rPr>
        </w:r>
        <w:r>
          <w:rPr>
            <w:noProof/>
            <w:webHidden/>
          </w:rPr>
          <w:fldChar w:fldCharType="separate"/>
        </w:r>
        <w:r w:rsidR="009034B4">
          <w:rPr>
            <w:noProof/>
            <w:webHidden/>
          </w:rPr>
          <w:t>33</w:t>
        </w:r>
        <w:r>
          <w:rPr>
            <w:noProof/>
            <w:webHidden/>
          </w:rPr>
          <w:fldChar w:fldCharType="end"/>
        </w:r>
      </w:hyperlink>
    </w:p>
    <w:p w14:paraId="6DD833CF" w14:textId="5CBA62C4" w:rsidR="001D4614" w:rsidRDefault="001D4614">
      <w:pPr>
        <w:pStyle w:val="11"/>
        <w:tabs>
          <w:tab w:val="right" w:leader="dot" w:pos="8494"/>
        </w:tabs>
        <w:rPr>
          <w:noProof/>
          <w:szCs w:val="24"/>
          <w14:ligatures w14:val="standardContextual"/>
        </w:rPr>
      </w:pPr>
      <w:hyperlink w:anchor="_Toc220808719" w:history="1">
        <w:r w:rsidRPr="001304E9">
          <w:rPr>
            <w:rStyle w:val="aff"/>
            <w:noProof/>
          </w:rPr>
          <w:t>第５章　結論</w:t>
        </w:r>
        <w:r>
          <w:rPr>
            <w:noProof/>
            <w:webHidden/>
          </w:rPr>
          <w:tab/>
        </w:r>
        <w:r>
          <w:rPr>
            <w:noProof/>
            <w:webHidden/>
          </w:rPr>
          <w:fldChar w:fldCharType="begin"/>
        </w:r>
        <w:r>
          <w:rPr>
            <w:noProof/>
            <w:webHidden/>
          </w:rPr>
          <w:instrText xml:space="preserve"> PAGEREF _Toc220808719 \h </w:instrText>
        </w:r>
        <w:r>
          <w:rPr>
            <w:noProof/>
            <w:webHidden/>
          </w:rPr>
        </w:r>
        <w:r>
          <w:rPr>
            <w:noProof/>
            <w:webHidden/>
          </w:rPr>
          <w:fldChar w:fldCharType="separate"/>
        </w:r>
        <w:r w:rsidR="009034B4">
          <w:rPr>
            <w:noProof/>
            <w:webHidden/>
          </w:rPr>
          <w:t>34</w:t>
        </w:r>
        <w:r>
          <w:rPr>
            <w:noProof/>
            <w:webHidden/>
          </w:rPr>
          <w:fldChar w:fldCharType="end"/>
        </w:r>
      </w:hyperlink>
    </w:p>
    <w:p w14:paraId="1A488403" w14:textId="4504D93C" w:rsidR="001D4614" w:rsidRDefault="001D4614">
      <w:pPr>
        <w:pStyle w:val="25"/>
        <w:tabs>
          <w:tab w:val="right" w:leader="dot" w:pos="8494"/>
        </w:tabs>
        <w:rPr>
          <w:noProof/>
          <w:szCs w:val="24"/>
          <w14:ligatures w14:val="standardContextual"/>
        </w:rPr>
      </w:pPr>
      <w:hyperlink w:anchor="_Toc220808720" w:history="1">
        <w:r w:rsidRPr="001304E9">
          <w:rPr>
            <w:rStyle w:val="aff"/>
            <w:noProof/>
          </w:rPr>
          <w:t>5.1</w:t>
        </w:r>
        <w:r w:rsidRPr="001304E9">
          <w:rPr>
            <w:rStyle w:val="aff"/>
            <w:noProof/>
          </w:rPr>
          <w:t xml:space="preserve">　結論</w:t>
        </w:r>
        <w:r>
          <w:rPr>
            <w:noProof/>
            <w:webHidden/>
          </w:rPr>
          <w:tab/>
        </w:r>
        <w:r>
          <w:rPr>
            <w:noProof/>
            <w:webHidden/>
          </w:rPr>
          <w:fldChar w:fldCharType="begin"/>
        </w:r>
        <w:r>
          <w:rPr>
            <w:noProof/>
            <w:webHidden/>
          </w:rPr>
          <w:instrText xml:space="preserve"> PAGEREF _Toc220808720 \h </w:instrText>
        </w:r>
        <w:r>
          <w:rPr>
            <w:noProof/>
            <w:webHidden/>
          </w:rPr>
        </w:r>
        <w:r>
          <w:rPr>
            <w:noProof/>
            <w:webHidden/>
          </w:rPr>
          <w:fldChar w:fldCharType="separate"/>
        </w:r>
        <w:r w:rsidR="009034B4">
          <w:rPr>
            <w:noProof/>
            <w:webHidden/>
          </w:rPr>
          <w:t>35</w:t>
        </w:r>
        <w:r>
          <w:rPr>
            <w:noProof/>
            <w:webHidden/>
          </w:rPr>
          <w:fldChar w:fldCharType="end"/>
        </w:r>
      </w:hyperlink>
    </w:p>
    <w:p w14:paraId="6AFD2BA6" w14:textId="5EBF1B54" w:rsidR="001D4614" w:rsidRDefault="001D4614">
      <w:pPr>
        <w:pStyle w:val="25"/>
        <w:tabs>
          <w:tab w:val="right" w:leader="dot" w:pos="8494"/>
        </w:tabs>
        <w:rPr>
          <w:noProof/>
          <w:szCs w:val="24"/>
          <w14:ligatures w14:val="standardContextual"/>
        </w:rPr>
      </w:pPr>
      <w:hyperlink w:anchor="_Toc220808721" w:history="1">
        <w:r w:rsidRPr="001304E9">
          <w:rPr>
            <w:rStyle w:val="aff"/>
            <w:noProof/>
          </w:rPr>
          <w:t>5.2</w:t>
        </w:r>
        <w:r w:rsidRPr="001304E9">
          <w:rPr>
            <w:rStyle w:val="aff"/>
            <w:noProof/>
          </w:rPr>
          <w:t xml:space="preserve">　今後の課題</w:t>
        </w:r>
        <w:r>
          <w:rPr>
            <w:noProof/>
            <w:webHidden/>
          </w:rPr>
          <w:tab/>
        </w:r>
        <w:r>
          <w:rPr>
            <w:noProof/>
            <w:webHidden/>
          </w:rPr>
          <w:fldChar w:fldCharType="begin"/>
        </w:r>
        <w:r>
          <w:rPr>
            <w:noProof/>
            <w:webHidden/>
          </w:rPr>
          <w:instrText xml:space="preserve"> PAGEREF _Toc220808721 \h </w:instrText>
        </w:r>
        <w:r>
          <w:rPr>
            <w:noProof/>
            <w:webHidden/>
          </w:rPr>
        </w:r>
        <w:r>
          <w:rPr>
            <w:noProof/>
            <w:webHidden/>
          </w:rPr>
          <w:fldChar w:fldCharType="separate"/>
        </w:r>
        <w:r w:rsidR="009034B4">
          <w:rPr>
            <w:noProof/>
            <w:webHidden/>
          </w:rPr>
          <w:t>35</w:t>
        </w:r>
        <w:r>
          <w:rPr>
            <w:noProof/>
            <w:webHidden/>
          </w:rPr>
          <w:fldChar w:fldCharType="end"/>
        </w:r>
      </w:hyperlink>
    </w:p>
    <w:p w14:paraId="0D8060DD" w14:textId="5E6B6442" w:rsidR="001D4614" w:rsidRDefault="001D4614">
      <w:pPr>
        <w:pStyle w:val="11"/>
        <w:tabs>
          <w:tab w:val="right" w:leader="dot" w:pos="8494"/>
        </w:tabs>
        <w:rPr>
          <w:noProof/>
          <w:szCs w:val="24"/>
          <w14:ligatures w14:val="standardContextual"/>
        </w:rPr>
      </w:pPr>
      <w:hyperlink w:anchor="_Toc220808722" w:history="1">
        <w:r w:rsidRPr="001304E9">
          <w:rPr>
            <w:rStyle w:val="aff"/>
            <w:noProof/>
          </w:rPr>
          <w:t>参考文献</w:t>
        </w:r>
        <w:r>
          <w:rPr>
            <w:noProof/>
            <w:webHidden/>
          </w:rPr>
          <w:tab/>
        </w:r>
        <w:r>
          <w:rPr>
            <w:noProof/>
            <w:webHidden/>
          </w:rPr>
          <w:fldChar w:fldCharType="begin"/>
        </w:r>
        <w:r>
          <w:rPr>
            <w:noProof/>
            <w:webHidden/>
          </w:rPr>
          <w:instrText xml:space="preserve"> PAGEREF _Toc220808722 \h </w:instrText>
        </w:r>
        <w:r>
          <w:rPr>
            <w:noProof/>
            <w:webHidden/>
          </w:rPr>
        </w:r>
        <w:r>
          <w:rPr>
            <w:noProof/>
            <w:webHidden/>
          </w:rPr>
          <w:fldChar w:fldCharType="separate"/>
        </w:r>
        <w:r w:rsidR="009034B4">
          <w:rPr>
            <w:noProof/>
            <w:webHidden/>
          </w:rPr>
          <w:t>37</w:t>
        </w:r>
        <w:r>
          <w:rPr>
            <w:noProof/>
            <w:webHidden/>
          </w:rPr>
          <w:fldChar w:fldCharType="end"/>
        </w:r>
      </w:hyperlink>
    </w:p>
    <w:p w14:paraId="05E8AD3E" w14:textId="1110C4F2" w:rsidR="00D87D66" w:rsidRDefault="000A255D">
      <w:r w:rsidRPr="000A255D">
        <w:rPr>
          <w:sz w:val="24"/>
          <w:szCs w:val="24"/>
        </w:rPr>
        <w:fldChar w:fldCharType="end"/>
      </w:r>
    </w:p>
    <w:p w14:paraId="3568DE30" w14:textId="26B4E544" w:rsidR="00D87D66" w:rsidRDefault="003C072E">
      <w:r>
        <w:br w:type="page"/>
      </w:r>
    </w:p>
    <w:p w14:paraId="76BA319B" w14:textId="79E96952" w:rsidR="00E80AC7" w:rsidRPr="00BD4345" w:rsidRDefault="00E80AC7" w:rsidP="008368C7">
      <w:pPr>
        <w:pStyle w:val="1"/>
      </w:pPr>
      <w:bookmarkStart w:id="0" w:name="_Toc220808691"/>
      <w:r w:rsidRPr="00BD4345">
        <w:rPr>
          <w:rFonts w:hint="eastAsia"/>
        </w:rPr>
        <w:lastRenderedPageBreak/>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2"/>
      </w:pPr>
      <w:bookmarkStart w:id="1" w:name="_Toc220808692"/>
      <w:r w:rsidRPr="0041253B">
        <w:rPr>
          <w:rFonts w:hint="eastAsia"/>
        </w:rPr>
        <w:lastRenderedPageBreak/>
        <w:t>研究背景</w:t>
      </w:r>
      <w:bookmarkEnd w:id="1"/>
    </w:p>
    <w:p w14:paraId="581AEA7B" w14:textId="77777777" w:rsidR="0041253B" w:rsidRPr="0041253B" w:rsidRDefault="0041253B" w:rsidP="0041253B">
      <w:pPr>
        <w:pStyle w:val="a3"/>
        <w:widowControl/>
        <w:ind w:leftChars="0" w:left="450"/>
        <w:jc w:val="left"/>
        <w:rPr>
          <w:sz w:val="24"/>
          <w:szCs w:val="24"/>
        </w:rPr>
      </w:pPr>
    </w:p>
    <w:p w14:paraId="3DBCE31B" w14:textId="02793347" w:rsidR="00A80CDC" w:rsidRDefault="003C6B3E" w:rsidP="001D2850">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このような環境では，需給変動への追従を担う柔軟性資源の重要性が増している。定置用蓄電池は，短時間で充放電を切り替えられる特性を持ち，周波数調整や予備力といった調整力</w:t>
      </w:r>
      <w:r w:rsidR="00C66006">
        <w:rPr>
          <w:sz w:val="24"/>
          <w:szCs w:val="24"/>
        </w:rPr>
        <w:t>使用</w:t>
      </w:r>
      <w:r w:rsidRPr="003C6B3E">
        <w:rPr>
          <w:sz w:val="24"/>
          <w:szCs w:val="24"/>
        </w:rPr>
        <w:t>，需要家側でのピークカットなど，多様な用途で価値を創出できる資源として期待されている</w:t>
      </w:r>
      <w:r w:rsidR="0057467C" w:rsidRPr="00CB29CE">
        <w:rPr>
          <w:rFonts w:hint="eastAsia"/>
          <w:sz w:val="24"/>
          <w:szCs w:val="24"/>
          <w:vertAlign w:val="superscript"/>
        </w:rPr>
        <w:t>(</w:t>
      </w:r>
      <w:r w:rsidR="00CB1C79" w:rsidRPr="00666C3A">
        <w:rPr>
          <w:sz w:val="24"/>
          <w:szCs w:val="24"/>
          <w:vertAlign w:val="superscript"/>
        </w:rPr>
        <w:fldChar w:fldCharType="begin"/>
      </w:r>
      <w:r w:rsidR="00CB1C79" w:rsidRPr="00666C3A">
        <w:rPr>
          <w:sz w:val="24"/>
          <w:szCs w:val="24"/>
          <w:vertAlign w:val="superscript"/>
        </w:rPr>
        <w:instrText xml:space="preserve"> </w:instrText>
      </w:r>
      <w:r w:rsidR="00CB1C79" w:rsidRPr="00666C3A">
        <w:rPr>
          <w:rFonts w:hint="eastAsia"/>
          <w:sz w:val="24"/>
          <w:szCs w:val="24"/>
          <w:vertAlign w:val="superscript"/>
        </w:rPr>
        <w:instrText>REF tamura \h</w:instrText>
      </w:r>
      <w:r w:rsidR="00CB1C79" w:rsidRPr="00666C3A">
        <w:rPr>
          <w:sz w:val="24"/>
          <w:szCs w:val="24"/>
          <w:vertAlign w:val="superscript"/>
        </w:rPr>
        <w:instrText xml:space="preserve"> </w:instrText>
      </w:r>
      <w:r w:rsidR="00666C3A" w:rsidRPr="00666C3A">
        <w:rPr>
          <w:sz w:val="24"/>
          <w:szCs w:val="24"/>
          <w:vertAlign w:val="superscript"/>
        </w:rPr>
        <w:instrText xml:space="preserve"> \* MERGEFORMAT </w:instrText>
      </w:r>
      <w:r w:rsidR="00CB1C79" w:rsidRPr="00666C3A">
        <w:rPr>
          <w:sz w:val="24"/>
          <w:szCs w:val="24"/>
          <w:vertAlign w:val="superscript"/>
        </w:rPr>
      </w:r>
      <w:r w:rsidR="00CB1C79" w:rsidRPr="00666C3A">
        <w:rPr>
          <w:sz w:val="24"/>
          <w:szCs w:val="24"/>
          <w:vertAlign w:val="superscript"/>
        </w:rPr>
        <w:fldChar w:fldCharType="separate"/>
      </w:r>
      <w:r w:rsidR="009034B4" w:rsidRPr="009034B4">
        <w:rPr>
          <w:rFonts w:hint="eastAsia"/>
          <w:sz w:val="24"/>
          <w:szCs w:val="24"/>
          <w:vertAlign w:val="superscript"/>
        </w:rPr>
        <w:t>1</w:t>
      </w:r>
      <w:r w:rsidR="00CB1C79" w:rsidRPr="00666C3A">
        <w:rPr>
          <w:sz w:val="24"/>
          <w:szCs w:val="24"/>
          <w:vertAlign w:val="superscript"/>
        </w:rPr>
        <w:fldChar w:fldCharType="end"/>
      </w:r>
      <w:r w:rsidR="0057467C" w:rsidRPr="00CB29CE">
        <w:rPr>
          <w:rFonts w:hint="eastAsia"/>
          <w:sz w:val="24"/>
          <w:szCs w:val="24"/>
          <w:vertAlign w:val="superscript"/>
        </w:rPr>
        <w:t>)</w:t>
      </w:r>
      <w:r w:rsidRPr="003C6B3E">
        <w:rPr>
          <w:sz w:val="24"/>
          <w:szCs w:val="24"/>
        </w:rPr>
        <w:t>。</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w:t>
      </w:r>
      <w:r w:rsidR="006163DE">
        <w:rPr>
          <w:rFonts w:hint="eastAsia"/>
          <w:sz w:val="24"/>
          <w:szCs w:val="24"/>
        </w:rPr>
        <w:t>し，裁定取引</w:t>
      </w:r>
      <w:r w:rsidR="00184385">
        <w:rPr>
          <w:rFonts w:hint="eastAsia"/>
          <w:sz w:val="24"/>
          <w:szCs w:val="24"/>
        </w:rPr>
        <w:t>を行なう</w:t>
      </w:r>
      <w:r w:rsidRPr="003C6B3E">
        <w:rPr>
          <w:sz w:val="24"/>
          <w:szCs w:val="24"/>
        </w:rPr>
        <w:t>ことで収益機会を得られる一方，調整市場では即応性を活かして系統運用に貢献</w:t>
      </w:r>
      <w:r w:rsidR="004F1D05">
        <w:rPr>
          <w:rFonts w:hint="eastAsia"/>
          <w:sz w:val="24"/>
          <w:szCs w:val="24"/>
        </w:rPr>
        <w:t>する</w:t>
      </w:r>
      <w:r w:rsidRPr="003C6B3E">
        <w:rPr>
          <w:sz w:val="24"/>
          <w:szCs w:val="24"/>
        </w:rPr>
        <w:t>。</w:t>
      </w:r>
      <w:r w:rsidR="001D2850" w:rsidRPr="001D2850">
        <w:rPr>
          <w:sz w:val="24"/>
          <w:szCs w:val="24"/>
        </w:rPr>
        <w:t>このように，定置用蓄電池の価値はエネルギー取引と周波数調整等のサービスを組み合わせて創出されるため，複数サービスを同時に考慮した運用最適化が重要となる</w:t>
      </w:r>
      <w:r w:rsidR="00B65F49" w:rsidRPr="00B65F49">
        <w:rPr>
          <w:rFonts w:hint="eastAsia"/>
          <w:sz w:val="24"/>
          <w:szCs w:val="24"/>
          <w:vertAlign w:val="superscript"/>
        </w:rPr>
        <w:t>(</w:t>
      </w:r>
      <w:r w:rsidR="00F26D0F" w:rsidRPr="00F26D0F">
        <w:rPr>
          <w:sz w:val="24"/>
          <w:szCs w:val="24"/>
          <w:vertAlign w:val="superscript"/>
        </w:rPr>
        <w:fldChar w:fldCharType="begin"/>
      </w:r>
      <w:r w:rsidR="00F26D0F" w:rsidRPr="00F26D0F">
        <w:rPr>
          <w:sz w:val="24"/>
          <w:szCs w:val="24"/>
          <w:vertAlign w:val="superscript"/>
        </w:rPr>
        <w:instrText xml:space="preserve"> </w:instrText>
      </w:r>
      <w:r w:rsidR="00F26D0F" w:rsidRPr="00F26D0F">
        <w:rPr>
          <w:rFonts w:hint="eastAsia"/>
          <w:sz w:val="24"/>
          <w:szCs w:val="24"/>
          <w:vertAlign w:val="superscript"/>
        </w:rPr>
        <w:instrText>REF Cheng \h</w:instrText>
      </w:r>
      <w:r w:rsidR="00F26D0F" w:rsidRPr="00F26D0F">
        <w:rPr>
          <w:sz w:val="24"/>
          <w:szCs w:val="24"/>
          <w:vertAlign w:val="superscript"/>
        </w:rPr>
        <w:instrText xml:space="preserve">  \* MERGEFORMAT </w:instrText>
      </w:r>
      <w:r w:rsidR="00F26D0F" w:rsidRPr="00F26D0F">
        <w:rPr>
          <w:sz w:val="24"/>
          <w:szCs w:val="24"/>
          <w:vertAlign w:val="superscript"/>
        </w:rPr>
      </w:r>
      <w:r w:rsidR="00F26D0F" w:rsidRPr="00F26D0F">
        <w:rPr>
          <w:sz w:val="24"/>
          <w:szCs w:val="24"/>
          <w:vertAlign w:val="superscript"/>
        </w:rPr>
        <w:fldChar w:fldCharType="separate"/>
      </w:r>
      <w:r w:rsidR="009034B4" w:rsidRPr="009034B4">
        <w:rPr>
          <w:rFonts w:hint="eastAsia"/>
          <w:sz w:val="24"/>
          <w:szCs w:val="24"/>
          <w:vertAlign w:val="superscript"/>
        </w:rPr>
        <w:t>2</w:t>
      </w:r>
      <w:r w:rsidR="00F26D0F" w:rsidRPr="00F26D0F">
        <w:rPr>
          <w:sz w:val="24"/>
          <w:szCs w:val="24"/>
          <w:vertAlign w:val="superscript"/>
        </w:rPr>
        <w:fldChar w:fldCharType="end"/>
      </w:r>
      <w:r w:rsidR="00B65F49" w:rsidRPr="00B65F49">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Baggu \h</w:instrText>
      </w:r>
      <w:r w:rsidR="00CB3B4F" w:rsidRPr="00CB3B4F">
        <w:rPr>
          <w:sz w:val="24"/>
          <w:szCs w:val="24"/>
          <w:vertAlign w:val="superscript"/>
        </w:rPr>
        <w:instrText xml:space="preserve">  \* MERGEFORMAT </w:instrText>
      </w:r>
      <w:r w:rsidR="00CB3B4F" w:rsidRPr="00CB3B4F">
        <w:rPr>
          <w:sz w:val="24"/>
          <w:szCs w:val="24"/>
          <w:vertAlign w:val="superscript"/>
        </w:rPr>
      </w:r>
      <w:r w:rsidR="00CB3B4F" w:rsidRPr="00CB3B4F">
        <w:rPr>
          <w:sz w:val="24"/>
          <w:szCs w:val="24"/>
          <w:vertAlign w:val="superscript"/>
        </w:rPr>
        <w:fldChar w:fldCharType="separate"/>
      </w:r>
      <w:r w:rsidR="009034B4" w:rsidRPr="009034B4">
        <w:rPr>
          <w:rFonts w:hint="eastAsia"/>
          <w:sz w:val="24"/>
          <w:szCs w:val="24"/>
          <w:vertAlign w:val="superscript"/>
        </w:rPr>
        <w:t>3</w:t>
      </w:r>
      <w:r w:rsidR="00CB3B4F" w:rsidRPr="00CB3B4F">
        <w:rPr>
          <w:sz w:val="24"/>
          <w:szCs w:val="24"/>
          <w:vertAlign w:val="superscript"/>
        </w:rPr>
        <w:fldChar w:fldCharType="end"/>
      </w:r>
      <w:r w:rsidR="00B65F49" w:rsidRPr="00B65F49">
        <w:rPr>
          <w:rFonts w:hint="eastAsia"/>
          <w:sz w:val="24"/>
          <w:szCs w:val="24"/>
          <w:vertAlign w:val="superscript"/>
        </w:rPr>
        <w:t>)</w:t>
      </w:r>
      <w:r w:rsidR="00B65F49">
        <w:rPr>
          <w:rFonts w:hint="eastAsia"/>
          <w:sz w:val="24"/>
          <w:szCs w:val="24"/>
        </w:rPr>
        <w:t>。</w:t>
      </w:r>
    </w:p>
    <w:p w14:paraId="7EAEF136" w14:textId="0E4CB1EE" w:rsidR="000C4536" w:rsidRPr="002D3FE0" w:rsidRDefault="003C6B3E" w:rsidP="000C4536">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w:t>
      </w:r>
      <w:r w:rsidRPr="003C6B3E">
        <w:rPr>
          <w:sz w:val="24"/>
          <w:szCs w:val="24"/>
        </w:rPr>
        <w:lastRenderedPageBreak/>
        <w:t>の意思決定に強く依存する。</w:t>
      </w:r>
      <w:r w:rsidRPr="003C6B3E">
        <w:rPr>
          <w:sz w:val="24"/>
          <w:szCs w:val="24"/>
        </w:rPr>
        <w:t xml:space="preserve"> </w:t>
      </w:r>
      <w:r w:rsidRPr="003C6B3E">
        <w:rPr>
          <w:sz w:val="24"/>
          <w:szCs w:val="24"/>
        </w:rPr>
        <w:t>運用方針が不適切であれば，収益機会を逃すだけでなく，調整力</w:t>
      </w:r>
      <w:r w:rsidR="00C66006">
        <w:rPr>
          <w:sz w:val="24"/>
          <w:szCs w:val="24"/>
        </w:rPr>
        <w:t>使用</w:t>
      </w:r>
      <w:r w:rsidRPr="003C6B3E">
        <w:rPr>
          <w:sz w:val="24"/>
          <w:szCs w:val="24"/>
        </w:rPr>
        <w:t>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r w:rsidR="001D2850">
        <w:rPr>
          <w:rFonts w:hint="eastAsia"/>
          <w:sz w:val="24"/>
          <w:szCs w:val="24"/>
        </w:rPr>
        <w:t>また，</w:t>
      </w:r>
      <w:r w:rsidR="001D2850" w:rsidRPr="001D2850">
        <w:rPr>
          <w:sz w:val="24"/>
          <w:szCs w:val="24"/>
        </w:rPr>
        <w:t>劣化を考慮せずに運用すると</w:t>
      </w:r>
      <w:r w:rsidR="00727032">
        <w:rPr>
          <w:rFonts w:hint="eastAsia"/>
          <w:sz w:val="24"/>
          <w:szCs w:val="24"/>
        </w:rPr>
        <w:t>，調整市場よりも裁定取引を行なう電力市場の収益が過大となり得ることが示されており</w:t>
      </w:r>
      <w:r w:rsidR="00727032" w:rsidRPr="000C4536">
        <w:rPr>
          <w:rFonts w:hint="eastAsia"/>
          <w:sz w:val="24"/>
          <w:szCs w:val="24"/>
          <w:vertAlign w:val="superscript"/>
        </w:rPr>
        <w:t xml:space="preserve"> </w:t>
      </w:r>
      <w:r w:rsidR="000C4536" w:rsidRPr="000C4536">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Xu \h</w:instrText>
      </w:r>
      <w:r w:rsidR="00CB3B4F" w:rsidRPr="00CB3B4F">
        <w:rPr>
          <w:sz w:val="24"/>
          <w:szCs w:val="24"/>
          <w:vertAlign w:val="superscript"/>
        </w:rPr>
        <w:instrText xml:space="preserve">  \* MERGEFORMAT </w:instrText>
      </w:r>
      <w:r w:rsidR="00CB3B4F" w:rsidRPr="00CB3B4F">
        <w:rPr>
          <w:sz w:val="24"/>
          <w:szCs w:val="24"/>
          <w:vertAlign w:val="superscript"/>
        </w:rPr>
      </w:r>
      <w:r w:rsidR="00CB3B4F" w:rsidRPr="00CB3B4F">
        <w:rPr>
          <w:sz w:val="24"/>
          <w:szCs w:val="24"/>
          <w:vertAlign w:val="superscript"/>
        </w:rPr>
        <w:fldChar w:fldCharType="separate"/>
      </w:r>
      <w:r w:rsidR="009034B4" w:rsidRPr="009034B4">
        <w:rPr>
          <w:rFonts w:hint="eastAsia"/>
          <w:sz w:val="24"/>
          <w:szCs w:val="24"/>
          <w:vertAlign w:val="superscript"/>
        </w:rPr>
        <w:t>4</w:t>
      </w:r>
      <w:r w:rsidR="00CB3B4F" w:rsidRPr="00CB3B4F">
        <w:rPr>
          <w:sz w:val="24"/>
          <w:szCs w:val="24"/>
          <w:vertAlign w:val="superscript"/>
        </w:rPr>
        <w:fldChar w:fldCharType="end"/>
      </w:r>
      <w:r w:rsidR="000C4536" w:rsidRPr="000C4536">
        <w:rPr>
          <w:rFonts w:hint="eastAsia"/>
          <w:sz w:val="24"/>
          <w:szCs w:val="24"/>
          <w:vertAlign w:val="superscript"/>
        </w:rPr>
        <w:t>)</w:t>
      </w:r>
      <w:r w:rsidR="00606E02">
        <w:rPr>
          <w:rFonts w:hint="eastAsia"/>
          <w:sz w:val="24"/>
          <w:szCs w:val="24"/>
          <w:vertAlign w:val="superscript"/>
        </w:rPr>
        <w:t>(</w:t>
      </w:r>
      <w:bookmarkStart w:id="2" w:name="Wankm"/>
      <w:bookmarkEnd w:id="2"/>
      <w:r w:rsidR="001D4614" w:rsidRPr="001D4614">
        <w:rPr>
          <w:sz w:val="24"/>
          <w:szCs w:val="24"/>
          <w:vertAlign w:val="superscript"/>
        </w:rPr>
        <w:fldChar w:fldCharType="begin"/>
      </w:r>
      <w:r w:rsidR="001D4614" w:rsidRPr="001D4614">
        <w:rPr>
          <w:sz w:val="24"/>
          <w:szCs w:val="24"/>
          <w:vertAlign w:val="superscript"/>
        </w:rPr>
        <w:instrText xml:space="preserve"> </w:instrText>
      </w:r>
      <w:r w:rsidR="001D4614" w:rsidRPr="001D4614">
        <w:rPr>
          <w:rFonts w:hint="eastAsia"/>
          <w:sz w:val="24"/>
          <w:szCs w:val="24"/>
          <w:vertAlign w:val="superscript"/>
        </w:rPr>
        <w:instrText>REF Wank \h</w:instrText>
      </w:r>
      <w:r w:rsidR="001D4614" w:rsidRPr="001D4614">
        <w:rPr>
          <w:sz w:val="24"/>
          <w:szCs w:val="24"/>
          <w:vertAlign w:val="superscript"/>
        </w:rPr>
        <w:instrText xml:space="preserve">  \* MERGEFORMAT </w:instrText>
      </w:r>
      <w:r w:rsidR="001D4614" w:rsidRPr="001D4614">
        <w:rPr>
          <w:sz w:val="24"/>
          <w:szCs w:val="24"/>
          <w:vertAlign w:val="superscript"/>
        </w:rPr>
      </w:r>
      <w:r w:rsidR="001D4614" w:rsidRPr="001D4614">
        <w:rPr>
          <w:sz w:val="24"/>
          <w:szCs w:val="24"/>
          <w:vertAlign w:val="superscript"/>
        </w:rPr>
        <w:fldChar w:fldCharType="separate"/>
      </w:r>
      <w:r w:rsidR="009034B4" w:rsidRPr="009034B4">
        <w:rPr>
          <w:rFonts w:hint="eastAsia"/>
          <w:sz w:val="24"/>
          <w:szCs w:val="24"/>
          <w:vertAlign w:val="superscript"/>
        </w:rPr>
        <w:t>5</w:t>
      </w:r>
      <w:r w:rsidR="001D4614" w:rsidRPr="001D4614">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w:instrText>
      </w:r>
      <w:r w:rsidR="00AC27B1">
        <w:rPr>
          <w:rFonts w:hint="eastAsia"/>
          <w:sz w:val="24"/>
          <w:szCs w:val="24"/>
          <w:vertAlign w:val="superscript"/>
        </w:rPr>
        <w:instrText>REF Wankm \h</w:instrText>
      </w:r>
      <w:r w:rsidR="00AC27B1">
        <w:rPr>
          <w:sz w:val="24"/>
          <w:szCs w:val="24"/>
          <w:vertAlign w:val="superscript"/>
        </w:rPr>
        <w:instrText xml:space="preserve">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606E02">
        <w:rPr>
          <w:rFonts w:hint="eastAsia"/>
          <w:sz w:val="24"/>
          <w:szCs w:val="24"/>
          <w:vertAlign w:val="superscript"/>
        </w:rPr>
        <w:t>)</w:t>
      </w:r>
      <w:r w:rsidR="002D3FE0">
        <w:rPr>
          <w:rFonts w:hint="eastAsia"/>
          <w:sz w:val="24"/>
          <w:szCs w:val="24"/>
        </w:rPr>
        <w:t>，劣化を考慮しないことは現実的ではない。</w:t>
      </w:r>
    </w:p>
    <w:p w14:paraId="3F6094A3" w14:textId="7A70ABBE" w:rsidR="003C6B3E" w:rsidRPr="003C6B3E" w:rsidRDefault="003C6B3E" w:rsidP="002D3FE0">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スポット取引はエネルギーの出し入れを直接伴うのに対し，調整力</w:t>
      </w:r>
      <w:r w:rsidR="00C66006">
        <w:rPr>
          <w:sz w:val="24"/>
          <w:szCs w:val="24"/>
        </w:rPr>
        <w:t>使用</w:t>
      </w:r>
      <w:r w:rsidRPr="003C6B3E">
        <w:rPr>
          <w:sz w:val="24"/>
          <w:szCs w:val="24"/>
        </w:rPr>
        <w:t>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w:t>
      </w:r>
      <w:r w:rsidRPr="003C6B3E">
        <w:rPr>
          <w:sz w:val="24"/>
          <w:szCs w:val="24"/>
        </w:rPr>
        <w:lastRenderedPageBreak/>
        <w:t>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以上より，変動電源の導入が進む電力システムにおいて，定置用蓄電池の運用最適化は，単なる短期利益の最大化ではなく，劣化を含む総合的な観点から設備価値を最大化するための重要課題である。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2"/>
      </w:pPr>
      <w:bookmarkStart w:id="3" w:name="_Toc220808693"/>
      <w:r w:rsidRPr="0075247A">
        <w:rPr>
          <w:rFonts w:hint="eastAsia"/>
        </w:rPr>
        <w:t>研究目的</w:t>
      </w:r>
      <w:bookmarkEnd w:id="3"/>
    </w:p>
    <w:p w14:paraId="5827245D" w14:textId="77777777" w:rsidR="0075247A" w:rsidRDefault="0075247A" w:rsidP="0075247A">
      <w:pPr>
        <w:pStyle w:val="a3"/>
        <w:widowControl/>
        <w:ind w:leftChars="0" w:left="450"/>
        <w:jc w:val="left"/>
        <w:rPr>
          <w:sz w:val="24"/>
          <w:szCs w:val="24"/>
        </w:rPr>
      </w:pPr>
    </w:p>
    <w:p w14:paraId="65542393" w14:textId="05F464DB" w:rsidR="00A80CDC" w:rsidRDefault="0075247A" w:rsidP="00D11BEC">
      <w:pPr>
        <w:widowControl/>
        <w:rPr>
          <w:sz w:val="24"/>
          <w:szCs w:val="24"/>
        </w:rPr>
      </w:pPr>
      <w:r>
        <w:rPr>
          <w:rFonts w:hint="eastAsia"/>
          <w:sz w:val="24"/>
          <w:szCs w:val="24"/>
        </w:rPr>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w:t>
      </w:r>
      <w:r w:rsidR="00613A02" w:rsidRPr="00613A02">
        <w:rPr>
          <w:rFonts w:hint="eastAsia"/>
          <w:sz w:val="24"/>
          <w:szCs w:val="24"/>
        </w:rPr>
        <w:lastRenderedPageBreak/>
        <w:t>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420FAD5"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w:t>
      </w:r>
      <w:r w:rsidR="007161C1">
        <w:rPr>
          <w:rFonts w:hint="eastAsia"/>
          <w:sz w:val="24"/>
          <w:szCs w:val="24"/>
        </w:rPr>
        <w:t>経済</w:t>
      </w:r>
      <w:r w:rsidRPr="00613A02">
        <w:rPr>
          <w:rFonts w:hint="eastAsia"/>
          <w:sz w:val="24"/>
          <w:szCs w:val="24"/>
        </w:rPr>
        <w:t>価値維持の観点を両立させる運用指針を導出することを目的とする。さらに，その成果として，複数市場参加における運用上の要点を明確化し，実運用に資する</w:t>
      </w:r>
      <w:r w:rsidR="00D76402">
        <w:rPr>
          <w:rFonts w:hint="eastAsia"/>
          <w:sz w:val="24"/>
          <w:szCs w:val="24"/>
        </w:rPr>
        <w:t>運用</w:t>
      </w:r>
      <w:r w:rsidRPr="00613A02">
        <w:rPr>
          <w:rFonts w:hint="eastAsia"/>
          <w:sz w:val="24"/>
          <w:szCs w:val="24"/>
        </w:rPr>
        <w:t>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2"/>
      </w:pPr>
      <w:bookmarkStart w:id="4" w:name="_Toc220808694"/>
      <w:r w:rsidRPr="00483178">
        <w:rPr>
          <w:rFonts w:hint="eastAsia"/>
        </w:rPr>
        <w:t>既存研究</w:t>
      </w:r>
      <w:bookmarkEnd w:id="4"/>
    </w:p>
    <w:p w14:paraId="60D83B04" w14:textId="518F24F6" w:rsidR="00483178" w:rsidRDefault="00483178" w:rsidP="00483178">
      <w:pPr>
        <w:widowControl/>
        <w:jc w:val="left"/>
        <w:rPr>
          <w:sz w:val="24"/>
          <w:szCs w:val="24"/>
        </w:rPr>
      </w:pPr>
    </w:p>
    <w:p w14:paraId="272ADE58" w14:textId="00EDE553"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w:t>
      </w:r>
      <w:r w:rsidR="009C4BB2">
        <w:rPr>
          <w:rFonts w:hint="eastAsia"/>
          <w:sz w:val="24"/>
          <w:szCs w:val="24"/>
        </w:rPr>
        <w:t>するため，現実的ではない</w:t>
      </w:r>
      <w:r w:rsidRPr="00483178">
        <w:rPr>
          <w:rFonts w:hint="eastAsia"/>
          <w:sz w:val="24"/>
          <w:szCs w:val="24"/>
        </w:rPr>
        <w:t>。そのため，劣化コストを目的関数へ組み込み，市場参加の意思決定と運用計画を同時に最適化する枠組みが検討されてきた。</w:t>
      </w:r>
    </w:p>
    <w:p w14:paraId="741F7590" w14:textId="742AFB60" w:rsidR="00483178" w:rsidRDefault="00483178" w:rsidP="00D11BEC">
      <w:pPr>
        <w:widowControl/>
        <w:ind w:firstLineChars="100" w:firstLine="240"/>
        <w:rPr>
          <w:sz w:val="24"/>
          <w:szCs w:val="24"/>
        </w:rPr>
      </w:pPr>
      <w:r w:rsidRPr="00483178">
        <w:rPr>
          <w:rFonts w:hint="eastAsia"/>
          <w:sz w:val="24"/>
          <w:szCs w:val="24"/>
        </w:rPr>
        <w:lastRenderedPageBreak/>
        <w:t>既存研究の代表例として，</w:t>
      </w:r>
      <m:oMath>
        <m:r>
          <w:rPr>
            <w:rFonts w:ascii="Cambria Math" w:hAnsi="Cambria Math" w:hint="eastAsia"/>
            <w:sz w:val="24"/>
            <w:szCs w:val="24"/>
          </w:rPr>
          <m:t>Xu</m:t>
        </m:r>
        <m:r>
          <w:rPr>
            <w:rFonts w:ascii="Cambria Math" w:hAnsi="Cambria Math"/>
            <w:sz w:val="24"/>
            <w:szCs w:val="24"/>
          </w:rPr>
          <m:t xml:space="preserve"> </m:t>
        </m:r>
        <m:r>
          <w:rPr>
            <w:rFonts w:ascii="Cambria Math" w:hAnsi="Cambria Math" w:hint="eastAsia"/>
            <w:sz w:val="24"/>
            <w:szCs w:val="24"/>
          </w:rPr>
          <m:t>et</m:t>
        </m:r>
        <m:r>
          <w:rPr>
            <w:rFonts w:ascii="Cambria Math" w:hAnsi="Cambria Math"/>
            <w:sz w:val="24"/>
            <w:szCs w:val="24"/>
          </w:rPr>
          <m:t xml:space="preserve"> </m:t>
        </m:r>
        <m:r>
          <w:rPr>
            <w:rFonts w:ascii="Cambria Math" w:hAnsi="Cambria Math" w:hint="eastAsia"/>
            <w:sz w:val="24"/>
            <w:szCs w:val="24"/>
          </w:rPr>
          <m: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4</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31970A06"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w:rPr>
            <w:rFonts w:ascii="Cambria Math" w:hAnsi="Cambria Math"/>
            <w:sz w:val="24"/>
            <w:szCs w:val="24"/>
          </w:rPr>
          <m:t>Xu et al.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4</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00A351DD" w:rsidRPr="00E21BAD">
        <w:rPr>
          <w:sz w:val="24"/>
          <w:szCs w:val="24"/>
        </w:rPr>
        <w:t>混合整数線形計画（</w:t>
      </w:r>
      <w:r w:rsidRPr="00A57229">
        <w:rPr>
          <w:rFonts w:hint="eastAsia"/>
          <w:sz w:val="24"/>
          <w:szCs w:val="24"/>
        </w:rPr>
        <w:t>MILP</w:t>
      </w:r>
      <w:r w:rsidR="00A351DD" w:rsidRPr="00E21BAD">
        <w:rPr>
          <w:sz w:val="24"/>
          <w:szCs w:val="24"/>
        </w:rPr>
        <w:t>）</w:t>
      </w:r>
      <w:r w:rsidRPr="00A57229">
        <w:rPr>
          <w:rFonts w:hint="eastAsia"/>
          <w:sz w:val="24"/>
          <w:szCs w:val="24"/>
        </w:rPr>
        <w:t>に組み込んでいる。これに対し</w:t>
      </w:r>
      <w:r w:rsidR="00851663">
        <w:rPr>
          <w:rFonts w:hint="eastAsia"/>
          <w:sz w:val="24"/>
          <w:szCs w:val="24"/>
        </w:rPr>
        <w:t>，劣化は本来</w:t>
      </w:r>
      <w:r w:rsidR="00851663">
        <w:rPr>
          <w:rFonts w:hint="eastAsia"/>
          <w:sz w:val="24"/>
          <w:szCs w:val="24"/>
        </w:rPr>
        <w:t>DoD</w:t>
      </w:r>
      <w:r w:rsidR="00851663">
        <w:rPr>
          <w:rFonts w:hint="eastAsia"/>
          <w:sz w:val="24"/>
          <w:szCs w:val="24"/>
        </w:rPr>
        <w:t>だけでなく</w:t>
      </w:r>
      <w:r w:rsidR="00851663">
        <w:rPr>
          <w:rFonts w:hint="eastAsia"/>
          <w:sz w:val="24"/>
          <w:szCs w:val="24"/>
        </w:rPr>
        <w:t>SOC</w:t>
      </w:r>
      <w:r w:rsidR="00851663">
        <w:rPr>
          <w:rFonts w:hint="eastAsia"/>
          <w:sz w:val="24"/>
          <w:szCs w:val="24"/>
        </w:rPr>
        <w:t>にも依存することから，</w:t>
      </w:r>
      <w:r w:rsidRPr="00A57229">
        <w:rPr>
          <w:rFonts w:hint="eastAsia"/>
          <w:sz w:val="24"/>
          <w:szCs w:val="24"/>
        </w:rPr>
        <w:t>本研究では</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1"/>
        <w:sectPr w:rsidR="00E80AC7" w:rsidSect="00E80AC7">
          <w:pgSz w:w="11906" w:h="16838"/>
          <w:pgMar w:top="1985" w:right="1701" w:bottom="1701" w:left="1701" w:header="851" w:footer="992" w:gutter="0"/>
          <w:cols w:space="425"/>
          <w:vAlign w:val="center"/>
          <w:docGrid w:type="linesAndChars" w:linePitch="360"/>
        </w:sectPr>
      </w:pPr>
      <w:bookmarkStart w:id="5" w:name="_Toc220808695"/>
      <w:r>
        <w:rPr>
          <w:rFonts w:hint="eastAsia"/>
        </w:rPr>
        <w:lastRenderedPageBreak/>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5"/>
      <w:r w:rsidR="00844274">
        <w:rPr>
          <w:rFonts w:hint="eastAsia"/>
        </w:rPr>
        <w:t xml:space="preserve">　　</w:t>
      </w:r>
      <w:r w:rsidR="00844274">
        <w:rPr>
          <w:rFonts w:hint="eastAsia"/>
        </w:rPr>
        <w:t xml:space="preserve">      </w:t>
      </w:r>
    </w:p>
    <w:p w14:paraId="50FB3452" w14:textId="77777777" w:rsidR="0070767C" w:rsidRDefault="0070767C" w:rsidP="00ED2A22">
      <w:pPr>
        <w:pStyle w:val="2"/>
        <w:numPr>
          <w:ilvl w:val="0"/>
          <w:numId w:val="0"/>
        </w:numPr>
      </w:pPr>
      <w:bookmarkStart w:id="6" w:name="_Toc220808696"/>
      <w:r w:rsidRPr="003F322E">
        <w:lastRenderedPageBreak/>
        <w:t>2.1</w:t>
      </w:r>
      <w:r w:rsidRPr="0070767C">
        <w:rPr>
          <w:rFonts w:hint="eastAsia"/>
        </w:rPr>
        <w:t xml:space="preserve">　本章の位置づけ</w:t>
      </w:r>
      <w:bookmarkEnd w:id="6"/>
    </w:p>
    <w:p w14:paraId="082DF496" w14:textId="77777777" w:rsidR="00A57229" w:rsidRPr="0070767C" w:rsidRDefault="00A57229" w:rsidP="0070767C">
      <w:pPr>
        <w:widowControl/>
        <w:jc w:val="left"/>
        <w:rPr>
          <w:sz w:val="24"/>
          <w:szCs w:val="24"/>
        </w:rPr>
      </w:pPr>
    </w:p>
    <w:p w14:paraId="65E932DE" w14:textId="0AD907EC"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w:t>
      </w:r>
      <w:r w:rsidR="00A351DD">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2"/>
        <w:numPr>
          <w:ilvl w:val="0"/>
          <w:numId w:val="0"/>
        </w:numPr>
        <w:ind w:left="450" w:hanging="450"/>
      </w:pPr>
      <w:bookmarkStart w:id="7" w:name="_Toc220808697"/>
      <w:r w:rsidRPr="003F322E">
        <w:t>2.</w:t>
      </w:r>
      <w:r w:rsidR="00A57229" w:rsidRPr="003F322E">
        <w:t>2</w:t>
      </w:r>
      <w:r w:rsidRPr="0070767C">
        <w:rPr>
          <w:rFonts w:hint="eastAsia"/>
        </w:rPr>
        <w:t xml:space="preserve">　非線形関数の線形化とピースワイズの必要性</w:t>
      </w:r>
      <w:bookmarkEnd w:id="7"/>
    </w:p>
    <w:p w14:paraId="25694A50" w14:textId="77777777" w:rsidR="0070767C" w:rsidRPr="00A57229" w:rsidRDefault="0070767C" w:rsidP="0070767C">
      <w:pPr>
        <w:widowControl/>
        <w:jc w:val="left"/>
        <w:rPr>
          <w:sz w:val="24"/>
          <w:szCs w:val="24"/>
        </w:rPr>
      </w:pPr>
    </w:p>
    <w:p w14:paraId="55E97AB2" w14:textId="4D8C627E"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w:t>
      </w:r>
      <w:r w:rsidR="00A74CC9">
        <w:rPr>
          <w:rFonts w:hint="eastAsia"/>
          <w:sz w:val="24"/>
          <w:szCs w:val="24"/>
        </w:rPr>
        <w:t>非線形な</w:t>
      </w:r>
      <w:r w:rsidRPr="0070767C">
        <w:rPr>
          <w:rFonts w:hint="eastAsia"/>
          <w:sz w:val="24"/>
          <w:szCs w:val="24"/>
        </w:rPr>
        <w:t>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r w:rsidR="00F02BC4">
        <w:rPr>
          <w:rFonts w:hint="eastAsia"/>
          <w:sz w:val="24"/>
          <w:szCs w:val="24"/>
        </w:rPr>
        <w:t>Gurobi</w:t>
      </w:r>
      <w:r w:rsidR="00F02BC4">
        <w:rPr>
          <w:rFonts w:hint="eastAsia"/>
          <w:sz w:val="24"/>
          <w:szCs w:val="24"/>
        </w:rPr>
        <w:t>によって</w:t>
      </w:r>
      <w:r w:rsidRPr="0070767C">
        <w:rPr>
          <w:rFonts w:hint="eastAsia"/>
          <w:sz w:val="24"/>
          <w:szCs w:val="24"/>
        </w:rPr>
        <w:t>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2"/>
        <w:numPr>
          <w:ilvl w:val="0"/>
          <w:numId w:val="0"/>
        </w:numPr>
        <w:ind w:left="450" w:hanging="450"/>
      </w:pPr>
      <w:bookmarkStart w:id="8" w:name="_Toc220808698"/>
      <w:r w:rsidRPr="00D11371">
        <w:rPr>
          <w:rFonts w:hint="eastAsia"/>
        </w:rPr>
        <w:t>2.</w:t>
      </w:r>
      <w:r w:rsidR="00A57229">
        <w:rPr>
          <w:rFonts w:hint="eastAsia"/>
        </w:rPr>
        <w:t>3</w:t>
      </w:r>
      <w:r w:rsidRPr="00D11371">
        <w:rPr>
          <w:rFonts w:hint="eastAsia"/>
        </w:rPr>
        <w:t xml:space="preserve">　ピースワイズ線形化の基本概念</w:t>
      </w:r>
      <w:bookmarkEnd w:id="8"/>
    </w:p>
    <w:p w14:paraId="304C9854" w14:textId="77777777" w:rsidR="00D11371" w:rsidRPr="00D11371" w:rsidRDefault="00D11371" w:rsidP="00D11371">
      <w:pPr>
        <w:widowControl/>
        <w:jc w:val="left"/>
        <w:rPr>
          <w:sz w:val="24"/>
          <w:szCs w:val="24"/>
        </w:rPr>
      </w:pPr>
    </w:p>
    <w:p w14:paraId="057CA211" w14:textId="6A809570" w:rsidR="00D11371" w:rsidRPr="00D11371" w:rsidRDefault="00D11371" w:rsidP="00D11BEC">
      <w:pPr>
        <w:widowControl/>
        <w:ind w:firstLineChars="100" w:firstLine="240"/>
        <w:rPr>
          <w:sz w:val="24"/>
          <w:szCs w:val="24"/>
        </w:rPr>
      </w:pPr>
      <w:r w:rsidRPr="00D11371">
        <w:rPr>
          <w:rFonts w:hint="eastAsia"/>
          <w:sz w:val="24"/>
          <w:szCs w:val="24"/>
        </w:rPr>
        <w:lastRenderedPageBreak/>
        <w:t>本節では，ピースワイズ線形化の基本概念を整理する。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3"/>
      </w:pPr>
      <w:bookmarkStart w:id="9" w:name="_Toc220808699"/>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9"/>
    </w:p>
    <w:p w14:paraId="471A4C58" w14:textId="77777777" w:rsidR="00D11371" w:rsidRPr="00D11371" w:rsidRDefault="00D11371" w:rsidP="00D11371">
      <w:pPr>
        <w:widowControl/>
        <w:jc w:val="left"/>
        <w:rPr>
          <w:sz w:val="24"/>
          <w:szCs w:val="24"/>
        </w:rPr>
      </w:pPr>
    </w:p>
    <w:p w14:paraId="36AA19D2" w14:textId="7EFA753D"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9E06A1">
        <w:rPr>
          <w:rFonts w:hint="eastAsia"/>
          <w:sz w:val="24"/>
          <w:szCs w:val="24"/>
        </w:rPr>
        <w:t>による劣化コスト，</w:t>
      </w:r>
      <m:oMath>
        <m:r>
          <w:rPr>
            <w:rFonts w:ascii="Cambria Math" w:hAnsi="Cambria Math" w:hint="eastAsia"/>
            <w:sz w:val="24"/>
            <w:szCs w:val="24"/>
          </w:rPr>
          <m:t>x</m:t>
        </m:r>
      </m:oMath>
      <w:r w:rsidR="009E06A1">
        <w:rPr>
          <w:rFonts w:hint="eastAsia"/>
          <w:sz w:val="24"/>
          <w:szCs w:val="24"/>
        </w:rPr>
        <w:t>を</w:t>
      </w:r>
      <w:r w:rsidR="009E06A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8573BB6" w14:textId="77777777" w:rsidR="00D86FC5" w:rsidRDefault="00F02BC4" w:rsidP="00D86FC5">
      <w:pPr>
        <w:keepNext/>
        <w:jc w:val="center"/>
      </w:pPr>
      <w:r w:rsidRPr="00B109DE">
        <w:rPr>
          <w:noProof/>
        </w:rPr>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13110B0C" w:rsidR="00F02BC4" w:rsidRPr="00267546" w:rsidRDefault="00D86FC5" w:rsidP="00D86FC5">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034B4">
        <w:rPr>
          <w:noProof/>
        </w:rPr>
        <w:t>1</w:t>
      </w:r>
      <w:r>
        <w:fldChar w:fldCharType="end"/>
      </w:r>
      <w:r>
        <w:rPr>
          <w:rFonts w:hint="eastAsia"/>
        </w:rPr>
        <w:t xml:space="preserve">　</w:t>
      </w:r>
      <w:r w:rsidRPr="00BB7DC3">
        <w:t>一次元ピースワイズの例</w:t>
      </w:r>
    </w:p>
    <w:p w14:paraId="1923CF9F" w14:textId="77777777" w:rsidR="00F02BC4" w:rsidRPr="00C361FD" w:rsidRDefault="00F02BC4" w:rsidP="00F02BC4">
      <w:pPr>
        <w:widowControl/>
        <w:jc w:val="left"/>
        <w:rPr>
          <w:sz w:val="24"/>
          <w:szCs w:val="24"/>
        </w:rPr>
      </w:pPr>
    </w:p>
    <w:p w14:paraId="0DE0C7BA" w14:textId="69345A86" w:rsidR="00F02BC4" w:rsidRDefault="00F02BC4" w:rsidP="00F02BC4">
      <w:pPr>
        <w:widowControl/>
        <w:ind w:firstLineChars="100" w:firstLine="240"/>
        <w:rPr>
          <w:sz w:val="24"/>
          <w:szCs w:val="24"/>
        </w:rPr>
      </w:pPr>
      <w:r>
        <w:rPr>
          <w:rFonts w:hint="eastAsia"/>
          <w:sz w:val="24"/>
          <w:szCs w:val="24"/>
        </w:rPr>
        <w:lastRenderedPageBreak/>
        <w:t>図</w:t>
      </w:r>
      <w:r w:rsidR="0083791B">
        <w:rPr>
          <w:rFonts w:hint="eastAsia"/>
          <w:sz w:val="24"/>
          <w:szCs w:val="24"/>
        </w:rPr>
        <w:t>1</w:t>
      </w:r>
      <w:r>
        <w:rPr>
          <w:rFonts w:hint="eastAsia"/>
          <w:sz w:val="24"/>
          <w:szCs w:val="24"/>
        </w:rPr>
        <w:t>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11C0F0CD" w14:textId="77777777" w:rsidR="008748F9" w:rsidRDefault="008748F9" w:rsidP="00F02BC4">
      <w:pPr>
        <w:widowControl/>
        <w:ind w:firstLineChars="100" w:firstLine="240"/>
        <w:rPr>
          <w:sz w:val="24"/>
          <w:szCs w:val="24"/>
        </w:rPr>
      </w:pPr>
    </w:p>
    <w:p w14:paraId="12A68B03" w14:textId="0A05AB37" w:rsidR="00EB78CB" w:rsidRDefault="00EB78CB" w:rsidP="00EB78CB">
      <w:pPr>
        <w:widowControl/>
        <w:ind w:firstLineChars="100" w:firstLine="240"/>
        <w:rPr>
          <w:sz w:val="24"/>
          <w:szCs w:val="24"/>
        </w:rPr>
      </w:pPr>
      <w:r w:rsidRPr="00EB78CB">
        <w:rPr>
          <w:sz w:val="24"/>
          <w:szCs w:val="24"/>
        </w:rPr>
        <w:t>ピースワイズ線形化では，入力</w:t>
      </w:r>
      <w:r w:rsidRPr="00EB78CB">
        <w:rPr>
          <w:sz w:val="24"/>
          <w:szCs w:val="24"/>
        </w:rPr>
        <w:t xml:space="preserve"> </w:t>
      </w:r>
      <m:oMath>
        <m:r>
          <w:rPr>
            <w:rFonts w:ascii="Cambria Math" w:hAnsi="Cambria Math"/>
            <w:sz w:val="24"/>
            <w:szCs w:val="24"/>
          </w:rPr>
          <m:t>x</m:t>
        </m:r>
      </m:oMath>
      <w:r w:rsidRPr="00EB78CB">
        <w:rPr>
          <w:sz w:val="24"/>
          <w:szCs w:val="24"/>
        </w:rPr>
        <w:t>を区間ごとの増分</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EB78CB">
        <w:rPr>
          <w:sz w:val="24"/>
          <w:szCs w:val="24"/>
        </w:rPr>
        <w:t>に分解し，</w:t>
      </w:r>
      <w:r w:rsidR="008061FE">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eq1 \h</w:instrText>
      </w:r>
      <w:r w:rsidR="00C41D16">
        <w:rPr>
          <w:sz w:val="24"/>
          <w:szCs w:val="24"/>
        </w:rPr>
        <w:instrText xml:space="preserve"> </w:instrText>
      </w:r>
      <w:r w:rsidR="00C41D16">
        <w:rPr>
          <w:sz w:val="24"/>
          <w:szCs w:val="24"/>
        </w:rPr>
      </w:r>
      <w:r w:rsidR="00C41D16">
        <w:rPr>
          <w:sz w:val="24"/>
          <w:szCs w:val="24"/>
        </w:rPr>
        <w:fldChar w:fldCharType="separate"/>
      </w:r>
      <w:r w:rsidR="009034B4">
        <w:rPr>
          <w:noProof/>
          <w:sz w:val="24"/>
          <w:szCs w:val="24"/>
        </w:rPr>
        <w:t>1</w:t>
      </w:r>
      <w:r w:rsidR="00C41D16">
        <w:rPr>
          <w:sz w:val="24"/>
          <w:szCs w:val="24"/>
        </w:rPr>
        <w:fldChar w:fldCharType="end"/>
      </w:r>
      <w:r w:rsidR="008061FE">
        <w:rPr>
          <w:rFonts w:hint="eastAsia"/>
          <w:sz w:val="24"/>
          <w:szCs w:val="24"/>
        </w:rPr>
        <w:t>)</w:t>
      </w:r>
      <w:r w:rsidR="008061FE">
        <w:rPr>
          <w:rFonts w:hint="eastAsia"/>
          <w:sz w:val="24"/>
          <w:szCs w:val="24"/>
        </w:rPr>
        <w:t>式</w:t>
      </w:r>
      <w:r w:rsidR="008061FE" w:rsidRPr="00EB78CB">
        <w:rPr>
          <w:sz w:val="24"/>
          <w:szCs w:val="24"/>
        </w:rPr>
        <w:t>として表す。</w:t>
      </w:r>
    </w:p>
    <w:p w14:paraId="1A972EA4" w14:textId="77777777" w:rsidR="00EB78CB" w:rsidRPr="00EB78CB" w:rsidRDefault="00EB78CB" w:rsidP="00EB78CB">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A07DF0" w14:paraId="3AD4E69B" w14:textId="77777777" w:rsidTr="00186672">
        <w:tc>
          <w:tcPr>
            <w:tcW w:w="8217" w:type="dxa"/>
          </w:tcPr>
          <w:p w14:paraId="16FCE6F7" w14:textId="658E337A" w:rsidR="00A07DF0" w:rsidRPr="005120F2" w:rsidRDefault="007150D2" w:rsidP="00186672">
            <w:pPr>
              <w:widowControl/>
              <w:jc w:val="left"/>
              <w:rPr>
                <w:sz w:val="24"/>
                <w:szCs w:val="24"/>
              </w:rPr>
            </w:pPr>
            <m:oMathPara>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tcPr>
          <w:p w14:paraId="7F354CEC" w14:textId="15C708A4" w:rsidR="00A07DF0" w:rsidRDefault="00A07DF0" w:rsidP="00186672">
            <w:pPr>
              <w:widowControl/>
              <w:jc w:val="center"/>
              <w:rPr>
                <w:sz w:val="24"/>
                <w:szCs w:val="24"/>
              </w:rPr>
            </w:pPr>
            <w:r>
              <w:rPr>
                <w:rFonts w:hint="eastAsia"/>
                <w:sz w:val="24"/>
                <w:szCs w:val="24"/>
              </w:rPr>
              <w:t>(</w:t>
            </w:r>
            <w:bookmarkStart w:id="10" w:name="eq1"/>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034B4">
              <w:rPr>
                <w:noProof/>
                <w:sz w:val="24"/>
                <w:szCs w:val="24"/>
              </w:rPr>
              <w:t>1</w:t>
            </w:r>
            <w:r>
              <w:rPr>
                <w:sz w:val="24"/>
                <w:szCs w:val="24"/>
              </w:rPr>
              <w:fldChar w:fldCharType="end"/>
            </w:r>
            <w:bookmarkEnd w:id="10"/>
            <w:r>
              <w:rPr>
                <w:rFonts w:hint="eastAsia"/>
                <w:sz w:val="24"/>
                <w:szCs w:val="24"/>
              </w:rPr>
              <w:t>)</w:t>
            </w:r>
          </w:p>
        </w:tc>
      </w:tr>
    </w:tbl>
    <w:p w14:paraId="1A2FAAF7" w14:textId="38739B38" w:rsidR="00EB78CB" w:rsidRPr="00EB78CB" w:rsidRDefault="00EB78CB" w:rsidP="002C215A">
      <w:pPr>
        <w:widowControl/>
        <w:rPr>
          <w:sz w:val="24"/>
          <w:szCs w:val="24"/>
        </w:rPr>
      </w:pPr>
    </w:p>
    <w:p w14:paraId="31BE740A" w14:textId="36550C7E" w:rsidR="00EB78CB" w:rsidRDefault="00EB78CB" w:rsidP="00EB78CB">
      <w:pPr>
        <w:widowControl/>
        <w:ind w:firstLineChars="100" w:firstLine="240"/>
        <w:rPr>
          <w:sz w:val="24"/>
          <w:szCs w:val="24"/>
        </w:rPr>
      </w:pPr>
      <w:r w:rsidRPr="00EB78CB">
        <w:rPr>
          <w:sz w:val="24"/>
          <w:szCs w:val="24"/>
        </w:rPr>
        <w:t>このとき，</w:t>
      </w:r>
      <m:oMath>
        <m:r>
          <w:rPr>
            <w:rFonts w:ascii="Cambria Math" w:hAnsi="Cambria Math"/>
            <w:sz w:val="24"/>
            <w:szCs w:val="24"/>
          </w:rPr>
          <m:t>x</m:t>
        </m:r>
      </m:oMath>
      <w:r w:rsidRPr="00EB78CB">
        <w:rPr>
          <w:sz w:val="24"/>
          <w:szCs w:val="24"/>
        </w:rPr>
        <w:t xml:space="preserve"> </w:t>
      </w:r>
      <w:r w:rsidRPr="00EB78CB">
        <w:rPr>
          <w:sz w:val="24"/>
          <w:szCs w:val="24"/>
        </w:rPr>
        <w:t>がどの区間に属するかにより，使用される増分（どこまで増加を許すか）が変化する。そこで，区間到達の有無を表す</w:t>
      </w:r>
      <w:r w:rsidR="00B44D4E">
        <w:rPr>
          <w:sz w:val="24"/>
          <w:szCs w:val="24"/>
        </w:rPr>
        <w:t>バイナリ</w:t>
      </w:r>
      <w:r w:rsidRPr="00EB78CB">
        <w:rPr>
          <w:sz w:val="24"/>
          <w:szCs w:val="24"/>
        </w:rPr>
        <w:t>変数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0,1</m:t>
            </m:r>
          </m:e>
        </m:d>
      </m:oMath>
      <w:r w:rsidRPr="00EB78CB">
        <w:rPr>
          <w:sz w:val="24"/>
          <w:szCs w:val="24"/>
        </w:rPr>
        <w:t>を導入し，</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eq2 \h</w:instrText>
      </w:r>
      <w:r w:rsidR="00A51038">
        <w:rPr>
          <w:sz w:val="24"/>
          <w:szCs w:val="24"/>
        </w:rPr>
        <w:instrText xml:space="preserve"> </w:instrText>
      </w:r>
      <w:r w:rsidR="00A51038">
        <w:rPr>
          <w:sz w:val="24"/>
          <w:szCs w:val="24"/>
        </w:rPr>
      </w:r>
      <w:r w:rsidR="00A51038">
        <w:rPr>
          <w:sz w:val="24"/>
          <w:szCs w:val="24"/>
        </w:rPr>
        <w:fldChar w:fldCharType="separate"/>
      </w:r>
      <w:r w:rsidR="009034B4">
        <w:rPr>
          <w:noProof/>
          <w:sz w:val="24"/>
          <w:szCs w:val="24"/>
        </w:rPr>
        <w:t>2</w:t>
      </w:r>
      <w:r w:rsidR="00A51038">
        <w:rPr>
          <w:sz w:val="24"/>
          <w:szCs w:val="24"/>
        </w:rPr>
        <w:fldChar w:fldCharType="end"/>
      </w:r>
      <w:r w:rsidR="00121467" w:rsidRPr="00121467">
        <w:rPr>
          <w:sz w:val="24"/>
          <w:szCs w:val="24"/>
        </w:rPr>
        <w:t>)</w:t>
      </w:r>
      <w:r w:rsidR="00121467" w:rsidRPr="00121467">
        <w:rPr>
          <w:sz w:val="24"/>
          <w:szCs w:val="24"/>
        </w:rPr>
        <w:t>式～</w:t>
      </w:r>
      <w:r w:rsidR="00121467" w:rsidRPr="00121467">
        <w:rPr>
          <w:sz w:val="24"/>
          <w:szCs w:val="24"/>
        </w:rPr>
        <w:t>(</w:t>
      </w:r>
      <w:bookmarkStart w:id="11" w:name="eq4"/>
      <w:r w:rsidR="00121467" w:rsidRPr="00121467">
        <w:rPr>
          <w:sz w:val="24"/>
          <w:szCs w:val="24"/>
        </w:rPr>
        <w:t>4</w:t>
      </w:r>
      <w:bookmarkEnd w:id="11"/>
      <w:r w:rsidR="00121467" w:rsidRPr="00121467">
        <w:rPr>
          <w:sz w:val="24"/>
          <w:szCs w:val="24"/>
        </w:rPr>
        <w:t>)</w:t>
      </w:r>
      <w:r w:rsidR="00121467" w:rsidRPr="00121467">
        <w:rPr>
          <w:sz w:val="24"/>
          <w:szCs w:val="24"/>
        </w:rPr>
        <w:t>式により，区間到達を表す</w:t>
      </w:r>
      <w:r w:rsidR="00B44D4E">
        <w:rPr>
          <w:sz w:val="24"/>
          <w:szCs w:val="24"/>
        </w:rPr>
        <w:t>バイナリ</w:t>
      </w:r>
      <w:r w:rsidR="00121467" w:rsidRPr="00121467">
        <w:rPr>
          <w:sz w:val="24"/>
          <w:szCs w:val="24"/>
        </w:rPr>
        <w:t>変数に応じて，各増分の有効範囲を切り替える。</w:t>
      </w:r>
    </w:p>
    <w:p w14:paraId="20D30B41" w14:textId="0D072D24" w:rsidR="001726E1" w:rsidRPr="00EB78CB" w:rsidRDefault="001726E1" w:rsidP="001726E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D73427" w14:paraId="27BA3391" w14:textId="77777777" w:rsidTr="00186672">
        <w:tc>
          <w:tcPr>
            <w:tcW w:w="8217" w:type="dxa"/>
          </w:tcPr>
          <w:p w14:paraId="6F5D307B" w14:textId="564ED7DA" w:rsidR="00D73427" w:rsidRPr="00F95DC8" w:rsidRDefault="00000000" w:rsidP="00F95DC8">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oMath>
            </m:oMathPara>
          </w:p>
        </w:tc>
        <w:tc>
          <w:tcPr>
            <w:tcW w:w="277" w:type="dxa"/>
            <w:vAlign w:val="center"/>
          </w:tcPr>
          <w:p w14:paraId="6519BED1" w14:textId="59570D16" w:rsidR="00D73427" w:rsidRDefault="00D73427" w:rsidP="00186672">
            <w:pPr>
              <w:widowControl/>
              <w:jc w:val="center"/>
              <w:rPr>
                <w:sz w:val="24"/>
                <w:szCs w:val="24"/>
              </w:rPr>
            </w:pPr>
            <w:r>
              <w:rPr>
                <w:rFonts w:hint="eastAsia"/>
                <w:sz w:val="24"/>
                <w:szCs w:val="24"/>
              </w:rPr>
              <w:t>(</w:t>
            </w:r>
            <w:bookmarkStart w:id="12" w:name="eq2"/>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034B4">
              <w:rPr>
                <w:noProof/>
                <w:sz w:val="24"/>
                <w:szCs w:val="24"/>
              </w:rPr>
              <w:t>2</w:t>
            </w:r>
            <w:r>
              <w:rPr>
                <w:sz w:val="24"/>
                <w:szCs w:val="24"/>
              </w:rPr>
              <w:fldChar w:fldCharType="end"/>
            </w:r>
            <w:bookmarkEnd w:id="12"/>
            <w:r>
              <w:rPr>
                <w:rFonts w:hint="eastAsia"/>
                <w:sz w:val="24"/>
                <w:szCs w:val="24"/>
              </w:rPr>
              <w:t>)</w:t>
            </w:r>
          </w:p>
        </w:tc>
      </w:tr>
    </w:tbl>
    <w:p w14:paraId="727660D9" w14:textId="161438C8" w:rsidR="00EB78CB" w:rsidRDefault="00EB78CB"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244F2CF4" w14:textId="77777777" w:rsidTr="00186672">
        <w:tc>
          <w:tcPr>
            <w:tcW w:w="8217" w:type="dxa"/>
          </w:tcPr>
          <w:p w14:paraId="14BB4AB5" w14:textId="1FC48DAD" w:rsidR="00B3160F" w:rsidRPr="00BA2E66" w:rsidRDefault="00000000" w:rsidP="00186672">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m:oMathPara>
          </w:p>
        </w:tc>
        <w:tc>
          <w:tcPr>
            <w:tcW w:w="277" w:type="dxa"/>
            <w:vAlign w:val="center"/>
          </w:tcPr>
          <w:p w14:paraId="702DB394" w14:textId="4E5B57EF"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034B4">
              <w:rPr>
                <w:noProof/>
                <w:sz w:val="24"/>
                <w:szCs w:val="24"/>
              </w:rPr>
              <w:t>3</w:t>
            </w:r>
            <w:r>
              <w:rPr>
                <w:sz w:val="24"/>
                <w:szCs w:val="24"/>
              </w:rPr>
              <w:fldChar w:fldCharType="end"/>
            </w:r>
            <w:r>
              <w:rPr>
                <w:rFonts w:hint="eastAsia"/>
                <w:sz w:val="24"/>
                <w:szCs w:val="24"/>
              </w:rPr>
              <w:t>)</w:t>
            </w:r>
          </w:p>
        </w:tc>
      </w:tr>
    </w:tbl>
    <w:p w14:paraId="787C05B5" w14:textId="77777777" w:rsidR="00B3160F" w:rsidRDefault="00B3160F" w:rsidP="00D73427">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B3160F" w14:paraId="51E60603" w14:textId="77777777" w:rsidTr="00186672">
        <w:tc>
          <w:tcPr>
            <w:tcW w:w="8217" w:type="dxa"/>
          </w:tcPr>
          <w:p w14:paraId="3350B00E" w14:textId="74550946" w:rsidR="00B3160F" w:rsidRPr="00F95DC8" w:rsidRDefault="00F95DC8" w:rsidP="00186672">
            <w:pPr>
              <w:widowControl/>
              <w:jc w:val="left"/>
              <w:rPr>
                <w:rFonts w:ascii="Cambria Math" w:hAnsi="Cambria Math"/>
                <w:sz w:val="24"/>
                <w:szCs w:val="24"/>
                <w:oMath/>
              </w:rPr>
            </w:pPr>
            <m:oMathPara>
              <m:oMath>
                <m:r>
                  <w:rPr>
                    <w:rFonts w:ascii="Cambria Math" w:hAnsi="Cambria Math"/>
                    <w:sz w:val="24"/>
                    <w:szCs w:val="24"/>
                  </w:rPr>
                  <m:t>0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oMath>
            </m:oMathPara>
          </w:p>
        </w:tc>
        <w:tc>
          <w:tcPr>
            <w:tcW w:w="277" w:type="dxa"/>
            <w:vAlign w:val="center"/>
          </w:tcPr>
          <w:p w14:paraId="397ED60A" w14:textId="479AD214" w:rsidR="00B3160F" w:rsidRDefault="00B3160F" w:rsidP="001866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034B4">
              <w:rPr>
                <w:noProof/>
                <w:sz w:val="24"/>
                <w:szCs w:val="24"/>
              </w:rPr>
              <w:t>4</w:t>
            </w:r>
            <w:r>
              <w:rPr>
                <w:sz w:val="24"/>
                <w:szCs w:val="24"/>
              </w:rPr>
              <w:fldChar w:fldCharType="end"/>
            </w:r>
            <w:r>
              <w:rPr>
                <w:rFonts w:hint="eastAsia"/>
                <w:sz w:val="24"/>
                <w:szCs w:val="24"/>
              </w:rPr>
              <w:t>)</w:t>
            </w:r>
          </w:p>
        </w:tc>
      </w:tr>
    </w:tbl>
    <w:p w14:paraId="6071231E" w14:textId="77777777" w:rsidR="00D73427" w:rsidRPr="00EB78CB" w:rsidRDefault="00D73427" w:rsidP="00D73427">
      <w:pPr>
        <w:widowControl/>
        <w:rPr>
          <w:sz w:val="24"/>
          <w:szCs w:val="24"/>
        </w:rPr>
      </w:pPr>
    </w:p>
    <w:p w14:paraId="5FC2D345" w14:textId="608D97E7" w:rsidR="00FC7419" w:rsidRDefault="00EB78CB" w:rsidP="00FC7419">
      <w:pPr>
        <w:widowControl/>
        <w:ind w:firstLineChars="100" w:firstLine="240"/>
        <w:rPr>
          <w:sz w:val="24"/>
          <w:szCs w:val="24"/>
        </w:rPr>
      </w:pPr>
      <w:r w:rsidRPr="00EB78CB">
        <w:rPr>
          <w:sz w:val="24"/>
          <w:szCs w:val="24"/>
        </w:rPr>
        <w:lastRenderedPageBreak/>
        <w:t>ここで</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oMath>
      <w:r w:rsidRPr="00EB78CB">
        <w:rPr>
          <w:sz w:val="24"/>
          <w:szCs w:val="24"/>
        </w:rPr>
        <w:t>は「第</w:t>
      </w:r>
      <w:r w:rsidRPr="00EB78CB">
        <w:rPr>
          <w:sz w:val="24"/>
          <w:szCs w:val="24"/>
        </w:rPr>
        <w:t>1</w:t>
      </w:r>
      <w:r w:rsidRPr="00EB78CB">
        <w:rPr>
          <w:sz w:val="24"/>
          <w:szCs w:val="24"/>
        </w:rPr>
        <w:t>区間を使い切り，第</w:t>
      </w:r>
      <w:r w:rsidRPr="00EB78CB">
        <w:rPr>
          <w:sz w:val="24"/>
          <w:szCs w:val="24"/>
        </w:rPr>
        <w:t>2</w:t>
      </w:r>
      <w:r w:rsidRPr="00EB78CB">
        <w:rPr>
          <w:sz w:val="24"/>
          <w:szCs w:val="24"/>
        </w:rPr>
        <w:t>区間</w:t>
      </w:r>
      <w:r w:rsidR="00A35407">
        <w:rPr>
          <w:rFonts w:hint="eastAsia"/>
          <w:sz w:val="24"/>
          <w:szCs w:val="24"/>
        </w:rPr>
        <w:t>以後</w:t>
      </w:r>
      <w:r w:rsidRPr="00EB78CB">
        <w:rPr>
          <w:sz w:val="24"/>
          <w:szCs w:val="24"/>
        </w:rPr>
        <w:t>の使用が許可される」ことを，</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=1</m:t>
        </m:r>
      </m:oMath>
      <w:r w:rsidRPr="00EB78CB">
        <w:rPr>
          <w:sz w:val="24"/>
          <w:szCs w:val="24"/>
        </w:rPr>
        <w:t xml:space="preserve"> </w:t>
      </w:r>
      <w:r w:rsidRPr="00EB78CB">
        <w:rPr>
          <w:sz w:val="24"/>
          <w:szCs w:val="24"/>
        </w:rPr>
        <w:t>は「第</w:t>
      </w:r>
      <w:r w:rsidRPr="00EB78CB">
        <w:rPr>
          <w:sz w:val="24"/>
          <w:szCs w:val="24"/>
        </w:rPr>
        <w:t>2</w:t>
      </w:r>
      <w:r w:rsidRPr="00EB78CB">
        <w:rPr>
          <w:sz w:val="24"/>
          <w:szCs w:val="24"/>
        </w:rPr>
        <w:t>区間も使い切り，第</w:t>
      </w:r>
      <w:r w:rsidRPr="00EB78CB">
        <w:rPr>
          <w:sz w:val="24"/>
          <w:szCs w:val="24"/>
        </w:rPr>
        <w:t>3</w:t>
      </w:r>
      <w:r w:rsidRPr="00EB78CB">
        <w:rPr>
          <w:sz w:val="24"/>
          <w:szCs w:val="24"/>
        </w:rPr>
        <w:t>区間の使用が許可される」ことを表す。例えば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が強制され，第</w:t>
      </w:r>
      <w:r w:rsidRPr="00EB78CB">
        <w:rPr>
          <w:sz w:val="24"/>
          <w:szCs w:val="24"/>
        </w:rPr>
        <w:t>1</w:t>
      </w:r>
      <w:r w:rsidRPr="00EB78CB">
        <w:rPr>
          <w:sz w:val="24"/>
          <w:szCs w:val="24"/>
        </w:rPr>
        <w:t>区間のみが使用される。</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EB78CB">
        <w:rPr>
          <w:sz w:val="24"/>
          <w:szCs w:val="24"/>
        </w:rPr>
        <w:t>，</w:t>
      </w:r>
      <m:oMath>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EB78CB">
        <w:rPr>
          <w:sz w:val="24"/>
          <w:szCs w:val="24"/>
        </w:rPr>
        <w:t>，</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となり，第</w:t>
      </w:r>
      <w:r w:rsidRPr="00EB78CB">
        <w:rPr>
          <w:sz w:val="24"/>
          <w:szCs w:val="24"/>
        </w:rPr>
        <w:t>2</w:t>
      </w:r>
      <w:r w:rsidRPr="00EB78CB">
        <w:rPr>
          <w:sz w:val="24"/>
          <w:szCs w:val="24"/>
        </w:rPr>
        <w:t>区間に属する状況を表す。以上により，区間の順序を保ったまま増分を有効化でき，出力は</w:t>
      </w:r>
      <w:r w:rsidR="00A36DFA">
        <w:rPr>
          <w:rFonts w:hint="eastAsia"/>
          <w:sz w:val="24"/>
          <w:szCs w:val="24"/>
        </w:rPr>
        <w:t>(</w:t>
      </w:r>
      <w:r w:rsidR="00901CF4">
        <w:rPr>
          <w:sz w:val="24"/>
          <w:szCs w:val="24"/>
        </w:rPr>
        <w:fldChar w:fldCharType="begin"/>
      </w:r>
      <w:r w:rsidR="00901CF4">
        <w:rPr>
          <w:sz w:val="24"/>
          <w:szCs w:val="24"/>
        </w:rPr>
        <w:instrText xml:space="preserve"> </w:instrText>
      </w:r>
      <w:r w:rsidR="00901CF4">
        <w:rPr>
          <w:rFonts w:hint="eastAsia"/>
          <w:sz w:val="24"/>
          <w:szCs w:val="24"/>
        </w:rPr>
        <w:instrText>REF eq5 \h</w:instrText>
      </w:r>
      <w:r w:rsidR="00901CF4">
        <w:rPr>
          <w:sz w:val="24"/>
          <w:szCs w:val="24"/>
        </w:rPr>
        <w:instrText xml:space="preserve"> </w:instrText>
      </w:r>
      <w:r w:rsidR="00901CF4">
        <w:rPr>
          <w:sz w:val="24"/>
          <w:szCs w:val="24"/>
        </w:rPr>
      </w:r>
      <w:r w:rsidR="00901CF4">
        <w:rPr>
          <w:sz w:val="24"/>
          <w:szCs w:val="24"/>
        </w:rPr>
        <w:fldChar w:fldCharType="separate"/>
      </w:r>
      <w:r w:rsidR="009034B4">
        <w:rPr>
          <w:noProof/>
          <w:sz w:val="24"/>
          <w:szCs w:val="24"/>
        </w:rPr>
        <w:t>5</w:t>
      </w:r>
      <w:r w:rsidR="00901CF4">
        <w:rPr>
          <w:sz w:val="24"/>
          <w:szCs w:val="24"/>
        </w:rPr>
        <w:fldChar w:fldCharType="end"/>
      </w:r>
      <w:r w:rsidR="00A36DFA">
        <w:rPr>
          <w:rFonts w:hint="eastAsia"/>
          <w:sz w:val="24"/>
          <w:szCs w:val="24"/>
        </w:rPr>
        <w:t>)</w:t>
      </w:r>
      <w:r w:rsidR="00A36DFA">
        <w:rPr>
          <w:rFonts w:hint="eastAsia"/>
          <w:sz w:val="24"/>
          <w:szCs w:val="24"/>
        </w:rPr>
        <w:t>式</w:t>
      </w:r>
      <w:r w:rsidR="00FC7419" w:rsidRPr="00EB78CB">
        <w:rPr>
          <w:sz w:val="24"/>
          <w:szCs w:val="24"/>
        </w:rPr>
        <w:t>のように単一の線形式として記述でき</w:t>
      </w:r>
      <w:r w:rsidR="0081263F">
        <w:rPr>
          <w:rFonts w:hint="eastAsia"/>
          <w:sz w:val="24"/>
          <w:szCs w:val="24"/>
        </w:rPr>
        <w:t>，</w:t>
      </w:r>
      <w:r w:rsidR="00E05B5F">
        <w:rPr>
          <w:rFonts w:hint="eastAsia"/>
          <w:sz w:val="24"/>
          <w:szCs w:val="24"/>
        </w:rPr>
        <w:t>これらは</w:t>
      </w:r>
      <w:r w:rsidR="00D22EB2" w:rsidRPr="00D22EB2">
        <w:rPr>
          <w:sz w:val="24"/>
          <w:szCs w:val="24"/>
        </w:rPr>
        <w:fldChar w:fldCharType="begin"/>
      </w:r>
      <w:r w:rsidR="00D22EB2" w:rsidRPr="00D22EB2">
        <w:rPr>
          <w:sz w:val="24"/>
          <w:szCs w:val="24"/>
        </w:rPr>
        <w:instrText xml:space="preserve"> </w:instrText>
      </w:r>
      <w:r w:rsidR="00D22EB2" w:rsidRPr="00D22EB2">
        <w:rPr>
          <w:rFonts w:hint="eastAsia"/>
          <w:sz w:val="24"/>
          <w:szCs w:val="24"/>
        </w:rPr>
        <w:instrText>REF _Ref220449788 \h</w:instrText>
      </w:r>
      <w:r w:rsidR="00D22EB2" w:rsidRPr="00D22EB2">
        <w:rPr>
          <w:sz w:val="24"/>
          <w:szCs w:val="24"/>
        </w:rPr>
        <w:instrText xml:space="preserve"> </w:instrText>
      </w:r>
      <w:r w:rsidR="00D22EB2">
        <w:rPr>
          <w:sz w:val="24"/>
          <w:szCs w:val="24"/>
        </w:rPr>
        <w:instrText xml:space="preserve"> \* MERGEFORMAT </w:instrText>
      </w:r>
      <w:r w:rsidR="00D22EB2" w:rsidRPr="00D22EB2">
        <w:rPr>
          <w:sz w:val="24"/>
          <w:szCs w:val="24"/>
        </w:rPr>
      </w:r>
      <w:r w:rsidR="00D22EB2" w:rsidRPr="00D22EB2">
        <w:rPr>
          <w:sz w:val="24"/>
          <w:szCs w:val="24"/>
        </w:rPr>
        <w:fldChar w:fldCharType="separate"/>
      </w:r>
      <w:r w:rsidR="009034B4" w:rsidRPr="009034B4">
        <w:rPr>
          <w:rFonts w:hint="eastAsia"/>
          <w:sz w:val="24"/>
          <w:szCs w:val="24"/>
        </w:rPr>
        <w:t>表</w:t>
      </w:r>
      <w:r w:rsidR="009034B4" w:rsidRPr="009034B4">
        <w:rPr>
          <w:rFonts w:hint="eastAsia"/>
          <w:sz w:val="24"/>
          <w:szCs w:val="24"/>
        </w:rPr>
        <w:t xml:space="preserve"> </w:t>
      </w:r>
      <w:r w:rsidR="009034B4" w:rsidRPr="009034B4">
        <w:rPr>
          <w:noProof/>
          <w:sz w:val="24"/>
          <w:szCs w:val="24"/>
        </w:rPr>
        <w:t>1</w:t>
      </w:r>
      <w:r w:rsidR="00D22EB2" w:rsidRPr="00D22EB2">
        <w:rPr>
          <w:sz w:val="24"/>
          <w:szCs w:val="24"/>
        </w:rPr>
        <w:fldChar w:fldCharType="end"/>
      </w:r>
      <w:r w:rsidR="00E05B5F">
        <w:rPr>
          <w:rFonts w:hint="eastAsia"/>
          <w:sz w:val="24"/>
          <w:szCs w:val="24"/>
        </w:rPr>
        <w:t>でまとめることができる</w:t>
      </w:r>
      <w:r w:rsidR="00A07E9D">
        <w:rPr>
          <w:rFonts w:hint="eastAsia"/>
          <w:sz w:val="24"/>
          <w:szCs w:val="24"/>
        </w:rPr>
        <w:t>。</w:t>
      </w:r>
    </w:p>
    <w:p w14:paraId="6352C59C" w14:textId="25D8065F" w:rsidR="006716A0" w:rsidRDefault="006716A0" w:rsidP="0009147E">
      <w:pPr>
        <w:pStyle w:val="ac"/>
        <w:jc w:val="both"/>
      </w:pPr>
    </w:p>
    <w:p w14:paraId="276C04EB" w14:textId="75A62817" w:rsidR="0009147E" w:rsidRDefault="0009147E" w:rsidP="0009147E">
      <w:pPr>
        <w:pStyle w:val="ac"/>
      </w:pPr>
      <w:bookmarkStart w:id="13" w:name="_Ref22044978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034B4">
        <w:rPr>
          <w:noProof/>
        </w:rPr>
        <w:t>1</w:t>
      </w:r>
      <w:r>
        <w:fldChar w:fldCharType="end"/>
      </w:r>
      <w:bookmarkEnd w:id="13"/>
      <w:r>
        <w:rPr>
          <w:rFonts w:hint="eastAsia"/>
        </w:rPr>
        <w:t xml:space="preserve">　</w:t>
      </w:r>
      <w:r w:rsidRPr="0081157F">
        <w:t>1</w:t>
      </w:r>
      <w:r w:rsidRPr="0081157F">
        <w:t>次元ピースワイズの</w:t>
      </w:r>
      <w:r w:rsidRPr="0081157F">
        <w:t>3</w:t>
      </w:r>
      <w:r w:rsidRPr="0081157F">
        <w:t>パターン表記</w:t>
      </w:r>
    </w:p>
    <w:tbl>
      <w:tblPr>
        <w:tblStyle w:val="ab"/>
        <w:tblW w:w="0" w:type="auto"/>
        <w:tblLook w:val="04A0" w:firstRow="1" w:lastRow="0" w:firstColumn="1" w:lastColumn="0" w:noHBand="0" w:noVBand="1"/>
      </w:tblPr>
      <w:tblGrid>
        <w:gridCol w:w="2831"/>
        <w:gridCol w:w="2831"/>
        <w:gridCol w:w="2832"/>
      </w:tblGrid>
      <w:tr w:rsidR="00D10B40" w14:paraId="29797989" w14:textId="77777777" w:rsidTr="00D10B40">
        <w:tc>
          <w:tcPr>
            <w:tcW w:w="2831" w:type="dxa"/>
          </w:tcPr>
          <w:p w14:paraId="33397381" w14:textId="77777777" w:rsidR="00D10B40" w:rsidRPr="00C361FD" w:rsidRDefault="00D10B40" w:rsidP="00D10B40">
            <w:pPr>
              <w:jc w:val="center"/>
            </w:pPr>
          </w:p>
        </w:tc>
        <w:tc>
          <w:tcPr>
            <w:tcW w:w="2831" w:type="dxa"/>
          </w:tcPr>
          <w:p w14:paraId="3E10DE2D" w14:textId="1B67E34D" w:rsidR="00D10B40" w:rsidRDefault="00000000"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oMath>
            </m:oMathPara>
          </w:p>
        </w:tc>
        <w:tc>
          <w:tcPr>
            <w:tcW w:w="2832" w:type="dxa"/>
          </w:tcPr>
          <w:p w14:paraId="282834AC" w14:textId="1BFD865E" w:rsidR="00D10B40" w:rsidRDefault="00000000"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oMath>
            </m:oMathPara>
          </w:p>
        </w:tc>
      </w:tr>
      <w:tr w:rsidR="00D10B40" w14:paraId="222D9654" w14:textId="77777777" w:rsidTr="00D10B40">
        <w:tc>
          <w:tcPr>
            <w:tcW w:w="2831" w:type="dxa"/>
          </w:tcPr>
          <w:p w14:paraId="34384873" w14:textId="07E60A39" w:rsidR="00D10B40" w:rsidRDefault="00A7394B" w:rsidP="00D10B40">
            <w:pPr>
              <w:jc w:val="center"/>
            </w:pPr>
            <w:r>
              <w:rPr>
                <w:rFonts w:hint="eastAsia"/>
              </w:rPr>
              <w:t>第</w:t>
            </w:r>
            <w:r>
              <w:rPr>
                <w:rFonts w:hint="eastAsia"/>
              </w:rPr>
              <w:t>1</w:t>
            </w:r>
            <w:r w:rsidR="00C63F9D">
              <w:rPr>
                <w:rFonts w:hint="eastAsia"/>
              </w:rPr>
              <w:t>区間</w:t>
            </w:r>
          </w:p>
        </w:tc>
        <w:tc>
          <w:tcPr>
            <w:tcW w:w="2831" w:type="dxa"/>
          </w:tcPr>
          <w:p w14:paraId="6E4028C9" w14:textId="569E0BDC" w:rsidR="00D10B40" w:rsidRDefault="00C63F9D" w:rsidP="00D10B40">
            <w:pPr>
              <w:jc w:val="center"/>
            </w:pPr>
            <w:r>
              <w:rPr>
                <w:rFonts w:hint="eastAsia"/>
              </w:rPr>
              <w:t>0</w:t>
            </w:r>
          </w:p>
        </w:tc>
        <w:tc>
          <w:tcPr>
            <w:tcW w:w="2832" w:type="dxa"/>
          </w:tcPr>
          <w:p w14:paraId="2E698C06" w14:textId="0839E452" w:rsidR="00D10B40" w:rsidRDefault="00C63F9D" w:rsidP="00D10B40">
            <w:pPr>
              <w:jc w:val="center"/>
            </w:pPr>
            <w:r>
              <w:rPr>
                <w:rFonts w:hint="eastAsia"/>
              </w:rPr>
              <w:t>0</w:t>
            </w:r>
          </w:p>
        </w:tc>
      </w:tr>
      <w:tr w:rsidR="00D10B40" w14:paraId="64B6C1BC" w14:textId="77777777" w:rsidTr="00D10B40">
        <w:tc>
          <w:tcPr>
            <w:tcW w:w="2831" w:type="dxa"/>
          </w:tcPr>
          <w:p w14:paraId="49ECC751" w14:textId="28F28BB4" w:rsidR="00D10B40" w:rsidRDefault="00C63F9D" w:rsidP="00D10B40">
            <w:pPr>
              <w:jc w:val="center"/>
            </w:pPr>
            <w:r>
              <w:rPr>
                <w:rFonts w:hint="eastAsia"/>
              </w:rPr>
              <w:t>第</w:t>
            </w:r>
            <w:r>
              <w:rPr>
                <w:rFonts w:hint="eastAsia"/>
              </w:rPr>
              <w:t>2</w:t>
            </w:r>
            <w:r>
              <w:rPr>
                <w:rFonts w:hint="eastAsia"/>
              </w:rPr>
              <w:t>区間</w:t>
            </w:r>
          </w:p>
        </w:tc>
        <w:tc>
          <w:tcPr>
            <w:tcW w:w="2831" w:type="dxa"/>
          </w:tcPr>
          <w:p w14:paraId="1BA74E1D" w14:textId="2FF8D8C2" w:rsidR="00D10B40" w:rsidRDefault="00C63F9D" w:rsidP="00D10B40">
            <w:pPr>
              <w:jc w:val="center"/>
            </w:pPr>
            <w:r>
              <w:rPr>
                <w:rFonts w:hint="eastAsia"/>
              </w:rPr>
              <w:t>1</w:t>
            </w:r>
          </w:p>
        </w:tc>
        <w:tc>
          <w:tcPr>
            <w:tcW w:w="2832" w:type="dxa"/>
          </w:tcPr>
          <w:p w14:paraId="7C6C6049" w14:textId="78A06270" w:rsidR="00D10B40" w:rsidRDefault="00C63F9D" w:rsidP="00D10B40">
            <w:pPr>
              <w:jc w:val="center"/>
            </w:pPr>
            <w:r>
              <w:rPr>
                <w:rFonts w:hint="eastAsia"/>
              </w:rPr>
              <w:t>0</w:t>
            </w:r>
          </w:p>
        </w:tc>
      </w:tr>
      <w:tr w:rsidR="00D10B40" w14:paraId="08D33324" w14:textId="77777777" w:rsidTr="00D10B40">
        <w:tc>
          <w:tcPr>
            <w:tcW w:w="2831" w:type="dxa"/>
          </w:tcPr>
          <w:p w14:paraId="523334D1" w14:textId="3132F9F0" w:rsidR="00D10B40" w:rsidRDefault="00C63F9D" w:rsidP="00D10B40">
            <w:pPr>
              <w:jc w:val="center"/>
            </w:pPr>
            <w:r>
              <w:rPr>
                <w:rFonts w:hint="eastAsia"/>
              </w:rPr>
              <w:t>第</w:t>
            </w:r>
            <w:r>
              <w:rPr>
                <w:rFonts w:hint="eastAsia"/>
              </w:rPr>
              <w:t>3</w:t>
            </w:r>
            <w:r>
              <w:rPr>
                <w:rFonts w:hint="eastAsia"/>
              </w:rPr>
              <w:t>区間</w:t>
            </w:r>
          </w:p>
        </w:tc>
        <w:tc>
          <w:tcPr>
            <w:tcW w:w="2831" w:type="dxa"/>
          </w:tcPr>
          <w:p w14:paraId="117E28DE" w14:textId="3BED6C55" w:rsidR="00D10B40" w:rsidRDefault="00C63F9D" w:rsidP="00D10B40">
            <w:pPr>
              <w:jc w:val="center"/>
            </w:pPr>
            <w:r>
              <w:rPr>
                <w:rFonts w:hint="eastAsia"/>
              </w:rPr>
              <w:t>1</w:t>
            </w:r>
          </w:p>
        </w:tc>
        <w:tc>
          <w:tcPr>
            <w:tcW w:w="2832" w:type="dxa"/>
          </w:tcPr>
          <w:p w14:paraId="2FF2988D" w14:textId="1E61C648" w:rsidR="00D10B40" w:rsidRDefault="00C63F9D" w:rsidP="00D10B40">
            <w:pPr>
              <w:jc w:val="center"/>
            </w:pPr>
            <w:r>
              <w:rPr>
                <w:rFonts w:hint="eastAsia"/>
              </w:rPr>
              <w:t>1</w:t>
            </w:r>
          </w:p>
        </w:tc>
      </w:tr>
    </w:tbl>
    <w:p w14:paraId="4D9D48EE" w14:textId="77777777" w:rsidR="00024FB2" w:rsidRDefault="00024FB2" w:rsidP="00024FB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024FB2" w:rsidRPr="00024FB2" w14:paraId="39E77E5C" w14:textId="77777777">
        <w:tc>
          <w:tcPr>
            <w:tcW w:w="8217" w:type="dxa"/>
            <w:hideMark/>
          </w:tcPr>
          <w:p w14:paraId="79AAD218" w14:textId="6BFF1929" w:rsidR="00024FB2" w:rsidRPr="00024FB2" w:rsidRDefault="00024FB2" w:rsidP="00024FB2">
            <w:pPr>
              <w:widowControl/>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hideMark/>
          </w:tcPr>
          <w:p w14:paraId="294AE95E" w14:textId="16A4CDB6" w:rsidR="00024FB2" w:rsidRPr="00024FB2" w:rsidRDefault="00024FB2" w:rsidP="00024FB2">
            <w:pPr>
              <w:widowControl/>
              <w:rPr>
                <w:sz w:val="24"/>
                <w:szCs w:val="24"/>
              </w:rPr>
            </w:pPr>
            <w:r w:rsidRPr="00024FB2">
              <w:rPr>
                <w:sz w:val="24"/>
                <w:szCs w:val="24"/>
              </w:rPr>
              <w:t>(</w:t>
            </w:r>
            <w:bookmarkStart w:id="14" w:name="eq5"/>
            <w:r w:rsidRPr="00024FB2">
              <w:rPr>
                <w:sz w:val="24"/>
                <w:szCs w:val="24"/>
              </w:rPr>
              <w:fldChar w:fldCharType="begin"/>
            </w:r>
            <w:r w:rsidRPr="00024FB2">
              <w:rPr>
                <w:sz w:val="24"/>
                <w:szCs w:val="24"/>
              </w:rPr>
              <w:instrText xml:space="preserve">  SEQ Eq \* ARABIC</w:instrText>
            </w:r>
            <w:r w:rsidRPr="00024FB2">
              <w:rPr>
                <w:sz w:val="24"/>
                <w:szCs w:val="24"/>
              </w:rPr>
              <w:fldChar w:fldCharType="separate"/>
            </w:r>
            <w:r w:rsidR="009034B4">
              <w:rPr>
                <w:noProof/>
                <w:sz w:val="24"/>
                <w:szCs w:val="24"/>
              </w:rPr>
              <w:t>5</w:t>
            </w:r>
            <w:r w:rsidRPr="00024FB2">
              <w:rPr>
                <w:sz w:val="24"/>
                <w:szCs w:val="24"/>
              </w:rPr>
              <w:fldChar w:fldCharType="end"/>
            </w:r>
            <w:bookmarkEnd w:id="14"/>
            <w:r w:rsidRPr="00024FB2">
              <w:rPr>
                <w:sz w:val="24"/>
                <w:szCs w:val="24"/>
              </w:rPr>
              <w:t>)</w:t>
            </w:r>
          </w:p>
        </w:tc>
      </w:tr>
    </w:tbl>
    <w:p w14:paraId="5F403708" w14:textId="77777777" w:rsidR="008748F9" w:rsidRDefault="008748F9" w:rsidP="00024FB2">
      <w:pPr>
        <w:widowControl/>
        <w:rPr>
          <w:sz w:val="24"/>
          <w:szCs w:val="24"/>
        </w:rPr>
      </w:pPr>
    </w:p>
    <w:p w14:paraId="51C5AF58" w14:textId="174B7D2B" w:rsidR="00E74F71" w:rsidRDefault="00143556" w:rsidP="00E74F71">
      <w:pPr>
        <w:widowControl/>
        <w:rPr>
          <w:sz w:val="24"/>
          <w:szCs w:val="24"/>
        </w:rPr>
      </w:pPr>
      <w:r>
        <w:rPr>
          <w:rFonts w:hint="eastAsia"/>
          <w:sz w:val="24"/>
          <w:szCs w:val="24"/>
        </w:rPr>
        <w:t>具体例として</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143556">
        <w:rPr>
          <w:sz w:val="24"/>
          <w:szCs w:val="24"/>
        </w:rPr>
        <w:t>とする。このとき，区間選択制約より</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00A56646" w:rsidRPr="00143556">
        <w:rPr>
          <w:sz w:val="24"/>
          <w:szCs w:val="24"/>
        </w:rPr>
        <w:t>を代入すると，</w:t>
      </w:r>
      <w:r w:rsidR="00A36DFA">
        <w:rPr>
          <w:rFonts w:hint="eastAsia"/>
          <w:sz w:val="24"/>
          <w:szCs w:val="24"/>
        </w:rPr>
        <w:t>(</w:t>
      </w:r>
      <w:r w:rsidR="008815F8">
        <w:rPr>
          <w:sz w:val="24"/>
          <w:szCs w:val="24"/>
        </w:rPr>
        <w:fldChar w:fldCharType="begin"/>
      </w:r>
      <w:r w:rsidR="008815F8">
        <w:rPr>
          <w:sz w:val="24"/>
          <w:szCs w:val="24"/>
        </w:rPr>
        <w:instrText xml:space="preserve"> </w:instrText>
      </w:r>
      <w:r w:rsidR="008815F8">
        <w:rPr>
          <w:rFonts w:hint="eastAsia"/>
          <w:sz w:val="24"/>
          <w:szCs w:val="24"/>
        </w:rPr>
        <w:instrText>REF eq6 \h</w:instrText>
      </w:r>
      <w:r w:rsidR="008815F8">
        <w:rPr>
          <w:sz w:val="24"/>
          <w:szCs w:val="24"/>
        </w:rPr>
        <w:instrText xml:space="preserve"> </w:instrText>
      </w:r>
      <w:r w:rsidR="008815F8">
        <w:rPr>
          <w:sz w:val="24"/>
          <w:szCs w:val="24"/>
        </w:rPr>
      </w:r>
      <w:r w:rsidR="008815F8">
        <w:rPr>
          <w:sz w:val="24"/>
          <w:szCs w:val="24"/>
        </w:rPr>
        <w:fldChar w:fldCharType="separate"/>
      </w:r>
      <w:r w:rsidR="009034B4">
        <w:rPr>
          <w:noProof/>
          <w:sz w:val="24"/>
          <w:szCs w:val="24"/>
        </w:rPr>
        <w:t>6</w:t>
      </w:r>
      <w:r w:rsidR="008815F8">
        <w:rPr>
          <w:sz w:val="24"/>
          <w:szCs w:val="24"/>
        </w:rPr>
        <w:fldChar w:fldCharType="end"/>
      </w:r>
      <w:r w:rsidR="00A36DFA">
        <w:rPr>
          <w:rFonts w:hint="eastAsia"/>
          <w:sz w:val="24"/>
          <w:szCs w:val="24"/>
        </w:rPr>
        <w:t>)</w:t>
      </w:r>
      <w:r w:rsidR="00A36DFA">
        <w:rPr>
          <w:rFonts w:hint="eastAsia"/>
          <w:sz w:val="24"/>
          <w:szCs w:val="24"/>
        </w:rPr>
        <w:t>式</w:t>
      </w:r>
      <w:r w:rsidR="00E74F71">
        <w:rPr>
          <w:rFonts w:hint="eastAsia"/>
          <w:sz w:val="24"/>
          <w:szCs w:val="24"/>
        </w:rPr>
        <w:t>を得る。</w:t>
      </w:r>
    </w:p>
    <w:p w14:paraId="41B64C12" w14:textId="1801D0F3"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309A29B4" w14:textId="77777777">
        <w:tc>
          <w:tcPr>
            <w:tcW w:w="8217" w:type="dxa"/>
            <w:hideMark/>
          </w:tcPr>
          <w:p w14:paraId="09911F04" w14:textId="4DF12AF4" w:rsidR="00ED426C" w:rsidRPr="00ED426C" w:rsidRDefault="00000000" w:rsidP="00ED426C">
            <w:pPr>
              <w:widowControl/>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m:oMathPara>
          </w:p>
        </w:tc>
        <w:tc>
          <w:tcPr>
            <w:tcW w:w="277" w:type="dxa"/>
            <w:vAlign w:val="center"/>
            <w:hideMark/>
          </w:tcPr>
          <w:p w14:paraId="1F5F9314" w14:textId="225FF339" w:rsidR="00ED426C" w:rsidRPr="00ED426C" w:rsidRDefault="00ED426C" w:rsidP="00ED426C">
            <w:pPr>
              <w:widowControl/>
              <w:rPr>
                <w:sz w:val="24"/>
                <w:szCs w:val="24"/>
              </w:rPr>
            </w:pPr>
            <w:r w:rsidRPr="00ED426C">
              <w:rPr>
                <w:sz w:val="24"/>
                <w:szCs w:val="24"/>
              </w:rPr>
              <w:t>(</w:t>
            </w:r>
            <w:bookmarkStart w:id="15" w:name="eq6"/>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9034B4">
              <w:rPr>
                <w:noProof/>
                <w:sz w:val="24"/>
                <w:szCs w:val="24"/>
              </w:rPr>
              <w:t>6</w:t>
            </w:r>
            <w:r w:rsidRPr="00ED426C">
              <w:rPr>
                <w:sz w:val="24"/>
                <w:szCs w:val="24"/>
              </w:rPr>
              <w:fldChar w:fldCharType="end"/>
            </w:r>
            <w:bookmarkEnd w:id="15"/>
            <w:r w:rsidRPr="00ED426C">
              <w:rPr>
                <w:sz w:val="24"/>
                <w:szCs w:val="24"/>
              </w:rPr>
              <w:t>)</w:t>
            </w:r>
          </w:p>
        </w:tc>
      </w:tr>
    </w:tbl>
    <w:p w14:paraId="68475A8B" w14:textId="1C033288" w:rsidR="00143556" w:rsidRPr="00143556" w:rsidRDefault="00143556" w:rsidP="00143556">
      <w:pPr>
        <w:widowControl/>
        <w:rPr>
          <w:sz w:val="24"/>
          <w:szCs w:val="24"/>
        </w:rPr>
      </w:pPr>
    </w:p>
    <w:p w14:paraId="14698820" w14:textId="53CF68A6" w:rsidR="00143556" w:rsidRPr="00DB7C86" w:rsidRDefault="00143556" w:rsidP="00DB7C86">
      <w:pPr>
        <w:widowControl/>
        <w:ind w:firstLineChars="100" w:firstLine="240"/>
        <w:rPr>
          <w:sz w:val="24"/>
          <w:szCs w:val="24"/>
        </w:rPr>
      </w:pPr>
      <w:r w:rsidRPr="00143556">
        <w:rPr>
          <w:sz w:val="24"/>
          <w:szCs w:val="24"/>
        </w:rPr>
        <w:lastRenderedPageBreak/>
        <w:t>したがって</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143556">
        <w:rPr>
          <w:sz w:val="24"/>
          <w:szCs w:val="24"/>
        </w:rPr>
        <w:t>および</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143556">
        <w:rPr>
          <w:sz w:val="24"/>
          <w:szCs w:val="24"/>
        </w:rPr>
        <w:t>が強制され，</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sidRPr="00143556">
        <w:rPr>
          <w:sz w:val="24"/>
          <w:szCs w:val="24"/>
        </w:rPr>
        <w:t>のみが</w:t>
      </w:r>
      <m:oMath>
        <m:r>
          <w:rPr>
            <w:rFonts w:ascii="Cambria Math" w:hAnsi="Cambria Math"/>
            <w:sz w:val="24"/>
            <w:szCs w:val="24"/>
          </w:rPr>
          <m:t>0</m:t>
        </m:r>
      </m:oMath>
      <w:r w:rsidRPr="00143556">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143556">
        <w:rPr>
          <w:sz w:val="24"/>
          <w:szCs w:val="24"/>
        </w:rPr>
        <w:t>の範囲で変化できる。ゆえに</w:t>
      </w:r>
      <w:r w:rsidR="00EE0524">
        <w:rPr>
          <w:rFonts w:hint="eastAsia"/>
          <w:sz w:val="24"/>
          <w:szCs w:val="24"/>
        </w:rPr>
        <w:t>，</w:t>
      </w:r>
      <w:r w:rsidR="00A36DFA">
        <w:rPr>
          <w:rFonts w:hint="eastAsia"/>
          <w:sz w:val="24"/>
          <w:szCs w:val="24"/>
        </w:rPr>
        <w:t>(</w:t>
      </w:r>
      <w:r w:rsidR="002009D0">
        <w:rPr>
          <w:sz w:val="24"/>
          <w:szCs w:val="24"/>
        </w:rPr>
        <w:fldChar w:fldCharType="begin"/>
      </w:r>
      <w:r w:rsidR="002009D0">
        <w:rPr>
          <w:sz w:val="24"/>
          <w:szCs w:val="24"/>
        </w:rPr>
        <w:instrText xml:space="preserve"> </w:instrText>
      </w:r>
      <w:r w:rsidR="002009D0">
        <w:rPr>
          <w:rFonts w:hint="eastAsia"/>
          <w:sz w:val="24"/>
          <w:szCs w:val="24"/>
        </w:rPr>
        <w:instrText>REF eq7 \h</w:instrText>
      </w:r>
      <w:r w:rsidR="002009D0">
        <w:rPr>
          <w:sz w:val="24"/>
          <w:szCs w:val="24"/>
        </w:rPr>
        <w:instrText xml:space="preserve"> </w:instrText>
      </w:r>
      <w:r w:rsidR="002009D0">
        <w:rPr>
          <w:sz w:val="24"/>
          <w:szCs w:val="24"/>
        </w:rPr>
      </w:r>
      <w:r w:rsidR="002009D0">
        <w:rPr>
          <w:sz w:val="24"/>
          <w:szCs w:val="24"/>
        </w:rPr>
        <w:fldChar w:fldCharType="separate"/>
      </w:r>
      <w:r w:rsidR="009034B4">
        <w:rPr>
          <w:noProof/>
          <w:sz w:val="24"/>
          <w:szCs w:val="24"/>
        </w:rPr>
        <w:t>7</w:t>
      </w:r>
      <w:r w:rsidR="002009D0">
        <w:rPr>
          <w:sz w:val="24"/>
          <w:szCs w:val="24"/>
        </w:rPr>
        <w:fldChar w:fldCharType="end"/>
      </w:r>
      <w:r w:rsidR="00A36DFA">
        <w:rPr>
          <w:rFonts w:hint="eastAsia"/>
          <w:sz w:val="24"/>
          <w:szCs w:val="24"/>
        </w:rPr>
        <w:t>)</w:t>
      </w:r>
      <w:r w:rsidR="00A36DFA">
        <w:rPr>
          <w:rFonts w:hint="eastAsia"/>
          <w:sz w:val="24"/>
          <w:szCs w:val="24"/>
        </w:rPr>
        <w:t>式</w:t>
      </w:r>
      <w:r w:rsidR="00DB7C86" w:rsidRPr="00143556">
        <w:rPr>
          <w:sz w:val="24"/>
          <w:szCs w:val="24"/>
        </w:rPr>
        <w:t>となり，</w:t>
      </w:r>
      <m:oMath>
        <m:r>
          <w:rPr>
            <w:rFonts w:ascii="Cambria Math" w:hAnsi="Cambria Math"/>
            <w:sz w:val="24"/>
            <w:szCs w:val="24"/>
          </w:rPr>
          <m:t>x</m:t>
        </m:r>
      </m:oMath>
      <w:r w:rsidR="00DB7C86" w:rsidRPr="00143556">
        <w:rPr>
          <w:sz w:val="24"/>
          <w:szCs w:val="24"/>
        </w:rPr>
        <w:t>は第</w:t>
      </w:r>
      <w:r w:rsidR="00DB7C86" w:rsidRPr="00143556">
        <w:rPr>
          <w:sz w:val="24"/>
          <w:szCs w:val="24"/>
        </w:rPr>
        <w:t>2</w:t>
      </w:r>
      <w:r w:rsidR="00DB7C86" w:rsidRPr="00143556">
        <w:rPr>
          <w:sz w:val="24"/>
          <w:szCs w:val="24"/>
        </w:rPr>
        <w:t>区間（長さ</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00DB7C86" w:rsidRPr="00143556">
        <w:rPr>
          <w:sz w:val="24"/>
          <w:szCs w:val="24"/>
        </w:rPr>
        <w:t>の区間）に属すると解釈できる。</w:t>
      </w:r>
    </w:p>
    <w:p w14:paraId="5D8CCC0F" w14:textId="60F34A66" w:rsidR="00ED426C" w:rsidRPr="00143556" w:rsidRDefault="00ED426C" w:rsidP="00143556">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rsidRPr="00ED426C" w14:paraId="40411F84" w14:textId="77777777">
        <w:tc>
          <w:tcPr>
            <w:tcW w:w="8217" w:type="dxa"/>
            <w:hideMark/>
          </w:tcPr>
          <w:p w14:paraId="7D7D476B" w14:textId="1AA2DA4D" w:rsidR="00ED426C" w:rsidRPr="00ED426C" w:rsidRDefault="00ED426C" w:rsidP="00ED426C">
            <w:pPr>
              <w:widowControl/>
              <w:rPr>
                <w:sz w:val="24"/>
                <w:szCs w:val="24"/>
              </w:rPr>
            </w:pPr>
            <m:oMathPara>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tc>
        <w:tc>
          <w:tcPr>
            <w:tcW w:w="277" w:type="dxa"/>
            <w:vAlign w:val="center"/>
            <w:hideMark/>
          </w:tcPr>
          <w:p w14:paraId="4A29CA42" w14:textId="3DDBAFDA" w:rsidR="00ED426C" w:rsidRPr="00ED426C" w:rsidRDefault="00ED426C" w:rsidP="00ED426C">
            <w:pPr>
              <w:widowControl/>
              <w:rPr>
                <w:sz w:val="24"/>
                <w:szCs w:val="24"/>
              </w:rPr>
            </w:pPr>
            <w:r w:rsidRPr="00ED426C">
              <w:rPr>
                <w:sz w:val="24"/>
                <w:szCs w:val="24"/>
              </w:rPr>
              <w:t>(</w:t>
            </w:r>
            <w:bookmarkStart w:id="16" w:name="eq7"/>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9034B4">
              <w:rPr>
                <w:noProof/>
                <w:sz w:val="24"/>
                <w:szCs w:val="24"/>
              </w:rPr>
              <w:t>7</w:t>
            </w:r>
            <w:r w:rsidRPr="00ED426C">
              <w:rPr>
                <w:sz w:val="24"/>
                <w:szCs w:val="24"/>
              </w:rPr>
              <w:fldChar w:fldCharType="end"/>
            </w:r>
            <w:bookmarkEnd w:id="16"/>
            <w:r w:rsidRPr="00ED426C">
              <w:rPr>
                <w:sz w:val="24"/>
                <w:szCs w:val="24"/>
              </w:rPr>
              <w:t>)</w:t>
            </w:r>
          </w:p>
        </w:tc>
      </w:tr>
    </w:tbl>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3"/>
      </w:pPr>
      <w:bookmarkStart w:id="17" w:name="_Toc220808700"/>
      <w:r w:rsidRPr="00ED2A22">
        <w:t>2.3.2</w:t>
      </w:r>
      <w:r w:rsidRPr="00D11371">
        <w:rPr>
          <w:rFonts w:hint="eastAsia"/>
        </w:rPr>
        <w:t xml:space="preserve">　</w:t>
      </w:r>
      <w:r w:rsidR="008368C7">
        <w:rPr>
          <w:rFonts w:hint="eastAsia"/>
        </w:rPr>
        <w:t>二次元</w:t>
      </w:r>
      <w:r w:rsidRPr="00D11371">
        <w:rPr>
          <w:rFonts w:hint="eastAsia"/>
        </w:rPr>
        <w:t>ピースワイズ</w:t>
      </w:r>
      <w:bookmarkEnd w:id="17"/>
    </w:p>
    <w:p w14:paraId="5AFFEB4A" w14:textId="77777777" w:rsidR="00F02BC4" w:rsidRPr="00D11371" w:rsidRDefault="00F02BC4" w:rsidP="00F02BC4">
      <w:pPr>
        <w:widowControl/>
        <w:jc w:val="left"/>
        <w:rPr>
          <w:sz w:val="24"/>
          <w:szCs w:val="24"/>
        </w:rPr>
      </w:pPr>
    </w:p>
    <w:p w14:paraId="26F253EB" w14:textId="5010C983" w:rsidR="00F02BC4" w:rsidRPr="002F1389" w:rsidRDefault="00F02BC4" w:rsidP="00F02BC4">
      <w:pPr>
        <w:widowControl/>
        <w:ind w:firstLineChars="100" w:firstLine="240"/>
        <w:rPr>
          <w:sz w:val="24"/>
          <w:szCs w:val="24"/>
        </w:rPr>
      </w:pPr>
      <w:bookmarkStart w:id="18"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の格子を構成する。各格子セル内では，劣化コストを当該セルに対応する線形式で表現し，セル選択を表す</w:t>
      </w:r>
      <w:r w:rsidR="00B44D4E">
        <w:rPr>
          <w:rFonts w:hint="eastAsia"/>
          <w:sz w:val="24"/>
          <w:szCs w:val="24"/>
        </w:rPr>
        <w:t>バイナリ</w:t>
      </w:r>
      <w:r w:rsidRPr="002F1389">
        <w:rPr>
          <w:rFonts w:hint="eastAsia"/>
          <w:sz w:val="24"/>
          <w:szCs w:val="24"/>
        </w:rPr>
        <w:t>変数により適用されるセルを一意に決定する。</w:t>
      </w:r>
    </w:p>
    <w:p w14:paraId="5DA983EB" w14:textId="25920959"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w:t>
      </w:r>
      <w:r w:rsidR="00B44D4E">
        <w:rPr>
          <w:rFonts w:hint="eastAsia"/>
          <w:sz w:val="24"/>
          <w:szCs w:val="24"/>
        </w:rPr>
        <w:t>バイナリ</w:t>
      </w:r>
      <w:r w:rsidRPr="002F1389">
        <w:rPr>
          <w:rFonts w:hint="eastAsia"/>
          <w:sz w:val="24"/>
          <w:szCs w:val="24"/>
        </w:rPr>
        <w:t>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1E6B3E">
        <w:rPr>
          <w:rFonts w:hint="eastAsia"/>
          <w:sz w:val="24"/>
          <w:szCs w:val="24"/>
        </w:rPr>
        <w:t>DoD</w:t>
      </w:r>
      <w:r w:rsidR="001E6B3E">
        <w:rPr>
          <w:rFonts w:hint="eastAsia"/>
          <w:sz w:val="24"/>
          <w:szCs w:val="24"/>
        </w:rPr>
        <w:t>および</w:t>
      </w:r>
      <w:r w:rsidR="001E6B3E">
        <w:rPr>
          <w:rFonts w:hint="eastAsia"/>
          <w:sz w:val="24"/>
          <w:szCs w:val="24"/>
        </w:rPr>
        <w:t>SOC</w:t>
      </w:r>
      <w:r w:rsidR="001E6B3E">
        <w:rPr>
          <w:rFonts w:hint="eastAsia"/>
          <w:sz w:val="24"/>
          <w:szCs w:val="24"/>
        </w:rPr>
        <w:t>の</w:t>
      </w:r>
      <w:r w:rsidR="001E6B3E">
        <w:rPr>
          <w:rFonts w:hint="eastAsia"/>
          <w:sz w:val="24"/>
          <w:szCs w:val="24"/>
        </w:rPr>
        <w:t>10</w:t>
      </w:r>
      <w:r w:rsidR="001E6B3E">
        <w:rPr>
          <w:rFonts w:hint="eastAsia"/>
          <w:sz w:val="24"/>
          <w:szCs w:val="24"/>
        </w:rPr>
        <w:t>個のセル選択</w:t>
      </w:r>
      <w:r w:rsidR="00B44D4E">
        <w:rPr>
          <w:rFonts w:hint="eastAsia"/>
          <w:sz w:val="24"/>
          <w:szCs w:val="24"/>
        </w:rPr>
        <w:t>バイナリ</w:t>
      </w:r>
      <w:r w:rsidR="001E6B3E">
        <w:rPr>
          <w:rFonts w:hint="eastAsia"/>
          <w:sz w:val="24"/>
          <w:szCs w:val="24"/>
        </w:rPr>
        <w:t>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w:t>
      </w:r>
      <w:r w:rsidR="004138C6">
        <w:rPr>
          <w:rFonts w:hint="eastAsia"/>
          <w:sz w:val="24"/>
          <w:szCs w:val="24"/>
        </w:rPr>
        <w:t>制約</w:t>
      </w:r>
      <w:r w:rsidRPr="002F1389">
        <w:rPr>
          <w:rFonts w:hint="eastAsia"/>
          <w:sz w:val="24"/>
          <w:szCs w:val="24"/>
        </w:rPr>
        <w:t>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lastRenderedPageBreak/>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1"/>
        <w:sectPr w:rsidR="00B0741B" w:rsidRPr="00B0741B" w:rsidSect="00E80AC7">
          <w:pgSz w:w="11906" w:h="16838"/>
          <w:pgMar w:top="1985" w:right="1701" w:bottom="1701" w:left="1701" w:header="851" w:footer="992" w:gutter="0"/>
          <w:cols w:space="425"/>
          <w:vAlign w:val="center"/>
          <w:docGrid w:type="linesAndChars" w:linePitch="360"/>
        </w:sectPr>
      </w:pPr>
      <w:bookmarkStart w:id="19" w:name="_Toc220808701"/>
      <w:bookmarkEnd w:id="18"/>
      <w:r>
        <w:rPr>
          <w:rFonts w:hint="eastAsia"/>
        </w:rPr>
        <w:lastRenderedPageBreak/>
        <w:t>第</w:t>
      </w:r>
      <w:r w:rsidR="008368C7">
        <w:rPr>
          <w:rFonts w:hint="eastAsia"/>
        </w:rPr>
        <w:t>３</w:t>
      </w:r>
      <w:r>
        <w:rPr>
          <w:rFonts w:hint="eastAsia"/>
        </w:rPr>
        <w:t>章</w:t>
      </w:r>
      <w:r w:rsidR="00A36BD2">
        <w:rPr>
          <w:rFonts w:hint="eastAsia"/>
        </w:rPr>
        <w:t xml:space="preserve">　</w:t>
      </w:r>
      <w:bookmarkStart w:id="20" w:name="_Hlk219257811"/>
      <w:r w:rsidR="00A36BD2" w:rsidRPr="00A36BD2">
        <w:rPr>
          <w:rFonts w:hint="eastAsia"/>
        </w:rPr>
        <w:t>問題設定と定式化</w:t>
      </w:r>
      <w:bookmarkEnd w:id="19"/>
      <w:bookmarkEnd w:id="20"/>
      <w:r>
        <w:rPr>
          <w:sz w:val="24"/>
          <w:szCs w:val="24"/>
        </w:rPr>
        <w:br/>
      </w:r>
    </w:p>
    <w:p w14:paraId="0BE6324D" w14:textId="128C14C9" w:rsidR="00ED0218" w:rsidRDefault="00ED0218" w:rsidP="00ED2A22">
      <w:pPr>
        <w:pStyle w:val="2"/>
        <w:numPr>
          <w:ilvl w:val="0"/>
          <w:numId w:val="0"/>
        </w:numPr>
        <w:ind w:left="450" w:hanging="450"/>
      </w:pPr>
      <w:bookmarkStart w:id="21" w:name="_Toc220808702"/>
      <w:r w:rsidRPr="00ED0218">
        <w:rPr>
          <w:rFonts w:hint="eastAsia"/>
        </w:rPr>
        <w:lastRenderedPageBreak/>
        <w:t>3.1</w:t>
      </w:r>
      <w:r w:rsidRPr="00ED0218">
        <w:rPr>
          <w:rFonts w:hint="eastAsia"/>
        </w:rPr>
        <w:t xml:space="preserve">　</w:t>
      </w:r>
      <w:bookmarkStart w:id="22" w:name="_Hlk219257847"/>
      <w:r w:rsidR="000B5B39">
        <w:rPr>
          <w:rFonts w:hint="eastAsia"/>
        </w:rPr>
        <w:t>想定する定置用蓄電池の利用</w:t>
      </w:r>
      <w:bookmarkEnd w:id="21"/>
    </w:p>
    <w:bookmarkEnd w:id="22"/>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72535442" w:rsidR="00ED0218" w:rsidRDefault="00E55A60" w:rsidP="00AC348B">
      <w:pPr>
        <w:widowControl/>
        <w:ind w:firstLineChars="100" w:firstLine="240"/>
        <w:rPr>
          <w:sz w:val="24"/>
          <w:szCs w:val="24"/>
        </w:rPr>
      </w:pPr>
      <w:bookmarkStart w:id="23"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p>
    <w:bookmarkEnd w:id="23"/>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3"/>
      </w:pPr>
      <w:bookmarkStart w:id="24" w:name="_Toc220808703"/>
      <w:r w:rsidRPr="009F2844">
        <w:t>3.1.1</w:t>
      </w:r>
      <w:r w:rsidRPr="009F2844">
        <w:t xml:space="preserve">　対象市場と意思決定</w:t>
      </w:r>
      <w:bookmarkEnd w:id="24"/>
    </w:p>
    <w:p w14:paraId="3AB93ED2" w14:textId="77777777" w:rsidR="009F2844" w:rsidRDefault="009F2844" w:rsidP="009F2844">
      <w:pPr>
        <w:widowControl/>
        <w:jc w:val="left"/>
        <w:rPr>
          <w:sz w:val="24"/>
          <w:szCs w:val="24"/>
        </w:rPr>
      </w:pPr>
    </w:p>
    <w:p w14:paraId="52A35C11" w14:textId="664EB514" w:rsidR="009F2844" w:rsidRDefault="009F2844" w:rsidP="00D11BEC">
      <w:pPr>
        <w:widowControl/>
        <w:ind w:firstLineChars="100" w:firstLine="240"/>
        <w:rPr>
          <w:sz w:val="24"/>
          <w:szCs w:val="24"/>
        </w:rPr>
      </w:pPr>
      <w:r w:rsidRPr="009F2844">
        <w:rPr>
          <w:sz w:val="24"/>
          <w:szCs w:val="24"/>
        </w:rPr>
        <w:t>本研究は，</w:t>
      </w:r>
      <w:bookmarkStart w:id="25" w:name="_Hlk219257921"/>
      <w:r w:rsidRPr="009F2844">
        <w:rPr>
          <w:sz w:val="24"/>
          <w:szCs w:val="24"/>
        </w:rPr>
        <w:t>定置用蓄電池がスポット市場，一次調整市場，二次調整市場へ同時に参加する状況を対象とする。各時刻において，スポット市場の売買量，調整市場で確保する</w:t>
      </w:r>
      <w:r w:rsidR="00C66006">
        <w:rPr>
          <w:sz w:val="24"/>
          <w:szCs w:val="24"/>
        </w:rPr>
        <w:t>使用</w:t>
      </w:r>
      <w:r w:rsidRPr="009F2844">
        <w:rPr>
          <w:sz w:val="24"/>
          <w:szCs w:val="24"/>
        </w:rPr>
        <w:t>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25"/>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3"/>
      </w:pPr>
      <w:bookmarkStart w:id="26" w:name="_Toc220808704"/>
      <w:r w:rsidRPr="003F322E">
        <w:t>3.1.2</w:t>
      </w:r>
      <w:r w:rsidRPr="003F322E">
        <w:t xml:space="preserve">　</w:t>
      </w:r>
      <w:r w:rsidRPr="003F322E">
        <w:t>MILP</w:t>
      </w:r>
      <w:r w:rsidRPr="003F322E">
        <w:t>としての定式化方針と制約の分類</w:t>
      </w:r>
      <w:bookmarkEnd w:id="26"/>
    </w:p>
    <w:p w14:paraId="2B768799" w14:textId="77777777" w:rsidR="009F2844" w:rsidRDefault="009F2844" w:rsidP="00ED0218">
      <w:pPr>
        <w:widowControl/>
        <w:jc w:val="left"/>
        <w:rPr>
          <w:sz w:val="24"/>
          <w:szCs w:val="24"/>
        </w:rPr>
      </w:pPr>
    </w:p>
    <w:p w14:paraId="15C198B3" w14:textId="31529881" w:rsidR="009F2844" w:rsidRDefault="009F2844" w:rsidP="00D11BEC">
      <w:pPr>
        <w:widowControl/>
        <w:ind w:firstLineChars="100" w:firstLine="240"/>
        <w:rPr>
          <w:sz w:val="24"/>
          <w:szCs w:val="24"/>
        </w:rPr>
      </w:pPr>
      <w:r w:rsidRPr="009F2844">
        <w:rPr>
          <w:sz w:val="24"/>
          <w:szCs w:val="24"/>
        </w:rPr>
        <w:t>本研究では，</w:t>
      </w:r>
      <w:bookmarkStart w:id="27" w:name="_Hlk219257985"/>
      <w:r w:rsidRPr="009F2844">
        <w:rPr>
          <w:sz w:val="24"/>
          <w:szCs w:val="24"/>
        </w:rPr>
        <w:t>問題を</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w:t>
      </w:r>
      <w:r w:rsidR="00B44D4E">
        <w:rPr>
          <w:sz w:val="24"/>
          <w:szCs w:val="24"/>
        </w:rPr>
        <w:t>バイナリ</w:t>
      </w:r>
      <w:r w:rsidRPr="009F2844">
        <w:rPr>
          <w:sz w:val="24"/>
          <w:szCs w:val="24"/>
        </w:rPr>
        <w:t>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00B44D4E">
        <w:rPr>
          <w:sz w:val="24"/>
          <w:szCs w:val="24"/>
        </w:rPr>
        <w:t>バイナリ</w:t>
      </w:r>
      <w:r w:rsidRPr="009F2844">
        <w:rPr>
          <w:sz w:val="24"/>
          <w:szCs w:val="24"/>
        </w:rPr>
        <w:t>制御制約（</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27"/>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2"/>
        <w:numPr>
          <w:ilvl w:val="0"/>
          <w:numId w:val="0"/>
        </w:numPr>
        <w:ind w:left="450" w:hanging="450"/>
      </w:pPr>
      <w:bookmarkStart w:id="28" w:name="_Toc220808705"/>
      <w:r>
        <w:rPr>
          <w:rFonts w:hint="eastAsia"/>
        </w:rPr>
        <w:t>3.</w:t>
      </w:r>
      <w:r w:rsidR="007408DA">
        <w:rPr>
          <w:rFonts w:hint="eastAsia"/>
        </w:rPr>
        <w:t>2</w:t>
      </w:r>
      <w:r>
        <w:rPr>
          <w:rFonts w:hint="eastAsia"/>
        </w:rPr>
        <w:t xml:space="preserve">　目的関数</w:t>
      </w:r>
      <w:bookmarkEnd w:id="28"/>
    </w:p>
    <w:p w14:paraId="6610A1C9" w14:textId="66008E03" w:rsidR="00BE00F7" w:rsidRDefault="00BE00F7" w:rsidP="00BE00F7"/>
    <w:p w14:paraId="04BE6EF6" w14:textId="07F99550" w:rsidR="00BE00F7" w:rsidRPr="00AB1D19" w:rsidRDefault="00BE00F7" w:rsidP="00BE00F7">
      <w:pPr>
        <w:rPr>
          <w:sz w:val="24"/>
          <w:szCs w:val="24"/>
        </w:rPr>
      </w:pPr>
      <w:r w:rsidRPr="00AB1D19">
        <w:rPr>
          <w:rFonts w:hint="eastAsia"/>
          <w:sz w:val="24"/>
          <w:szCs w:val="24"/>
        </w:rPr>
        <w:t xml:space="preserve">　</w:t>
      </w:r>
      <w:r w:rsidR="00BB7C74" w:rsidRPr="00AB1D19">
        <w:rPr>
          <w:rFonts w:hint="eastAsia"/>
          <w:sz w:val="24"/>
          <w:szCs w:val="24"/>
        </w:rPr>
        <w:t>(</w:t>
      </w:r>
      <w:r w:rsidR="000A6A2E" w:rsidRPr="00AB1D19">
        <w:rPr>
          <w:sz w:val="24"/>
          <w:szCs w:val="24"/>
        </w:rPr>
        <w:fldChar w:fldCharType="begin"/>
      </w:r>
      <w:r w:rsidR="000A6A2E" w:rsidRPr="00AB1D19">
        <w:rPr>
          <w:sz w:val="24"/>
          <w:szCs w:val="24"/>
        </w:rPr>
        <w:instrText xml:space="preserve"> </w:instrText>
      </w:r>
      <w:r w:rsidR="000A6A2E" w:rsidRPr="00AB1D19">
        <w:rPr>
          <w:rFonts w:hint="eastAsia"/>
          <w:sz w:val="24"/>
          <w:szCs w:val="24"/>
        </w:rPr>
        <w:instrText xml:space="preserve">REF </w:instrText>
      </w:r>
      <w:r w:rsidR="000A6A2E" w:rsidRPr="00AB1D19">
        <w:rPr>
          <w:rFonts w:hint="eastAsia"/>
          <w:sz w:val="24"/>
          <w:szCs w:val="24"/>
        </w:rPr>
        <w:instrText>目的関数</w:instrText>
      </w:r>
      <w:r w:rsidR="000A6A2E" w:rsidRPr="00AB1D19">
        <w:rPr>
          <w:rFonts w:hint="eastAsia"/>
          <w:sz w:val="24"/>
          <w:szCs w:val="24"/>
        </w:rPr>
        <w:instrText xml:space="preserve"> \h</w:instrText>
      </w:r>
      <w:r w:rsidR="000A6A2E" w:rsidRPr="00AB1D19">
        <w:rPr>
          <w:sz w:val="24"/>
          <w:szCs w:val="24"/>
        </w:rPr>
        <w:instrText xml:space="preserve"> </w:instrText>
      </w:r>
      <w:r w:rsidR="00AB1D19">
        <w:rPr>
          <w:sz w:val="24"/>
          <w:szCs w:val="24"/>
        </w:rPr>
        <w:instrText xml:space="preserve"> \* MERGEFORMAT </w:instrText>
      </w:r>
      <w:r w:rsidR="000A6A2E" w:rsidRPr="00AB1D19">
        <w:rPr>
          <w:sz w:val="24"/>
          <w:szCs w:val="24"/>
        </w:rPr>
      </w:r>
      <w:r w:rsidR="000A6A2E" w:rsidRPr="00AB1D19">
        <w:rPr>
          <w:sz w:val="24"/>
          <w:szCs w:val="24"/>
        </w:rPr>
        <w:fldChar w:fldCharType="separate"/>
      </w:r>
      <w:r w:rsidR="009034B4">
        <w:rPr>
          <w:iCs/>
          <w:noProof/>
          <w:sz w:val="24"/>
          <w:szCs w:val="24"/>
        </w:rPr>
        <w:t>8</w:t>
      </w:r>
      <w:r w:rsidR="000A6A2E" w:rsidRPr="00AB1D19">
        <w:rPr>
          <w:sz w:val="24"/>
          <w:szCs w:val="24"/>
        </w:rPr>
        <w:fldChar w:fldCharType="end"/>
      </w:r>
      <w:r w:rsidR="00BB7C74" w:rsidRPr="00AB1D19">
        <w:rPr>
          <w:rFonts w:hint="eastAsia"/>
          <w:sz w:val="24"/>
          <w:szCs w:val="24"/>
        </w:rPr>
        <w:t>)</w:t>
      </w:r>
      <w:r w:rsidR="00AB1D19" w:rsidRPr="00AB1D19">
        <w:rPr>
          <w:rFonts w:hint="eastAsia"/>
          <w:sz w:val="24"/>
          <w:szCs w:val="24"/>
        </w:rPr>
        <w:t>式</w:t>
      </w:r>
      <w:r w:rsidR="00BB7C74" w:rsidRPr="00AB1D19">
        <w:rPr>
          <w:rFonts w:hint="eastAsia"/>
          <w:sz w:val="24"/>
          <w:szCs w:val="24"/>
        </w:rPr>
        <w:t>に</w:t>
      </w:r>
      <w:r w:rsidR="00EC11A3" w:rsidRPr="00AB1D19">
        <w:rPr>
          <w:rFonts w:hint="eastAsia"/>
          <w:sz w:val="24"/>
          <w:szCs w:val="24"/>
        </w:rPr>
        <w:t>目的関数を示す。</w:t>
      </w:r>
    </w:p>
    <w:p w14:paraId="0C777491" w14:textId="196B429A" w:rsidR="008E1CA3" w:rsidRPr="00AC2F5B" w:rsidRDefault="008E1CA3" w:rsidP="00E4582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F2979" w14:paraId="73B30B0E" w14:textId="77777777" w:rsidTr="005120F2">
        <w:tc>
          <w:tcPr>
            <w:tcW w:w="8217" w:type="dxa"/>
          </w:tcPr>
          <w:p w14:paraId="2C515047" w14:textId="5855B30D" w:rsidR="00EF2979" w:rsidRPr="005120F2" w:rsidRDefault="00EF2979" w:rsidP="00E45823">
            <w:pPr>
              <w:widowControl/>
              <w:jc w:val="left"/>
              <w:rPr>
                <w:sz w:val="24"/>
                <w:szCs w:val="24"/>
              </w:rPr>
            </w:pPr>
            <w:bookmarkStart w:id="29" w:name="_Hlk219258064"/>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r>
                  <w:rPr>
                    <w:rFonts w:ascii="Cambria Math" w:hAnsi="Cambria Math" w:hint="eastAsia"/>
                    <w:sz w:val="24"/>
                    <w:szCs w:val="24"/>
                  </w:rPr>
                  <m:t>・</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9"/>
          </w:p>
        </w:tc>
        <w:tc>
          <w:tcPr>
            <w:tcW w:w="277" w:type="dxa"/>
            <w:vAlign w:val="center"/>
          </w:tcPr>
          <w:p w14:paraId="46819161" w14:textId="19C7E949" w:rsidR="00664249" w:rsidRDefault="00664249" w:rsidP="005120F2">
            <w:pPr>
              <w:widowControl/>
              <w:jc w:val="center"/>
              <w:rPr>
                <w:iCs/>
                <w:sz w:val="24"/>
                <w:szCs w:val="24"/>
              </w:rPr>
            </w:pPr>
            <w:r>
              <w:rPr>
                <w:rFonts w:hint="eastAsia"/>
                <w:iCs/>
                <w:sz w:val="24"/>
                <w:szCs w:val="24"/>
              </w:rPr>
              <w:t>(</w:t>
            </w:r>
            <w:bookmarkStart w:id="30" w:name="目的関数"/>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9034B4">
              <w:rPr>
                <w:iCs/>
                <w:noProof/>
                <w:sz w:val="24"/>
                <w:szCs w:val="24"/>
              </w:rPr>
              <w:t>8</w:t>
            </w:r>
            <w:r>
              <w:rPr>
                <w:iCs/>
                <w:sz w:val="24"/>
                <w:szCs w:val="24"/>
              </w:rPr>
              <w:fldChar w:fldCharType="end"/>
            </w:r>
            <w:bookmarkEnd w:id="30"/>
            <w:r>
              <w:rPr>
                <w:rFonts w:hint="eastAsia"/>
                <w:iCs/>
                <w:sz w:val="24"/>
                <w:szCs w:val="24"/>
              </w:rPr>
              <w:t>)</w:t>
            </w:r>
          </w:p>
        </w:tc>
      </w:tr>
    </w:tbl>
    <w:p w14:paraId="450AC344" w14:textId="77777777" w:rsidR="00AD6B24" w:rsidRDefault="00AD6B24" w:rsidP="00E45823">
      <w:pPr>
        <w:widowControl/>
        <w:jc w:val="left"/>
        <w:rPr>
          <w:iCs/>
          <w:sz w:val="24"/>
          <w:szCs w:val="24"/>
        </w:rPr>
      </w:pPr>
    </w:p>
    <w:bookmarkStart w:id="31" w:name="_Hlk219258181"/>
    <w:bookmarkStart w:id="32" w:name="_Hlk219258106"/>
    <w:p w14:paraId="070F3B1F" w14:textId="6A99EE36" w:rsidR="00AD6B24" w:rsidRPr="00AD6B24" w:rsidRDefault="00000000"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31"/>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r>
                    <w:rPr>
                      <w:rFonts w:ascii="Cambria Math" w:hAnsi="Cambria Math" w:hint="eastAsia"/>
                      <w:sz w:val="24"/>
                      <w:szCs w:val="24"/>
                    </w:rPr>
                    <m:t>h</m:t>
                  </m:r>
                </m:den>
              </m:f>
            </m:e>
          </m:d>
        </m:oMath>
      </m:oMathPara>
    </w:p>
    <w:p w14:paraId="6E5BB7A0" w14:textId="290A44C1"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4FA06B23" w14:textId="09FC5803"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583AFAD9" w14:textId="2451FDB9"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9B64E91" w14:textId="40E386B3"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11F0F48F" w14:textId="4CA84486"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3E2CA4B" w14:textId="5F808A92" w:rsidR="00AD6B24" w:rsidRPr="002F1389" w:rsidRDefault="00000000"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0E778FDE" w14:textId="2FC70CB1"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000000"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000000"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71B286F0" w:rsidR="002F1389" w:rsidRPr="00352553"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ＭＳ Ｐゴシック"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r>
            <w:rPr>
              <w:rFonts w:ascii="Cambria Math" w:hAnsi="Cambria Math"/>
              <w:sz w:val="24"/>
              <w:szCs w:val="24"/>
            </w:rPr>
            <m:t xml:space="preserve">29 </m:t>
          </m:r>
        </m:oMath>
      </m:oMathPara>
    </w:p>
    <w:p w14:paraId="7A41F023" w14:textId="77777777" w:rsidR="00352553" w:rsidRPr="001E6B3E" w:rsidRDefault="00352553" w:rsidP="00C20F3C">
      <w:pPr>
        <w:widowControl/>
        <w:jc w:val="left"/>
        <w:rPr>
          <w:sz w:val="24"/>
          <w:szCs w:val="24"/>
        </w:rPr>
      </w:pPr>
    </w:p>
    <w:bookmarkEnd w:id="32"/>
    <w:p w14:paraId="1542F5F7" w14:textId="5C497CA8" w:rsidR="001E6B3E" w:rsidRDefault="001E6B3E" w:rsidP="00EF7BE6">
      <w:pPr>
        <w:widowControl/>
        <w:ind w:firstLineChars="100" w:firstLine="240"/>
        <w:rPr>
          <w:iCs/>
          <w:sz w:val="24"/>
          <w:szCs w:val="24"/>
        </w:rPr>
      </w:pPr>
      <w:r w:rsidRPr="001E6B3E">
        <w:rPr>
          <w:iCs/>
          <w:sz w:val="24"/>
          <w:szCs w:val="24"/>
        </w:rPr>
        <w:t>定数</w:t>
      </w:r>
      <m:oMath>
        <m:r>
          <w:rPr>
            <w:rFonts w:ascii="Cambria Math" w:hAnsi="Cambria Math"/>
            <w:sz w:val="24"/>
            <w:szCs w:val="24"/>
          </w:rPr>
          <m:t>c</m:t>
        </m:r>
      </m:oMath>
      <w:r w:rsidRPr="001E6B3E">
        <w:rPr>
          <w:iCs/>
          <w:sz w:val="24"/>
          <w:szCs w:val="24"/>
        </w:rPr>
        <w:t>は，劣化関数</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1E6B3E">
        <w:rPr>
          <w:iCs/>
          <w:sz w:val="24"/>
          <w:szCs w:val="24"/>
        </w:rPr>
        <w:t>により得られる無次元の劣化量を金銭価値へ換算する係数である。</w:t>
      </w:r>
      <w:r w:rsidR="00BD037C">
        <w:rPr>
          <w:rFonts w:hint="eastAsia"/>
          <w:iCs/>
          <w:sz w:val="24"/>
          <w:szCs w:val="24"/>
        </w:rPr>
        <w:t>劣化を</w:t>
      </w:r>
      <w:r w:rsidR="00BD037C">
        <w:rPr>
          <w:rFonts w:hint="eastAsia"/>
          <w:iCs/>
          <w:sz w:val="24"/>
          <w:szCs w:val="24"/>
        </w:rPr>
        <w:t>SOC</w:t>
      </w:r>
      <w:r w:rsidR="00BD037C">
        <w:rPr>
          <w:rFonts w:hint="eastAsia"/>
          <w:iCs/>
          <w:sz w:val="24"/>
          <w:szCs w:val="24"/>
        </w:rPr>
        <w:t>と</w:t>
      </w:r>
      <w:r w:rsidR="00BD037C">
        <w:rPr>
          <w:rFonts w:hint="eastAsia"/>
          <w:iCs/>
          <w:sz w:val="24"/>
          <w:szCs w:val="24"/>
        </w:rPr>
        <w:t>DoD</w:t>
      </w:r>
      <w:r w:rsidR="00456C83">
        <w:rPr>
          <w:rFonts w:hint="eastAsia"/>
          <w:iCs/>
          <w:sz w:val="24"/>
          <w:szCs w:val="24"/>
        </w:rPr>
        <w:t>各々から算出することから</w:t>
      </w:r>
      <w:r w:rsidR="00456C83">
        <w:rPr>
          <w:rFonts w:hint="eastAsia"/>
          <w:iCs/>
          <w:sz w:val="24"/>
          <w:szCs w:val="24"/>
        </w:rPr>
        <w:t>2</w:t>
      </w:r>
      <w:r w:rsidR="00456C83">
        <w:rPr>
          <w:rFonts w:hint="eastAsia"/>
          <w:iCs/>
          <w:sz w:val="24"/>
          <w:szCs w:val="24"/>
        </w:rPr>
        <w:t>倍の劣化を算出することになる。</w:t>
      </w:r>
      <w:r w:rsidR="00D5737A">
        <w:rPr>
          <w:rFonts w:hint="eastAsia"/>
          <w:iCs/>
          <w:sz w:val="24"/>
          <w:szCs w:val="24"/>
        </w:rPr>
        <w:t>したがって</w:t>
      </w:r>
      <w:r w:rsidRPr="001E6B3E">
        <w:rPr>
          <w:iCs/>
          <w:sz w:val="24"/>
          <w:szCs w:val="24"/>
        </w:rPr>
        <w:t>0.5</w:t>
      </w:r>
      <w:r w:rsidRPr="001E6B3E">
        <w:rPr>
          <w:iCs/>
          <w:sz w:val="24"/>
          <w:szCs w:val="24"/>
        </w:rPr>
        <w:t>，</w:t>
      </w:r>
      <w:r w:rsidR="00673E6A" w:rsidRPr="00673E6A">
        <w:rPr>
          <w:iCs/>
          <w:sz w:val="24"/>
          <w:szCs w:val="24"/>
        </w:rPr>
        <w:t>劣化量のスケールをそろえるため，正規化係数を</w:t>
      </w:r>
      <w:r w:rsidR="00673E6A" w:rsidRPr="00673E6A">
        <w:rPr>
          <w:iCs/>
          <w:sz w:val="24"/>
          <w:szCs w:val="24"/>
        </w:rPr>
        <w:t>0.2</w:t>
      </w:r>
      <w:r w:rsidR="00673E6A" w:rsidRPr="00673E6A">
        <w:rPr>
          <w:iCs/>
          <w:sz w:val="24"/>
          <w:szCs w:val="24"/>
        </w:rPr>
        <w:t>に設定し</w:t>
      </w:r>
      <w:r w:rsidR="00A673BD">
        <w:rPr>
          <w:rFonts w:hint="eastAsia"/>
          <w:iCs/>
          <w:sz w:val="24"/>
          <w:szCs w:val="24"/>
        </w:rPr>
        <w:t>た。</w:t>
      </w:r>
      <w:r w:rsidRPr="001E6B3E">
        <w:rPr>
          <w:iCs/>
          <w:sz w:val="24"/>
          <w:szCs w:val="24"/>
        </w:rPr>
        <w:t>また，蓄電池導入費用</w:t>
      </w:r>
      <w:r w:rsidR="00501E27">
        <w:rPr>
          <w:rFonts w:hint="eastAsia"/>
          <w:iCs/>
          <w:sz w:val="24"/>
          <w:szCs w:val="24"/>
        </w:rPr>
        <w:t>106000</w:t>
      </w:r>
      <w:r w:rsidR="00501E27">
        <w:rPr>
          <w:rFonts w:hint="eastAsia"/>
          <w:iCs/>
          <w:sz w:val="24"/>
          <w:szCs w:val="24"/>
        </w:rPr>
        <w:t>円</w:t>
      </w:r>
      <w:r w:rsidR="00D65582" w:rsidRPr="00D65582">
        <w:rPr>
          <w:rFonts w:hint="eastAsia"/>
          <w:iCs/>
          <w:sz w:val="24"/>
          <w:szCs w:val="24"/>
          <w:vertAlign w:val="superscript"/>
        </w:rPr>
        <w:t>(</w:t>
      </w:r>
      <w:r w:rsidR="001D4614" w:rsidRPr="001D4614">
        <w:rPr>
          <w:iCs/>
          <w:sz w:val="24"/>
          <w:szCs w:val="24"/>
          <w:vertAlign w:val="superscript"/>
        </w:rPr>
        <w:fldChar w:fldCharType="begin"/>
      </w:r>
      <w:r w:rsidR="001D4614" w:rsidRPr="001D4614">
        <w:rPr>
          <w:iCs/>
          <w:sz w:val="24"/>
          <w:szCs w:val="24"/>
          <w:vertAlign w:val="superscript"/>
        </w:rPr>
        <w:instrText xml:space="preserve"> </w:instrText>
      </w:r>
      <w:r w:rsidR="001D4614" w:rsidRPr="001D4614">
        <w:rPr>
          <w:rFonts w:hint="eastAsia"/>
          <w:iCs/>
          <w:sz w:val="24"/>
          <w:szCs w:val="24"/>
          <w:vertAlign w:val="superscript"/>
        </w:rPr>
        <w:instrText>REF kei \h</w:instrText>
      </w:r>
      <w:r w:rsidR="001D4614" w:rsidRPr="001D4614">
        <w:rPr>
          <w:iCs/>
          <w:sz w:val="24"/>
          <w:szCs w:val="24"/>
          <w:vertAlign w:val="superscript"/>
        </w:rPr>
        <w:instrText xml:space="preserve">  \* MERGEFORMAT </w:instrText>
      </w:r>
      <w:r w:rsidR="001D4614" w:rsidRPr="001D4614">
        <w:rPr>
          <w:iCs/>
          <w:sz w:val="24"/>
          <w:szCs w:val="24"/>
          <w:vertAlign w:val="superscript"/>
        </w:rPr>
      </w:r>
      <w:r w:rsidR="001D4614" w:rsidRPr="001D4614">
        <w:rPr>
          <w:iCs/>
          <w:sz w:val="24"/>
          <w:szCs w:val="24"/>
          <w:vertAlign w:val="superscript"/>
        </w:rPr>
        <w:fldChar w:fldCharType="separate"/>
      </w:r>
      <w:r w:rsidR="009034B4" w:rsidRPr="009034B4">
        <w:rPr>
          <w:rFonts w:hint="eastAsia"/>
          <w:sz w:val="24"/>
          <w:szCs w:val="24"/>
          <w:vertAlign w:val="superscript"/>
        </w:rPr>
        <w:t>6</w:t>
      </w:r>
      <w:r w:rsidR="001D4614" w:rsidRPr="001D4614">
        <w:rPr>
          <w:iCs/>
          <w:sz w:val="24"/>
          <w:szCs w:val="24"/>
          <w:vertAlign w:val="superscript"/>
        </w:rPr>
        <w:fldChar w:fldCharType="end"/>
      </w:r>
      <w:r w:rsidR="00D65582" w:rsidRPr="00D65582">
        <w:rPr>
          <w:rFonts w:hint="eastAsia"/>
          <w:iCs/>
          <w:sz w:val="24"/>
          <w:szCs w:val="24"/>
          <w:vertAlign w:val="superscript"/>
        </w:rPr>
        <w:t>)</w:t>
      </w:r>
      <w:r w:rsidR="00944E87">
        <w:rPr>
          <w:rFonts w:hint="eastAsia"/>
          <w:iCs/>
          <w:sz w:val="24"/>
          <w:szCs w:val="24"/>
        </w:rPr>
        <w:t>を</w:t>
      </w:r>
      <w:r w:rsidRPr="001E6B3E">
        <w:rPr>
          <w:iCs/>
          <w:sz w:val="24"/>
          <w:szCs w:val="24"/>
        </w:rPr>
        <w:t>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w:t>
      </w:r>
      <w:r w:rsidR="00944E87">
        <w:rPr>
          <w:rFonts w:hint="eastAsia"/>
          <w:iCs/>
          <w:sz w:val="24"/>
          <w:szCs w:val="24"/>
        </w:rPr>
        <w:t>で割った</w:t>
      </w:r>
      <w:r w:rsidR="00944E87">
        <w:rPr>
          <w:rFonts w:hint="eastAsia"/>
          <w:iCs/>
          <w:sz w:val="24"/>
          <w:szCs w:val="24"/>
        </w:rPr>
        <w:t>1</w:t>
      </w:r>
      <w:r w:rsidR="00944E87">
        <w:rPr>
          <w:rFonts w:hint="eastAsia"/>
          <w:iCs/>
          <w:sz w:val="24"/>
          <w:szCs w:val="24"/>
        </w:rPr>
        <w:t>日あたりの蓄電池導入費用</w:t>
      </w:r>
      <w:r w:rsidRPr="001E6B3E">
        <w:rPr>
          <w:iCs/>
          <w:sz w:val="24"/>
          <w:szCs w:val="24"/>
        </w:rPr>
        <w:t>を</w:t>
      </w:r>
      <w:r w:rsidRPr="001E6B3E">
        <w:rPr>
          <w:iCs/>
          <w:sz w:val="24"/>
          <w:szCs w:val="24"/>
        </w:rPr>
        <w:t>29</w:t>
      </w:r>
      <w:r w:rsidRPr="001E6B3E">
        <w:rPr>
          <w:iCs/>
          <w:sz w:val="24"/>
          <w:szCs w:val="24"/>
        </w:rPr>
        <w:t>円</w:t>
      </w:r>
      <w:r w:rsidRPr="001E6B3E">
        <w:rPr>
          <w:iCs/>
          <w:sz w:val="24"/>
          <w:szCs w:val="24"/>
        </w:rPr>
        <w:t>/kWh</w:t>
      </w:r>
      <w:r w:rsidRPr="001E6B3E">
        <w:rPr>
          <w:iCs/>
          <w:sz w:val="24"/>
          <w:szCs w:val="24"/>
        </w:rPr>
        <w:t>として設定した。</w:t>
      </w:r>
      <w:r w:rsidR="00A673BD" w:rsidRPr="001E6B3E">
        <w:rPr>
          <w:iCs/>
          <w:sz w:val="24"/>
          <w:szCs w:val="24"/>
        </w:rPr>
        <w:t>さらに単位整合のため</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oMath>
      <w:r w:rsidR="00A673BD">
        <w:rPr>
          <w:rFonts w:hint="eastAsia"/>
          <w:sz w:val="24"/>
          <w:szCs w:val="24"/>
        </w:rPr>
        <w:t>である</w:t>
      </w:r>
      <w:r w:rsidR="00A673BD" w:rsidRPr="001E6B3E">
        <w:rPr>
          <w:iCs/>
          <w:sz w:val="24"/>
          <w:szCs w:val="24"/>
        </w:rPr>
        <w:t>1000</w:t>
      </w:r>
      <w:r w:rsidR="00A673BD">
        <w:rPr>
          <w:rFonts w:hint="eastAsia"/>
          <w:iCs/>
          <w:sz w:val="24"/>
          <w:szCs w:val="24"/>
        </w:rPr>
        <w:t>[kWh]</w:t>
      </w:r>
      <w:r w:rsidR="00A673BD" w:rsidRPr="001E6B3E">
        <w:rPr>
          <w:iCs/>
          <w:sz w:val="24"/>
          <w:szCs w:val="24"/>
        </w:rPr>
        <w:t>を乗じる。</w:t>
      </w:r>
      <w:r w:rsidRPr="001E6B3E">
        <w:rPr>
          <w:iCs/>
          <w:sz w:val="24"/>
          <w:szCs w:val="24"/>
        </w:rPr>
        <w:t>以上より</w:t>
      </w:r>
      <w:r w:rsidR="00796D92">
        <w:rPr>
          <w:rFonts w:hint="eastAsia"/>
          <w:iCs/>
          <w:sz w:val="24"/>
          <w:szCs w:val="24"/>
        </w:rPr>
        <w:t>(</w:t>
      </w:r>
      <w:r w:rsidR="00C60000">
        <w:rPr>
          <w:iCs/>
          <w:sz w:val="24"/>
          <w:szCs w:val="24"/>
        </w:rPr>
        <w:fldChar w:fldCharType="begin"/>
      </w:r>
      <w:r w:rsidR="00C60000">
        <w:rPr>
          <w:iCs/>
          <w:sz w:val="24"/>
          <w:szCs w:val="24"/>
        </w:rPr>
        <w:instrText xml:space="preserve"> </w:instrText>
      </w:r>
      <w:r w:rsidR="00C60000">
        <w:rPr>
          <w:rFonts w:hint="eastAsia"/>
          <w:iCs/>
          <w:sz w:val="24"/>
          <w:szCs w:val="24"/>
        </w:rPr>
        <w:instrText>REF eq9 \h</w:instrText>
      </w:r>
      <w:r w:rsidR="00C60000">
        <w:rPr>
          <w:iCs/>
          <w:sz w:val="24"/>
          <w:szCs w:val="24"/>
        </w:rPr>
        <w:instrText xml:space="preserve"> </w:instrText>
      </w:r>
      <w:r w:rsidR="00EF7BE6">
        <w:rPr>
          <w:iCs/>
          <w:sz w:val="24"/>
          <w:szCs w:val="24"/>
        </w:rPr>
        <w:instrText xml:space="preserve"> \* MERGEFORMAT </w:instrText>
      </w:r>
      <w:r w:rsidR="00C60000">
        <w:rPr>
          <w:iCs/>
          <w:sz w:val="24"/>
          <w:szCs w:val="24"/>
        </w:rPr>
      </w:r>
      <w:r w:rsidR="00C60000">
        <w:rPr>
          <w:iCs/>
          <w:sz w:val="24"/>
          <w:szCs w:val="24"/>
        </w:rPr>
        <w:fldChar w:fldCharType="separate"/>
      </w:r>
      <w:r w:rsidR="009034B4">
        <w:rPr>
          <w:noProof/>
          <w:sz w:val="24"/>
          <w:szCs w:val="24"/>
        </w:rPr>
        <w:t>9</w:t>
      </w:r>
      <w:r w:rsidR="00C60000">
        <w:rPr>
          <w:iCs/>
          <w:sz w:val="24"/>
          <w:szCs w:val="24"/>
        </w:rPr>
        <w:fldChar w:fldCharType="end"/>
      </w:r>
      <w:r w:rsidR="00796D92">
        <w:rPr>
          <w:rFonts w:hint="eastAsia"/>
          <w:iCs/>
          <w:sz w:val="24"/>
          <w:szCs w:val="24"/>
        </w:rPr>
        <w:t>)</w:t>
      </w:r>
      <w:r w:rsidR="00285CF7">
        <w:rPr>
          <w:rFonts w:hint="eastAsia"/>
          <w:iCs/>
          <w:sz w:val="24"/>
          <w:szCs w:val="24"/>
        </w:rPr>
        <w:t>式で</w:t>
      </w:r>
      <w:r w:rsidR="00152826">
        <w:rPr>
          <w:rFonts w:hint="eastAsia"/>
          <w:iCs/>
          <w:sz w:val="24"/>
          <w:szCs w:val="24"/>
        </w:rPr>
        <w:t>1</w:t>
      </w:r>
      <w:r w:rsidR="00285CF7" w:rsidRPr="001E6B3E">
        <w:rPr>
          <w:iCs/>
          <w:sz w:val="24"/>
          <w:szCs w:val="24"/>
        </w:rPr>
        <w:t>日あたりの劣化コスト単価</w:t>
      </w:r>
      <w:r w:rsidR="00285CF7">
        <w:rPr>
          <w:rFonts w:hint="eastAsia"/>
          <w:iCs/>
          <w:sz w:val="24"/>
          <w:szCs w:val="24"/>
        </w:rPr>
        <w:t>を表す。</w:t>
      </w:r>
    </w:p>
    <w:p w14:paraId="5431C279" w14:textId="0CAE2856" w:rsidR="00ED426C" w:rsidRPr="001E6B3E" w:rsidRDefault="00ED426C" w:rsidP="001E6B3E">
      <w:pPr>
        <w:widowControl/>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94"/>
        <w:gridCol w:w="510"/>
      </w:tblGrid>
      <w:tr w:rsidR="00ED426C" w14:paraId="388781EA" w14:textId="77777777" w:rsidTr="00186672">
        <w:tc>
          <w:tcPr>
            <w:tcW w:w="8217" w:type="dxa"/>
          </w:tcPr>
          <w:p w14:paraId="13FE87B5" w14:textId="713E254C" w:rsidR="00ED426C" w:rsidRPr="005120F2" w:rsidRDefault="00ED426C" w:rsidP="00186672">
            <w:pPr>
              <w:widowControl/>
              <w:jc w:val="left"/>
              <w:rPr>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oMath>
            </m:oMathPara>
          </w:p>
        </w:tc>
        <w:tc>
          <w:tcPr>
            <w:tcW w:w="277" w:type="dxa"/>
            <w:vAlign w:val="center"/>
          </w:tcPr>
          <w:p w14:paraId="26A8E5E0" w14:textId="2D569B8E" w:rsidR="00ED426C" w:rsidRDefault="00ED426C" w:rsidP="00186672">
            <w:pPr>
              <w:widowControl/>
              <w:jc w:val="center"/>
              <w:rPr>
                <w:sz w:val="24"/>
                <w:szCs w:val="24"/>
              </w:rPr>
            </w:pPr>
            <w:r>
              <w:rPr>
                <w:rFonts w:hint="eastAsia"/>
                <w:sz w:val="24"/>
                <w:szCs w:val="24"/>
              </w:rPr>
              <w:t>(</w:t>
            </w:r>
            <w:bookmarkStart w:id="33" w:name="eq9"/>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034B4">
              <w:rPr>
                <w:noProof/>
                <w:sz w:val="24"/>
                <w:szCs w:val="24"/>
              </w:rPr>
              <w:t>9</w:t>
            </w:r>
            <w:r>
              <w:rPr>
                <w:sz w:val="24"/>
                <w:szCs w:val="24"/>
              </w:rPr>
              <w:fldChar w:fldCharType="end"/>
            </w:r>
            <w:bookmarkEnd w:id="33"/>
            <w:r>
              <w:rPr>
                <w:rFonts w:hint="eastAsia"/>
                <w:sz w:val="24"/>
                <w:szCs w:val="24"/>
              </w:rPr>
              <w:t>)</w:t>
            </w:r>
          </w:p>
        </w:tc>
      </w:tr>
    </w:tbl>
    <w:p w14:paraId="0AC4DB46" w14:textId="266C4C43" w:rsidR="001E6B3E" w:rsidRDefault="001E6B3E" w:rsidP="00C20F3C">
      <w:pPr>
        <w:widowControl/>
        <w:jc w:val="left"/>
        <w:rPr>
          <w:iCs/>
          <w:sz w:val="24"/>
          <w:szCs w:val="24"/>
        </w:rPr>
      </w:pPr>
    </w:p>
    <w:p w14:paraId="28F61E25" w14:textId="2E2EA786" w:rsidR="00C20F3C" w:rsidRPr="009F2844" w:rsidRDefault="009F2844" w:rsidP="00D11BEC">
      <w:pPr>
        <w:widowControl/>
        <w:ind w:firstLineChars="100" w:firstLine="240"/>
        <w:rPr>
          <w:iCs/>
          <w:sz w:val="24"/>
          <w:szCs w:val="24"/>
        </w:rPr>
      </w:pPr>
      <w:bookmarkStart w:id="34"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w:t>
      </w:r>
      <w:r w:rsidR="00C66006">
        <w:rPr>
          <w:sz w:val="24"/>
          <w:szCs w:val="24"/>
        </w:rPr>
        <w:t>使用</w:t>
      </w:r>
      <w:r w:rsidRPr="009F2844">
        <w:rPr>
          <w:sz w:val="24"/>
          <w:szCs w:val="24"/>
        </w:rPr>
        <w:t>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940FDD">
        <w:rPr>
          <w:rFonts w:hint="eastAsia"/>
          <w:sz w:val="24"/>
          <w:szCs w:val="24"/>
        </w:rPr>
        <w:t>(</w:t>
      </w:r>
      <w:r w:rsidR="00940FDD">
        <w:rPr>
          <w:sz w:val="24"/>
          <w:szCs w:val="24"/>
        </w:rPr>
        <w:fldChar w:fldCharType="begin"/>
      </w:r>
      <w:r w:rsidR="00940FDD">
        <w:rPr>
          <w:sz w:val="24"/>
          <w:szCs w:val="24"/>
        </w:rPr>
        <w:instrText xml:space="preserve"> </w:instrText>
      </w:r>
      <w:r w:rsidR="00940FDD">
        <w:rPr>
          <w:rFonts w:hint="eastAsia"/>
          <w:sz w:val="24"/>
          <w:szCs w:val="24"/>
        </w:rPr>
        <w:instrText xml:space="preserve">REF </w:instrText>
      </w:r>
      <w:r w:rsidR="00940FDD">
        <w:rPr>
          <w:rFonts w:hint="eastAsia"/>
          <w:sz w:val="24"/>
          <w:szCs w:val="24"/>
        </w:rPr>
        <w:instrText>目的関数</w:instrText>
      </w:r>
      <w:r w:rsidR="00940FDD">
        <w:rPr>
          <w:rFonts w:hint="eastAsia"/>
          <w:sz w:val="24"/>
          <w:szCs w:val="24"/>
        </w:rPr>
        <w:instrText xml:space="preserve"> \h</w:instrText>
      </w:r>
      <w:r w:rsidR="00940FDD">
        <w:rPr>
          <w:sz w:val="24"/>
          <w:szCs w:val="24"/>
        </w:rPr>
        <w:instrText xml:space="preserve"> </w:instrText>
      </w:r>
      <w:r w:rsidR="00940FDD">
        <w:rPr>
          <w:sz w:val="24"/>
          <w:szCs w:val="24"/>
        </w:rPr>
      </w:r>
      <w:r w:rsidR="00940FDD">
        <w:rPr>
          <w:sz w:val="24"/>
          <w:szCs w:val="24"/>
        </w:rPr>
        <w:fldChar w:fldCharType="separate"/>
      </w:r>
      <w:r w:rsidR="009034B4">
        <w:rPr>
          <w:iCs/>
          <w:noProof/>
          <w:sz w:val="24"/>
          <w:szCs w:val="24"/>
        </w:rPr>
        <w:t>8</w:t>
      </w:r>
      <w:r w:rsidR="00940FDD">
        <w:rPr>
          <w:sz w:val="24"/>
          <w:szCs w:val="24"/>
        </w:rPr>
        <w:fldChar w:fldCharType="end"/>
      </w:r>
      <w:r w:rsidR="00940FDD">
        <w:rPr>
          <w:rFonts w:hint="eastAsia"/>
          <w:sz w:val="24"/>
          <w:szCs w:val="24"/>
        </w:rPr>
        <w:t>)</w:t>
      </w:r>
      <w:r w:rsidR="00940FDD">
        <w:rPr>
          <w:rFonts w:hint="eastAsia"/>
          <w:sz w:val="24"/>
          <w:szCs w:val="24"/>
        </w:rPr>
        <w:t>式の</w:t>
      </w:r>
      <w:r w:rsidR="00C20F3C" w:rsidRPr="00A06CAE">
        <w:rPr>
          <w:sz w:val="24"/>
          <w:szCs w:val="24"/>
        </w:rPr>
        <w:t>第</w:t>
      </w:r>
      <w:r w:rsidR="007F14C5">
        <w:rPr>
          <w:rFonts w:hint="eastAsia"/>
          <w:sz w:val="24"/>
          <w:szCs w:val="24"/>
        </w:rPr>
        <w:t>１項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w:t>
      </w:r>
      <w:r w:rsidR="007B02A3">
        <w:rPr>
          <w:sz w:val="24"/>
          <w:szCs w:val="24"/>
        </w:rPr>
        <w:t>買電力量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w:t>
      </w:r>
      <w:r w:rsidR="00D04C1F">
        <w:rPr>
          <w:rFonts w:hint="eastAsia"/>
          <w:sz w:val="24"/>
          <w:szCs w:val="24"/>
        </w:rPr>
        <w:t>電力</w:t>
      </w:r>
      <w:r w:rsidR="00C20F3C" w:rsidRPr="00A06CAE">
        <w:rPr>
          <w:sz w:val="24"/>
          <w:szCs w:val="24"/>
        </w:rPr>
        <w:t>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6EFF7BA7" w:rsidR="00C20F3C" w:rsidRPr="00C20F3C" w:rsidRDefault="00C20F3C" w:rsidP="00D11BEC">
      <w:pPr>
        <w:widowControl/>
        <w:ind w:firstLineChars="100" w:firstLine="240"/>
        <w:rPr>
          <w:sz w:val="24"/>
          <w:szCs w:val="24"/>
        </w:rPr>
      </w:pPr>
      <w:r w:rsidRPr="00C20F3C">
        <w:rPr>
          <w:sz w:val="24"/>
          <w:szCs w:val="24"/>
        </w:rPr>
        <w:t>第</w:t>
      </w:r>
      <w:r w:rsidR="007F14C5">
        <w:rPr>
          <w:rFonts w:hint="eastAsia"/>
          <w:sz w:val="24"/>
          <w:szCs w:val="24"/>
        </w:rPr>
        <w:t>２項</w:t>
      </w:r>
      <w:r w:rsidRPr="00C20F3C">
        <w:rPr>
          <w:sz w:val="24"/>
          <w:szCs w:val="24"/>
        </w:rPr>
        <w:t>および第</w:t>
      </w:r>
      <w:r w:rsidR="007F14C5">
        <w:rPr>
          <w:rFonts w:hint="eastAsia"/>
          <w:sz w:val="24"/>
          <w:szCs w:val="24"/>
        </w:rPr>
        <w:t>３項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w:t>
      </w:r>
      <w:r w:rsidR="00C82F4E">
        <w:rPr>
          <w:rFonts w:hint="eastAsia"/>
          <w:sz w:val="24"/>
          <w:szCs w:val="24"/>
        </w:rPr>
        <w:t>使用</w:t>
      </w:r>
      <w:r w:rsidRPr="00C20F3C">
        <w:rPr>
          <w:sz w:val="24"/>
          <w:szCs w:val="24"/>
        </w:rPr>
        <w:t>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w:t>
      </w:r>
      <w:r w:rsidR="00C82F4E">
        <w:rPr>
          <w:rFonts w:hint="eastAsia"/>
          <w:sz w:val="24"/>
          <w:szCs w:val="24"/>
        </w:rPr>
        <w:t>使用</w:t>
      </w:r>
      <w:r w:rsidRPr="00C20F3C">
        <w:rPr>
          <w:sz w:val="24"/>
          <w:szCs w:val="24"/>
        </w:rPr>
        <w:t>する電力（ブロック</w:t>
      </w:r>
      <m:oMath>
        <m:r>
          <w:rPr>
            <w:rFonts w:ascii="Cambria Math" w:hAnsi="Cambria Math"/>
            <w:sz w:val="24"/>
            <w:szCs w:val="24"/>
          </w:rPr>
          <m:t>b</m:t>
        </m:r>
      </m:oMath>
      <w:r w:rsidR="00AE16C1">
        <w:rPr>
          <w:rFonts w:hint="eastAsia"/>
          <w:sz w:val="24"/>
          <w:szCs w:val="24"/>
        </w:rPr>
        <w:t>/</w:t>
      </w:r>
      <w:r w:rsidR="001E6B3E">
        <w:rPr>
          <w:rFonts w:hint="eastAsia"/>
          <w:sz w:val="24"/>
          <w:szCs w:val="24"/>
        </w:rPr>
        <w:t>30</w:t>
      </w:r>
      <w:r w:rsidR="001E6B3E">
        <w:rPr>
          <w:rFonts w:hint="eastAsia"/>
          <w:sz w:val="24"/>
          <w:szCs w:val="24"/>
        </w:rPr>
        <w:t>分</w:t>
      </w:r>
      <w:r w:rsidRPr="00C20F3C">
        <w:rPr>
          <w:sz w:val="24"/>
          <w:szCs w:val="24"/>
        </w:rPr>
        <w:t>単位）である。目的関数が最小化問題であるため，収益項は負符号で導入され，</w:t>
      </w:r>
      <w:r w:rsidR="00C82F4E">
        <w:rPr>
          <w:rFonts w:hint="eastAsia"/>
          <w:sz w:val="24"/>
          <w:szCs w:val="24"/>
        </w:rPr>
        <w:t>使用</w:t>
      </w:r>
      <w:r w:rsidR="009D0736">
        <w:rPr>
          <w:rFonts w:hint="eastAsia"/>
          <w:sz w:val="24"/>
          <w:szCs w:val="24"/>
        </w:rPr>
        <w:t>電力</w:t>
      </w:r>
      <w:r w:rsidRPr="00C20F3C">
        <w:rPr>
          <w:sz w:val="24"/>
          <w:szCs w:val="24"/>
        </w:rPr>
        <w:t>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w:t>
      </w:r>
      <w:r w:rsidRPr="00C20F3C">
        <w:rPr>
          <w:sz w:val="24"/>
          <w:szCs w:val="24"/>
        </w:rPr>
        <w:lastRenderedPageBreak/>
        <w:t>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2A39FF4D" w:rsidR="00F71004" w:rsidRDefault="00F71004" w:rsidP="00AE16C1">
      <w:pPr>
        <w:widowControl/>
        <w:ind w:firstLineChars="100" w:firstLine="240"/>
        <w:rPr>
          <w:sz w:val="24"/>
          <w:szCs w:val="24"/>
        </w:rPr>
      </w:pPr>
      <w:r w:rsidRPr="00F71004">
        <w:rPr>
          <w:sz w:val="24"/>
          <w:szCs w:val="24"/>
        </w:rPr>
        <w:t>第</w:t>
      </w:r>
      <w:r w:rsidR="007F14C5">
        <w:rPr>
          <w:rFonts w:hint="eastAsia"/>
          <w:sz w:val="24"/>
          <w:szCs w:val="24"/>
        </w:rPr>
        <w:t>４項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3</w:t>
      </w:r>
      <w:r w:rsidR="001E6B3E">
        <w:rPr>
          <w:rFonts w:hint="eastAsia"/>
          <w:sz w:val="24"/>
          <w:szCs w:val="24"/>
        </w:rPr>
        <w:t>，</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BE5BF0">
        <w:rPr>
          <w:rFonts w:hint="eastAsia"/>
          <w:sz w:val="24"/>
          <w:szCs w:val="24"/>
        </w:rPr>
        <w:t>SOC</w:t>
      </w:r>
      <w:r w:rsidR="001E6B3E">
        <w:rPr>
          <w:rFonts w:hint="eastAsia"/>
          <w:sz w:val="24"/>
          <w:szCs w:val="24"/>
        </w:rPr>
        <w:t>及び</w:t>
      </w:r>
      <w:r w:rsidR="001E6B3E">
        <w:rPr>
          <w:rFonts w:hint="eastAsia"/>
          <w:sz w:val="24"/>
          <w:szCs w:val="24"/>
        </w:rPr>
        <w:t>DOD</w:t>
      </w:r>
      <w:r w:rsidR="001E6B3E">
        <w:rPr>
          <w:rFonts w:hint="eastAsia"/>
          <w:sz w:val="24"/>
          <w:szCs w:val="24"/>
        </w:rPr>
        <w:t>による劣化をコストとして扱う。</w:t>
      </w:r>
      <w:r w:rsidRPr="00F71004">
        <w:rPr>
          <w:sz w:val="24"/>
          <w:szCs w:val="24"/>
        </w:rPr>
        <w:br/>
      </w:r>
      <w:bookmarkEnd w:id="34"/>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と正規化</w:t>
      </w:r>
      <w:r w:rsidRPr="00F71004">
        <w:rPr>
          <w:sz w:val="24"/>
          <w:szCs w:val="24"/>
        </w:rPr>
        <w:t xml:space="preserve">DoD </w:t>
      </w:r>
      <m:oMath>
        <m:r>
          <w:rPr>
            <w:rFonts w:ascii="Cambria Math" w:hAnsi="Cambria Math"/>
            <w:sz w:val="24"/>
            <w:szCs w:val="24"/>
          </w:rPr>
          <m:t>δ∈</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j</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r>
          <w:rPr>
            <w:rFonts w:ascii="Cambria Math" w:hAnsi="Cambria Math"/>
            <w:sz w:val="24"/>
            <w:szCs w:val="24"/>
          </w:rPr>
          <m:t>i,j=1,…,10</m:t>
        </m:r>
      </m:oMath>
      <w:r w:rsidRPr="00F71004">
        <w:rPr>
          <w:sz w:val="24"/>
          <w:szCs w:val="24"/>
        </w:rPr>
        <w:t>）上で</w:t>
      </w:r>
      <w:r w:rsidR="008A576C">
        <w:rPr>
          <w:rFonts w:hint="eastAsia"/>
          <w:sz w:val="24"/>
          <w:szCs w:val="24"/>
        </w:rPr>
        <w:t>(</w:t>
      </w:r>
      <w:r w:rsidR="00085BDD">
        <w:rPr>
          <w:sz w:val="24"/>
          <w:szCs w:val="24"/>
        </w:rPr>
        <w:fldChar w:fldCharType="begin"/>
      </w:r>
      <w:r w:rsidR="00085BDD">
        <w:rPr>
          <w:sz w:val="24"/>
          <w:szCs w:val="24"/>
        </w:rPr>
        <w:instrText xml:space="preserve"> </w:instrText>
      </w:r>
      <w:r w:rsidR="00085BDD">
        <w:rPr>
          <w:rFonts w:hint="eastAsia"/>
          <w:sz w:val="24"/>
          <w:szCs w:val="24"/>
        </w:rPr>
        <w:instrText>REF eq10 \h</w:instrText>
      </w:r>
      <w:r w:rsidR="00085BDD">
        <w:rPr>
          <w:sz w:val="24"/>
          <w:szCs w:val="24"/>
        </w:rPr>
        <w:instrText xml:space="preserve"> </w:instrText>
      </w:r>
      <w:r w:rsidR="00085BDD">
        <w:rPr>
          <w:sz w:val="24"/>
          <w:szCs w:val="24"/>
        </w:rPr>
      </w:r>
      <w:r w:rsidR="00085BDD">
        <w:rPr>
          <w:sz w:val="24"/>
          <w:szCs w:val="24"/>
        </w:rPr>
        <w:fldChar w:fldCharType="separate"/>
      </w:r>
      <w:r w:rsidR="009034B4">
        <w:rPr>
          <w:noProof/>
          <w:sz w:val="24"/>
          <w:szCs w:val="24"/>
        </w:rPr>
        <w:t>10</w:t>
      </w:r>
      <w:r w:rsidR="00085BDD">
        <w:rPr>
          <w:sz w:val="24"/>
          <w:szCs w:val="24"/>
        </w:rPr>
        <w:fldChar w:fldCharType="end"/>
      </w:r>
      <w:r w:rsidR="008A576C">
        <w:rPr>
          <w:rFonts w:hint="eastAsia"/>
          <w:sz w:val="24"/>
          <w:szCs w:val="24"/>
        </w:rPr>
        <w:t>)</w:t>
      </w:r>
      <w:r w:rsidR="00085BDD">
        <w:rPr>
          <w:rFonts w:hint="eastAsia"/>
          <w:sz w:val="24"/>
          <w:szCs w:val="24"/>
        </w:rPr>
        <w:t>式</w:t>
      </w:r>
      <w:r w:rsidR="00FF5851" w:rsidRPr="00F71004">
        <w:rPr>
          <w:sz w:val="24"/>
          <w:szCs w:val="24"/>
        </w:rPr>
        <w:t>を計算する。</w:t>
      </w:r>
    </w:p>
    <w:p w14:paraId="2C65BD94" w14:textId="2D484B10" w:rsidR="005120F2" w:rsidRPr="005120F2" w:rsidRDefault="005120F2"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5120F2" w14:paraId="6FBD433F" w14:textId="77777777" w:rsidTr="005120F2">
        <w:tc>
          <w:tcPr>
            <w:tcW w:w="8217" w:type="dxa"/>
          </w:tcPr>
          <w:p w14:paraId="42D03FF0" w14:textId="7D1076AB" w:rsidR="005120F2" w:rsidRPr="005120F2" w:rsidRDefault="00000000"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e>
                        </m:d>
                      </m:e>
                    </m:d>
                  </m:e>
                </m:func>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1EEF4361" w:rsidR="005120F2" w:rsidRDefault="005120F2" w:rsidP="005120F2">
            <w:pPr>
              <w:widowControl/>
              <w:jc w:val="center"/>
              <w:rPr>
                <w:sz w:val="24"/>
                <w:szCs w:val="24"/>
              </w:rPr>
            </w:pPr>
            <w:r>
              <w:rPr>
                <w:rFonts w:hint="eastAsia"/>
                <w:sz w:val="24"/>
                <w:szCs w:val="24"/>
              </w:rPr>
              <w:t>(</w:t>
            </w:r>
            <w:bookmarkStart w:id="35" w:name="eq10"/>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9034B4">
              <w:rPr>
                <w:noProof/>
                <w:sz w:val="24"/>
                <w:szCs w:val="24"/>
              </w:rPr>
              <w:t>10</w:t>
            </w:r>
            <w:r>
              <w:rPr>
                <w:sz w:val="24"/>
                <w:szCs w:val="24"/>
              </w:rPr>
              <w:fldChar w:fldCharType="end"/>
            </w:r>
            <w:bookmarkEnd w:id="35"/>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13F2B6CC" w:rsidR="00F71004" w:rsidRDefault="00F71004" w:rsidP="00BD1108">
      <w:pPr>
        <w:widowControl/>
        <w:ind w:firstLineChars="100" w:firstLine="240"/>
        <w:rPr>
          <w:sz w:val="24"/>
          <w:szCs w:val="24"/>
        </w:rPr>
      </w:pPr>
      <w:r w:rsidRPr="00F71004">
        <w:rPr>
          <w:sz w:val="24"/>
          <w:szCs w:val="24"/>
        </w:rPr>
        <w:t>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w:t>
      </w:r>
      <w:r w:rsidRPr="00F71004">
        <w:rPr>
          <w:sz w:val="24"/>
          <w:szCs w:val="24"/>
        </w:rPr>
        <w:lastRenderedPageBreak/>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r w:rsidR="008B2225">
        <w:rPr>
          <w:rFonts w:hint="eastAsia"/>
          <w:sz w:val="24"/>
          <w:szCs w:val="24"/>
        </w:rPr>
        <w:t>(</w:t>
      </w:r>
      <w:r w:rsidR="008B2225">
        <w:rPr>
          <w:sz w:val="24"/>
          <w:szCs w:val="24"/>
        </w:rPr>
        <w:fldChar w:fldCharType="begin"/>
      </w:r>
      <w:r w:rsidR="008B2225">
        <w:rPr>
          <w:sz w:val="24"/>
          <w:szCs w:val="24"/>
        </w:rPr>
        <w:instrText xml:space="preserve"> </w:instrText>
      </w:r>
      <w:r w:rsidR="008B2225">
        <w:rPr>
          <w:rFonts w:hint="eastAsia"/>
          <w:sz w:val="24"/>
          <w:szCs w:val="24"/>
        </w:rPr>
        <w:instrText>REF eq11 \h</w:instrText>
      </w:r>
      <w:r w:rsidR="008B2225">
        <w:rPr>
          <w:sz w:val="24"/>
          <w:szCs w:val="24"/>
        </w:rPr>
        <w:instrText xml:space="preserve"> </w:instrText>
      </w:r>
      <w:r w:rsidR="008B2225">
        <w:rPr>
          <w:sz w:val="24"/>
          <w:szCs w:val="24"/>
        </w:rPr>
      </w:r>
      <w:r w:rsidR="008B2225">
        <w:rPr>
          <w:sz w:val="24"/>
          <w:szCs w:val="24"/>
        </w:rPr>
        <w:fldChar w:fldCharType="separate"/>
      </w:r>
      <w:r w:rsidR="009034B4">
        <w:rPr>
          <w:noProof/>
          <w:sz w:val="24"/>
          <w:szCs w:val="24"/>
        </w:rPr>
        <w:t>11</w:t>
      </w:r>
      <w:r w:rsidR="008B2225">
        <w:rPr>
          <w:sz w:val="24"/>
          <w:szCs w:val="24"/>
        </w:rPr>
        <w:fldChar w:fldCharType="end"/>
      </w:r>
      <w:r w:rsidR="008B2225">
        <w:rPr>
          <w:rFonts w:hint="eastAsia"/>
          <w:sz w:val="24"/>
          <w:szCs w:val="24"/>
        </w:rPr>
        <w:t>)</w:t>
      </w:r>
      <w:r w:rsidR="00085BDD">
        <w:rPr>
          <w:rFonts w:hint="eastAsia"/>
          <w:sz w:val="24"/>
          <w:szCs w:val="24"/>
        </w:rPr>
        <w:t>式</w:t>
      </w:r>
      <w:r w:rsidR="00B85167" w:rsidRPr="00F71004">
        <w:rPr>
          <w:sz w:val="24"/>
          <w:szCs w:val="24"/>
        </w:rPr>
        <w:t>を算出する。</w:t>
      </w:r>
    </w:p>
    <w:p w14:paraId="51BFF116" w14:textId="77777777" w:rsidR="00F71004" w:rsidRPr="00F71004" w:rsidRDefault="00F71004" w:rsidP="00F71004">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74"/>
        <w:gridCol w:w="630"/>
      </w:tblGrid>
      <w:tr w:rsidR="003617D6" w14:paraId="273BEC6E" w14:textId="77777777" w:rsidTr="003C072E">
        <w:tc>
          <w:tcPr>
            <w:tcW w:w="8217" w:type="dxa"/>
          </w:tcPr>
          <w:p w14:paraId="6D5F8D4B" w14:textId="1D3FC4FB" w:rsidR="003617D6"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0ED551C8" w:rsidR="003617D6" w:rsidRDefault="003617D6" w:rsidP="003617D6">
            <w:pPr>
              <w:widowControl/>
              <w:jc w:val="center"/>
              <w:rPr>
                <w:sz w:val="24"/>
                <w:szCs w:val="24"/>
              </w:rPr>
            </w:pPr>
            <w:r>
              <w:rPr>
                <w:rFonts w:hint="eastAsia"/>
                <w:sz w:val="24"/>
                <w:szCs w:val="24"/>
              </w:rPr>
              <w:t>(</w:t>
            </w:r>
            <w:bookmarkStart w:id="36" w:name="eq1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11</w:t>
            </w:r>
            <w:r>
              <w:rPr>
                <w:sz w:val="24"/>
                <w:szCs w:val="24"/>
              </w:rPr>
              <w:fldChar w:fldCharType="end"/>
            </w:r>
            <w:bookmarkEnd w:id="36"/>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3A670D3E" w:rsidR="00F71004" w:rsidRDefault="00F71004" w:rsidP="00BD1108">
      <w:pPr>
        <w:widowControl/>
        <w:ind w:firstLineChars="100" w:firstLine="240"/>
        <w:rPr>
          <w:sz w:val="24"/>
          <w:szCs w:val="24"/>
        </w:rPr>
      </w:pPr>
      <w:r w:rsidRPr="00F71004">
        <w:rPr>
          <w:sz w:val="24"/>
          <w:szCs w:val="24"/>
        </w:rPr>
        <w:t>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110A5721" w:rsidR="00DE2528" w:rsidRDefault="00DB7222" w:rsidP="00ED2A22">
      <w:pPr>
        <w:pStyle w:val="2"/>
        <w:numPr>
          <w:ilvl w:val="0"/>
          <w:numId w:val="0"/>
        </w:numPr>
        <w:ind w:left="450" w:hanging="450"/>
      </w:pPr>
      <w:bookmarkStart w:id="37" w:name="_Toc220808706"/>
      <w:r w:rsidRPr="003F322E">
        <w:t>3.3</w:t>
      </w:r>
      <w:r w:rsidRPr="00DB7222">
        <w:t xml:space="preserve">　</w:t>
      </w:r>
      <w:r w:rsidRPr="004F1D05">
        <w:t>SOC</w:t>
      </w:r>
      <w:r w:rsidRPr="00DB7222">
        <w:t>ダイナミクスと運用制約</w:t>
      </w:r>
      <w:bookmarkEnd w:id="37"/>
      <w:r w:rsidR="00B21CD8">
        <w:br/>
      </w:r>
    </w:p>
    <w:p w14:paraId="5F887833" w14:textId="501F927B" w:rsidR="00D46BD3" w:rsidRDefault="009F2844" w:rsidP="00DC30B9">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w:t>
      </w:r>
      <w:r w:rsidR="00955331">
        <w:rPr>
          <w:rFonts w:hint="eastAsia"/>
          <w:sz w:val="24"/>
          <w:szCs w:val="24"/>
        </w:rPr>
        <w:t>どちらかを選択</w:t>
      </w:r>
      <w:r w:rsidRPr="009F2844">
        <w:rPr>
          <w:rFonts w:hint="eastAsia"/>
          <w:sz w:val="24"/>
          <w:szCs w:val="24"/>
        </w:rPr>
        <w:t>するため</w:t>
      </w:r>
      <w:r w:rsidR="008334A5">
        <w:rPr>
          <w:rFonts w:hint="eastAsia"/>
          <w:sz w:val="24"/>
          <w:szCs w:val="24"/>
        </w:rPr>
        <w:t>の</w:t>
      </w:r>
      <w:r w:rsidR="00B44D4E">
        <w:rPr>
          <w:rFonts w:hint="eastAsia"/>
          <w:sz w:val="24"/>
          <w:szCs w:val="24"/>
        </w:rPr>
        <w:t>バイナリ</w:t>
      </w:r>
      <w:r w:rsidRPr="009F2844">
        <w:rPr>
          <w:rFonts w:hint="eastAsia"/>
          <w:sz w:val="24"/>
          <w:szCs w:val="24"/>
        </w:rPr>
        <w:t>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791CBE81" w:rsidR="0059234F" w:rsidRDefault="0059234F" w:rsidP="00ED2A22">
      <w:pPr>
        <w:pStyle w:val="3"/>
      </w:pPr>
      <w:bookmarkStart w:id="38" w:name="_Toc220808707"/>
      <w:r w:rsidRPr="00BD4345">
        <w:t>3.3.1</w:t>
      </w:r>
      <w:r w:rsidRPr="0059234F">
        <w:rPr>
          <w:rFonts w:hint="eastAsia"/>
        </w:rPr>
        <w:t xml:space="preserve">　</w:t>
      </w:r>
      <w:r w:rsidR="004F1D05" w:rsidRPr="004F1D05">
        <w:t>SOC</w:t>
      </w:r>
      <w:r w:rsidRPr="0059234F">
        <w:rPr>
          <w:rFonts w:hint="eastAsia"/>
        </w:rPr>
        <w:t>の更新式</w:t>
      </w:r>
      <w:bookmarkEnd w:id="38"/>
    </w:p>
    <w:p w14:paraId="0C90DFA6" w14:textId="77777777" w:rsidR="00020B5F" w:rsidRDefault="00020B5F" w:rsidP="0059234F">
      <w:pPr>
        <w:widowControl/>
        <w:jc w:val="left"/>
        <w:rPr>
          <w:sz w:val="24"/>
          <w:szCs w:val="24"/>
        </w:rPr>
      </w:pPr>
    </w:p>
    <w:p w14:paraId="329B780E" w14:textId="0D0FB0EB"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oMath>
      <w:r w:rsidRPr="0059234F">
        <w:rPr>
          <w:sz w:val="24"/>
          <w:szCs w:val="24"/>
        </w:rPr>
        <w:t>は（</w:t>
      </w:r>
      <w:r w:rsidR="008368C7">
        <w:rPr>
          <w:sz w:val="24"/>
          <w:szCs w:val="24"/>
        </w:rPr>
        <w:t>一次</w:t>
      </w:r>
      <w:r w:rsidRPr="0059234F">
        <w:rPr>
          <w:sz w:val="24"/>
          <w:szCs w:val="24"/>
        </w:rPr>
        <w:t>調整等に対応する）運用成分の状態量であり，</w:t>
      </w:r>
      <w:r w:rsidR="00CD3031">
        <w:rPr>
          <w:rFonts w:hint="eastAsia"/>
          <w:sz w:val="24"/>
          <w:szCs w:val="24"/>
        </w:rPr>
        <w:t>(</w:t>
      </w:r>
      <w:r w:rsidR="00340CC4">
        <w:rPr>
          <w:sz w:val="24"/>
          <w:szCs w:val="24"/>
        </w:rPr>
        <w:fldChar w:fldCharType="begin"/>
      </w:r>
      <w:r w:rsidR="00340CC4">
        <w:rPr>
          <w:sz w:val="24"/>
          <w:szCs w:val="24"/>
        </w:rPr>
        <w:instrText xml:space="preserve"> </w:instrText>
      </w:r>
      <w:r w:rsidR="00340CC4">
        <w:rPr>
          <w:rFonts w:hint="eastAsia"/>
          <w:sz w:val="24"/>
          <w:szCs w:val="24"/>
        </w:rPr>
        <w:instrText>REF eq12 \h</w:instrText>
      </w:r>
      <w:r w:rsidR="00340CC4">
        <w:rPr>
          <w:sz w:val="24"/>
          <w:szCs w:val="24"/>
        </w:rPr>
        <w:instrText xml:space="preserve"> </w:instrText>
      </w:r>
      <w:r w:rsidR="00340CC4">
        <w:rPr>
          <w:sz w:val="24"/>
          <w:szCs w:val="24"/>
        </w:rPr>
      </w:r>
      <w:r w:rsidR="00340CC4">
        <w:rPr>
          <w:sz w:val="24"/>
          <w:szCs w:val="24"/>
        </w:rPr>
        <w:fldChar w:fldCharType="separate"/>
      </w:r>
      <w:r w:rsidR="009034B4">
        <w:rPr>
          <w:noProof/>
          <w:sz w:val="24"/>
          <w:szCs w:val="24"/>
        </w:rPr>
        <w:t>12</w:t>
      </w:r>
      <w:r w:rsidR="00340CC4">
        <w:rPr>
          <w:sz w:val="24"/>
          <w:szCs w:val="24"/>
        </w:rPr>
        <w:fldChar w:fldCharType="end"/>
      </w:r>
      <w:r w:rsidR="00CD3031">
        <w:rPr>
          <w:rFonts w:hint="eastAsia"/>
          <w:sz w:val="24"/>
          <w:szCs w:val="24"/>
        </w:rPr>
        <w:t>)</w:t>
      </w:r>
      <w:r w:rsidRPr="0059234F">
        <w:rPr>
          <w:sz w:val="24"/>
          <w:szCs w:val="24"/>
        </w:rPr>
        <w:t>式で更新される。</w:t>
      </w:r>
    </w:p>
    <w:p w14:paraId="70BAEF3B" w14:textId="77777777" w:rsidR="00C72177" w:rsidRPr="00D46BD3"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9A575EF" w14:textId="77777777" w:rsidTr="003C072E">
        <w:tc>
          <w:tcPr>
            <w:tcW w:w="8217" w:type="dxa"/>
          </w:tcPr>
          <w:p w14:paraId="0A00EC29"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46DFB297" w:rsidR="003617D6" w:rsidRDefault="003617D6" w:rsidP="003617D6">
            <w:pPr>
              <w:widowControl/>
              <w:jc w:val="center"/>
              <w:rPr>
                <w:sz w:val="24"/>
                <w:szCs w:val="24"/>
              </w:rPr>
            </w:pPr>
            <w:r>
              <w:rPr>
                <w:rFonts w:hint="eastAsia"/>
                <w:sz w:val="24"/>
                <w:szCs w:val="24"/>
              </w:rPr>
              <w:t>(</w:t>
            </w:r>
            <w:bookmarkStart w:id="39" w:name="eq1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12</w:t>
            </w:r>
            <w:r>
              <w:rPr>
                <w:sz w:val="24"/>
                <w:szCs w:val="24"/>
              </w:rPr>
              <w:fldChar w:fldCharType="end"/>
            </w:r>
            <w:bookmarkEnd w:id="39"/>
            <w:r>
              <w:rPr>
                <w:rFonts w:hint="eastAsia"/>
                <w:sz w:val="24"/>
                <w:szCs w:val="24"/>
              </w:rPr>
              <w:t>)</w:t>
            </w:r>
          </w:p>
        </w:tc>
      </w:tr>
    </w:tbl>
    <w:p w14:paraId="05230D61" w14:textId="77777777" w:rsidR="00C72177" w:rsidRDefault="00C72177" w:rsidP="00D11BEC">
      <w:pPr>
        <w:widowControl/>
        <w:rPr>
          <w:sz w:val="24"/>
          <w:szCs w:val="24"/>
        </w:rPr>
      </w:pPr>
    </w:p>
    <w:p w14:paraId="5E945595" w14:textId="4D935DB4"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4DD977CF"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m:oMath>
        <m:r>
          <w:rPr>
            <w:rFonts w:ascii="Cambria Math" w:hAnsi="Cambria Math"/>
            <w:sz w:val="24"/>
            <w:szCs w:val="24"/>
          </w:rPr>
          <m:t>α</m:t>
        </m:r>
      </m:oMath>
      <w:r w:rsidR="00EC6C7F" w:rsidRPr="00EC6C7F">
        <w:rPr>
          <w:sz w:val="24"/>
          <w:szCs w:val="24"/>
        </w:rPr>
        <w:t>を導入する。ここでは充放電の寄与を同等とみなし，</w:t>
      </w:r>
      <m:oMath>
        <m:r>
          <w:rPr>
            <w:rFonts w:ascii="Cambria Math" w:hAnsi="Cambria Math"/>
            <w:sz w:val="24"/>
            <w:szCs w:val="24"/>
          </w:rPr>
          <m:t>α=0.5</m:t>
        </m:r>
      </m:oMath>
      <w:r w:rsidR="00EC6C7F" w:rsidRPr="00EC6C7F">
        <w:rPr>
          <w:sz w:val="24"/>
          <w:szCs w:val="24"/>
        </w:rPr>
        <w:t>と設定した。</w:t>
      </w:r>
      <w:r w:rsidR="00EC6C7F">
        <w:rPr>
          <w:rFonts w:hint="eastAsia"/>
          <w:sz w:val="24"/>
          <w:szCs w:val="24"/>
        </w:rPr>
        <w:t>また</w:t>
      </w:r>
      <w:r w:rsidR="00EE0524">
        <w:rPr>
          <w:rFonts w:hint="eastAsia"/>
          <w:sz w:val="24"/>
          <w:szCs w:val="24"/>
        </w:rPr>
        <w:t>，</w:t>
      </w:r>
      <w:r w:rsidR="005A146D" w:rsidRPr="00165C54">
        <w:rPr>
          <w:sz w:val="24"/>
          <w:szCs w:val="24"/>
        </w:rPr>
        <w:t>電力変換装置</w:t>
      </w:r>
      <w:r w:rsidR="00752123">
        <w:rPr>
          <w:rFonts w:hint="eastAsia"/>
          <w:sz w:val="24"/>
          <w:szCs w:val="24"/>
        </w:rPr>
        <w:t>（</w:t>
      </w:r>
      <w:r w:rsidR="005A146D" w:rsidRPr="00165C54">
        <w:rPr>
          <w:sz w:val="24"/>
          <w:szCs w:val="24"/>
        </w:rPr>
        <w:t>PCS</w:t>
      </w:r>
      <w:r w:rsidR="00573C77">
        <w:rPr>
          <w:rFonts w:hint="eastAsia"/>
          <w:sz w:val="24"/>
          <w:szCs w:val="24"/>
        </w:rPr>
        <w:t>）</w:t>
      </w:r>
      <w:r w:rsidRPr="009B7DDA">
        <w:rPr>
          <w:sz w:val="24"/>
          <w:szCs w:val="24"/>
        </w:rPr>
        <w:t>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BEB9C1B" w:rsidR="009B7DDA" w:rsidRDefault="009B7DDA" w:rsidP="00020B5F">
      <w:pPr>
        <w:widowControl/>
        <w:ind w:firstLineChars="100" w:firstLine="240"/>
        <w:jc w:val="left"/>
        <w:rPr>
          <w:sz w:val="24"/>
          <w:szCs w:val="24"/>
        </w:rPr>
      </w:pPr>
      <w:r w:rsidRPr="009B7DDA">
        <w:rPr>
          <w:sz w:val="24"/>
          <w:szCs w:val="24"/>
        </w:rPr>
        <w:t>同様に，スポット市場の取引に対応する状態量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oMath>
      <w:r w:rsidRPr="009B7DD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eq14 \h</w:instrText>
      </w:r>
      <w:r w:rsidR="00A51038">
        <w:rPr>
          <w:sz w:val="24"/>
          <w:szCs w:val="24"/>
        </w:rPr>
        <w:instrText xml:space="preserve"> </w:instrText>
      </w:r>
      <w:r w:rsidR="00A51038">
        <w:rPr>
          <w:sz w:val="24"/>
          <w:szCs w:val="24"/>
        </w:rPr>
      </w:r>
      <w:r w:rsidR="00A51038">
        <w:rPr>
          <w:sz w:val="24"/>
          <w:szCs w:val="24"/>
        </w:rPr>
        <w:fldChar w:fldCharType="separate"/>
      </w:r>
      <w:r w:rsidR="009034B4">
        <w:rPr>
          <w:noProof/>
          <w:sz w:val="24"/>
          <w:szCs w:val="24"/>
        </w:rPr>
        <w:t>13</w:t>
      </w:r>
      <w:r w:rsidR="00A51038">
        <w:rPr>
          <w:sz w:val="24"/>
          <w:szCs w:val="24"/>
        </w:rPr>
        <w:fldChar w:fldCharType="end"/>
      </w:r>
      <w:r w:rsidR="00A51038">
        <w:rPr>
          <w:rFonts w:hint="eastAsia"/>
          <w:sz w:val="24"/>
          <w:szCs w:val="24"/>
        </w:rPr>
        <w:t>)</w:t>
      </w:r>
      <w:r w:rsidRPr="009B7DDA">
        <w:rPr>
          <w:sz w:val="24"/>
          <w:szCs w:val="24"/>
        </w:rPr>
        <w:t>式で更新される。</w:t>
      </w:r>
    </w:p>
    <w:p w14:paraId="1DD93F36" w14:textId="77777777" w:rsidR="00C72177" w:rsidRPr="004B3FD0"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CC50BF6" w14:textId="77777777" w:rsidTr="003C072E">
        <w:tc>
          <w:tcPr>
            <w:tcW w:w="8217" w:type="dxa"/>
          </w:tcPr>
          <w:p w14:paraId="63F38035"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01C512CC" w:rsidR="00F22B39" w:rsidRDefault="00F22B39" w:rsidP="003617D6">
            <w:pPr>
              <w:widowControl/>
              <w:jc w:val="center"/>
              <w:rPr>
                <w:sz w:val="24"/>
                <w:szCs w:val="24"/>
              </w:rPr>
            </w:pPr>
            <w:r>
              <w:rPr>
                <w:rFonts w:hint="eastAsia"/>
                <w:sz w:val="24"/>
                <w:szCs w:val="24"/>
              </w:rPr>
              <w:t>(</w:t>
            </w:r>
            <w:bookmarkStart w:id="40" w:name="eq14"/>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13</w:t>
            </w:r>
            <w:r>
              <w:rPr>
                <w:sz w:val="24"/>
                <w:szCs w:val="24"/>
              </w:rPr>
              <w:fldChar w:fldCharType="end"/>
            </w:r>
            <w:bookmarkEnd w:id="40"/>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1C37132C" w:rsidR="009B7DDA" w:rsidRDefault="007B02A3" w:rsidP="00D11BEC">
      <w:pPr>
        <w:widowControl/>
        <w:ind w:firstLineChars="100" w:firstLine="240"/>
        <w:rPr>
          <w:sz w:val="24"/>
          <w:szCs w:val="24"/>
        </w:rPr>
      </w:pPr>
      <m:oMath>
        <m:r>
          <m:rPr>
            <m:sty m:val="p"/>
          </m:rPr>
          <w:rPr>
            <w:rFonts w:ascii="Cambria Math" w:hAnsi="Cambria Math"/>
            <w:sz w:val="24"/>
            <w:szCs w:val="24"/>
          </w:rPr>
          <m:t>買電力量</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oMath>
      <w:r w:rsidR="00A7541B" w:rsidRPr="00A7541B">
        <w:rPr>
          <w:sz w:val="24"/>
          <w:szCs w:val="24"/>
        </w:rPr>
        <w:t>により状態量が増加し，売電力量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w:r w:rsidR="00A7541B" w:rsidRPr="00A7541B">
        <w:rPr>
          <w:sz w:val="24"/>
          <w:szCs w:val="24"/>
        </w:rPr>
        <w:t>により状態量が減少する。</w:t>
      </w:r>
    </w:p>
    <w:p w14:paraId="7C835D16" w14:textId="731C5928" w:rsidR="0022781A" w:rsidRDefault="008368C7" w:rsidP="006F0A48">
      <w:pPr>
        <w:widowControl/>
        <w:ind w:firstLineChars="100" w:firstLine="240"/>
        <w:rPr>
          <w:sz w:val="24"/>
          <w:szCs w:val="24"/>
        </w:rPr>
      </w:pPr>
      <w:r>
        <w:rPr>
          <w:sz w:val="24"/>
          <w:szCs w:val="24"/>
        </w:rPr>
        <w:t>二次</w:t>
      </w:r>
      <w:r w:rsidR="0022781A" w:rsidRPr="0022781A">
        <w:rPr>
          <w:sz w:val="24"/>
          <w:szCs w:val="24"/>
        </w:rPr>
        <w:t>調整に対応する状態量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0022781A" w:rsidRPr="0022781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eq15 \h</w:instrText>
      </w:r>
      <w:r w:rsidR="00A51038">
        <w:rPr>
          <w:sz w:val="24"/>
          <w:szCs w:val="24"/>
        </w:rPr>
        <w:instrText xml:space="preserve"> </w:instrText>
      </w:r>
      <w:r w:rsidR="00A51038">
        <w:rPr>
          <w:sz w:val="24"/>
          <w:szCs w:val="24"/>
        </w:rPr>
      </w:r>
      <w:r w:rsidR="00A51038">
        <w:rPr>
          <w:sz w:val="24"/>
          <w:szCs w:val="24"/>
        </w:rPr>
        <w:fldChar w:fldCharType="separate"/>
      </w:r>
      <w:r w:rsidR="009034B4">
        <w:rPr>
          <w:noProof/>
          <w:sz w:val="24"/>
          <w:szCs w:val="24"/>
        </w:rPr>
        <w:t>14</w:t>
      </w:r>
      <w:r w:rsidR="00A51038">
        <w:rPr>
          <w:sz w:val="24"/>
          <w:szCs w:val="24"/>
        </w:rPr>
        <w:fldChar w:fldCharType="end"/>
      </w:r>
      <w:r w:rsidR="00A51038">
        <w:rPr>
          <w:rFonts w:hint="eastAsia"/>
          <w:sz w:val="24"/>
          <w:szCs w:val="24"/>
        </w:rPr>
        <w:t>)</w:t>
      </w:r>
      <w:r w:rsidR="0022781A" w:rsidRPr="0022781A">
        <w:rPr>
          <w:sz w:val="24"/>
          <w:szCs w:val="24"/>
        </w:rPr>
        <w:t>式で更新される。</w:t>
      </w:r>
    </w:p>
    <w:p w14:paraId="48326150" w14:textId="77777777" w:rsidR="00C72177" w:rsidRPr="00231431" w:rsidRDefault="00C72177"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5D6B0B2D" w14:textId="77777777" w:rsidTr="003C072E">
        <w:tc>
          <w:tcPr>
            <w:tcW w:w="8217" w:type="dxa"/>
          </w:tcPr>
          <w:p w14:paraId="710C9E02" w14:textId="77777777" w:rsidR="00F22B39"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3B1BD21D" w:rsidR="00F22B39" w:rsidRDefault="00F22B39" w:rsidP="003617D6">
            <w:pPr>
              <w:widowControl/>
              <w:jc w:val="center"/>
              <w:rPr>
                <w:sz w:val="24"/>
                <w:szCs w:val="24"/>
              </w:rPr>
            </w:pPr>
            <w:r>
              <w:rPr>
                <w:rFonts w:hint="eastAsia"/>
                <w:sz w:val="24"/>
                <w:szCs w:val="24"/>
              </w:rPr>
              <w:t>(</w:t>
            </w:r>
            <w:bookmarkStart w:id="41" w:name="eq1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14</w:t>
            </w:r>
            <w:r>
              <w:rPr>
                <w:sz w:val="24"/>
                <w:szCs w:val="24"/>
              </w:rPr>
              <w:fldChar w:fldCharType="end"/>
            </w:r>
            <w:bookmarkEnd w:id="41"/>
            <w:r>
              <w:rPr>
                <w:rFonts w:hint="eastAsia"/>
                <w:sz w:val="24"/>
                <w:szCs w:val="24"/>
              </w:rPr>
              <w:t>)</w:t>
            </w:r>
          </w:p>
        </w:tc>
      </w:tr>
    </w:tbl>
    <w:p w14:paraId="648BA66C" w14:textId="77777777" w:rsidR="00C72177" w:rsidRDefault="00C72177" w:rsidP="00784863">
      <w:pPr>
        <w:widowControl/>
        <w:jc w:val="left"/>
        <w:rPr>
          <w:sz w:val="24"/>
          <w:szCs w:val="24"/>
        </w:rPr>
      </w:pPr>
    </w:p>
    <w:p w14:paraId="279FD601" w14:textId="3E8BF721" w:rsidR="003B0A67" w:rsidRPr="003B0A67" w:rsidRDefault="003B0A67" w:rsidP="003B0A67">
      <w:pPr>
        <w:widowControl/>
        <w:rPr>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2319F046" w14:textId="77777777" w:rsidR="003B0A67" w:rsidRDefault="003B0A67" w:rsidP="00784863">
      <w:pPr>
        <w:widowControl/>
        <w:jc w:val="left"/>
        <w:rPr>
          <w:sz w:val="24"/>
          <w:szCs w:val="24"/>
        </w:rPr>
      </w:pPr>
    </w:p>
    <w:p w14:paraId="488E1858" w14:textId="22EA32E5" w:rsidR="00FF34F6" w:rsidRPr="00FF34F6" w:rsidRDefault="001E6B3E" w:rsidP="00B04BDB">
      <w:pPr>
        <w:widowControl/>
        <w:ind w:firstLineChars="100" w:firstLine="240"/>
        <w:rPr>
          <w:sz w:val="24"/>
          <w:szCs w:val="24"/>
        </w:rPr>
      </w:pPr>
      <w:r>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eq15 \h</w:instrText>
      </w:r>
      <w:r w:rsidR="007A494A">
        <w:rPr>
          <w:sz w:val="24"/>
          <w:szCs w:val="24"/>
        </w:rPr>
        <w:instrText xml:space="preserve"> </w:instrText>
      </w:r>
      <w:r w:rsidR="007A494A">
        <w:rPr>
          <w:sz w:val="24"/>
          <w:szCs w:val="24"/>
        </w:rPr>
      </w:r>
      <w:r w:rsidR="007A494A">
        <w:rPr>
          <w:sz w:val="24"/>
          <w:szCs w:val="24"/>
        </w:rPr>
        <w:fldChar w:fldCharType="separate"/>
      </w:r>
      <w:r w:rsidR="009034B4">
        <w:rPr>
          <w:noProof/>
          <w:sz w:val="24"/>
          <w:szCs w:val="24"/>
        </w:rPr>
        <w:t>14</w:t>
      </w:r>
      <w:r w:rsidR="007A494A">
        <w:rPr>
          <w:sz w:val="24"/>
          <w:szCs w:val="24"/>
        </w:rPr>
        <w:fldChar w:fldCharType="end"/>
      </w:r>
      <w:r>
        <w:rPr>
          <w:rFonts w:hint="eastAsia"/>
          <w:sz w:val="24"/>
          <w:szCs w:val="24"/>
        </w:rPr>
        <w:t>)</w:t>
      </w:r>
      <w:r>
        <w:rPr>
          <w:rFonts w:hint="eastAsia"/>
          <w:sz w:val="24"/>
          <w:szCs w:val="24"/>
        </w:rPr>
        <w:t>式は，</w:t>
      </w:r>
      <w:r w:rsidR="00B04BDB" w:rsidRPr="00B04BDB">
        <w:rPr>
          <w:sz w:val="24"/>
          <w:szCs w:val="24"/>
        </w:rPr>
        <w:t>PCS</w:t>
      </w:r>
      <w:r w:rsidR="00B04BDB" w:rsidRPr="00B04BDB">
        <w:rPr>
          <w:sz w:val="24"/>
          <w:szCs w:val="24"/>
        </w:rPr>
        <w:t>・電池効率を考慮した</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m:oMath>
        <m:r>
          <w:rPr>
            <w:rFonts w:ascii="Cambria Math" w:hAnsi="Cambria Math"/>
            <w:sz w:val="24"/>
            <w:szCs w:val="24"/>
          </w:rPr>
          <m:t>t</m:t>
        </m:r>
      </m:oMath>
      <w:r w:rsidR="00B04BDB" w:rsidRPr="00B04BDB">
        <w:rPr>
          <w:sz w:val="24"/>
          <w:szCs w:val="24"/>
        </w:rPr>
        <w:t>から</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w:t>
      </w:r>
      <w:r w:rsidR="002979E2">
        <w:rPr>
          <w:rFonts w:hint="eastAsia"/>
          <w:sz w:val="24"/>
          <w:szCs w:val="24"/>
        </w:rPr>
        <w:t>使用</w:t>
      </w:r>
      <w:r w:rsidR="00FF34F6" w:rsidRPr="00FF34F6">
        <w:rPr>
          <w:sz w:val="24"/>
          <w:szCs w:val="24"/>
        </w:rPr>
        <w:t>電力と時間幅から</w:t>
      </w:r>
      <w:r w:rsidR="007A494A">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eq16 \h</w:instrText>
      </w:r>
      <w:r w:rsidR="007A494A">
        <w:rPr>
          <w:sz w:val="24"/>
          <w:szCs w:val="24"/>
        </w:rPr>
        <w:instrText xml:space="preserve"> </w:instrText>
      </w:r>
      <w:r w:rsidR="007A494A">
        <w:rPr>
          <w:sz w:val="24"/>
          <w:szCs w:val="24"/>
        </w:rPr>
      </w:r>
      <w:r w:rsidR="007A494A">
        <w:rPr>
          <w:sz w:val="24"/>
          <w:szCs w:val="24"/>
        </w:rPr>
        <w:fldChar w:fldCharType="separate"/>
      </w:r>
      <w:r w:rsidR="009034B4">
        <w:rPr>
          <w:noProof/>
          <w:sz w:val="24"/>
          <w:szCs w:val="24"/>
        </w:rPr>
        <w:t>15</w:t>
      </w:r>
      <w:r w:rsidR="007A494A">
        <w:rPr>
          <w:sz w:val="24"/>
          <w:szCs w:val="24"/>
        </w:rPr>
        <w:fldChar w:fldCharType="end"/>
      </w:r>
      <w:r w:rsidR="007A494A">
        <w:rPr>
          <w:rFonts w:hint="eastAsia"/>
          <w:sz w:val="24"/>
          <w:szCs w:val="24"/>
        </w:rPr>
        <w:t>)</w:t>
      </w:r>
      <w:r w:rsidR="00FF34F6" w:rsidRPr="00FF34F6">
        <w:rPr>
          <w:sz w:val="24"/>
          <w:szCs w:val="24"/>
        </w:rPr>
        <w:t>式で与える。</w:t>
      </w:r>
    </w:p>
    <w:p w14:paraId="2C5E4076" w14:textId="77777777" w:rsidR="00C72177" w:rsidRPr="00C72177" w:rsidRDefault="00C72177" w:rsidP="00FF34F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4BBB2E67" w14:textId="77777777" w:rsidTr="003C072E">
        <w:tc>
          <w:tcPr>
            <w:tcW w:w="8217" w:type="dxa"/>
          </w:tcPr>
          <w:p w14:paraId="5A8445BD" w14:textId="77777777" w:rsidR="00F22B39" w:rsidRPr="005120F2" w:rsidRDefault="00FF34F6" w:rsidP="003C072E">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719BF3B0" w:rsidR="00F22B39" w:rsidRDefault="00F22B39" w:rsidP="003617D6">
            <w:pPr>
              <w:widowControl/>
              <w:jc w:val="center"/>
              <w:rPr>
                <w:sz w:val="24"/>
                <w:szCs w:val="24"/>
              </w:rPr>
            </w:pPr>
            <w:r>
              <w:rPr>
                <w:rFonts w:hint="eastAsia"/>
                <w:sz w:val="24"/>
                <w:szCs w:val="24"/>
              </w:rPr>
              <w:t>(</w:t>
            </w:r>
            <w:bookmarkStart w:id="42" w:name="eq1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15</w:t>
            </w:r>
            <w:r>
              <w:rPr>
                <w:sz w:val="24"/>
                <w:szCs w:val="24"/>
              </w:rPr>
              <w:fldChar w:fldCharType="end"/>
            </w:r>
            <w:bookmarkEnd w:id="42"/>
            <w:r>
              <w:rPr>
                <w:rFonts w:hint="eastAsia"/>
                <w:sz w:val="24"/>
                <w:szCs w:val="24"/>
              </w:rPr>
              <w:t>)</w:t>
            </w:r>
          </w:p>
        </w:tc>
      </w:tr>
    </w:tbl>
    <w:p w14:paraId="78807281" w14:textId="69997B26" w:rsidR="00FF34F6" w:rsidRPr="00B04BDB" w:rsidRDefault="00FF34F6" w:rsidP="00FF34F6">
      <w:pPr>
        <w:widowControl/>
        <w:jc w:val="left"/>
        <w:rPr>
          <w:sz w:val="24"/>
          <w:szCs w:val="24"/>
        </w:rPr>
      </w:pPr>
    </w:p>
    <w:p w14:paraId="72B5C62E" w14:textId="336DED83" w:rsidR="00FF34F6" w:rsidRPr="00FF34F6" w:rsidRDefault="00B04BDB" w:rsidP="005A5726">
      <w:pPr>
        <w:widowControl/>
        <w:rPr>
          <w:sz w:val="24"/>
          <w:szCs w:val="24"/>
        </w:rPr>
      </w:pPr>
      <m:oMath>
        <m:r>
          <w:rPr>
            <w:rFonts w:ascii="Cambria Math" w:hAnsi="Cambria Math"/>
            <w:sz w:val="24"/>
            <w:szCs w:val="24"/>
          </w:rPr>
          <w:lastRenderedPageBreak/>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w:t>
      </w:r>
      <w:r w:rsidR="00330DDF">
        <w:rPr>
          <w:rFonts w:hint="eastAsia"/>
          <w:sz w:val="24"/>
          <w:szCs w:val="24"/>
        </w:rPr>
        <w:t>使用</w:t>
      </w:r>
      <w:r w:rsidRPr="00B04BDB">
        <w:rPr>
          <w:sz w:val="24"/>
          <w:szCs w:val="24"/>
        </w:rPr>
        <w:t>率であり，ブロックで実際に</w:t>
      </w:r>
      <w:r w:rsidR="00330DDF">
        <w:rPr>
          <w:rFonts w:hint="eastAsia"/>
          <w:sz w:val="24"/>
          <w:szCs w:val="24"/>
        </w:rPr>
        <w:t>使用</w:t>
      </w:r>
      <w:r w:rsidRPr="00B04BDB">
        <w:rPr>
          <w:sz w:val="24"/>
          <w:szCs w:val="24"/>
        </w:rPr>
        <w:t>する電力の割合を表す。</w:t>
      </w:r>
      <w:r w:rsidR="00FF34F6" w:rsidRPr="00FF34F6">
        <w:rPr>
          <w:sz w:val="24"/>
          <w:szCs w:val="24"/>
        </w:rPr>
        <w:t>これにより，</w:t>
      </w:r>
      <w:r w:rsidR="00C66006">
        <w:rPr>
          <w:sz w:val="24"/>
          <w:szCs w:val="24"/>
        </w:rPr>
        <w:t>使用</w:t>
      </w:r>
      <w:r w:rsidR="00FF34F6" w:rsidRPr="00FF34F6">
        <w:rPr>
          <w:sz w:val="24"/>
          <w:szCs w:val="24"/>
        </w:rPr>
        <w:t>電力</w:t>
      </w:r>
      <w:r w:rsidR="00D50691">
        <w:rPr>
          <w:sz w:val="24"/>
          <w:szCs w:val="24"/>
        </w:rPr>
        <w:t>[kW]</w:t>
      </w:r>
      <w:r w:rsidR="00FF34F6" w:rsidRPr="00FF34F6">
        <w:rPr>
          <w:sz w:val="24"/>
          <w:szCs w:val="24"/>
        </w:rPr>
        <w:t>と時間幅</w:t>
      </w:r>
      <m:oMath>
        <m:r>
          <m:rPr>
            <m:sty m:val="p"/>
          </m:rPr>
          <w:rPr>
            <w:rFonts w:ascii="Cambria Math" w:hAnsi="Cambria Math"/>
            <w:sz w:val="24"/>
            <w:szCs w:val="24"/>
          </w:rPr>
          <m:t>Δ</m:t>
        </m:r>
        <m:r>
          <w:rPr>
            <w:rFonts w:ascii="Cambria Math" w:hAnsi="Cambria Math"/>
            <w:sz w:val="24"/>
            <w:szCs w:val="24"/>
          </w:rPr>
          <m:t>t</m:t>
        </m:r>
      </m:oMath>
      <w:r w:rsidR="00FF34F6" w:rsidRPr="00FF34F6">
        <w:rPr>
          <w:sz w:val="24"/>
          <w:szCs w:val="24"/>
        </w:rPr>
        <w:t>からエネルギー量</w:t>
      </w:r>
      <w:r w:rsidR="00D50691">
        <w:rPr>
          <w:sz w:val="24"/>
          <w:szCs w:val="24"/>
        </w:rPr>
        <w:t>[kWh]</w:t>
      </w:r>
      <w:r w:rsidR="00FF34F6"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3"/>
      </w:pPr>
      <w:bookmarkStart w:id="43" w:name="_Toc220808708"/>
      <w:r w:rsidRPr="00F875CE">
        <w:t>3.3.2</w:t>
      </w:r>
      <w:r w:rsidRPr="00F875CE">
        <w:t xml:space="preserve">　容量制約と運用モード選択</w:t>
      </w:r>
      <w:bookmarkEnd w:id="43"/>
    </w:p>
    <w:p w14:paraId="6ADBF737" w14:textId="77777777" w:rsidR="00FF34F6" w:rsidRDefault="00FF34F6" w:rsidP="00784863">
      <w:pPr>
        <w:widowControl/>
        <w:jc w:val="left"/>
        <w:rPr>
          <w:sz w:val="24"/>
          <w:szCs w:val="24"/>
        </w:rPr>
      </w:pPr>
    </w:p>
    <w:p w14:paraId="2D9F36CB" w14:textId="630DEC3A" w:rsidR="00FF34F6" w:rsidRDefault="00F875CE" w:rsidP="00D11BEC">
      <w:pPr>
        <w:widowControl/>
        <w:ind w:firstLineChars="100" w:firstLine="240"/>
        <w:rPr>
          <w:sz w:val="24"/>
          <w:szCs w:val="24"/>
        </w:rPr>
      </w:pPr>
      <w:r w:rsidRPr="00F875CE">
        <w:rPr>
          <w:sz w:val="24"/>
          <w:szCs w:val="24"/>
        </w:rPr>
        <w:t>各状態量は定置用蓄電池の容量</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F875CE">
        <w:rPr>
          <w:sz w:val="24"/>
          <w:szCs w:val="24"/>
        </w:rPr>
        <w:t>を導入し，</w:t>
      </w:r>
      <w:r w:rsidR="00E45B9D">
        <w:rPr>
          <w:rFonts w:hint="eastAsia"/>
          <w:sz w:val="24"/>
          <w:szCs w:val="24"/>
        </w:rPr>
        <w:t>(</w:t>
      </w:r>
      <w:r w:rsidR="00E45B9D">
        <w:rPr>
          <w:sz w:val="24"/>
          <w:szCs w:val="24"/>
        </w:rPr>
        <w:fldChar w:fldCharType="begin"/>
      </w:r>
      <w:r w:rsidR="00E45B9D">
        <w:rPr>
          <w:sz w:val="24"/>
          <w:szCs w:val="24"/>
        </w:rPr>
        <w:instrText xml:space="preserve"> </w:instrText>
      </w:r>
      <w:r w:rsidR="00E45B9D">
        <w:rPr>
          <w:rFonts w:hint="eastAsia"/>
          <w:sz w:val="24"/>
          <w:szCs w:val="24"/>
        </w:rPr>
        <w:instrText>REF eq17 \h</w:instrText>
      </w:r>
      <w:r w:rsidR="00E45B9D">
        <w:rPr>
          <w:sz w:val="24"/>
          <w:szCs w:val="24"/>
        </w:rPr>
        <w:instrText xml:space="preserve"> </w:instrText>
      </w:r>
      <w:r w:rsidR="00E45B9D">
        <w:rPr>
          <w:sz w:val="24"/>
          <w:szCs w:val="24"/>
        </w:rPr>
      </w:r>
      <w:r w:rsidR="00E45B9D">
        <w:rPr>
          <w:sz w:val="24"/>
          <w:szCs w:val="24"/>
        </w:rPr>
        <w:fldChar w:fldCharType="separate"/>
      </w:r>
      <w:r w:rsidR="009034B4">
        <w:rPr>
          <w:noProof/>
          <w:sz w:val="24"/>
          <w:szCs w:val="24"/>
        </w:rPr>
        <w:t>16</w:t>
      </w:r>
      <w:r w:rsidR="00E45B9D">
        <w:rPr>
          <w:sz w:val="24"/>
          <w:szCs w:val="24"/>
        </w:rPr>
        <w:fldChar w:fldCharType="end"/>
      </w:r>
      <w:r w:rsidR="00E45B9D">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eq20 \h</w:instrText>
      </w:r>
      <w:r w:rsidR="00C41D16">
        <w:rPr>
          <w:sz w:val="24"/>
          <w:szCs w:val="24"/>
        </w:rPr>
        <w:instrText xml:space="preserve"> </w:instrText>
      </w:r>
      <w:r w:rsidR="00C41D16">
        <w:rPr>
          <w:sz w:val="24"/>
          <w:szCs w:val="24"/>
        </w:rPr>
      </w:r>
      <w:r w:rsidR="00C41D16">
        <w:rPr>
          <w:sz w:val="24"/>
          <w:szCs w:val="24"/>
        </w:rPr>
        <w:fldChar w:fldCharType="separate"/>
      </w:r>
      <w:r w:rsidR="009034B4">
        <w:rPr>
          <w:noProof/>
          <w:sz w:val="24"/>
          <w:szCs w:val="24"/>
        </w:rPr>
        <w:t>20</w:t>
      </w:r>
      <w:r w:rsidR="00C41D16">
        <w:rPr>
          <w:sz w:val="24"/>
          <w:szCs w:val="24"/>
        </w:rPr>
        <w:fldChar w:fldCharType="end"/>
      </w:r>
      <w:r w:rsidR="00E45B9D">
        <w:rPr>
          <w:rFonts w:hint="eastAsia"/>
          <w:sz w:val="24"/>
          <w:szCs w:val="24"/>
        </w:rPr>
        <w:t>)</w:t>
      </w:r>
      <w:r w:rsidRPr="00F875CE">
        <w:rPr>
          <w:sz w:val="24"/>
          <w:szCs w:val="24"/>
        </w:rPr>
        <w:t>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C073D7B" w14:textId="77777777" w:rsidTr="003C072E">
        <w:tc>
          <w:tcPr>
            <w:tcW w:w="8217" w:type="dxa"/>
          </w:tcPr>
          <w:p w14:paraId="505635A7" w14:textId="7A3555AF"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64697245" w:rsidR="003617D6" w:rsidRDefault="003617D6" w:rsidP="003617D6">
            <w:pPr>
              <w:widowControl/>
              <w:jc w:val="center"/>
              <w:rPr>
                <w:sz w:val="24"/>
                <w:szCs w:val="24"/>
              </w:rPr>
            </w:pPr>
            <w:r>
              <w:rPr>
                <w:rFonts w:hint="eastAsia"/>
                <w:sz w:val="24"/>
                <w:szCs w:val="24"/>
              </w:rPr>
              <w:t>(</w:t>
            </w:r>
            <w:bookmarkStart w:id="44" w:name="eq1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16</w:t>
            </w:r>
            <w:r>
              <w:rPr>
                <w:sz w:val="24"/>
                <w:szCs w:val="24"/>
              </w:rPr>
              <w:fldChar w:fldCharType="end"/>
            </w:r>
            <w:bookmarkEnd w:id="44"/>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781D19DD" w14:textId="77777777" w:rsidTr="003C072E">
        <w:tc>
          <w:tcPr>
            <w:tcW w:w="8217" w:type="dxa"/>
          </w:tcPr>
          <w:p w14:paraId="5A660173"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071F2CAE"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17</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036560B8" w14:textId="77777777" w:rsidTr="003C072E">
        <w:tc>
          <w:tcPr>
            <w:tcW w:w="8217" w:type="dxa"/>
          </w:tcPr>
          <w:p w14:paraId="4AA24CE1"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4A963CE9"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18</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45F2B4DE" w14:textId="77777777" w:rsidTr="003C072E">
        <w:tc>
          <w:tcPr>
            <w:tcW w:w="8217" w:type="dxa"/>
          </w:tcPr>
          <w:p w14:paraId="3BEA93E0" w14:textId="77777777" w:rsidR="003617D6"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69C2542D"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19</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746779F1" w:rsidR="00707E36" w:rsidRDefault="0032245D" w:rsidP="0032245D">
      <w:pPr>
        <w:widowControl/>
        <w:ind w:firstLineChars="100" w:firstLine="240"/>
        <w:jc w:val="left"/>
        <w:rPr>
          <w:sz w:val="24"/>
          <w:szCs w:val="24"/>
        </w:rPr>
      </w:pPr>
      <w:r w:rsidRPr="0032245D">
        <w:rPr>
          <w:sz w:val="24"/>
          <w:szCs w:val="24"/>
        </w:rPr>
        <w:t>これにより，時刻</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7673FC69" w:rsidR="009821E2" w:rsidRDefault="009821E2" w:rsidP="0095676C">
      <w:pPr>
        <w:widowControl/>
        <w:ind w:firstLineChars="100" w:firstLine="240"/>
        <w:jc w:val="left"/>
        <w:rPr>
          <w:sz w:val="24"/>
          <w:szCs w:val="24"/>
        </w:rPr>
      </w:pPr>
      <w:r w:rsidRPr="009821E2">
        <w:rPr>
          <w:sz w:val="24"/>
          <w:szCs w:val="24"/>
        </w:rPr>
        <w:lastRenderedPageBreak/>
        <w:t>上式は，各用途に割り当てた容量比</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に基づき，対応する状態量</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で与えるものである。これにより，各用途の状態量が割当容量を超過することを防ぐ。</w:t>
      </w:r>
    </w:p>
    <w:p w14:paraId="22320268" w14:textId="0BB49308" w:rsidR="009821E2" w:rsidRDefault="009821E2" w:rsidP="0095676C">
      <w:pPr>
        <w:widowControl/>
        <w:ind w:firstLineChars="100" w:firstLine="240"/>
        <w:jc w:val="left"/>
        <w:rPr>
          <w:sz w:val="24"/>
          <w:szCs w:val="24"/>
        </w:rPr>
      </w:pPr>
      <w:r w:rsidRPr="009821E2">
        <w:rPr>
          <w:sz w:val="24"/>
          <w:szCs w:val="24"/>
        </w:rPr>
        <w:t>さらに，調整力としてブロック電力を</w:t>
      </w:r>
      <w:r w:rsidR="00C66006">
        <w:rPr>
          <w:sz w:val="24"/>
          <w:szCs w:val="24"/>
        </w:rPr>
        <w:t>使用</w:t>
      </w:r>
      <w:r w:rsidRPr="009821E2">
        <w:rPr>
          <w:sz w:val="24"/>
          <w:szCs w:val="24"/>
        </w:rPr>
        <w:t>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）に基づく状態量の下限・上限を</w:t>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eq20 \h</w:instrText>
      </w:r>
      <w:r w:rsidR="003774F8">
        <w:rPr>
          <w:sz w:val="24"/>
          <w:szCs w:val="24"/>
        </w:rPr>
        <w:instrText xml:space="preserve"> </w:instrText>
      </w:r>
      <w:r w:rsidR="003774F8">
        <w:rPr>
          <w:sz w:val="24"/>
          <w:szCs w:val="24"/>
        </w:rPr>
      </w:r>
      <w:r w:rsidR="003774F8">
        <w:rPr>
          <w:sz w:val="24"/>
          <w:szCs w:val="24"/>
        </w:rPr>
        <w:fldChar w:fldCharType="separate"/>
      </w:r>
      <w:r w:rsidR="009034B4">
        <w:rPr>
          <w:noProof/>
          <w:sz w:val="24"/>
          <w:szCs w:val="24"/>
        </w:rPr>
        <w:t>20</w:t>
      </w:r>
      <w:r w:rsidR="003774F8">
        <w:rPr>
          <w:sz w:val="24"/>
          <w:szCs w:val="24"/>
        </w:rPr>
        <w:fldChar w:fldCharType="end"/>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eq21 \h</w:instrText>
      </w:r>
      <w:r w:rsidR="003774F8">
        <w:rPr>
          <w:sz w:val="24"/>
          <w:szCs w:val="24"/>
        </w:rPr>
        <w:instrText xml:space="preserve"> </w:instrText>
      </w:r>
      <w:r w:rsidR="003774F8">
        <w:rPr>
          <w:sz w:val="24"/>
          <w:szCs w:val="24"/>
        </w:rPr>
      </w:r>
      <w:r w:rsidR="003774F8">
        <w:rPr>
          <w:sz w:val="24"/>
          <w:szCs w:val="24"/>
        </w:rPr>
        <w:fldChar w:fldCharType="separate"/>
      </w:r>
      <w:r w:rsidR="009034B4">
        <w:rPr>
          <w:noProof/>
          <w:sz w:val="24"/>
          <w:szCs w:val="24"/>
        </w:rPr>
        <w:t>21</w:t>
      </w:r>
      <w:r w:rsidR="003774F8">
        <w:rPr>
          <w:sz w:val="24"/>
          <w:szCs w:val="24"/>
        </w:rPr>
        <w:fldChar w:fldCharType="end"/>
      </w:r>
      <w:r w:rsidR="003774F8">
        <w:rPr>
          <w:rFonts w:hint="eastAsia"/>
          <w:sz w:val="24"/>
          <w:szCs w:val="24"/>
        </w:rPr>
        <w:t>)</w:t>
      </w:r>
      <w:r w:rsidR="003774F8">
        <w:rPr>
          <w:rFonts w:hint="eastAsia"/>
          <w:sz w:val="24"/>
          <w:szCs w:val="24"/>
        </w:rPr>
        <w:t>式で</w:t>
      </w:r>
      <w:r w:rsidRPr="009821E2">
        <w:rPr>
          <w:sz w:val="24"/>
          <w:szCs w:val="24"/>
        </w:rPr>
        <w:t>課す。</w:t>
      </w:r>
    </w:p>
    <w:p w14:paraId="24179125" w14:textId="77777777" w:rsidR="009821E2" w:rsidRDefault="009821E2" w:rsidP="009821E2">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3586BF70" w14:textId="77777777" w:rsidTr="003C072E">
        <w:tc>
          <w:tcPr>
            <w:tcW w:w="8217" w:type="dxa"/>
          </w:tcPr>
          <w:p w14:paraId="45132649" w14:textId="70C60CD0"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m:t>
                </m:r>
              </m:oMath>
            </m:oMathPara>
          </w:p>
        </w:tc>
        <w:tc>
          <w:tcPr>
            <w:tcW w:w="277" w:type="dxa"/>
            <w:vAlign w:val="center"/>
          </w:tcPr>
          <w:p w14:paraId="0AB0A3C0" w14:textId="5800F545" w:rsidR="003617D6" w:rsidRDefault="003617D6" w:rsidP="003617D6">
            <w:pPr>
              <w:widowControl/>
              <w:jc w:val="center"/>
              <w:rPr>
                <w:sz w:val="24"/>
                <w:szCs w:val="24"/>
              </w:rPr>
            </w:pPr>
            <w:r>
              <w:rPr>
                <w:rFonts w:hint="eastAsia"/>
                <w:sz w:val="24"/>
                <w:szCs w:val="24"/>
              </w:rPr>
              <w:t>(</w:t>
            </w:r>
            <w:bookmarkStart w:id="45" w:name="eq2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20</w:t>
            </w:r>
            <w:r>
              <w:rPr>
                <w:sz w:val="24"/>
                <w:szCs w:val="24"/>
              </w:rPr>
              <w:fldChar w:fldCharType="end"/>
            </w:r>
            <w:bookmarkEnd w:id="45"/>
            <w:r>
              <w:rPr>
                <w:rFonts w:hint="eastAsia"/>
                <w:sz w:val="24"/>
                <w:szCs w:val="24"/>
              </w:rPr>
              <w:t>)</w:t>
            </w:r>
          </w:p>
        </w:tc>
      </w:tr>
    </w:tbl>
    <w:p w14:paraId="68D07BE1" w14:textId="0D6AF87E" w:rsidR="009821E2" w:rsidRPr="007D40AE" w:rsidRDefault="009821E2" w:rsidP="009821E2">
      <w:pPr>
        <w:jc w:val="cente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5785BB8E" w14:textId="77777777" w:rsidTr="003C072E">
        <w:tc>
          <w:tcPr>
            <w:tcW w:w="8217" w:type="dxa"/>
          </w:tcPr>
          <w:p w14:paraId="76D6B91C" w14:textId="6DD39D1E" w:rsidR="003617D6" w:rsidRPr="005120F2" w:rsidRDefault="00000000"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w:rPr>
                    <w:rFonts w:ascii="Cambria Math" w:hAnsi="Cambria Math"/>
                  </w:rPr>
                  <m:t>⋅</m:t>
                </m:r>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r>
                  <w:rPr>
                    <w:rFonts w:ascii="Cambria Math" w:hAnsi="Cambria Math"/>
                  </w:rPr>
                  <m:t>⋅</m:t>
                </m:r>
                <m:d>
                  <m:dPr>
                    <m:ctrlPr>
                      <w:rPr>
                        <w:rFonts w:ascii="Cambria Math" w:hAnsi="Cambria Math"/>
                      </w:rPr>
                    </m:ctrlPr>
                  </m:dPr>
                  <m:e>
                    <m:r>
                      <w:rPr>
                        <w:rFonts w:ascii="Cambria Math" w:hAnsi="Cambria Math"/>
                      </w:rPr>
                      <m:t>1-α</m:t>
                    </m:r>
                  </m:e>
                </m:d>
                <m:r>
                  <w:rPr>
                    <w:rFonts w:ascii="Cambria Math" w:hAnsi="Cambria Math"/>
                  </w:rPr>
                  <m:t>⋅</m:t>
                </m:r>
                <m:r>
                  <m:rPr>
                    <m:sty m:val="p"/>
                  </m:rPr>
                  <w:rPr>
                    <w:rFonts w:ascii="Cambria Math" w:hAnsi="Cambria Math"/>
                  </w:rPr>
                  <m:t>Δ</m:t>
                </m:r>
                <m:r>
                  <w:rPr>
                    <w:rFonts w:ascii="Cambria Math" w:hAnsi="Cambria Math"/>
                  </w:rPr>
                  <m:t>kWh2</m:t>
                </m:r>
              </m:oMath>
            </m:oMathPara>
          </w:p>
        </w:tc>
        <w:tc>
          <w:tcPr>
            <w:tcW w:w="277" w:type="dxa"/>
            <w:vAlign w:val="center"/>
          </w:tcPr>
          <w:p w14:paraId="26885731" w14:textId="24982BC5" w:rsidR="003617D6" w:rsidRDefault="003617D6" w:rsidP="003617D6">
            <w:pPr>
              <w:widowControl/>
              <w:jc w:val="center"/>
              <w:rPr>
                <w:sz w:val="24"/>
                <w:szCs w:val="24"/>
              </w:rPr>
            </w:pPr>
            <w:r>
              <w:rPr>
                <w:rFonts w:hint="eastAsia"/>
                <w:sz w:val="24"/>
                <w:szCs w:val="24"/>
              </w:rPr>
              <w:t>(</w:t>
            </w:r>
            <w:bookmarkStart w:id="46" w:name="eq2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21</w:t>
            </w:r>
            <w:r>
              <w:rPr>
                <w:sz w:val="24"/>
                <w:szCs w:val="24"/>
              </w:rPr>
              <w:fldChar w:fldCharType="end"/>
            </w:r>
            <w:bookmarkEnd w:id="46"/>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9821E2">
      <w:pPr>
        <w:widowControl/>
        <w:ind w:firstLineChars="50" w:firstLine="12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3"/>
      </w:pPr>
      <w:bookmarkStart w:id="47" w:name="_Toc220808709"/>
      <w:r w:rsidRPr="00CE61C5">
        <w:t>3.3.3</w:t>
      </w:r>
      <w:r w:rsidRPr="00CE61C5">
        <w:t xml:space="preserve">　</w:t>
      </w:r>
      <w:r w:rsidR="008368C7">
        <w:t>二次元</w:t>
      </w:r>
      <w:r w:rsidRPr="00CE61C5">
        <w:t>ピースワイズの論理制約</w:t>
      </w:r>
      <w:bookmarkEnd w:id="47"/>
    </w:p>
    <w:p w14:paraId="0896161F" w14:textId="6DA5E852" w:rsidR="00CE61C5" w:rsidRDefault="00CE61C5" w:rsidP="00784863">
      <w:pPr>
        <w:widowControl/>
        <w:jc w:val="left"/>
        <w:rPr>
          <w:sz w:val="24"/>
          <w:szCs w:val="24"/>
        </w:rPr>
      </w:pPr>
    </w:p>
    <w:p w14:paraId="60676792" w14:textId="56D8AC68" w:rsidR="00BE2361" w:rsidRDefault="006E3D49" w:rsidP="00F64285">
      <w:pPr>
        <w:widowControl/>
        <w:ind w:firstLineChars="100" w:firstLine="240"/>
        <w:jc w:val="left"/>
        <w:rPr>
          <w:sz w:val="24"/>
          <w:szCs w:val="24"/>
        </w:rPr>
      </w:pPr>
      <w:r>
        <w:rPr>
          <w:rFonts w:hint="eastAsia"/>
          <w:sz w:val="24"/>
          <w:szCs w:val="24"/>
        </w:rPr>
        <w:t>本</w:t>
      </w:r>
      <w:r w:rsidR="00951336">
        <w:rPr>
          <w:rFonts w:hint="eastAsia"/>
          <w:sz w:val="24"/>
          <w:szCs w:val="24"/>
        </w:rPr>
        <w:t>節では</w:t>
      </w:r>
      <w:r w:rsidR="00837FD5">
        <w:rPr>
          <w:rFonts w:hint="eastAsia"/>
          <w:sz w:val="24"/>
          <w:szCs w:val="24"/>
        </w:rPr>
        <w:t>，</w:t>
      </w:r>
      <w:r w:rsidR="0095676C" w:rsidRPr="0095676C">
        <w:rPr>
          <w:rFonts w:hint="eastAsia"/>
          <w:sz w:val="24"/>
          <w:szCs w:val="24"/>
        </w:rPr>
        <w:t>二次元ピースワイズの論理制約</w:t>
      </w:r>
      <w:r w:rsidR="0095676C">
        <w:rPr>
          <w:rFonts w:hint="eastAsia"/>
          <w:sz w:val="24"/>
          <w:szCs w:val="24"/>
        </w:rPr>
        <w:t>の</w:t>
      </w:r>
      <w:r w:rsidR="00F968F4">
        <w:rPr>
          <w:rFonts w:hint="eastAsia"/>
          <w:sz w:val="24"/>
          <w:szCs w:val="24"/>
        </w:rPr>
        <w:t>定式化</w:t>
      </w:r>
      <w:r w:rsidR="001D0294">
        <w:rPr>
          <w:rFonts w:hint="eastAsia"/>
          <w:sz w:val="24"/>
          <w:szCs w:val="24"/>
        </w:rPr>
        <w:t>および</w:t>
      </w:r>
      <w:r w:rsidR="003C44D0" w:rsidRPr="00625813">
        <w:rPr>
          <w:sz w:val="24"/>
          <w:szCs w:val="24"/>
        </w:rPr>
        <w:t>混合整数線形計画</w:t>
      </w:r>
      <w:r w:rsidR="003C44D0">
        <w:rPr>
          <w:rFonts w:hint="eastAsia"/>
          <w:sz w:val="24"/>
          <w:szCs w:val="24"/>
        </w:rPr>
        <w:t>問題を解く上での</w:t>
      </w:r>
      <w:r w:rsidR="00B87040">
        <w:rPr>
          <w:rFonts w:hint="eastAsia"/>
          <w:sz w:val="24"/>
          <w:szCs w:val="24"/>
        </w:rPr>
        <w:t>補助変数についての説明を行う。</w:t>
      </w:r>
    </w:p>
    <w:p w14:paraId="5AA73B75" w14:textId="77777777" w:rsidR="0095676C" w:rsidRPr="003C44D0"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5052B45A" w14:textId="77777777" w:rsidTr="00471972">
        <w:tc>
          <w:tcPr>
            <w:tcW w:w="7861" w:type="dxa"/>
          </w:tcPr>
          <w:p w14:paraId="5CA0E652" w14:textId="07D7624E"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d>
                  <m:dPr>
                    <m:ctrlPr>
                      <w:rPr>
                        <w:rFonts w:ascii="Cambria Math" w:hAnsi="Cambria Math"/>
                        <w:i/>
                        <w:sz w:val="24"/>
                        <w:szCs w:val="24"/>
                      </w:rPr>
                    </m:ctrlPr>
                  </m:dPr>
                  <m:e>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e>
                </m:d>
                <m:r>
                  <w:rPr>
                    <w:rFonts w:ascii="Cambria Math" w:hAnsi="Cambria Math"/>
                    <w:sz w:val="24"/>
                    <w:szCs w:val="24"/>
                  </w:rPr>
                  <m:t xml:space="preserve"> ,  2≤i≤9</m:t>
                </m:r>
              </m:oMath>
            </m:oMathPara>
          </w:p>
        </w:tc>
        <w:tc>
          <w:tcPr>
            <w:tcW w:w="643" w:type="dxa"/>
            <w:vAlign w:val="center"/>
          </w:tcPr>
          <w:p w14:paraId="23B0CA6E" w14:textId="2200554A" w:rsidR="0095676C" w:rsidRDefault="0095676C" w:rsidP="00471972">
            <w:pPr>
              <w:widowControl/>
              <w:jc w:val="center"/>
              <w:rPr>
                <w:sz w:val="24"/>
                <w:szCs w:val="24"/>
              </w:rPr>
            </w:pPr>
            <w:r>
              <w:rPr>
                <w:rFonts w:hint="eastAsia"/>
                <w:sz w:val="24"/>
                <w:szCs w:val="24"/>
              </w:rPr>
              <w:t>(</w:t>
            </w:r>
            <w:bookmarkStart w:id="48" w:name="z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22</w:t>
            </w:r>
            <w:r>
              <w:rPr>
                <w:sz w:val="24"/>
                <w:szCs w:val="24"/>
              </w:rPr>
              <w:fldChar w:fldCharType="end"/>
            </w:r>
            <w:bookmarkEnd w:id="48"/>
            <w:r>
              <w:rPr>
                <w:rFonts w:hint="eastAsia"/>
                <w:sz w:val="24"/>
                <w:szCs w:val="24"/>
              </w:rPr>
              <w:t>)</w:t>
            </w:r>
          </w:p>
        </w:tc>
      </w:tr>
    </w:tbl>
    <w:p w14:paraId="0FDDCB19"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63092516" w14:textId="77777777" w:rsidTr="00471972">
        <w:tc>
          <w:tcPr>
            <w:tcW w:w="7861" w:type="dxa"/>
          </w:tcPr>
          <w:p w14:paraId="4AC52EDC" w14:textId="77777777"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m:t>
                </m:r>
              </m:oMath>
            </m:oMathPara>
          </w:p>
        </w:tc>
        <w:tc>
          <w:tcPr>
            <w:tcW w:w="643" w:type="dxa"/>
            <w:vAlign w:val="center"/>
          </w:tcPr>
          <w:p w14:paraId="09A39148" w14:textId="00B48544" w:rsidR="0095676C" w:rsidRDefault="0095676C" w:rsidP="00471972">
            <w:pPr>
              <w:widowControl/>
              <w:jc w:val="center"/>
              <w:rPr>
                <w:sz w:val="24"/>
                <w:szCs w:val="24"/>
              </w:rPr>
            </w:pPr>
            <w:r>
              <w:rPr>
                <w:rFonts w:hint="eastAsia"/>
                <w:sz w:val="24"/>
                <w:szCs w:val="24"/>
              </w:rPr>
              <w:t>(</w:t>
            </w:r>
            <w:bookmarkStart w:id="49" w:name="z3no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23</w:t>
            </w:r>
            <w:r>
              <w:rPr>
                <w:sz w:val="24"/>
                <w:szCs w:val="24"/>
              </w:rPr>
              <w:fldChar w:fldCharType="end"/>
            </w:r>
            <w:bookmarkEnd w:id="49"/>
            <w:r>
              <w:rPr>
                <w:rFonts w:hint="eastAsia"/>
                <w:sz w:val="24"/>
                <w:szCs w:val="24"/>
              </w:rPr>
              <w:t>)</w:t>
            </w:r>
          </w:p>
        </w:tc>
      </w:tr>
    </w:tbl>
    <w:p w14:paraId="70E0A417" w14:textId="77777777" w:rsidR="0095676C" w:rsidRDefault="0095676C" w:rsidP="0095676C">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5676C" w14:paraId="15BBE999" w14:textId="77777777" w:rsidTr="00471972">
        <w:tc>
          <w:tcPr>
            <w:tcW w:w="7861" w:type="dxa"/>
          </w:tcPr>
          <w:p w14:paraId="75040428" w14:textId="77777777" w:rsidR="0095676C" w:rsidRPr="00D524F6" w:rsidRDefault="0095676C" w:rsidP="00471972">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i=10</m:t>
                </m:r>
              </m:oMath>
            </m:oMathPara>
          </w:p>
        </w:tc>
        <w:tc>
          <w:tcPr>
            <w:tcW w:w="643" w:type="dxa"/>
            <w:vAlign w:val="center"/>
          </w:tcPr>
          <w:p w14:paraId="362071D6" w14:textId="74DA2797" w:rsidR="0095676C" w:rsidRDefault="0095676C" w:rsidP="00471972">
            <w:pPr>
              <w:widowControl/>
              <w:jc w:val="center"/>
              <w:rPr>
                <w:sz w:val="24"/>
                <w:szCs w:val="24"/>
              </w:rPr>
            </w:pPr>
            <w:r>
              <w:rPr>
                <w:rFonts w:hint="eastAsia"/>
                <w:sz w:val="24"/>
                <w:szCs w:val="24"/>
              </w:rPr>
              <w:t>(</w:t>
            </w:r>
            <w:bookmarkStart w:id="50" w:name="z3no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24</w:t>
            </w:r>
            <w:r>
              <w:rPr>
                <w:sz w:val="24"/>
                <w:szCs w:val="24"/>
              </w:rPr>
              <w:fldChar w:fldCharType="end"/>
            </w:r>
            <w:bookmarkEnd w:id="50"/>
            <w:r>
              <w:rPr>
                <w:rFonts w:hint="eastAsia"/>
                <w:sz w:val="24"/>
                <w:szCs w:val="24"/>
              </w:rPr>
              <w:t>)</w:t>
            </w:r>
          </w:p>
        </w:tc>
      </w:tr>
    </w:tbl>
    <w:p w14:paraId="64FD57AA" w14:textId="77777777" w:rsidR="0095676C" w:rsidRDefault="0095676C" w:rsidP="0095676C">
      <w:pPr>
        <w:widowControl/>
        <w:rPr>
          <w:sz w:val="24"/>
          <w:szCs w:val="24"/>
        </w:rPr>
      </w:pPr>
    </w:p>
    <w:p w14:paraId="38510B14" w14:textId="3FAAB163" w:rsidR="005D00DB" w:rsidRPr="005D00DB" w:rsidRDefault="005D00DB" w:rsidP="005D00DB">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SOC</w:t>
      </w:r>
      <w:r>
        <w:rPr>
          <w:rFonts w:hint="eastAsia"/>
          <w:sz w:val="24"/>
          <w:szCs w:val="24"/>
        </w:rPr>
        <w:t>のセル</w:t>
      </w:r>
      <m:oMath>
        <m:r>
          <w:rPr>
            <w:rFonts w:ascii="Cambria Math" w:hAnsi="Cambria Math" w:hint="eastAsia"/>
            <w:sz w:val="24"/>
            <w:szCs w:val="24"/>
          </w:rPr>
          <m:t>i</m:t>
        </m:r>
      </m:oMath>
      <w:r>
        <w:rPr>
          <w:rFonts w:hint="eastAsia"/>
          <w:sz w:val="24"/>
          <w:szCs w:val="24"/>
        </w:rPr>
        <w:t>の</w:t>
      </w:r>
      <w:r w:rsidR="00B44D4E">
        <w:rPr>
          <w:rFonts w:hint="eastAsia"/>
          <w:sz w:val="24"/>
          <w:szCs w:val="24"/>
        </w:rPr>
        <w:t>バイナリ</w:t>
      </w:r>
      <w:r>
        <w:rPr>
          <w:rFonts w:hint="eastAsia"/>
          <w:sz w:val="24"/>
          <w:szCs w:val="24"/>
        </w:rPr>
        <w:t>変数（</w:t>
      </w:r>
      <m:oMath>
        <m:r>
          <w:rPr>
            <w:rFonts w:ascii="Cambria Math" w:hAnsi="Cambria Math"/>
            <w:sz w:val="24"/>
            <w:szCs w:val="24"/>
          </w:rPr>
          <m:t>l</m:t>
        </m:r>
      </m:oMath>
      <w:r>
        <w:rPr>
          <w:rFonts w:hint="eastAsia"/>
          <w:sz w:val="24"/>
          <w:szCs w:val="24"/>
        </w:rPr>
        <w:t>が選択された場合，</w:t>
      </w:r>
      <m:oMath>
        <m:r>
          <w:rPr>
            <w:rFonts w:ascii="Cambria Math" w:hAnsi="Cambria Math" w:hint="eastAsia"/>
            <w:sz w:val="24"/>
            <w:szCs w:val="24"/>
          </w:rPr>
          <m:t>i=1~</m:t>
        </m:r>
        <m:r>
          <w:rPr>
            <w:rFonts w:ascii="Cambria Math" w:hAnsi="Cambria Math"/>
            <w:sz w:val="24"/>
            <w:szCs w:val="24"/>
          </w:rPr>
          <m:t>l</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661900BA" w14:textId="20060699" w:rsidR="0095676C" w:rsidRDefault="0095676C" w:rsidP="0095676C">
      <w:pPr>
        <w:widowControl/>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Pr>
          <w:rFonts w:hint="eastAsia"/>
          <w:sz w:val="24"/>
          <w:szCs w:val="24"/>
        </w:rPr>
        <w:t>:</w:t>
      </w:r>
      <w:r w:rsidRPr="00625813">
        <w:rPr>
          <w:rFonts w:hint="eastAsia"/>
          <w:sz w:val="24"/>
          <w:szCs w:val="24"/>
        </w:rPr>
        <w:t xml:space="preserve">SOC </w:t>
      </w:r>
      <w:r w:rsidRPr="00625813">
        <w:rPr>
          <w:rFonts w:hint="eastAsia"/>
          <w:sz w:val="24"/>
          <w:szCs w:val="24"/>
        </w:rPr>
        <w:t>方向の</w:t>
      </w:r>
      <w:r>
        <w:rPr>
          <w:rFonts w:hint="eastAsia"/>
          <w:sz w:val="24"/>
          <w:szCs w:val="24"/>
        </w:rPr>
        <w:t>セル</w:t>
      </w:r>
      <w:r w:rsidRPr="00625813">
        <w:rPr>
          <w:rFonts w:hint="eastAsia"/>
          <w:sz w:val="24"/>
          <w:szCs w:val="24"/>
        </w:rPr>
        <w:t>境界を表す補助</w:t>
      </w:r>
      <w:r w:rsidR="00B44D4E">
        <w:rPr>
          <w:rFonts w:hint="eastAsia"/>
          <w:sz w:val="24"/>
          <w:szCs w:val="24"/>
        </w:rPr>
        <w:t>バイナリ</w:t>
      </w:r>
      <w:r w:rsidRPr="00625813">
        <w:rPr>
          <w:rFonts w:hint="eastAsia"/>
          <w:sz w:val="24"/>
          <w:szCs w:val="24"/>
        </w:rPr>
        <w:t>変数</w:t>
      </w:r>
      <w:r>
        <w:rPr>
          <w:rFonts w:hint="eastAsia"/>
          <w:sz w:val="24"/>
          <w:szCs w:val="24"/>
        </w:rPr>
        <w:t>(</w:t>
      </w:r>
      <m:oMath>
        <m:r>
          <w:rPr>
            <w:rFonts w:ascii="Cambria Math" w:hAnsi="Cambria Math" w:hint="eastAsia"/>
            <w:sz w:val="24"/>
            <w:szCs w:val="24"/>
          </w:rPr>
          <m:t>i</m:t>
        </m:r>
      </m:oMath>
      <w:r>
        <w:rPr>
          <w:rFonts w:hint="eastAsia"/>
          <w:sz w:val="24"/>
          <w:szCs w:val="24"/>
        </w:rPr>
        <w:t>が選択された場合，</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m:t>
        </m:r>
      </m:oMath>
      <w:r>
        <w:rPr>
          <w:rFonts w:hint="eastAsia"/>
          <w:sz w:val="24"/>
          <w:szCs w:val="24"/>
        </w:rPr>
        <w:t>，その他は</w:t>
      </w:r>
      <m:oMath>
        <m:r>
          <w:rPr>
            <w:rFonts w:ascii="Cambria Math" w:hAnsi="Cambria Math" w:hint="eastAsia"/>
            <w:sz w:val="24"/>
            <w:szCs w:val="24"/>
          </w:rPr>
          <m:t>0</m:t>
        </m:r>
      </m:oMath>
      <w:r>
        <w:rPr>
          <w:rFonts w:hint="eastAsia"/>
          <w:sz w:val="24"/>
          <w:szCs w:val="24"/>
        </w:rPr>
        <w:t>)</w:t>
      </w:r>
    </w:p>
    <w:p w14:paraId="683DD5F4" w14:textId="77777777" w:rsidR="0095676C" w:rsidRDefault="0095676C" w:rsidP="0095676C">
      <w:pPr>
        <w:widowControl/>
        <w:rPr>
          <w:sz w:val="24"/>
          <w:szCs w:val="24"/>
        </w:rPr>
      </w:pPr>
    </w:p>
    <w:p w14:paraId="570B690F" w14:textId="1B9C1E64" w:rsidR="00B200C6" w:rsidRDefault="0095676C" w:rsidP="00B200C6">
      <w:pPr>
        <w:widowControl/>
        <w:ind w:firstLineChars="100" w:firstLine="240"/>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9A6C29">
        <w:rPr>
          <w:sz w:val="24"/>
          <w:szCs w:val="24"/>
        </w:rPr>
        <w:t>は，</w:t>
      </w:r>
      <w:r w:rsidRPr="009A6C29">
        <w:rPr>
          <w:sz w:val="24"/>
          <w:szCs w:val="24"/>
        </w:rPr>
        <w:t>SOC</w:t>
      </w:r>
      <w:r w:rsidRPr="009A6C29">
        <w:rPr>
          <w:sz w:val="24"/>
          <w:szCs w:val="24"/>
        </w:rPr>
        <w:t>方向のセル境界を表す補助</w:t>
      </w:r>
      <w:r w:rsidR="00B44D4E">
        <w:rPr>
          <w:sz w:val="24"/>
          <w:szCs w:val="24"/>
        </w:rPr>
        <w:t>バイナリ</w:t>
      </w:r>
      <w:r w:rsidRPr="009A6C29">
        <w:rPr>
          <w:sz w:val="24"/>
          <w:szCs w:val="24"/>
        </w:rPr>
        <w:t>変数であり，セルが切り替わる位置でのみ</w:t>
      </w:r>
      <w:r w:rsidRPr="009A6C29">
        <w:rPr>
          <w:sz w:val="24"/>
          <w:szCs w:val="24"/>
        </w:rPr>
        <w:t>1</w:t>
      </w:r>
      <w:r w:rsidRPr="009A6C29">
        <w:rPr>
          <w:sz w:val="24"/>
          <w:szCs w:val="24"/>
        </w:rPr>
        <w:t>を取る。（</w:t>
      </w:r>
      <w:r>
        <w:rPr>
          <w:sz w:val="24"/>
          <w:szCs w:val="24"/>
        </w:rPr>
        <w:fldChar w:fldCharType="begin"/>
      </w:r>
      <w:r>
        <w:rPr>
          <w:sz w:val="24"/>
          <w:szCs w:val="24"/>
        </w:rPr>
        <w:instrText xml:space="preserve"> REF z3 \h </w:instrText>
      </w:r>
      <w:r>
        <w:rPr>
          <w:sz w:val="24"/>
          <w:szCs w:val="24"/>
        </w:rPr>
      </w:r>
      <w:r>
        <w:rPr>
          <w:sz w:val="24"/>
          <w:szCs w:val="24"/>
        </w:rPr>
        <w:fldChar w:fldCharType="separate"/>
      </w:r>
      <w:r w:rsidR="009034B4">
        <w:rPr>
          <w:noProof/>
          <w:sz w:val="24"/>
          <w:szCs w:val="24"/>
        </w:rPr>
        <w:t>22</w:t>
      </w:r>
      <w:r>
        <w:rPr>
          <w:sz w:val="24"/>
          <w:szCs w:val="24"/>
        </w:rPr>
        <w:fldChar w:fldCharType="end"/>
      </w:r>
      <w:r w:rsidRPr="009A6C29">
        <w:rPr>
          <w:sz w:val="24"/>
          <w:szCs w:val="24"/>
        </w:rPr>
        <w:t>）式は内部セル（</w:t>
      </w:r>
      <m:oMath>
        <m:r>
          <w:rPr>
            <w:rFonts w:ascii="Cambria Math" w:hAnsi="Cambria Math"/>
            <w:sz w:val="24"/>
            <w:szCs w:val="24"/>
          </w:rPr>
          <m:t>i≥2</m:t>
        </m:r>
      </m:oMath>
      <w:r w:rsidRPr="009A6C29">
        <w:rPr>
          <w:sz w:val="24"/>
          <w:szCs w:val="24"/>
        </w:rPr>
        <w:t>）の境界条件を与え，直前セルが選択されていて当該セルが未選択となる場合に限り境界が立つよう定義している。（</w:t>
      </w:r>
      <w:r>
        <w:rPr>
          <w:sz w:val="24"/>
          <w:szCs w:val="24"/>
        </w:rPr>
        <w:fldChar w:fldCharType="begin"/>
      </w:r>
      <w:r>
        <w:rPr>
          <w:sz w:val="24"/>
          <w:szCs w:val="24"/>
        </w:rPr>
        <w:instrText xml:space="preserve"> REF z3no2 \h </w:instrText>
      </w:r>
      <w:r>
        <w:rPr>
          <w:sz w:val="24"/>
          <w:szCs w:val="24"/>
        </w:rPr>
      </w:r>
      <w:r>
        <w:rPr>
          <w:sz w:val="24"/>
          <w:szCs w:val="24"/>
        </w:rPr>
        <w:fldChar w:fldCharType="separate"/>
      </w:r>
      <w:r w:rsidR="009034B4">
        <w:rPr>
          <w:noProof/>
          <w:sz w:val="24"/>
          <w:szCs w:val="24"/>
        </w:rPr>
        <w:t>23</w:t>
      </w:r>
      <w:r>
        <w:rPr>
          <w:sz w:val="24"/>
          <w:szCs w:val="24"/>
        </w:rPr>
        <w:fldChar w:fldCharType="end"/>
      </w:r>
      <w:r w:rsidRPr="009A6C29">
        <w:rPr>
          <w:sz w:val="24"/>
          <w:szCs w:val="24"/>
        </w:rPr>
        <w:t>）式は下端（</w:t>
      </w:r>
      <m:oMath>
        <m:r>
          <w:rPr>
            <w:rFonts w:ascii="Cambria Math" w:hAnsi="Cambria Math"/>
            <w:sz w:val="24"/>
            <w:szCs w:val="24"/>
          </w:rPr>
          <m:t>i=1</m:t>
        </m:r>
      </m:oMath>
      <w:r w:rsidRPr="009A6C29">
        <w:rPr>
          <w:sz w:val="24"/>
          <w:szCs w:val="24"/>
        </w:rPr>
        <w:t>）において未選択側を補集合として表すための端点条件である。（</w:t>
      </w:r>
      <w:r>
        <w:rPr>
          <w:sz w:val="24"/>
          <w:szCs w:val="24"/>
        </w:rPr>
        <w:fldChar w:fldCharType="begin"/>
      </w:r>
      <w:r>
        <w:rPr>
          <w:sz w:val="24"/>
          <w:szCs w:val="24"/>
        </w:rPr>
        <w:instrText xml:space="preserve"> REF z3no3 \h </w:instrText>
      </w:r>
      <w:r>
        <w:rPr>
          <w:sz w:val="24"/>
          <w:szCs w:val="24"/>
        </w:rPr>
      </w:r>
      <w:r>
        <w:rPr>
          <w:sz w:val="24"/>
          <w:szCs w:val="24"/>
        </w:rPr>
        <w:fldChar w:fldCharType="separate"/>
      </w:r>
      <w:r w:rsidR="009034B4">
        <w:rPr>
          <w:noProof/>
          <w:sz w:val="24"/>
          <w:szCs w:val="24"/>
        </w:rPr>
        <w:t>24</w:t>
      </w:r>
      <w:r>
        <w:rPr>
          <w:sz w:val="24"/>
          <w:szCs w:val="24"/>
        </w:rPr>
        <w:fldChar w:fldCharType="end"/>
      </w:r>
      <w:r w:rsidRPr="009A6C29">
        <w:rPr>
          <w:sz w:val="24"/>
          <w:szCs w:val="24"/>
        </w:rPr>
        <w:t>）式は上端（</w:t>
      </w:r>
      <m:oMath>
        <m:r>
          <w:rPr>
            <w:rFonts w:ascii="Cambria Math" w:hAnsi="Cambria Math"/>
            <w:sz w:val="24"/>
            <w:szCs w:val="24"/>
          </w:rPr>
          <m:t>i=10</m:t>
        </m:r>
      </m:oMath>
      <w:r w:rsidRPr="009A6C29">
        <w:rPr>
          <w:sz w:val="24"/>
          <w:szCs w:val="24"/>
        </w:rPr>
        <w:t>）において最上端セルの選択と境界表現を一致させるための端点条件である。これらにより，</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9A6C29">
        <w:rPr>
          <w:sz w:val="24"/>
          <w:szCs w:val="24"/>
        </w:rPr>
        <w:t>の選択構造と矛盾しない形で境界の有無が表現され，</w:t>
      </w:r>
      <w:r w:rsidRPr="009A6C29">
        <w:rPr>
          <w:sz w:val="24"/>
          <w:szCs w:val="24"/>
        </w:rPr>
        <w:t>SOC</w:t>
      </w:r>
      <w:r w:rsidRPr="009A6C29">
        <w:rPr>
          <w:sz w:val="24"/>
          <w:szCs w:val="24"/>
        </w:rPr>
        <w:t>方向のセル</w:t>
      </w:r>
      <w:r w:rsidRPr="009A6C29">
        <w:rPr>
          <w:rFonts w:hint="eastAsia"/>
          <w:sz w:val="24"/>
          <w:szCs w:val="24"/>
        </w:rPr>
        <w:t>切り替え</w:t>
      </w:r>
      <w:r w:rsidRPr="009A6C29">
        <w:rPr>
          <w:sz w:val="24"/>
          <w:szCs w:val="24"/>
        </w:rPr>
        <w:t>位置が一意に定まる。</w:t>
      </w:r>
    </w:p>
    <w:p w14:paraId="13BFCCC2" w14:textId="055D1243" w:rsidR="00B200C6" w:rsidRDefault="00B200C6" w:rsidP="00B200C6">
      <w:pPr>
        <w:widowControl/>
        <w:ind w:firstLineChars="100" w:firstLine="240"/>
        <w:rPr>
          <w:sz w:val="24"/>
          <w:szCs w:val="24"/>
        </w:rPr>
      </w:pPr>
      <w:r w:rsidRPr="00B200C6">
        <w:rPr>
          <w:sz w:val="24"/>
          <w:szCs w:val="24"/>
        </w:rPr>
        <w:lastRenderedPageBreak/>
        <w:t>ここで</w:t>
      </w:r>
      <w:r w:rsidR="00FC2590">
        <w:rPr>
          <w:rFonts w:hint="eastAsia"/>
          <w:sz w:val="24"/>
          <w:szCs w:val="24"/>
        </w:rPr>
        <w:t>，</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sidRPr="00B200C6">
        <w:rPr>
          <w:sz w:val="24"/>
          <w:szCs w:val="24"/>
        </w:rPr>
        <w:t>は区間番号に対して累積的に</w:t>
      </w:r>
      <w:r w:rsidRPr="00B200C6">
        <w:rPr>
          <w:sz w:val="24"/>
          <w:szCs w:val="24"/>
        </w:rPr>
        <w:t>1</w:t>
      </w:r>
      <w:r w:rsidRPr="00B200C6">
        <w:rPr>
          <w:sz w:val="24"/>
          <w:szCs w:val="24"/>
        </w:rPr>
        <w:t>が立つ表現（単調増加形）を採用し，</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oMath>
      <w:r w:rsidRPr="00B200C6">
        <w:rPr>
          <w:sz w:val="24"/>
          <w:szCs w:val="24"/>
        </w:rPr>
        <w:t>は各時刻において選択区間のみが</w:t>
      </w:r>
      <w:r w:rsidRPr="00B200C6">
        <w:rPr>
          <w:sz w:val="24"/>
          <w:szCs w:val="24"/>
        </w:rPr>
        <w:t>1</w:t>
      </w:r>
      <w:r w:rsidRPr="00B200C6">
        <w:rPr>
          <w:sz w:val="24"/>
          <w:szCs w:val="24"/>
        </w:rPr>
        <w:t>となる表現を採用する。これらの</w:t>
      </w:r>
      <w:r w:rsidRPr="00B200C6">
        <w:rPr>
          <w:sz w:val="24"/>
          <w:szCs w:val="24"/>
        </w:rPr>
        <w:t>0/1</w:t>
      </w:r>
      <w:r w:rsidRPr="00B200C6">
        <w:rPr>
          <w:sz w:val="24"/>
          <w:szCs w:val="24"/>
        </w:rPr>
        <w:t>パターンを</w:t>
      </w:r>
      <w:r w:rsidR="0009147E" w:rsidRPr="0009147E">
        <w:rPr>
          <w:sz w:val="24"/>
          <w:szCs w:val="24"/>
        </w:rPr>
        <w:fldChar w:fldCharType="begin"/>
      </w:r>
      <w:r w:rsidR="0009147E" w:rsidRPr="0009147E">
        <w:rPr>
          <w:sz w:val="24"/>
          <w:szCs w:val="24"/>
        </w:rPr>
        <w:instrText xml:space="preserve"> REF _Ref220448134 \h </w:instrText>
      </w:r>
      <w:r w:rsidR="0009147E">
        <w:rPr>
          <w:sz w:val="24"/>
          <w:szCs w:val="24"/>
        </w:rPr>
        <w:instrText xml:space="preserve"> \* MERGEFORMAT </w:instrText>
      </w:r>
      <w:r w:rsidR="0009147E" w:rsidRPr="0009147E">
        <w:rPr>
          <w:sz w:val="24"/>
          <w:szCs w:val="24"/>
        </w:rPr>
      </w:r>
      <w:r w:rsidR="0009147E" w:rsidRPr="0009147E">
        <w:rPr>
          <w:sz w:val="24"/>
          <w:szCs w:val="24"/>
        </w:rPr>
        <w:fldChar w:fldCharType="separate"/>
      </w:r>
      <w:r w:rsidR="009034B4" w:rsidRPr="009034B4">
        <w:rPr>
          <w:rFonts w:hint="eastAsia"/>
          <w:sz w:val="24"/>
          <w:szCs w:val="24"/>
        </w:rPr>
        <w:t>表</w:t>
      </w:r>
      <w:r w:rsidR="009034B4" w:rsidRPr="009034B4">
        <w:rPr>
          <w:rFonts w:hint="eastAsia"/>
          <w:sz w:val="24"/>
          <w:szCs w:val="24"/>
        </w:rPr>
        <w:t xml:space="preserve"> </w:t>
      </w:r>
      <w:r w:rsidR="009034B4" w:rsidRPr="009034B4">
        <w:rPr>
          <w:noProof/>
          <w:sz w:val="24"/>
          <w:szCs w:val="24"/>
        </w:rPr>
        <w:t>2</w:t>
      </w:r>
      <w:r w:rsidR="0009147E" w:rsidRPr="0009147E">
        <w:rPr>
          <w:sz w:val="24"/>
          <w:szCs w:val="24"/>
        </w:rPr>
        <w:fldChar w:fldCharType="end"/>
      </w:r>
      <w:r w:rsidR="0081263F">
        <w:rPr>
          <w:rFonts w:hint="eastAsia"/>
          <w:sz w:val="24"/>
          <w:szCs w:val="24"/>
        </w:rPr>
        <w:t>，</w:t>
      </w:r>
      <w:r w:rsidR="001F4CD4" w:rsidRPr="001F4CD4">
        <w:rPr>
          <w:sz w:val="24"/>
          <w:szCs w:val="24"/>
        </w:rPr>
        <w:fldChar w:fldCharType="begin"/>
      </w:r>
      <w:r w:rsidR="001F4CD4" w:rsidRPr="001F4CD4">
        <w:rPr>
          <w:sz w:val="24"/>
          <w:szCs w:val="24"/>
        </w:rPr>
        <w:instrText xml:space="preserve"> </w:instrText>
      </w:r>
      <w:r w:rsidR="001F4CD4" w:rsidRPr="001F4CD4">
        <w:rPr>
          <w:rFonts w:hint="eastAsia"/>
          <w:sz w:val="24"/>
          <w:szCs w:val="24"/>
        </w:rPr>
        <w:instrText>REF _Ref220448174 \h</w:instrText>
      </w:r>
      <w:r w:rsidR="001F4CD4" w:rsidRPr="001F4CD4">
        <w:rPr>
          <w:sz w:val="24"/>
          <w:szCs w:val="24"/>
        </w:rPr>
        <w:instrText xml:space="preserve"> </w:instrText>
      </w:r>
      <w:r w:rsidR="001F4CD4">
        <w:rPr>
          <w:sz w:val="24"/>
          <w:szCs w:val="24"/>
        </w:rPr>
        <w:instrText xml:space="preserve"> \* MERGEFORMAT </w:instrText>
      </w:r>
      <w:r w:rsidR="001F4CD4" w:rsidRPr="001F4CD4">
        <w:rPr>
          <w:sz w:val="24"/>
          <w:szCs w:val="24"/>
        </w:rPr>
      </w:r>
      <w:r w:rsidR="001F4CD4" w:rsidRPr="001F4CD4">
        <w:rPr>
          <w:sz w:val="24"/>
          <w:szCs w:val="24"/>
        </w:rPr>
        <w:fldChar w:fldCharType="separate"/>
      </w:r>
      <w:r w:rsidR="009034B4" w:rsidRPr="009034B4">
        <w:rPr>
          <w:rFonts w:hint="eastAsia"/>
          <w:sz w:val="24"/>
          <w:szCs w:val="24"/>
        </w:rPr>
        <w:t>表</w:t>
      </w:r>
      <w:r w:rsidR="009034B4" w:rsidRPr="009034B4">
        <w:rPr>
          <w:rFonts w:hint="eastAsia"/>
          <w:sz w:val="24"/>
          <w:szCs w:val="24"/>
        </w:rPr>
        <w:t xml:space="preserve"> </w:t>
      </w:r>
      <w:r w:rsidR="009034B4" w:rsidRPr="009034B4">
        <w:rPr>
          <w:noProof/>
          <w:sz w:val="24"/>
          <w:szCs w:val="24"/>
        </w:rPr>
        <w:t>3</w:t>
      </w:r>
      <w:r w:rsidR="001F4CD4" w:rsidRPr="001F4CD4">
        <w:rPr>
          <w:sz w:val="24"/>
          <w:szCs w:val="24"/>
        </w:rPr>
        <w:fldChar w:fldCharType="end"/>
      </w:r>
      <w:r w:rsidRPr="00B200C6">
        <w:rPr>
          <w:sz w:val="24"/>
          <w:szCs w:val="24"/>
        </w:rPr>
        <w:t>に示す。</w:t>
      </w:r>
    </w:p>
    <w:p w14:paraId="18FDCDBF" w14:textId="77777777" w:rsidR="00FD72AC" w:rsidRDefault="00FD72AC" w:rsidP="0095676C">
      <w:pPr>
        <w:widowControl/>
        <w:ind w:firstLineChars="100" w:firstLine="240"/>
        <w:rPr>
          <w:sz w:val="24"/>
          <w:szCs w:val="24"/>
        </w:rPr>
      </w:pPr>
    </w:p>
    <w:p w14:paraId="5EE98C72" w14:textId="066F4D5D" w:rsidR="00451DCB" w:rsidRDefault="00C361FD" w:rsidP="00CB172D">
      <w:pPr>
        <w:pStyle w:val="ac"/>
      </w:pPr>
      <w:bookmarkStart w:id="51" w:name="_Ref22044813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9034B4">
        <w:rPr>
          <w:noProof/>
        </w:rPr>
        <w:t>2</w:t>
      </w:r>
      <w:r w:rsidR="0009147E">
        <w:fldChar w:fldCharType="end"/>
      </w:r>
      <w:bookmarkEnd w:id="51"/>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00CB172D" w:rsidRPr="0033393E">
        <w:t>の</w:t>
      </w:r>
      <w:r w:rsidR="00CB172D" w:rsidRPr="0033393E">
        <w:t>0/1</w:t>
      </w:r>
      <w:r w:rsidR="00CB172D" w:rsidRPr="0033393E">
        <w:t>パターン</w:t>
      </w:r>
    </w:p>
    <w:tbl>
      <w:tblPr>
        <w:tblW w:w="7394" w:type="dxa"/>
        <w:jc w:val="center"/>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tblGrid>
      <w:tr w:rsidR="00451DCB" w:rsidRPr="00451DCB" w14:paraId="54191B70" w14:textId="77777777" w:rsidTr="00087AC1">
        <w:trPr>
          <w:trHeight w:val="360"/>
          <w:jc w:val="center"/>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36D494A9" w14:textId="77777777" w:rsidR="00451DCB" w:rsidRPr="00451DCB" w:rsidRDefault="00451DCB" w:rsidP="00451DCB">
            <w:pPr>
              <w:widowControl/>
              <w:jc w:val="center"/>
              <w:rPr>
                <w:rFonts w:ascii="ＭＳ Ｐゴシック" w:eastAsia="ＭＳ Ｐゴシック" w:hAnsi="ＭＳ Ｐゴシック" w:cs="ＭＳ Ｐゴシック"/>
                <w:b/>
                <w:bCs/>
                <w:kern w:val="0"/>
                <w:sz w:val="22"/>
              </w:rPr>
            </w:pPr>
            <w:r w:rsidRPr="00451DCB">
              <w:rPr>
                <w:rFonts w:ascii="ＭＳ Ｐゴシック" w:eastAsia="ＭＳ Ｐゴシック" w:hAnsi="ＭＳ Ｐゴシック" w:cs="ＭＳ Ｐゴシック"/>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1457F728" w14:textId="3662066C"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DB17241" w14:textId="2F53DBF2"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6B78EE58" w14:textId="3F71C6D5" w:rsidR="00451DCB" w:rsidRPr="00451DCB" w:rsidRDefault="00451DCB"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95C91CB" w14:textId="68EFA2FF"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51DAE9" w14:textId="28D51025"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247DF08" w14:textId="47C7BA30" w:rsidR="00451DCB" w:rsidRPr="00451DCB" w:rsidRDefault="00CD4D4D"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A440D33" w14:textId="30E586A0" w:rsidR="00451DCB" w:rsidRPr="00451DCB" w:rsidRDefault="00733CF2"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BB2875" w14:textId="2664DB20" w:rsidR="00451DCB" w:rsidRPr="00451DCB" w:rsidRDefault="005B6DA9"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8</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1A0BDC8F" w14:textId="271ADDCE" w:rsidR="00451DCB" w:rsidRPr="00451DCB" w:rsidRDefault="005B6DA9" w:rsidP="00451DCB">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2</m:t>
                    </m:r>
                  </m:e>
                  <m:sub>
                    <m:r>
                      <w:rPr>
                        <w:rFonts w:ascii="Cambria Math" w:eastAsia="ＭＳ Ｐゴシック" w:hAnsi="Cambria Math" w:cs="ＭＳ Ｐゴシック"/>
                        <w:kern w:val="0"/>
                        <w:sz w:val="22"/>
                      </w:rPr>
                      <m:t>9</m:t>
                    </m:r>
                  </m:sub>
                </m:sSub>
              </m:oMath>
            </m:oMathPara>
          </w:p>
        </w:tc>
      </w:tr>
      <w:tr w:rsidR="00451DCB" w:rsidRPr="00451DCB" w14:paraId="7D77EB86"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23E6815" w14:textId="77777777" w:rsidR="00451DCB" w:rsidRPr="00451DCB" w:rsidRDefault="00451DCB" w:rsidP="00451DCB">
            <w:pPr>
              <w:widowControl/>
              <w:jc w:val="left"/>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第1区間</w:t>
            </w:r>
          </w:p>
        </w:tc>
        <w:tc>
          <w:tcPr>
            <w:tcW w:w="720" w:type="dxa"/>
            <w:tcBorders>
              <w:top w:val="nil"/>
              <w:left w:val="nil"/>
              <w:bottom w:val="single" w:sz="4" w:space="0" w:color="auto"/>
              <w:right w:val="single" w:sz="4" w:space="0" w:color="auto"/>
            </w:tcBorders>
            <w:noWrap/>
            <w:vAlign w:val="center"/>
            <w:hideMark/>
          </w:tcPr>
          <w:p w14:paraId="0F2BEA03" w14:textId="69B03AA9"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2BD3CA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CC71B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324E6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AF744C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B163AF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EE10A3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2D7B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72B917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77DD8315"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C937274"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2</w:t>
            </w:r>
          </w:p>
        </w:tc>
        <w:tc>
          <w:tcPr>
            <w:tcW w:w="720" w:type="dxa"/>
            <w:tcBorders>
              <w:top w:val="nil"/>
              <w:left w:val="nil"/>
              <w:bottom w:val="single" w:sz="4" w:space="0" w:color="auto"/>
              <w:right w:val="single" w:sz="4" w:space="0" w:color="auto"/>
            </w:tcBorders>
            <w:noWrap/>
            <w:vAlign w:val="center"/>
            <w:hideMark/>
          </w:tcPr>
          <w:p w14:paraId="3F9AD93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28C8779" w14:textId="02D6C42D"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35FB0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EC461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4498E3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E18DC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07DA4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44F078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6E199F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3F7ECBFB"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7FAA65B"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3</w:t>
            </w:r>
          </w:p>
        </w:tc>
        <w:tc>
          <w:tcPr>
            <w:tcW w:w="720" w:type="dxa"/>
            <w:tcBorders>
              <w:top w:val="nil"/>
              <w:left w:val="nil"/>
              <w:bottom w:val="single" w:sz="4" w:space="0" w:color="auto"/>
              <w:right w:val="single" w:sz="4" w:space="0" w:color="auto"/>
            </w:tcBorders>
            <w:noWrap/>
            <w:vAlign w:val="center"/>
            <w:hideMark/>
          </w:tcPr>
          <w:p w14:paraId="35CCAFE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885D9C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200C0D3" w14:textId="56A4805D"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1F219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FB9A1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7A9D9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FD814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545FB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E81BC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6A34ADD8"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E642D7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4</w:t>
            </w:r>
          </w:p>
        </w:tc>
        <w:tc>
          <w:tcPr>
            <w:tcW w:w="720" w:type="dxa"/>
            <w:tcBorders>
              <w:top w:val="nil"/>
              <w:left w:val="nil"/>
              <w:bottom w:val="single" w:sz="4" w:space="0" w:color="auto"/>
              <w:right w:val="single" w:sz="4" w:space="0" w:color="auto"/>
            </w:tcBorders>
            <w:noWrap/>
            <w:vAlign w:val="center"/>
            <w:hideMark/>
          </w:tcPr>
          <w:p w14:paraId="6431A49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F843E0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4D429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200EB89" w14:textId="697D3C5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5895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9647D1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1FF5A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81F21B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D5C54F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159CFA1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1FE2C10"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5</w:t>
            </w:r>
          </w:p>
        </w:tc>
        <w:tc>
          <w:tcPr>
            <w:tcW w:w="720" w:type="dxa"/>
            <w:tcBorders>
              <w:top w:val="nil"/>
              <w:left w:val="nil"/>
              <w:bottom w:val="single" w:sz="4" w:space="0" w:color="auto"/>
              <w:right w:val="single" w:sz="4" w:space="0" w:color="auto"/>
            </w:tcBorders>
            <w:noWrap/>
            <w:vAlign w:val="center"/>
            <w:hideMark/>
          </w:tcPr>
          <w:p w14:paraId="0EED073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63A21D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32398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D6083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2064940" w14:textId="5B7AD02F"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634EE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7A6AF7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A6BB4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76C6CF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42F5B9E4"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42337E1A"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6</w:t>
            </w:r>
          </w:p>
        </w:tc>
        <w:tc>
          <w:tcPr>
            <w:tcW w:w="720" w:type="dxa"/>
            <w:tcBorders>
              <w:top w:val="nil"/>
              <w:left w:val="nil"/>
              <w:bottom w:val="single" w:sz="4" w:space="0" w:color="auto"/>
              <w:right w:val="single" w:sz="4" w:space="0" w:color="auto"/>
            </w:tcBorders>
            <w:noWrap/>
            <w:vAlign w:val="center"/>
            <w:hideMark/>
          </w:tcPr>
          <w:p w14:paraId="4C79904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EA1A02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98AE61E"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0AAEBD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826298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B1460FC" w14:textId="154D3A8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7D972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16C2D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03EC41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06829CE9"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7E92C41"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7</w:t>
            </w:r>
          </w:p>
        </w:tc>
        <w:tc>
          <w:tcPr>
            <w:tcW w:w="720" w:type="dxa"/>
            <w:tcBorders>
              <w:top w:val="nil"/>
              <w:left w:val="nil"/>
              <w:bottom w:val="single" w:sz="4" w:space="0" w:color="auto"/>
              <w:right w:val="single" w:sz="4" w:space="0" w:color="auto"/>
            </w:tcBorders>
            <w:noWrap/>
            <w:vAlign w:val="center"/>
            <w:hideMark/>
          </w:tcPr>
          <w:p w14:paraId="77539DF0"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DDF08B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05DDFC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5F58F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0E5F7D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161DEB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2A972F0" w14:textId="5C3EC73B"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AB28F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64F97E3"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3A71E6AC"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5BCA4805"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8</w:t>
            </w:r>
          </w:p>
        </w:tc>
        <w:tc>
          <w:tcPr>
            <w:tcW w:w="720" w:type="dxa"/>
            <w:tcBorders>
              <w:top w:val="nil"/>
              <w:left w:val="nil"/>
              <w:bottom w:val="single" w:sz="4" w:space="0" w:color="auto"/>
              <w:right w:val="single" w:sz="4" w:space="0" w:color="auto"/>
            </w:tcBorders>
            <w:noWrap/>
            <w:vAlign w:val="center"/>
            <w:hideMark/>
          </w:tcPr>
          <w:p w14:paraId="7A39DC8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8CF0D4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A3D209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6189C8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93A7037"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1EFC13A"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5D4A058"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181460" w14:textId="69799AD7"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5BD2A0D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0</w:t>
            </w:r>
          </w:p>
        </w:tc>
      </w:tr>
      <w:tr w:rsidR="00451DCB" w:rsidRPr="00451DCB" w14:paraId="5E5DAA9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3EAB2AA7"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9</w:t>
            </w:r>
          </w:p>
        </w:tc>
        <w:tc>
          <w:tcPr>
            <w:tcW w:w="720" w:type="dxa"/>
            <w:tcBorders>
              <w:top w:val="nil"/>
              <w:left w:val="nil"/>
              <w:bottom w:val="single" w:sz="4" w:space="0" w:color="auto"/>
              <w:right w:val="single" w:sz="4" w:space="0" w:color="auto"/>
            </w:tcBorders>
            <w:noWrap/>
            <w:vAlign w:val="center"/>
            <w:hideMark/>
          </w:tcPr>
          <w:p w14:paraId="47901E2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EE1EE6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83A149"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0CF4C7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B4DD4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9AA0AC"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B12CE2F"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7CC9E6"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0D5A5AE5" w14:textId="2CB47960" w:rsidR="00451DCB" w:rsidRPr="00451DCB" w:rsidRDefault="00701447" w:rsidP="00451DCB">
            <w:pPr>
              <w:widowControl/>
              <w:jc w:val="center"/>
              <w:rPr>
                <w:rFonts w:ascii="ＭＳ Ｐゴシック" w:eastAsia="ＭＳ Ｐゴシック" w:hAnsi="ＭＳ Ｐゴシック" w:cs="ＭＳ Ｐゴシック"/>
                <w:color w:val="000000"/>
                <w:kern w:val="0"/>
                <w:sz w:val="22"/>
              </w:rPr>
            </w:pPr>
            <w:r>
              <w:rPr>
                <w:rFonts w:ascii="ＭＳ Ｐゴシック" w:eastAsia="ＭＳ Ｐゴシック" w:hAnsi="ＭＳ Ｐゴシック" w:cs="ＭＳ Ｐゴシック" w:hint="eastAsia"/>
                <w:color w:val="000000"/>
                <w:kern w:val="0"/>
                <w:sz w:val="22"/>
              </w:rPr>
              <w:t>0</w:t>
            </w:r>
          </w:p>
        </w:tc>
      </w:tr>
      <w:tr w:rsidR="00451DCB" w:rsidRPr="00451DCB" w14:paraId="79B7D6FB" w14:textId="77777777" w:rsidTr="00087AC1">
        <w:trPr>
          <w:trHeight w:val="360"/>
          <w:jc w:val="center"/>
        </w:trPr>
        <w:tc>
          <w:tcPr>
            <w:tcW w:w="914" w:type="dxa"/>
            <w:tcBorders>
              <w:top w:val="nil"/>
              <w:left w:val="single" w:sz="8" w:space="0" w:color="auto"/>
              <w:bottom w:val="single" w:sz="8" w:space="0" w:color="auto"/>
              <w:right w:val="single" w:sz="4" w:space="0" w:color="auto"/>
            </w:tcBorders>
            <w:noWrap/>
            <w:vAlign w:val="center"/>
            <w:hideMark/>
          </w:tcPr>
          <w:p w14:paraId="4A66C49D" w14:textId="77777777" w:rsidR="00451DCB" w:rsidRPr="00451DCB" w:rsidRDefault="00451DCB" w:rsidP="00451DCB">
            <w:pPr>
              <w:widowControl/>
              <w:jc w:val="center"/>
              <w:rPr>
                <w:rFonts w:ascii="ＭＳ Ｐゴシック" w:eastAsia="ＭＳ Ｐゴシック" w:hAnsi="ＭＳ Ｐゴシック" w:cs="ＭＳ Ｐゴシック"/>
                <w:kern w:val="0"/>
                <w:sz w:val="22"/>
              </w:rPr>
            </w:pPr>
            <w:r w:rsidRPr="00451DCB">
              <w:rPr>
                <w:rFonts w:ascii="ＭＳ Ｐゴシック" w:eastAsia="ＭＳ Ｐゴシック" w:hAnsi="ＭＳ Ｐゴシック" w:cs="ＭＳ Ｐゴシック"/>
                <w:kern w:val="0"/>
                <w:sz w:val="22"/>
              </w:rPr>
              <w:t>10</w:t>
            </w:r>
          </w:p>
        </w:tc>
        <w:tc>
          <w:tcPr>
            <w:tcW w:w="720" w:type="dxa"/>
            <w:tcBorders>
              <w:top w:val="nil"/>
              <w:left w:val="nil"/>
              <w:bottom w:val="single" w:sz="8" w:space="0" w:color="auto"/>
              <w:right w:val="single" w:sz="4" w:space="0" w:color="auto"/>
            </w:tcBorders>
            <w:noWrap/>
            <w:vAlign w:val="center"/>
            <w:hideMark/>
          </w:tcPr>
          <w:p w14:paraId="63919FB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4A9F44B"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70DCAE5"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172D916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A2EF61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06A32DD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3D216884"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5B375A1"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8" w:space="0" w:color="auto"/>
              <w:right w:val="single" w:sz="8" w:space="0" w:color="auto"/>
            </w:tcBorders>
            <w:noWrap/>
            <w:vAlign w:val="center"/>
            <w:hideMark/>
          </w:tcPr>
          <w:p w14:paraId="10B48DFD" w14:textId="77777777" w:rsidR="00451DCB" w:rsidRPr="00451DCB" w:rsidRDefault="00451DCB" w:rsidP="00451DCB">
            <w:pPr>
              <w:widowControl/>
              <w:jc w:val="center"/>
              <w:rPr>
                <w:rFonts w:ascii="ＭＳ Ｐゴシック" w:eastAsia="ＭＳ Ｐゴシック" w:hAnsi="ＭＳ Ｐゴシック" w:cs="ＭＳ Ｐゴシック"/>
                <w:color w:val="000000"/>
                <w:kern w:val="0"/>
                <w:sz w:val="22"/>
              </w:rPr>
            </w:pPr>
            <w:r w:rsidRPr="00451DCB">
              <w:rPr>
                <w:rFonts w:ascii="ＭＳ Ｐゴシック" w:eastAsia="ＭＳ Ｐゴシック" w:hAnsi="ＭＳ Ｐゴシック" w:cs="ＭＳ Ｐゴシック"/>
                <w:color w:val="000000"/>
                <w:kern w:val="0"/>
                <w:sz w:val="22"/>
              </w:rPr>
              <w:t>1</w:t>
            </w:r>
          </w:p>
        </w:tc>
      </w:tr>
    </w:tbl>
    <w:p w14:paraId="0FADBB6F" w14:textId="0661F06D" w:rsidR="008D5DEA" w:rsidRDefault="008D5DEA" w:rsidP="0095676C">
      <w:pPr>
        <w:widowControl/>
        <w:ind w:firstLineChars="100" w:firstLine="240"/>
        <w:rPr>
          <w:sz w:val="24"/>
          <w:szCs w:val="24"/>
        </w:rPr>
      </w:pPr>
    </w:p>
    <w:p w14:paraId="76512F7B" w14:textId="77777777" w:rsidR="008D5DEA" w:rsidRDefault="008D5DEA">
      <w:pPr>
        <w:widowControl/>
        <w:jc w:val="left"/>
        <w:rPr>
          <w:sz w:val="24"/>
          <w:szCs w:val="24"/>
        </w:rPr>
      </w:pPr>
      <w:r>
        <w:rPr>
          <w:sz w:val="24"/>
          <w:szCs w:val="24"/>
        </w:rPr>
        <w:br w:type="page"/>
      </w:r>
    </w:p>
    <w:p w14:paraId="727179FE" w14:textId="77777777" w:rsidR="00FD72AC" w:rsidRDefault="00FD72AC" w:rsidP="0095676C">
      <w:pPr>
        <w:widowControl/>
        <w:ind w:firstLineChars="100" w:firstLine="240"/>
        <w:rPr>
          <w:sz w:val="24"/>
          <w:szCs w:val="24"/>
        </w:rPr>
      </w:pPr>
    </w:p>
    <w:p w14:paraId="20D5DF34" w14:textId="1EC86380" w:rsidR="00451DCB" w:rsidRDefault="00C361FD" w:rsidP="00CB172D">
      <w:pPr>
        <w:pStyle w:val="ac"/>
      </w:pPr>
      <w:bookmarkStart w:id="52" w:name="_Ref22044817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9034B4">
        <w:rPr>
          <w:noProof/>
        </w:rPr>
        <w:t>3</w:t>
      </w:r>
      <w:r w:rsidR="0009147E">
        <w:fldChar w:fldCharType="end"/>
      </w:r>
      <w:bookmarkEnd w:id="52"/>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3</m:t>
            </m:r>
          </m:e>
          <m:sub>
            <m:r>
              <w:rPr>
                <w:rFonts w:ascii="Cambria Math" w:hAnsi="Cambria Math"/>
              </w:rPr>
              <m:t>i,t</m:t>
            </m:r>
          </m:sub>
        </m:sSub>
      </m:oMath>
      <w:r w:rsidR="00CB172D" w:rsidRPr="00A62DE7">
        <w:t>の</w:t>
      </w:r>
      <w:r w:rsidR="00CB172D" w:rsidRPr="00A62DE7">
        <w:t>0/1</w:t>
      </w:r>
      <w:r w:rsidR="00CB172D" w:rsidRPr="00A62DE7">
        <w:t>パターン</w:t>
      </w:r>
    </w:p>
    <w:tbl>
      <w:tblPr>
        <w:tblW w:w="8114" w:type="dxa"/>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gridCol w:w="720"/>
      </w:tblGrid>
      <w:tr w:rsidR="00703EC7" w:rsidRPr="00703EC7" w14:paraId="0FA99CB2" w14:textId="77777777" w:rsidTr="00703EC7">
        <w:trPr>
          <w:trHeight w:val="360"/>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726E2FD1" w14:textId="77777777" w:rsidR="00703EC7" w:rsidRPr="00703EC7" w:rsidRDefault="00703EC7" w:rsidP="00703EC7">
            <w:pPr>
              <w:widowControl/>
              <w:jc w:val="center"/>
              <w:rPr>
                <w:rFonts w:ascii="ＭＳ Ｐゴシック" w:eastAsia="ＭＳ Ｐゴシック" w:hAnsi="ＭＳ Ｐゴシック" w:cs="ＭＳ Ｐゴシック"/>
                <w:b/>
                <w:bCs/>
                <w:kern w:val="0"/>
                <w:sz w:val="22"/>
              </w:rPr>
            </w:pPr>
            <w:r w:rsidRPr="00703EC7">
              <w:rPr>
                <w:rFonts w:ascii="ＭＳ Ｐゴシック" w:eastAsia="ＭＳ Ｐゴシック" w:hAnsi="ＭＳ Ｐゴシック" w:cs="ＭＳ Ｐゴシック"/>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082D67C1" w14:textId="0320BA86"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0F21048" w14:textId="2CC15CCD"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1678AB2" w14:textId="1310AC49"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C40C820" w14:textId="56692315"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4C4A3809" w14:textId="4C10A897"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65484E3" w14:textId="64D55385"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37AED95" w14:textId="1A01D820"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DF91CF0" w14:textId="68CE8D85"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8</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8D7D250" w14:textId="17FC883B"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9</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0AAC50EF" w14:textId="4D592D52" w:rsidR="00703EC7" w:rsidRPr="00703EC7" w:rsidRDefault="001D4614" w:rsidP="00703EC7">
            <w:pPr>
              <w:widowControl/>
              <w:jc w:val="center"/>
              <w:rPr>
                <w:rFonts w:ascii="ＭＳ Ｐゴシック" w:eastAsia="ＭＳ Ｐゴシック" w:hAnsi="ＭＳ Ｐゴシック" w:cs="ＭＳ Ｐゴシック"/>
                <w:kern w:val="0"/>
                <w:sz w:val="22"/>
              </w:rPr>
            </w:pPr>
            <m:oMathPara>
              <m:oMath>
                <m:r>
                  <w:rPr>
                    <w:rFonts w:ascii="Cambria Math" w:eastAsia="ＭＳ Ｐゴシック" w:hAnsi="Cambria Math" w:cs="ＭＳ Ｐゴシック" w:hint="eastAsia"/>
                    <w:kern w:val="0"/>
                    <w:sz w:val="22"/>
                  </w:rPr>
                  <m:t>Z</m:t>
                </m:r>
                <m:sSub>
                  <m:sSubPr>
                    <m:ctrlPr>
                      <w:rPr>
                        <w:rFonts w:ascii="Cambria Math" w:eastAsia="ＭＳ Ｐゴシック" w:hAnsi="Cambria Math" w:cs="ＭＳ Ｐゴシック"/>
                        <w:i/>
                        <w:kern w:val="0"/>
                        <w:sz w:val="22"/>
                      </w:rPr>
                    </m:ctrlPr>
                  </m:sSubPr>
                  <m:e>
                    <m:r>
                      <w:rPr>
                        <w:rFonts w:ascii="Cambria Math" w:eastAsia="ＭＳ Ｐゴシック" w:hAnsi="Cambria Math" w:cs="ＭＳ Ｐゴシック"/>
                        <w:kern w:val="0"/>
                        <w:sz w:val="22"/>
                      </w:rPr>
                      <m:t>3</m:t>
                    </m:r>
                  </m:e>
                  <m:sub>
                    <m:r>
                      <w:rPr>
                        <w:rFonts w:ascii="Cambria Math" w:eastAsia="ＭＳ Ｐゴシック" w:hAnsi="Cambria Math" w:cs="ＭＳ Ｐゴシック"/>
                        <w:kern w:val="0"/>
                        <w:sz w:val="22"/>
                      </w:rPr>
                      <m:t>10</m:t>
                    </m:r>
                  </m:sub>
                </m:sSub>
              </m:oMath>
            </m:oMathPara>
          </w:p>
        </w:tc>
      </w:tr>
      <w:tr w:rsidR="00703EC7" w:rsidRPr="00703EC7" w14:paraId="76DA754F"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78ED1128" w14:textId="77777777" w:rsidR="00703EC7" w:rsidRPr="00703EC7" w:rsidRDefault="00703EC7" w:rsidP="00703EC7">
            <w:pPr>
              <w:widowControl/>
              <w:jc w:val="left"/>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第1区間</w:t>
            </w:r>
          </w:p>
        </w:tc>
        <w:tc>
          <w:tcPr>
            <w:tcW w:w="720" w:type="dxa"/>
            <w:tcBorders>
              <w:top w:val="nil"/>
              <w:left w:val="nil"/>
              <w:bottom w:val="single" w:sz="4" w:space="0" w:color="auto"/>
              <w:right w:val="single" w:sz="4" w:space="0" w:color="auto"/>
            </w:tcBorders>
            <w:noWrap/>
            <w:vAlign w:val="center"/>
            <w:hideMark/>
          </w:tcPr>
          <w:p w14:paraId="39B82A1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335FE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2F275C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9C7BB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42755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9C795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E8370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92FBE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1D5AA6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F6E5C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33962AE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35D34C5D"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1</w:t>
            </w:r>
          </w:p>
        </w:tc>
        <w:tc>
          <w:tcPr>
            <w:tcW w:w="720" w:type="dxa"/>
            <w:tcBorders>
              <w:top w:val="nil"/>
              <w:left w:val="nil"/>
              <w:bottom w:val="single" w:sz="4" w:space="0" w:color="auto"/>
              <w:right w:val="single" w:sz="4" w:space="0" w:color="auto"/>
            </w:tcBorders>
            <w:noWrap/>
            <w:vAlign w:val="center"/>
            <w:hideMark/>
          </w:tcPr>
          <w:p w14:paraId="06255E9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2AA48F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BD95C7"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27C4A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B091A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1CFF8E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28D66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9C64C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D24D0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DE2DF1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0FB4F7A9"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2F807BB"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2</w:t>
            </w:r>
          </w:p>
        </w:tc>
        <w:tc>
          <w:tcPr>
            <w:tcW w:w="720" w:type="dxa"/>
            <w:tcBorders>
              <w:top w:val="nil"/>
              <w:left w:val="nil"/>
              <w:bottom w:val="single" w:sz="4" w:space="0" w:color="auto"/>
              <w:right w:val="single" w:sz="4" w:space="0" w:color="auto"/>
            </w:tcBorders>
            <w:noWrap/>
            <w:vAlign w:val="center"/>
            <w:hideMark/>
          </w:tcPr>
          <w:p w14:paraId="204D4C6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79D3F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C60A9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4921F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4C96BF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E403D1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73C11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C287C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1E0F9D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2EDDD80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22AE56A5"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C8DCF95"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3</w:t>
            </w:r>
          </w:p>
        </w:tc>
        <w:tc>
          <w:tcPr>
            <w:tcW w:w="720" w:type="dxa"/>
            <w:tcBorders>
              <w:top w:val="nil"/>
              <w:left w:val="nil"/>
              <w:bottom w:val="single" w:sz="4" w:space="0" w:color="auto"/>
              <w:right w:val="single" w:sz="4" w:space="0" w:color="auto"/>
            </w:tcBorders>
            <w:noWrap/>
            <w:vAlign w:val="center"/>
            <w:hideMark/>
          </w:tcPr>
          <w:p w14:paraId="5761620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DFA19F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EC2921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6A434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CA4085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E0834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1982A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B51EA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66919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CEB1C6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76DF436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153EB1A4"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4</w:t>
            </w:r>
          </w:p>
        </w:tc>
        <w:tc>
          <w:tcPr>
            <w:tcW w:w="720" w:type="dxa"/>
            <w:tcBorders>
              <w:top w:val="nil"/>
              <w:left w:val="nil"/>
              <w:bottom w:val="single" w:sz="4" w:space="0" w:color="auto"/>
              <w:right w:val="single" w:sz="4" w:space="0" w:color="auto"/>
            </w:tcBorders>
            <w:noWrap/>
            <w:vAlign w:val="center"/>
            <w:hideMark/>
          </w:tcPr>
          <w:p w14:paraId="21318ED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54077D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5412D8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C21A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24EC4C"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48A028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8F5E4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021982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3D5C98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BA1524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0F7B36F1"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E293110"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5</w:t>
            </w:r>
          </w:p>
        </w:tc>
        <w:tc>
          <w:tcPr>
            <w:tcW w:w="720" w:type="dxa"/>
            <w:tcBorders>
              <w:top w:val="nil"/>
              <w:left w:val="nil"/>
              <w:bottom w:val="single" w:sz="4" w:space="0" w:color="auto"/>
              <w:right w:val="single" w:sz="4" w:space="0" w:color="auto"/>
            </w:tcBorders>
            <w:noWrap/>
            <w:vAlign w:val="center"/>
            <w:hideMark/>
          </w:tcPr>
          <w:p w14:paraId="3D4C15A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AE724E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F49C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E3CF51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393188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208F4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524864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3F5D21"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E49BF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F3F6E6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2F5E99F7"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04F78702"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6</w:t>
            </w:r>
          </w:p>
        </w:tc>
        <w:tc>
          <w:tcPr>
            <w:tcW w:w="720" w:type="dxa"/>
            <w:tcBorders>
              <w:top w:val="nil"/>
              <w:left w:val="nil"/>
              <w:bottom w:val="single" w:sz="4" w:space="0" w:color="auto"/>
              <w:right w:val="single" w:sz="4" w:space="0" w:color="auto"/>
            </w:tcBorders>
            <w:noWrap/>
            <w:vAlign w:val="center"/>
            <w:hideMark/>
          </w:tcPr>
          <w:p w14:paraId="270307D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0416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3E91FA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6EFA7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8C848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C5C15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3979960"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E3BF2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1284B3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1DABBA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1C96EC98"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5B456275"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7</w:t>
            </w:r>
          </w:p>
        </w:tc>
        <w:tc>
          <w:tcPr>
            <w:tcW w:w="720" w:type="dxa"/>
            <w:tcBorders>
              <w:top w:val="nil"/>
              <w:left w:val="nil"/>
              <w:bottom w:val="single" w:sz="4" w:space="0" w:color="auto"/>
              <w:right w:val="single" w:sz="4" w:space="0" w:color="auto"/>
            </w:tcBorders>
            <w:noWrap/>
            <w:vAlign w:val="center"/>
            <w:hideMark/>
          </w:tcPr>
          <w:p w14:paraId="0FDF188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CBC5D0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1492CD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F4AB5A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26ED2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64E12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1FB71E"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C0E97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3C965D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054498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56F36C52"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4FF3E2F"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8</w:t>
            </w:r>
          </w:p>
        </w:tc>
        <w:tc>
          <w:tcPr>
            <w:tcW w:w="720" w:type="dxa"/>
            <w:tcBorders>
              <w:top w:val="nil"/>
              <w:left w:val="nil"/>
              <w:bottom w:val="single" w:sz="4" w:space="0" w:color="auto"/>
              <w:right w:val="single" w:sz="4" w:space="0" w:color="auto"/>
            </w:tcBorders>
            <w:noWrap/>
            <w:vAlign w:val="center"/>
            <w:hideMark/>
          </w:tcPr>
          <w:p w14:paraId="2F018F68"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E745B2"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869B15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C5B4E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BA726F"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BC50F1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E0246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EE0FE0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7E030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1546C4AA"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r>
      <w:tr w:rsidR="00703EC7" w:rsidRPr="00703EC7" w14:paraId="52223C71" w14:textId="77777777" w:rsidTr="00703EC7">
        <w:trPr>
          <w:trHeight w:val="360"/>
        </w:trPr>
        <w:tc>
          <w:tcPr>
            <w:tcW w:w="914" w:type="dxa"/>
            <w:tcBorders>
              <w:top w:val="nil"/>
              <w:left w:val="single" w:sz="8" w:space="0" w:color="auto"/>
              <w:bottom w:val="single" w:sz="8" w:space="0" w:color="auto"/>
              <w:right w:val="single" w:sz="4" w:space="0" w:color="auto"/>
            </w:tcBorders>
            <w:noWrap/>
            <w:vAlign w:val="center"/>
            <w:hideMark/>
          </w:tcPr>
          <w:p w14:paraId="538F7954" w14:textId="77777777" w:rsidR="00703EC7" w:rsidRPr="00703EC7" w:rsidRDefault="00703EC7" w:rsidP="00703EC7">
            <w:pPr>
              <w:widowControl/>
              <w:jc w:val="center"/>
              <w:rPr>
                <w:rFonts w:ascii="ＭＳ Ｐゴシック" w:eastAsia="ＭＳ Ｐゴシック" w:hAnsi="ＭＳ Ｐゴシック" w:cs="ＭＳ Ｐゴシック"/>
                <w:kern w:val="0"/>
                <w:sz w:val="22"/>
              </w:rPr>
            </w:pPr>
            <w:r w:rsidRPr="00703EC7">
              <w:rPr>
                <w:rFonts w:ascii="ＭＳ Ｐゴシック" w:eastAsia="ＭＳ Ｐゴシック" w:hAnsi="ＭＳ Ｐゴシック" w:cs="ＭＳ Ｐゴシック"/>
                <w:kern w:val="0"/>
                <w:sz w:val="22"/>
              </w:rPr>
              <w:t>9</w:t>
            </w:r>
          </w:p>
        </w:tc>
        <w:tc>
          <w:tcPr>
            <w:tcW w:w="720" w:type="dxa"/>
            <w:tcBorders>
              <w:top w:val="nil"/>
              <w:left w:val="nil"/>
              <w:bottom w:val="single" w:sz="8" w:space="0" w:color="auto"/>
              <w:right w:val="single" w:sz="4" w:space="0" w:color="auto"/>
            </w:tcBorders>
            <w:noWrap/>
            <w:vAlign w:val="center"/>
            <w:hideMark/>
          </w:tcPr>
          <w:p w14:paraId="422E68C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09775FC9"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3A2574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5FBB7B4"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64C35DF6"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35F8A3F3"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1EB6653D"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656A555"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511955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0</w:t>
            </w:r>
          </w:p>
        </w:tc>
        <w:tc>
          <w:tcPr>
            <w:tcW w:w="720" w:type="dxa"/>
            <w:tcBorders>
              <w:top w:val="nil"/>
              <w:left w:val="nil"/>
              <w:bottom w:val="single" w:sz="8" w:space="0" w:color="auto"/>
              <w:right w:val="single" w:sz="8" w:space="0" w:color="auto"/>
            </w:tcBorders>
            <w:noWrap/>
            <w:vAlign w:val="center"/>
            <w:hideMark/>
          </w:tcPr>
          <w:p w14:paraId="1E9B97FB" w14:textId="77777777" w:rsidR="00703EC7" w:rsidRPr="00703EC7" w:rsidRDefault="00703EC7" w:rsidP="00703EC7">
            <w:pPr>
              <w:widowControl/>
              <w:jc w:val="center"/>
              <w:rPr>
                <w:rFonts w:ascii="ＭＳ Ｐゴシック" w:eastAsia="ＭＳ Ｐゴシック" w:hAnsi="ＭＳ Ｐゴシック" w:cs="ＭＳ Ｐゴシック"/>
                <w:color w:val="000000"/>
                <w:kern w:val="0"/>
                <w:sz w:val="22"/>
              </w:rPr>
            </w:pPr>
            <w:r w:rsidRPr="00703EC7">
              <w:rPr>
                <w:rFonts w:ascii="ＭＳ Ｐゴシック" w:eastAsia="ＭＳ Ｐゴシック" w:hAnsi="ＭＳ Ｐゴシック" w:cs="ＭＳ Ｐゴシック"/>
                <w:color w:val="000000"/>
                <w:kern w:val="0"/>
                <w:sz w:val="22"/>
              </w:rPr>
              <w:t>1</w:t>
            </w:r>
          </w:p>
        </w:tc>
      </w:tr>
    </w:tbl>
    <w:p w14:paraId="0EE8F59F" w14:textId="77777777" w:rsidR="00451DCB" w:rsidRDefault="00451DCB" w:rsidP="0095676C">
      <w:pPr>
        <w:widowControl/>
        <w:ind w:firstLineChars="100" w:firstLine="240"/>
        <w:rPr>
          <w:sz w:val="24"/>
          <w:szCs w:val="24"/>
        </w:rPr>
      </w:pPr>
    </w:p>
    <w:p w14:paraId="65922D88" w14:textId="4C59BBE5" w:rsidR="00FD72AC" w:rsidRDefault="00981929" w:rsidP="0095676C">
      <w:pPr>
        <w:widowControl/>
        <w:ind w:firstLineChars="100" w:firstLine="240"/>
        <w:rPr>
          <w:sz w:val="24"/>
          <w:szCs w:val="24"/>
        </w:rPr>
      </w:pPr>
      <w:r w:rsidRPr="00981929">
        <w:rPr>
          <w:sz w:val="24"/>
          <w:szCs w:val="24"/>
        </w:rPr>
        <w:t>以降では，これらの区間選択変数と</w:t>
      </w:r>
      <w:r w:rsidRPr="00981929">
        <w:rPr>
          <w:sz w:val="24"/>
          <w:szCs w:val="24"/>
        </w:rPr>
        <w:t>DoD</w:t>
      </w:r>
      <w:r w:rsidRPr="00981929">
        <w:rPr>
          <w:sz w:val="24"/>
          <w:szCs w:val="24"/>
        </w:rPr>
        <w:t>方向の選択変数</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oMath>
      <w:r w:rsidRPr="00981929">
        <w:rPr>
          <w:sz w:val="24"/>
          <w:szCs w:val="24"/>
        </w:rPr>
        <w:t>を組み合わせ，格子点選択を表す二値変数</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を導入する。</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は「</w:t>
      </w:r>
      <w:r w:rsidRPr="00981929">
        <w:rPr>
          <w:sz w:val="24"/>
          <w:szCs w:val="24"/>
        </w:rPr>
        <w:t>SOC</w:t>
      </w:r>
      <w:r w:rsidRPr="00981929">
        <w:rPr>
          <w:sz w:val="24"/>
          <w:szCs w:val="24"/>
        </w:rPr>
        <w:t>方向セル</w:t>
      </w:r>
      <m:oMath>
        <m:r>
          <w:rPr>
            <w:rFonts w:ascii="Cambria Math" w:hAnsi="Cambria Math"/>
            <w:sz w:val="24"/>
            <w:szCs w:val="24"/>
          </w:rPr>
          <m:t>i</m:t>
        </m:r>
      </m:oMath>
      <w:r w:rsidRPr="00981929">
        <w:rPr>
          <w:sz w:val="24"/>
          <w:szCs w:val="24"/>
        </w:rPr>
        <w:t>と</w:t>
      </w:r>
      <w:r w:rsidRPr="00981929">
        <w:rPr>
          <w:sz w:val="24"/>
          <w:szCs w:val="24"/>
        </w:rPr>
        <w:t>DoD</w:t>
      </w:r>
      <w:r w:rsidRPr="00981929">
        <w:rPr>
          <w:sz w:val="24"/>
          <w:szCs w:val="24"/>
        </w:rPr>
        <w:t>方向セル</w:t>
      </w:r>
      <m:oMath>
        <m:r>
          <w:rPr>
            <w:rFonts w:ascii="Cambria Math" w:hAnsi="Cambria Math"/>
            <w:sz w:val="24"/>
            <w:szCs w:val="24"/>
          </w:rPr>
          <m:t>j</m:t>
        </m:r>
      </m:oMath>
      <w:r w:rsidRPr="00981929">
        <w:rPr>
          <w:sz w:val="24"/>
          <w:szCs w:val="24"/>
        </w:rPr>
        <w:t>が同時に選択された」ことを表し，</w:t>
      </w:r>
      <w:r w:rsidRPr="00981929">
        <w:rPr>
          <w:sz w:val="24"/>
          <w:szCs w:val="24"/>
        </w:rPr>
        <w:t>AND</w:t>
      </w:r>
      <w:r w:rsidRPr="00981929">
        <w:rPr>
          <w:sz w:val="24"/>
          <w:szCs w:val="24"/>
        </w:rPr>
        <w:t>の線形化により</w:t>
      </w:r>
      <w:r w:rsidRPr="00981929">
        <w:rPr>
          <w:sz w:val="24"/>
          <w:szCs w:val="24"/>
        </w:rPr>
        <w:t>MILP</w:t>
      </w:r>
      <w:r w:rsidRPr="00981929">
        <w:rPr>
          <w:sz w:val="24"/>
          <w:szCs w:val="24"/>
        </w:rPr>
        <w:t>へ組み込む。</w:t>
      </w:r>
    </w:p>
    <w:p w14:paraId="64AE312E" w14:textId="2D035417" w:rsidR="00757B0D" w:rsidRDefault="008D288F" w:rsidP="0095676C">
      <w:pPr>
        <w:widowControl/>
        <w:ind w:firstLineChars="100" w:firstLine="240"/>
        <w:rPr>
          <w:sz w:val="24"/>
          <w:szCs w:val="24"/>
        </w:rPr>
      </w:pPr>
      <w:r>
        <w:rPr>
          <w:rFonts w:hint="eastAsia"/>
          <w:sz w:val="24"/>
          <w:szCs w:val="24"/>
        </w:rPr>
        <w:t>次に，</w:t>
      </w:r>
      <w:r w:rsidR="00757B0D" w:rsidRPr="00757B0D">
        <w:rPr>
          <w:sz w:val="24"/>
          <w:szCs w:val="24"/>
        </w:rPr>
        <w:t>(</w:t>
      </w:r>
      <w:r w:rsidR="00BD2B7B">
        <w:rPr>
          <w:sz w:val="24"/>
          <w:szCs w:val="24"/>
        </w:rPr>
        <w:fldChar w:fldCharType="begin"/>
      </w:r>
      <w:r w:rsidR="00BD2B7B">
        <w:rPr>
          <w:sz w:val="24"/>
          <w:szCs w:val="24"/>
        </w:rPr>
        <w:instrText xml:space="preserve"> REF i \h </w:instrText>
      </w:r>
      <w:r w:rsidR="00BD2B7B">
        <w:rPr>
          <w:sz w:val="24"/>
          <w:szCs w:val="24"/>
        </w:rPr>
      </w:r>
      <w:r w:rsidR="00BD2B7B">
        <w:rPr>
          <w:sz w:val="24"/>
          <w:szCs w:val="24"/>
        </w:rPr>
        <w:fldChar w:fldCharType="separate"/>
      </w:r>
      <w:r w:rsidR="009034B4">
        <w:rPr>
          <w:noProof/>
          <w:sz w:val="24"/>
          <w:szCs w:val="24"/>
        </w:rPr>
        <w:t>25</w:t>
      </w:r>
      <w:r w:rsidR="00BD2B7B">
        <w:rPr>
          <w:sz w:val="24"/>
          <w:szCs w:val="24"/>
        </w:rPr>
        <w:fldChar w:fldCharType="end"/>
      </w:r>
      <w:r w:rsidR="00757B0D" w:rsidRPr="00757B0D">
        <w:rPr>
          <w:sz w:val="24"/>
          <w:szCs w:val="24"/>
        </w:rPr>
        <w:t>)</w:t>
      </w:r>
      <w:r w:rsidR="00757B0D" w:rsidRPr="00757B0D">
        <w:rPr>
          <w:sz w:val="24"/>
          <w:szCs w:val="24"/>
        </w:rPr>
        <w:t>〜</w:t>
      </w:r>
      <w:r w:rsidR="00757B0D" w:rsidRPr="00757B0D">
        <w:rPr>
          <w:sz w:val="24"/>
          <w:szCs w:val="24"/>
        </w:rPr>
        <w:t>(</w:t>
      </w:r>
      <w:r>
        <w:rPr>
          <w:sz w:val="24"/>
          <w:szCs w:val="24"/>
        </w:rPr>
        <w:fldChar w:fldCharType="begin"/>
      </w:r>
      <w:r>
        <w:rPr>
          <w:sz w:val="24"/>
          <w:szCs w:val="24"/>
        </w:rPr>
        <w:instrText xml:space="preserve"> REF j \h </w:instrText>
      </w:r>
      <w:r>
        <w:rPr>
          <w:sz w:val="24"/>
          <w:szCs w:val="24"/>
        </w:rPr>
      </w:r>
      <w:r>
        <w:rPr>
          <w:sz w:val="24"/>
          <w:szCs w:val="24"/>
        </w:rPr>
        <w:fldChar w:fldCharType="separate"/>
      </w:r>
      <w:r w:rsidR="009034B4">
        <w:rPr>
          <w:noProof/>
          <w:sz w:val="24"/>
          <w:szCs w:val="24"/>
        </w:rPr>
        <w:t>27</w:t>
      </w:r>
      <w:r>
        <w:rPr>
          <w:sz w:val="24"/>
          <w:szCs w:val="24"/>
        </w:rPr>
        <w:fldChar w:fldCharType="end"/>
      </w:r>
      <w:r w:rsidR="00757B0D" w:rsidRPr="00757B0D">
        <w:rPr>
          <w:sz w:val="24"/>
          <w:szCs w:val="24"/>
        </w:rPr>
        <w:t>)</w:t>
      </w:r>
      <w:r w:rsidR="00BD2B7B">
        <w:rPr>
          <w:rFonts w:hint="eastAsia"/>
          <w:sz w:val="24"/>
          <w:szCs w:val="24"/>
        </w:rPr>
        <w:t>式</w:t>
      </w:r>
      <w:r w:rsidR="00757B0D" w:rsidRPr="00757B0D">
        <w:rPr>
          <w:sz w:val="24"/>
          <w:szCs w:val="24"/>
        </w:rPr>
        <w:t>は，</w:t>
      </w:r>
      <w:r w:rsidR="00757B0D" w:rsidRPr="00757B0D">
        <w:rPr>
          <w:sz w:val="24"/>
          <w:szCs w:val="24"/>
        </w:rPr>
        <w:t>SOC</w:t>
      </w:r>
      <w:r w:rsidR="00757B0D" w:rsidRPr="00757B0D">
        <w:rPr>
          <w:sz w:val="24"/>
          <w:szCs w:val="24"/>
        </w:rPr>
        <w:t>方向の区分線形再構成に用いる補助変数</w:t>
      </w:r>
      <w:r w:rsidR="00757B0D" w:rsidRPr="00757B0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757B0D" w:rsidRPr="00757B0D">
        <w:rPr>
          <w:sz w:val="24"/>
          <w:szCs w:val="24"/>
        </w:rPr>
        <w:t>の取り得る範囲を規定する制約である。</w:t>
      </w:r>
    </w:p>
    <w:p w14:paraId="6329598B" w14:textId="3062F991" w:rsidR="00A15CB9" w:rsidRPr="0036518F" w:rsidRDefault="0036518F" w:rsidP="0036518F">
      <w:pPr>
        <w:widowControl/>
        <w:tabs>
          <w:tab w:val="left" w:pos="5040"/>
        </w:tabs>
        <w:jc w:val="left"/>
        <w:rPr>
          <w:rFonts w:ascii="Cambria Math" w:hAnsi="Cambria Math"/>
          <w:i/>
          <w:sz w:val="24"/>
          <w:szCs w:val="24"/>
        </w:rPr>
      </w:pPr>
      <w:r>
        <w:rPr>
          <w:sz w:val="24"/>
          <w:szCs w:val="24"/>
        </w:rPr>
        <w:tab/>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A15CB9" w14:paraId="17AF6B9F" w14:textId="77777777" w:rsidTr="00471972">
        <w:tc>
          <w:tcPr>
            <w:tcW w:w="7861" w:type="dxa"/>
          </w:tcPr>
          <w:p w14:paraId="445D2414" w14:textId="7E310165" w:rsidR="00A15CB9" w:rsidRPr="005120F2" w:rsidRDefault="0000000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hint="eastAsia"/>
                        <w:sz w:val="24"/>
                        <w:szCs w:val="24"/>
                      </w:rPr>
                      <m:t>1</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i=1</m:t>
                </m:r>
              </m:oMath>
            </m:oMathPara>
          </w:p>
        </w:tc>
        <w:tc>
          <w:tcPr>
            <w:tcW w:w="643" w:type="dxa"/>
            <w:vAlign w:val="center"/>
          </w:tcPr>
          <w:p w14:paraId="443DF366" w14:textId="43716485" w:rsidR="00A15CB9" w:rsidRDefault="00A15CB9" w:rsidP="00471972">
            <w:pPr>
              <w:widowControl/>
              <w:jc w:val="center"/>
              <w:rPr>
                <w:sz w:val="24"/>
                <w:szCs w:val="24"/>
              </w:rPr>
            </w:pPr>
            <w:r>
              <w:rPr>
                <w:rFonts w:hint="eastAsia"/>
                <w:sz w:val="24"/>
                <w:szCs w:val="24"/>
              </w:rPr>
              <w:t>(</w:t>
            </w:r>
            <w:bookmarkStart w:id="53" w:name="i"/>
            <w:bookmarkStart w:id="54" w:name="eq2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25</w:t>
            </w:r>
            <w:r>
              <w:rPr>
                <w:sz w:val="24"/>
                <w:szCs w:val="24"/>
              </w:rPr>
              <w:fldChar w:fldCharType="end"/>
            </w:r>
            <w:bookmarkEnd w:id="53"/>
            <w:bookmarkEnd w:id="54"/>
            <w:r>
              <w:rPr>
                <w:rFonts w:hint="eastAsia"/>
                <w:sz w:val="24"/>
                <w:szCs w:val="24"/>
              </w:rPr>
              <w:t>)</w:t>
            </w:r>
          </w:p>
        </w:tc>
      </w:tr>
    </w:tbl>
    <w:p w14:paraId="2E8A244D" w14:textId="77777777" w:rsidR="000C180C" w:rsidRDefault="000C180C"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C6309" w14:paraId="50C11B3A" w14:textId="77777777" w:rsidTr="00471972">
        <w:tc>
          <w:tcPr>
            <w:tcW w:w="7861" w:type="dxa"/>
          </w:tcPr>
          <w:p w14:paraId="449129C3" w14:textId="23AFDA3F" w:rsidR="004C6309" w:rsidRPr="003F5F21" w:rsidRDefault="00000000" w:rsidP="003F5F21">
            <w:pPr>
              <w:widowControl/>
              <w:tabs>
                <w:tab w:val="left" w:pos="5040"/>
              </w:tabs>
              <w:jc w:val="left"/>
              <w:rPr>
                <w:iCs/>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2≤i≤9</m:t>
                </m:r>
              </m:oMath>
            </m:oMathPara>
          </w:p>
        </w:tc>
        <w:tc>
          <w:tcPr>
            <w:tcW w:w="643" w:type="dxa"/>
            <w:vAlign w:val="center"/>
          </w:tcPr>
          <w:p w14:paraId="0FFBFA61" w14:textId="33F532F4" w:rsidR="004C6309" w:rsidRDefault="004C6309" w:rsidP="00471972">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26</w:t>
            </w:r>
            <w:r>
              <w:rPr>
                <w:sz w:val="24"/>
                <w:szCs w:val="24"/>
              </w:rPr>
              <w:fldChar w:fldCharType="end"/>
            </w:r>
            <w:r>
              <w:rPr>
                <w:rFonts w:hint="eastAsia"/>
                <w:sz w:val="24"/>
                <w:szCs w:val="24"/>
              </w:rPr>
              <w:t>)</w:t>
            </w:r>
          </w:p>
        </w:tc>
      </w:tr>
    </w:tbl>
    <w:p w14:paraId="09051B64" w14:textId="77777777" w:rsidR="004C6309" w:rsidRDefault="004C6309"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F5F21" w14:paraId="1EB7DCB8" w14:textId="77777777" w:rsidTr="00471972">
        <w:tc>
          <w:tcPr>
            <w:tcW w:w="7861" w:type="dxa"/>
          </w:tcPr>
          <w:p w14:paraId="2D8AE03D" w14:textId="5550E056" w:rsidR="003F5F21" w:rsidRPr="005120F2" w:rsidRDefault="003F5F21" w:rsidP="00471972">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10,j,t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i=10</m:t>
                </m:r>
              </m:oMath>
            </m:oMathPara>
          </w:p>
        </w:tc>
        <w:tc>
          <w:tcPr>
            <w:tcW w:w="643" w:type="dxa"/>
            <w:vAlign w:val="center"/>
          </w:tcPr>
          <w:p w14:paraId="43C95B14" w14:textId="7A309528" w:rsidR="003F5F21" w:rsidRDefault="003F5F21" w:rsidP="00471972">
            <w:pPr>
              <w:widowControl/>
              <w:jc w:val="center"/>
              <w:rPr>
                <w:sz w:val="24"/>
                <w:szCs w:val="24"/>
              </w:rPr>
            </w:pPr>
            <w:r>
              <w:rPr>
                <w:rFonts w:hint="eastAsia"/>
                <w:sz w:val="24"/>
                <w:szCs w:val="24"/>
              </w:rPr>
              <w:t>(</w:t>
            </w:r>
            <w:bookmarkStart w:id="55" w:name="j"/>
            <w:bookmarkStart w:id="56" w:name="eq2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27</w:t>
            </w:r>
            <w:r>
              <w:rPr>
                <w:sz w:val="24"/>
                <w:szCs w:val="24"/>
              </w:rPr>
              <w:fldChar w:fldCharType="end"/>
            </w:r>
            <w:bookmarkEnd w:id="55"/>
            <w:bookmarkEnd w:id="56"/>
            <w:r>
              <w:rPr>
                <w:rFonts w:hint="eastAsia"/>
                <w:sz w:val="24"/>
                <w:szCs w:val="24"/>
              </w:rPr>
              <w:t>)</w:t>
            </w:r>
          </w:p>
        </w:tc>
      </w:tr>
    </w:tbl>
    <w:p w14:paraId="32BA8BAC" w14:textId="77777777" w:rsidR="004C6309" w:rsidRDefault="004C6309" w:rsidP="0036518F">
      <w:pPr>
        <w:widowControl/>
        <w:tabs>
          <w:tab w:val="left" w:pos="5040"/>
        </w:tabs>
        <w:jc w:val="left"/>
        <w:rPr>
          <w:iCs/>
          <w:sz w:val="24"/>
          <w:szCs w:val="24"/>
        </w:rPr>
      </w:pPr>
    </w:p>
    <w:p w14:paraId="07C34251" w14:textId="646FE503" w:rsidR="00EE47A4" w:rsidRDefault="00000000" w:rsidP="00EE47A4">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oMath>
      <w:r w:rsidR="00EE47A4">
        <w:rPr>
          <w:rFonts w:hint="eastAsia"/>
          <w:sz w:val="24"/>
          <w:szCs w:val="24"/>
        </w:rPr>
        <w:t>:</w:t>
      </w:r>
      <w:r w:rsidR="00EE47A4">
        <w:rPr>
          <w:rFonts w:hint="eastAsia"/>
          <w:sz w:val="24"/>
          <w:szCs w:val="24"/>
        </w:rPr>
        <w:t>時間</w:t>
      </w:r>
      <m:oMath>
        <m:r>
          <w:rPr>
            <w:rFonts w:ascii="Cambria Math" w:hAnsi="Cambria Math" w:hint="eastAsia"/>
            <w:sz w:val="24"/>
            <w:szCs w:val="24"/>
          </w:rPr>
          <m:t>t</m:t>
        </m:r>
      </m:oMath>
      <w:r w:rsidR="00EE47A4">
        <w:rPr>
          <w:rFonts w:hint="eastAsia"/>
          <w:sz w:val="24"/>
          <w:szCs w:val="24"/>
        </w:rPr>
        <w:t>の</w:t>
      </w:r>
      <w:r w:rsidR="00EE47A4">
        <w:rPr>
          <w:rFonts w:hint="eastAsia"/>
          <w:sz w:val="24"/>
          <w:szCs w:val="24"/>
        </w:rPr>
        <w:t>DoD</w:t>
      </w:r>
      <w:r w:rsidR="00EE47A4">
        <w:rPr>
          <w:rFonts w:hint="eastAsia"/>
          <w:sz w:val="24"/>
          <w:szCs w:val="24"/>
        </w:rPr>
        <w:t>のセル</w:t>
      </w:r>
      <m:oMath>
        <m:r>
          <w:rPr>
            <w:rFonts w:ascii="Cambria Math" w:hAnsi="Cambria Math" w:hint="eastAsia"/>
            <w:sz w:val="24"/>
            <w:szCs w:val="24"/>
          </w:rPr>
          <m:t>j</m:t>
        </m:r>
      </m:oMath>
      <w:r w:rsidR="00EE47A4">
        <w:rPr>
          <w:rFonts w:hint="eastAsia"/>
          <w:sz w:val="24"/>
          <w:szCs w:val="24"/>
        </w:rPr>
        <w:t>の</w:t>
      </w:r>
      <w:r w:rsidR="00B44D4E">
        <w:rPr>
          <w:rFonts w:hint="eastAsia"/>
          <w:sz w:val="24"/>
          <w:szCs w:val="24"/>
        </w:rPr>
        <w:t>バイナリ</w:t>
      </w:r>
      <w:r w:rsidR="00EE47A4">
        <w:rPr>
          <w:rFonts w:hint="eastAsia"/>
          <w:sz w:val="24"/>
          <w:szCs w:val="24"/>
        </w:rPr>
        <w:t>変数（</w:t>
      </w:r>
      <m:oMath>
        <m:r>
          <w:rPr>
            <w:rFonts w:ascii="Cambria Math" w:hAnsi="Cambria Math"/>
            <w:sz w:val="24"/>
            <w:szCs w:val="24"/>
          </w:rPr>
          <m:t>m</m:t>
        </m:r>
      </m:oMath>
      <w:r w:rsidR="00EE47A4">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m</m:t>
        </m:r>
      </m:oMath>
      <w:r w:rsidR="00EE47A4">
        <w:rPr>
          <w:rFonts w:hint="eastAsia"/>
          <w:sz w:val="24"/>
          <w:szCs w:val="24"/>
        </w:rPr>
        <w:t>の</w:t>
      </w: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sidR="00EE47A4">
        <w:rPr>
          <w:rFonts w:hint="eastAsia"/>
          <w:sz w:val="24"/>
          <w:szCs w:val="24"/>
        </w:rPr>
        <w:t>は</w:t>
      </w:r>
      <w:r w:rsidR="00EE47A4">
        <w:rPr>
          <w:rFonts w:hint="eastAsia"/>
          <w:sz w:val="24"/>
          <w:szCs w:val="24"/>
        </w:rPr>
        <w:t>1</w:t>
      </w:r>
      <w:r w:rsidR="00EE47A4">
        <w:rPr>
          <w:rFonts w:hint="eastAsia"/>
          <w:sz w:val="24"/>
          <w:szCs w:val="24"/>
        </w:rPr>
        <w:t>，その他は</w:t>
      </w:r>
      <w:r w:rsidR="00EE47A4">
        <w:rPr>
          <w:rFonts w:hint="eastAsia"/>
          <w:sz w:val="24"/>
          <w:szCs w:val="24"/>
        </w:rPr>
        <w:t>0</w:t>
      </w:r>
      <w:r w:rsidR="00EE47A4">
        <w:rPr>
          <w:rFonts w:hint="eastAsia"/>
          <w:sz w:val="24"/>
          <w:szCs w:val="24"/>
        </w:rPr>
        <w:t>）</w:t>
      </w:r>
    </w:p>
    <w:p w14:paraId="186583DB" w14:textId="77777777" w:rsidR="00840AC7" w:rsidRDefault="00840AC7" w:rsidP="00EE47A4">
      <w:pPr>
        <w:widowControl/>
        <w:jc w:val="left"/>
        <w:rPr>
          <w:sz w:val="24"/>
          <w:szCs w:val="24"/>
        </w:rPr>
      </w:pPr>
    </w:p>
    <w:p w14:paraId="6625E011" w14:textId="14C62E5D" w:rsidR="008D288F" w:rsidRPr="00EE47A4" w:rsidRDefault="00EE47A4" w:rsidP="005C41D6">
      <w:pPr>
        <w:widowControl/>
        <w:tabs>
          <w:tab w:val="left" w:pos="5040"/>
        </w:tabs>
        <w:ind w:firstLineChars="100" w:firstLine="240"/>
        <w:rPr>
          <w:iCs/>
          <w:sz w:val="24"/>
          <w:szCs w:val="24"/>
        </w:rPr>
      </w:pPr>
      <w:r w:rsidRPr="00EE47A4">
        <w:rPr>
          <w:iCs/>
          <w:sz w:val="24"/>
          <w:szCs w:val="24"/>
        </w:rPr>
        <w:t>まず</w:t>
      </w:r>
      <w:r w:rsidRPr="00EE47A4">
        <w:rPr>
          <w:iCs/>
          <w:sz w:val="24"/>
          <w:szCs w:val="24"/>
        </w:rPr>
        <w:t>(</w:t>
      </w:r>
      <w:r w:rsidR="00A86AB7">
        <w:rPr>
          <w:iCs/>
          <w:sz w:val="24"/>
          <w:szCs w:val="24"/>
        </w:rPr>
        <w:fldChar w:fldCharType="begin"/>
      </w:r>
      <w:r w:rsidR="00A86AB7">
        <w:rPr>
          <w:iCs/>
          <w:sz w:val="24"/>
          <w:szCs w:val="24"/>
        </w:rPr>
        <w:instrText xml:space="preserve"> REF eq26 \h </w:instrText>
      </w:r>
      <w:r w:rsidR="005C41D6">
        <w:rPr>
          <w:iCs/>
          <w:sz w:val="24"/>
          <w:szCs w:val="24"/>
        </w:rPr>
        <w:instrText xml:space="preserve"> \* MERGEFORMAT </w:instrText>
      </w:r>
      <w:r w:rsidR="00A86AB7">
        <w:rPr>
          <w:iCs/>
          <w:sz w:val="24"/>
          <w:szCs w:val="24"/>
        </w:rPr>
      </w:r>
      <w:r w:rsidR="00A86AB7">
        <w:rPr>
          <w:iCs/>
          <w:sz w:val="24"/>
          <w:szCs w:val="24"/>
        </w:rPr>
        <w:fldChar w:fldCharType="separate"/>
      </w:r>
      <w:r w:rsidR="009034B4">
        <w:rPr>
          <w:noProof/>
          <w:sz w:val="24"/>
          <w:szCs w:val="24"/>
        </w:rPr>
        <w:t>25</w:t>
      </w:r>
      <w:r w:rsidR="00A86AB7">
        <w:rPr>
          <w:iCs/>
          <w:sz w:val="24"/>
          <w:szCs w:val="24"/>
        </w:rPr>
        <w:fldChar w:fldCharType="end"/>
      </w:r>
      <w:r w:rsidRPr="00EE47A4">
        <w:rPr>
          <w:iCs/>
          <w:sz w:val="24"/>
          <w:szCs w:val="24"/>
        </w:rPr>
        <w:t>)</w:t>
      </w:r>
      <w:r w:rsidR="00F03612">
        <w:rPr>
          <w:rFonts w:hint="eastAsia"/>
          <w:iCs/>
          <w:sz w:val="24"/>
          <w:szCs w:val="24"/>
        </w:rPr>
        <w:t>式</w:t>
      </w:r>
      <w:r w:rsidRPr="00EE47A4">
        <w:rPr>
          <w:iCs/>
          <w:sz w:val="24"/>
          <w:szCs w:val="24"/>
        </w:rPr>
        <w:t>は，</w:t>
      </w:r>
      <w:r w:rsidRPr="00EE47A4">
        <w:rPr>
          <w:iCs/>
          <w:sz w:val="24"/>
          <w:szCs w:val="24"/>
        </w:rPr>
        <w:t xml:space="preserve">SOC </w:t>
      </w:r>
      <w:r w:rsidRPr="00EE47A4">
        <w:rPr>
          <w:iCs/>
          <w:sz w:val="24"/>
          <w:szCs w:val="24"/>
        </w:rPr>
        <w:t>区間の最下位区間（</w:t>
      </w:r>
      <m:oMath>
        <m:r>
          <w:rPr>
            <w:rFonts w:ascii="Cambria Math" w:hAnsi="Cambria Math"/>
            <w:sz w:val="24"/>
            <w:szCs w:val="24"/>
          </w:rPr>
          <m:t>i=1</m:t>
        </m:r>
      </m:oMath>
      <w:r w:rsidRPr="00EE47A4">
        <w:rPr>
          <w:iCs/>
          <w:sz w:val="24"/>
          <w:szCs w:val="24"/>
        </w:rPr>
        <w:t>）に対応する制約であり，該当区間が選択され，かつ</w:t>
      </w:r>
      <w:r w:rsidRPr="00EE47A4">
        <w:rPr>
          <w:iCs/>
          <w:sz w:val="24"/>
          <w:szCs w:val="24"/>
        </w:rPr>
        <w:t xml:space="preserve"> DoD </w:t>
      </w:r>
      <w:r w:rsidRPr="00EE47A4">
        <w:rPr>
          <w:iCs/>
          <w:sz w:val="24"/>
          <w:szCs w:val="24"/>
        </w:rPr>
        <w:t>区間</w:t>
      </w:r>
      <m:oMath>
        <m:r>
          <w:rPr>
            <w:rFonts w:ascii="Cambria Math" w:hAnsi="Cambria Math"/>
            <w:sz w:val="24"/>
            <w:szCs w:val="24"/>
          </w:rPr>
          <m:t>j</m:t>
        </m:r>
      </m:oMath>
      <w:r w:rsidRPr="00EE47A4">
        <w:rPr>
          <w:iCs/>
          <w:sz w:val="24"/>
          <w:szCs w:val="24"/>
        </w:rPr>
        <w:t>が有効な場合にのみ，</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1,j,t</m:t>
            </m:r>
          </m:sub>
        </m:sSub>
      </m:oMath>
      <w:r w:rsidRPr="00EE47A4">
        <w:rPr>
          <w:iCs/>
          <w:sz w:val="24"/>
          <w:szCs w:val="24"/>
        </w:rPr>
        <w:t>が上限</w:t>
      </w:r>
      <w:r w:rsidRPr="00EE47A4">
        <w:rPr>
          <w:iCs/>
          <w:sz w:val="24"/>
          <w:szCs w:val="24"/>
        </w:rPr>
        <w:t xml:space="preserve"> </w:t>
      </w:r>
      <m:oMath>
        <m:sSub>
          <m:sSubPr>
            <m:ctrlPr>
              <w:rPr>
                <w:rFonts w:ascii="Cambria Math" w:hAnsi="Cambria Math"/>
                <w:iCs/>
                <w:sz w:val="24"/>
                <w:szCs w:val="24"/>
              </w:rPr>
            </m:ctrlPr>
          </m:sSubPr>
          <m:e>
            <m:r>
              <w:rPr>
                <w:rFonts w:ascii="Cambria Math" w:hAnsi="Cambria Math"/>
                <w:sz w:val="24"/>
                <w:szCs w:val="24"/>
              </w:rPr>
              <m:t>L</m:t>
            </m:r>
          </m:e>
          <m:sub>
            <m:r>
              <w:rPr>
                <w:rFonts w:ascii="Cambria Math" w:hAnsi="Cambria Math"/>
                <w:sz w:val="24"/>
                <w:szCs w:val="24"/>
              </w:rPr>
              <m:t>1</m:t>
            </m:r>
          </m:sub>
        </m:sSub>
      </m:oMath>
      <w:r w:rsidRPr="00EE47A4">
        <w:rPr>
          <w:iCs/>
          <w:sz w:val="24"/>
          <w:szCs w:val="24"/>
        </w:rPr>
        <w:t>まで取り得ることを保証する。</w:t>
      </w:r>
      <w:r w:rsidRPr="00EE47A4">
        <w:rPr>
          <w:iCs/>
          <w:sz w:val="24"/>
          <w:szCs w:val="24"/>
        </w:rPr>
        <w:t>(</w:t>
      </w:r>
      <w:r w:rsidR="00A86AB7">
        <w:rPr>
          <w:iCs/>
          <w:sz w:val="24"/>
          <w:szCs w:val="24"/>
        </w:rPr>
        <w:fldChar w:fldCharType="begin"/>
      </w:r>
      <w:r w:rsidR="00A86AB7">
        <w:rPr>
          <w:iCs/>
          <w:sz w:val="24"/>
          <w:szCs w:val="24"/>
        </w:rPr>
        <w:instrText xml:space="preserve"> REF eq27 \h </w:instrText>
      </w:r>
      <w:r w:rsidR="005C41D6">
        <w:rPr>
          <w:iCs/>
          <w:sz w:val="24"/>
          <w:szCs w:val="24"/>
        </w:rPr>
        <w:instrText xml:space="preserve"> \* MERGEFORMAT </w:instrText>
      </w:r>
      <w:r w:rsidR="00A86AB7">
        <w:rPr>
          <w:iCs/>
          <w:sz w:val="24"/>
          <w:szCs w:val="24"/>
        </w:rPr>
      </w:r>
      <w:r w:rsidR="00A86AB7">
        <w:rPr>
          <w:iCs/>
          <w:sz w:val="24"/>
          <w:szCs w:val="24"/>
        </w:rPr>
        <w:fldChar w:fldCharType="separate"/>
      </w:r>
      <w:r w:rsidR="009034B4">
        <w:rPr>
          <w:noProof/>
          <w:sz w:val="24"/>
          <w:szCs w:val="24"/>
        </w:rPr>
        <w:t>27</w:t>
      </w:r>
      <w:r w:rsidR="00A86AB7">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は，中間区間（</w:t>
      </w:r>
      <m:oMath>
        <m:r>
          <w:rPr>
            <w:rFonts w:ascii="Cambria Math" w:hAnsi="Cambria Math"/>
            <w:sz w:val="24"/>
            <w:szCs w:val="24"/>
          </w:rPr>
          <m:t>2≤i≤9</m:t>
        </m:r>
      </m:oMath>
      <w:r w:rsidRPr="00EE47A4">
        <w:rPr>
          <w:iCs/>
          <w:sz w:val="24"/>
          <w:szCs w:val="24"/>
        </w:rPr>
        <w:t>）に対する制約であり，</w:t>
      </w:r>
      <w:r w:rsidRPr="00EE47A4">
        <w:rPr>
          <w:iCs/>
          <w:sz w:val="24"/>
          <w:szCs w:val="24"/>
        </w:rPr>
        <w:t>SOC</w:t>
      </w:r>
      <w:r w:rsidRPr="00EE47A4">
        <w:rPr>
          <w:iCs/>
          <w:sz w:val="24"/>
          <w:szCs w:val="24"/>
        </w:rPr>
        <w:t>が区間</w:t>
      </w:r>
      <m:oMath>
        <m:r>
          <w:rPr>
            <w:rFonts w:ascii="Cambria Math" w:hAnsi="Cambria Math"/>
            <w:sz w:val="24"/>
            <w:szCs w:val="24"/>
          </w:rPr>
          <m:t>i</m:t>
        </m:r>
      </m:oMath>
      <w:r w:rsidRPr="00EE47A4">
        <w:rPr>
          <w:iCs/>
          <w:sz w:val="24"/>
          <w:szCs w:val="24"/>
        </w:rPr>
        <w:t>に属する場合，かつ一つ下位の区間</w:t>
      </w:r>
      <m:oMath>
        <m:r>
          <w:rPr>
            <w:rFonts w:ascii="Cambria Math" w:hAnsi="Cambria Math"/>
            <w:sz w:val="24"/>
            <w:szCs w:val="24"/>
          </w:rPr>
          <m:t>i-1</m:t>
        </m:r>
      </m:oMath>
      <w:r w:rsidRPr="00EE47A4">
        <w:rPr>
          <w:iCs/>
          <w:sz w:val="24"/>
          <w:szCs w:val="24"/>
        </w:rPr>
        <w:t>が有効である条件のもとで，</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i,j,t</m:t>
            </m:r>
          </m:sub>
        </m:sSub>
      </m:oMath>
      <w:r w:rsidRPr="00EE47A4">
        <w:rPr>
          <w:iCs/>
          <w:sz w:val="24"/>
          <w:szCs w:val="24"/>
        </w:rPr>
        <w:t>が段階的に有効化される構造を与えている。</w:t>
      </w:r>
      <w:r w:rsidRPr="00EE47A4">
        <w:rPr>
          <w:iCs/>
          <w:sz w:val="24"/>
          <w:szCs w:val="24"/>
        </w:rPr>
        <w:t>(</w:t>
      </w:r>
      <w:r w:rsidR="004B3E52">
        <w:rPr>
          <w:iCs/>
          <w:sz w:val="24"/>
          <w:szCs w:val="24"/>
        </w:rPr>
        <w:fldChar w:fldCharType="begin"/>
      </w:r>
      <w:r w:rsidR="004B3E52">
        <w:rPr>
          <w:iCs/>
          <w:sz w:val="24"/>
          <w:szCs w:val="24"/>
        </w:rPr>
        <w:instrText xml:space="preserve"> REF eq27 \h </w:instrText>
      </w:r>
      <w:r w:rsidR="004B3E52">
        <w:rPr>
          <w:iCs/>
          <w:sz w:val="24"/>
          <w:szCs w:val="24"/>
        </w:rPr>
      </w:r>
      <w:r w:rsidR="004B3E52">
        <w:rPr>
          <w:iCs/>
          <w:sz w:val="24"/>
          <w:szCs w:val="24"/>
        </w:rPr>
        <w:fldChar w:fldCharType="separate"/>
      </w:r>
      <w:r w:rsidR="009034B4">
        <w:rPr>
          <w:noProof/>
          <w:sz w:val="24"/>
          <w:szCs w:val="24"/>
        </w:rPr>
        <w:t>27</w:t>
      </w:r>
      <w:r w:rsidR="004B3E52">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w:t>
      </w:r>
      <w:r w:rsidRPr="00EE47A4">
        <w:rPr>
          <w:iCs/>
          <w:sz w:val="24"/>
          <w:szCs w:val="24"/>
        </w:rPr>
        <w:t>SOC</w:t>
      </w:r>
      <w:r w:rsidRPr="00EE47A4">
        <w:rPr>
          <w:iCs/>
          <w:sz w:val="24"/>
          <w:szCs w:val="24"/>
        </w:rPr>
        <w:t>の最上位区間（</w:t>
      </w:r>
      <m:oMath>
        <m:r>
          <w:rPr>
            <w:rFonts w:ascii="Cambria Math" w:hAnsi="Cambria Math"/>
            <w:sz w:val="24"/>
            <w:szCs w:val="24"/>
          </w:rPr>
          <m:t>i=10</m:t>
        </m:r>
      </m:oMath>
      <w:r w:rsidRPr="00EE47A4">
        <w:rPr>
          <w:iCs/>
          <w:sz w:val="24"/>
          <w:szCs w:val="24"/>
        </w:rPr>
        <w:t>）に対応する制約であり，</w:t>
      </w:r>
      <w:r w:rsidRPr="00EE47A4">
        <w:rPr>
          <w:iCs/>
          <w:sz w:val="24"/>
          <w:szCs w:val="24"/>
        </w:rPr>
        <w:t>SOC</w:t>
      </w:r>
      <w:r w:rsidRPr="00EE47A4">
        <w:rPr>
          <w:iCs/>
          <w:sz w:val="24"/>
          <w:szCs w:val="24"/>
        </w:rPr>
        <w:t>が区間</w:t>
      </w:r>
      <w:r w:rsidRPr="00EE47A4">
        <w:rPr>
          <w:iCs/>
          <w:sz w:val="24"/>
          <w:szCs w:val="24"/>
        </w:rPr>
        <w:t xml:space="preserve"> 9 </w:t>
      </w:r>
      <w:r w:rsidRPr="00EE47A4">
        <w:rPr>
          <w:iCs/>
          <w:sz w:val="24"/>
          <w:szCs w:val="24"/>
        </w:rPr>
        <w:t>まで到達している場合に限り，最終区間に対応する</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10,j,t</m:t>
            </m:r>
          </m:sub>
        </m:sSub>
      </m:oMath>
      <w:r w:rsidRPr="00EE47A4">
        <w:rPr>
          <w:iCs/>
          <w:sz w:val="24"/>
          <w:szCs w:val="24"/>
        </w:rPr>
        <w:t>が定義されることを表している。</w:t>
      </w:r>
      <w:r w:rsidR="00822CD0">
        <w:rPr>
          <w:rFonts w:hint="eastAsia"/>
          <w:iCs/>
          <w:sz w:val="24"/>
          <w:szCs w:val="24"/>
        </w:rPr>
        <w:t>また，</w:t>
      </w:r>
      <w:r w:rsidR="00822CD0" w:rsidRPr="00105A8D">
        <w:rPr>
          <w:iCs/>
          <w:sz w:val="24"/>
          <w:szCs w:val="24"/>
        </w:rPr>
        <w:t>(</w:t>
      </w:r>
      <w:r w:rsidR="00822CD0">
        <w:rPr>
          <w:iCs/>
          <w:sz w:val="24"/>
          <w:szCs w:val="24"/>
        </w:rPr>
        <w:fldChar w:fldCharType="begin"/>
      </w:r>
      <w:r w:rsidR="00822CD0">
        <w:rPr>
          <w:iCs/>
          <w:sz w:val="24"/>
          <w:szCs w:val="24"/>
        </w:rPr>
        <w:instrText xml:space="preserve"> REF k \h  \* MERGEFORMAT </w:instrText>
      </w:r>
      <w:r w:rsidR="00822CD0">
        <w:rPr>
          <w:iCs/>
          <w:sz w:val="24"/>
          <w:szCs w:val="24"/>
        </w:rPr>
      </w:r>
      <w:r w:rsidR="00822CD0">
        <w:rPr>
          <w:iCs/>
          <w:sz w:val="24"/>
          <w:szCs w:val="24"/>
        </w:rPr>
        <w:fldChar w:fldCharType="separate"/>
      </w:r>
      <w:r w:rsidR="009034B4">
        <w:rPr>
          <w:noProof/>
          <w:sz w:val="24"/>
          <w:szCs w:val="24"/>
        </w:rPr>
        <w:t>28</w:t>
      </w:r>
      <w:r w:rsidR="00822CD0">
        <w:rPr>
          <w:iCs/>
          <w:sz w:val="24"/>
          <w:szCs w:val="24"/>
        </w:rPr>
        <w:fldChar w:fldCharType="end"/>
      </w:r>
      <w:r w:rsidR="00822CD0" w:rsidRPr="00105A8D">
        <w:rPr>
          <w:iCs/>
          <w:sz w:val="24"/>
          <w:szCs w:val="24"/>
        </w:rPr>
        <w:t>)</w:t>
      </w:r>
      <w:r w:rsidR="00822CD0" w:rsidRPr="00C019A2">
        <w:rPr>
          <w:rFonts w:hint="eastAsia"/>
          <w:iCs/>
          <w:sz w:val="24"/>
          <w:szCs w:val="24"/>
        </w:rPr>
        <w:t xml:space="preserve"> </w:t>
      </w:r>
      <w:r w:rsidR="00822CD0">
        <w:rPr>
          <w:rFonts w:hint="eastAsia"/>
          <w:iCs/>
          <w:sz w:val="24"/>
          <w:szCs w:val="24"/>
        </w:rPr>
        <w:t>(</w:t>
      </w:r>
      <w:r w:rsidR="00822CD0">
        <w:rPr>
          <w:iCs/>
          <w:sz w:val="24"/>
          <w:szCs w:val="24"/>
        </w:rPr>
        <w:fldChar w:fldCharType="begin"/>
      </w:r>
      <w:r w:rsidR="00822CD0">
        <w:rPr>
          <w:iCs/>
          <w:sz w:val="24"/>
          <w:szCs w:val="24"/>
        </w:rPr>
        <w:instrText xml:space="preserve"> </w:instrText>
      </w:r>
      <w:r w:rsidR="00822CD0">
        <w:rPr>
          <w:rFonts w:hint="eastAsia"/>
          <w:iCs/>
          <w:sz w:val="24"/>
          <w:szCs w:val="24"/>
        </w:rPr>
        <w:instrText>REF eq29 \h</w:instrText>
      </w:r>
      <w:r w:rsidR="00822CD0">
        <w:rPr>
          <w:iCs/>
          <w:sz w:val="24"/>
          <w:szCs w:val="24"/>
        </w:rPr>
        <w:instrText xml:space="preserve"> </w:instrText>
      </w:r>
      <w:r w:rsidR="00822CD0">
        <w:rPr>
          <w:iCs/>
          <w:sz w:val="24"/>
          <w:szCs w:val="24"/>
        </w:rPr>
      </w:r>
      <w:r w:rsidR="00822CD0">
        <w:rPr>
          <w:iCs/>
          <w:sz w:val="24"/>
          <w:szCs w:val="24"/>
        </w:rPr>
        <w:fldChar w:fldCharType="separate"/>
      </w:r>
      <w:r w:rsidR="009034B4">
        <w:rPr>
          <w:noProof/>
          <w:sz w:val="24"/>
          <w:szCs w:val="24"/>
        </w:rPr>
        <w:t>29</w:t>
      </w:r>
      <w:r w:rsidR="00822CD0">
        <w:rPr>
          <w:iCs/>
          <w:sz w:val="24"/>
          <w:szCs w:val="24"/>
        </w:rPr>
        <w:fldChar w:fldCharType="end"/>
      </w:r>
      <w:r w:rsidR="00822CD0">
        <w:rPr>
          <w:rFonts w:hint="eastAsia"/>
          <w:iCs/>
          <w:sz w:val="24"/>
          <w:szCs w:val="24"/>
        </w:rPr>
        <w:t>)</w:t>
      </w:r>
      <w:r w:rsidR="00822CD0" w:rsidRPr="00105A8D">
        <w:rPr>
          <w:iCs/>
          <w:sz w:val="24"/>
          <w:szCs w:val="24"/>
        </w:rPr>
        <w:t>式は，</w:t>
      </w:r>
      <w:r w:rsidR="00822CD0" w:rsidRPr="00105A8D">
        <w:rPr>
          <w:iCs/>
          <w:sz w:val="24"/>
          <w:szCs w:val="24"/>
        </w:rPr>
        <w:t>DoD</w:t>
      </w:r>
      <w:r w:rsidR="00822CD0" w:rsidRPr="00105A8D">
        <w:rPr>
          <w:iCs/>
          <w:sz w:val="24"/>
          <w:szCs w:val="24"/>
        </w:rPr>
        <w:t>方向の区分線形再構成に用いる補助変数</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00822CD0" w:rsidRPr="00105A8D">
        <w:rPr>
          <w:iCs/>
          <w:sz w:val="24"/>
          <w:szCs w:val="24"/>
        </w:rPr>
        <w:t>の範囲を規定する制約である。</w:t>
      </w:r>
    </w:p>
    <w:p w14:paraId="034254FE" w14:textId="77777777" w:rsidR="008D288F" w:rsidRDefault="008D288F"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0E00FB" w14:paraId="30B5734C" w14:textId="77777777" w:rsidTr="00471972">
        <w:tc>
          <w:tcPr>
            <w:tcW w:w="7861" w:type="dxa"/>
          </w:tcPr>
          <w:p w14:paraId="368599EA" w14:textId="2721BF06" w:rsidR="00814EA5" w:rsidRPr="00814EA5" w:rsidRDefault="00000000" w:rsidP="00814EA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  1≤i≤9,  1≤r≤10</m:t>
                </m:r>
              </m:oMath>
            </m:oMathPara>
          </w:p>
        </w:tc>
        <w:tc>
          <w:tcPr>
            <w:tcW w:w="643" w:type="dxa"/>
            <w:vAlign w:val="center"/>
          </w:tcPr>
          <w:p w14:paraId="3E6E8372" w14:textId="0DFEE60D" w:rsidR="000E00FB" w:rsidRDefault="000E00FB" w:rsidP="00471972">
            <w:pPr>
              <w:widowControl/>
              <w:jc w:val="center"/>
              <w:rPr>
                <w:sz w:val="24"/>
                <w:szCs w:val="24"/>
              </w:rPr>
            </w:pPr>
            <w:r>
              <w:rPr>
                <w:rFonts w:hint="eastAsia"/>
                <w:sz w:val="24"/>
                <w:szCs w:val="24"/>
              </w:rPr>
              <w:t>(</w:t>
            </w:r>
            <w:bookmarkStart w:id="57" w:name="k"/>
            <w:bookmarkStart w:id="58" w:name="eq28"/>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28</w:t>
            </w:r>
            <w:r>
              <w:rPr>
                <w:sz w:val="24"/>
                <w:szCs w:val="24"/>
              </w:rPr>
              <w:fldChar w:fldCharType="end"/>
            </w:r>
            <w:bookmarkEnd w:id="57"/>
            <w:bookmarkEnd w:id="58"/>
            <w:r>
              <w:rPr>
                <w:rFonts w:hint="eastAsia"/>
                <w:sz w:val="24"/>
                <w:szCs w:val="24"/>
              </w:rPr>
              <w:t>)</w:t>
            </w:r>
          </w:p>
        </w:tc>
      </w:tr>
    </w:tbl>
    <w:p w14:paraId="3A417527" w14:textId="77777777" w:rsidR="000E00FB" w:rsidRDefault="000E00FB" w:rsidP="0036518F">
      <w:pPr>
        <w:widowControl/>
        <w:tabs>
          <w:tab w:val="left" w:pos="5040"/>
        </w:tabs>
        <w:jc w:val="left"/>
        <w:rPr>
          <w:iCs/>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F6E8F" w14:paraId="0D41F6A3" w14:textId="77777777" w:rsidTr="00471972">
        <w:tc>
          <w:tcPr>
            <w:tcW w:w="7861" w:type="dxa"/>
          </w:tcPr>
          <w:p w14:paraId="30E8D0A7" w14:textId="6635D7A7" w:rsidR="00BF6E8F" w:rsidRPr="005120F2" w:rsidRDefault="00000000" w:rsidP="004719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i=10,  1≤r≤10</m:t>
                </m:r>
              </m:oMath>
            </m:oMathPara>
          </w:p>
        </w:tc>
        <w:tc>
          <w:tcPr>
            <w:tcW w:w="643" w:type="dxa"/>
            <w:vAlign w:val="center"/>
          </w:tcPr>
          <w:p w14:paraId="6E996198" w14:textId="29DFF8F1" w:rsidR="00BF6E8F" w:rsidRDefault="00BF6E8F" w:rsidP="00471972">
            <w:pPr>
              <w:widowControl/>
              <w:jc w:val="center"/>
              <w:rPr>
                <w:sz w:val="24"/>
                <w:szCs w:val="24"/>
              </w:rPr>
            </w:pPr>
            <w:r>
              <w:rPr>
                <w:rFonts w:hint="eastAsia"/>
                <w:sz w:val="24"/>
                <w:szCs w:val="24"/>
              </w:rPr>
              <w:t>(</w:t>
            </w:r>
            <w:bookmarkStart w:id="59" w:name="l"/>
            <w:bookmarkStart w:id="60" w:name="eq29"/>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29</w:t>
            </w:r>
            <w:r>
              <w:rPr>
                <w:sz w:val="24"/>
                <w:szCs w:val="24"/>
              </w:rPr>
              <w:fldChar w:fldCharType="end"/>
            </w:r>
            <w:bookmarkEnd w:id="59"/>
            <w:bookmarkEnd w:id="60"/>
            <w:r>
              <w:rPr>
                <w:rFonts w:hint="eastAsia"/>
                <w:sz w:val="24"/>
                <w:szCs w:val="24"/>
              </w:rPr>
              <w:t>)</w:t>
            </w:r>
          </w:p>
        </w:tc>
      </w:tr>
    </w:tbl>
    <w:p w14:paraId="1BD22767" w14:textId="77777777" w:rsidR="001475C1" w:rsidRDefault="001475C1" w:rsidP="0036518F">
      <w:pPr>
        <w:widowControl/>
        <w:tabs>
          <w:tab w:val="left" w:pos="5040"/>
        </w:tabs>
        <w:jc w:val="left"/>
        <w:rPr>
          <w:iCs/>
          <w:sz w:val="24"/>
          <w:szCs w:val="24"/>
        </w:rPr>
      </w:pPr>
    </w:p>
    <w:p w14:paraId="378A515C" w14:textId="1CD2D56F" w:rsidR="006C2944" w:rsidRPr="004B1A81" w:rsidRDefault="008028C2" w:rsidP="005C41D6">
      <w:pPr>
        <w:widowControl/>
        <w:tabs>
          <w:tab w:val="left" w:pos="5040"/>
        </w:tabs>
        <w:ind w:firstLineChars="100" w:firstLine="240"/>
        <w:rPr>
          <w:iCs/>
          <w:sz w:val="24"/>
          <w:szCs w:val="24"/>
        </w:rPr>
      </w:pPr>
      <w:r w:rsidRPr="00105A8D">
        <w:rPr>
          <w:iCs/>
          <w:sz w:val="24"/>
          <w:szCs w:val="24"/>
        </w:rPr>
        <w:t xml:space="preserve"> </w:t>
      </w:r>
      <w:r w:rsidR="00105A8D" w:rsidRPr="00105A8D">
        <w:rPr>
          <w:iCs/>
          <w:sz w:val="24"/>
          <w:szCs w:val="24"/>
        </w:rPr>
        <w:t>(</w:t>
      </w:r>
      <w:r w:rsidR="00C019A2">
        <w:rPr>
          <w:iCs/>
          <w:sz w:val="24"/>
          <w:szCs w:val="24"/>
        </w:rPr>
        <w:fldChar w:fldCharType="begin"/>
      </w:r>
      <w:r w:rsidR="00C019A2">
        <w:rPr>
          <w:iCs/>
          <w:sz w:val="24"/>
          <w:szCs w:val="24"/>
        </w:rPr>
        <w:instrText xml:space="preserve"> REF k \h </w:instrText>
      </w:r>
      <w:r w:rsidR="005C41D6">
        <w:rPr>
          <w:iCs/>
          <w:sz w:val="24"/>
          <w:szCs w:val="24"/>
        </w:rPr>
        <w:instrText xml:space="preserve"> \* MERGEFORMAT </w:instrText>
      </w:r>
      <w:r w:rsidR="00C019A2">
        <w:rPr>
          <w:iCs/>
          <w:sz w:val="24"/>
          <w:szCs w:val="24"/>
        </w:rPr>
      </w:r>
      <w:r w:rsidR="00C019A2">
        <w:rPr>
          <w:iCs/>
          <w:sz w:val="24"/>
          <w:szCs w:val="24"/>
        </w:rPr>
        <w:fldChar w:fldCharType="separate"/>
      </w:r>
      <w:r w:rsidR="009034B4">
        <w:rPr>
          <w:noProof/>
          <w:sz w:val="24"/>
          <w:szCs w:val="24"/>
        </w:rPr>
        <w:t>28</w:t>
      </w:r>
      <w:r w:rsidR="00C019A2">
        <w:rPr>
          <w:iCs/>
          <w:sz w:val="24"/>
          <w:szCs w:val="24"/>
        </w:rPr>
        <w:fldChar w:fldCharType="end"/>
      </w:r>
      <w:r w:rsidR="00105A8D" w:rsidRPr="00105A8D">
        <w:rPr>
          <w:iCs/>
          <w:sz w:val="24"/>
          <w:szCs w:val="24"/>
        </w:rPr>
        <w:t>)</w:t>
      </w:r>
      <w:r w:rsidR="00C019A2" w:rsidRPr="00105A8D">
        <w:rPr>
          <w:iCs/>
          <w:sz w:val="24"/>
          <w:szCs w:val="24"/>
        </w:rPr>
        <w:t>式</w:t>
      </w:r>
      <w:r w:rsidR="00105A8D" w:rsidRPr="00105A8D">
        <w:rPr>
          <w:iCs/>
          <w:sz w:val="24"/>
          <w:szCs w:val="24"/>
        </w:rPr>
        <w:t>は，</w:t>
      </w:r>
      <w:r w:rsidR="00105A8D" w:rsidRPr="00105A8D">
        <w:rPr>
          <w:iCs/>
          <w:sz w:val="24"/>
          <w:szCs w:val="24"/>
        </w:rPr>
        <w:t>SOC</w:t>
      </w:r>
      <w:r w:rsidR="00105A8D" w:rsidRPr="00105A8D">
        <w:rPr>
          <w:iCs/>
          <w:sz w:val="24"/>
          <w:szCs w:val="24"/>
        </w:rPr>
        <w:t>区間</w:t>
      </w:r>
      <m:oMath>
        <m:r>
          <w:rPr>
            <w:rFonts w:ascii="Cambria Math" w:hAnsi="Cambria Math"/>
            <w:sz w:val="24"/>
            <w:szCs w:val="24"/>
          </w:rPr>
          <m:t>i=1∼9</m:t>
        </m:r>
      </m:oMath>
      <w:r w:rsidR="00105A8D" w:rsidRPr="00105A8D">
        <w:rPr>
          <w:iCs/>
          <w:sz w:val="24"/>
          <w:szCs w:val="24"/>
        </w:rPr>
        <w:t>に対して適用され，</w:t>
      </w:r>
      <w:r w:rsidR="00105A8D" w:rsidRPr="00105A8D">
        <w:rPr>
          <w:iCs/>
          <w:sz w:val="24"/>
          <w:szCs w:val="24"/>
        </w:rPr>
        <w:t>DoD</w:t>
      </w:r>
      <w:r w:rsidR="00105A8D" w:rsidRPr="00105A8D">
        <w:rPr>
          <w:iCs/>
          <w:sz w:val="24"/>
          <w:szCs w:val="24"/>
        </w:rPr>
        <w:t>が区間</w:t>
      </w:r>
      <m:oMath>
        <m:r>
          <w:rPr>
            <w:rFonts w:ascii="Cambria Math" w:hAnsi="Cambria Math"/>
            <w:sz w:val="24"/>
            <w:szCs w:val="24"/>
          </w:rPr>
          <m:t>r</m:t>
        </m:r>
      </m:oMath>
      <w:r w:rsidR="00105A8D" w:rsidRPr="00105A8D">
        <w:rPr>
          <w:iCs/>
          <w:sz w:val="24"/>
          <w:szCs w:val="24"/>
        </w:rPr>
        <w:t>以上に属する場合に，対応する</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00105A8D" w:rsidRPr="00105A8D">
        <w:rPr>
          <w:iCs/>
          <w:sz w:val="24"/>
          <w:szCs w:val="24"/>
        </w:rPr>
        <w:t>が</w:t>
      </w:r>
      <w:r w:rsidR="00105A8D" w:rsidRPr="00105A8D">
        <w:rPr>
          <w:iCs/>
          <w:sz w:val="24"/>
          <w:szCs w:val="24"/>
        </w:rPr>
        <w:t xml:space="preserve"> DoD </w:t>
      </w:r>
      <w:r w:rsidR="00105A8D" w:rsidRPr="00105A8D">
        <w:rPr>
          <w:iCs/>
          <w:sz w:val="24"/>
          <w:szCs w:val="24"/>
        </w:rPr>
        <w:t>区間選択変数</w:t>
      </w:r>
      <m:oMath>
        <m:sSub>
          <m:sSubPr>
            <m:ctrlPr>
              <w:rPr>
                <w:rFonts w:ascii="Cambria Math" w:hAnsi="Cambria Math"/>
                <w:iCs/>
                <w:sz w:val="24"/>
                <w:szCs w:val="24"/>
              </w:rPr>
            </m:ctrlPr>
          </m:sSubPr>
          <m:e>
            <m:r>
              <w:rPr>
                <w:rFonts w:ascii="Cambria Math" w:hAnsi="Cambria Math"/>
                <w:sz w:val="24"/>
                <w:szCs w:val="24"/>
              </w:rPr>
              <m:t>U</m:t>
            </m:r>
          </m:e>
          <m:sub>
            <m:r>
              <w:rPr>
                <w:rFonts w:ascii="Cambria Math" w:hAnsi="Cambria Math"/>
                <w:sz w:val="24"/>
                <w:szCs w:val="24"/>
              </w:rPr>
              <m:t>j,t</m:t>
            </m:r>
          </m:sub>
        </m:sSub>
      </m:oMath>
      <w:r w:rsidR="00105A8D" w:rsidRPr="00105A8D">
        <w:rPr>
          <w:iCs/>
          <w:sz w:val="24"/>
          <w:szCs w:val="24"/>
        </w:rPr>
        <w:t>の総和によって一意に定まることを保証する。一方，</w:t>
      </w:r>
      <w:r w:rsidR="00C019A2">
        <w:rPr>
          <w:rFonts w:hint="eastAsia"/>
          <w:iCs/>
          <w:sz w:val="24"/>
          <w:szCs w:val="24"/>
        </w:rPr>
        <w:t>(</w:t>
      </w:r>
      <w:r w:rsidR="00BA1967">
        <w:rPr>
          <w:iCs/>
          <w:sz w:val="24"/>
          <w:szCs w:val="24"/>
        </w:rPr>
        <w:fldChar w:fldCharType="begin"/>
      </w:r>
      <w:r w:rsidR="00BA1967">
        <w:rPr>
          <w:iCs/>
          <w:sz w:val="24"/>
          <w:szCs w:val="24"/>
        </w:rPr>
        <w:instrText xml:space="preserve"> </w:instrText>
      </w:r>
      <w:r w:rsidR="00BA1967">
        <w:rPr>
          <w:rFonts w:hint="eastAsia"/>
          <w:iCs/>
          <w:sz w:val="24"/>
          <w:szCs w:val="24"/>
        </w:rPr>
        <w:instrText>REF eq29 \h</w:instrText>
      </w:r>
      <w:r w:rsidR="00BA1967">
        <w:rPr>
          <w:iCs/>
          <w:sz w:val="24"/>
          <w:szCs w:val="24"/>
        </w:rPr>
        <w:instrText xml:space="preserve"> </w:instrText>
      </w:r>
      <w:r w:rsidR="00BA1967">
        <w:rPr>
          <w:iCs/>
          <w:sz w:val="24"/>
          <w:szCs w:val="24"/>
        </w:rPr>
      </w:r>
      <w:r w:rsidR="00BA1967">
        <w:rPr>
          <w:iCs/>
          <w:sz w:val="24"/>
          <w:szCs w:val="24"/>
        </w:rPr>
        <w:fldChar w:fldCharType="separate"/>
      </w:r>
      <w:r w:rsidR="009034B4">
        <w:rPr>
          <w:noProof/>
          <w:sz w:val="24"/>
          <w:szCs w:val="24"/>
        </w:rPr>
        <w:t>29</w:t>
      </w:r>
      <w:r w:rsidR="00BA1967">
        <w:rPr>
          <w:iCs/>
          <w:sz w:val="24"/>
          <w:szCs w:val="24"/>
        </w:rPr>
        <w:fldChar w:fldCharType="end"/>
      </w:r>
      <w:r w:rsidR="00C019A2">
        <w:rPr>
          <w:rFonts w:hint="eastAsia"/>
          <w:iCs/>
          <w:sz w:val="24"/>
          <w:szCs w:val="24"/>
        </w:rPr>
        <w:t>)</w:t>
      </w:r>
      <w:r w:rsidR="00105A8D" w:rsidRPr="00105A8D">
        <w:rPr>
          <w:iCs/>
          <w:sz w:val="24"/>
          <w:szCs w:val="24"/>
        </w:rPr>
        <w:t>式は</w:t>
      </w:r>
      <w:r w:rsidR="00105A8D" w:rsidRPr="00105A8D">
        <w:rPr>
          <w:iCs/>
          <w:sz w:val="24"/>
          <w:szCs w:val="24"/>
        </w:rPr>
        <w:t>SOC</w:t>
      </w:r>
      <w:r w:rsidR="00105A8D" w:rsidRPr="00105A8D">
        <w:rPr>
          <w:iCs/>
          <w:sz w:val="24"/>
          <w:szCs w:val="24"/>
        </w:rPr>
        <w:t>の最上位区間に対応する特例であり，</w:t>
      </w:r>
      <m:oMath>
        <m:r>
          <w:rPr>
            <w:rFonts w:ascii="Cambria Math" w:hAnsi="Cambria Math"/>
            <w:sz w:val="24"/>
            <w:szCs w:val="24"/>
          </w:rPr>
          <m:t>Z</m:t>
        </m:r>
        <m:sSub>
          <m:sSubPr>
            <m:ctrlPr>
              <w:rPr>
                <w:rFonts w:ascii="Cambria Math" w:hAnsi="Cambria Math"/>
                <w:iCs/>
                <w:sz w:val="24"/>
                <w:szCs w:val="24"/>
              </w:rPr>
            </m:ctrlPr>
          </m:sSubPr>
          <m:e>
            <m:r>
              <w:rPr>
                <w:rFonts w:ascii="Cambria Math" w:hAnsi="Cambria Math"/>
                <w:sz w:val="24"/>
                <w:szCs w:val="24"/>
              </w:rPr>
              <m:t>3</m:t>
            </m:r>
          </m:e>
          <m:sub>
            <m:r>
              <w:rPr>
                <w:rFonts w:ascii="Cambria Math" w:hAnsi="Cambria Math"/>
                <w:sz w:val="24"/>
                <w:szCs w:val="24"/>
              </w:rPr>
              <m:t>i,t</m:t>
            </m:r>
          </m:sub>
        </m:sSub>
      </m:oMath>
      <w:r w:rsidR="00105A8D" w:rsidRPr="00105A8D">
        <w:rPr>
          <w:iCs/>
          <w:sz w:val="24"/>
          <w:szCs w:val="24"/>
        </w:rPr>
        <w:t>の代わりに</w:t>
      </w:r>
      <w:r w:rsidR="00105A8D" w:rsidRPr="00105A8D">
        <w:rPr>
          <w:iCs/>
          <w:sz w:val="24"/>
          <w:szCs w:val="24"/>
        </w:rPr>
        <w:t xml:space="preserve"> </w:t>
      </w:r>
      <m:oMath>
        <m:r>
          <w:rPr>
            <w:rFonts w:ascii="Cambria Math" w:hAnsi="Cambria Math"/>
            <w:sz w:val="24"/>
            <w:szCs w:val="24"/>
          </w:rPr>
          <m:t>Z</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9,t</m:t>
            </m:r>
          </m:sub>
        </m:sSub>
      </m:oMath>
      <w:r w:rsidR="00105A8D" w:rsidRPr="00105A8D">
        <w:rPr>
          <w:iCs/>
          <w:sz w:val="24"/>
          <w:szCs w:val="24"/>
        </w:rPr>
        <w:t>を用いることで，境界区間における</w:t>
      </w:r>
      <w:r w:rsidR="00105A8D" w:rsidRPr="00105A8D">
        <w:rPr>
          <w:iCs/>
          <w:sz w:val="24"/>
          <w:szCs w:val="24"/>
        </w:rPr>
        <w:t>DoD</w:t>
      </w:r>
      <w:r w:rsidR="00105A8D" w:rsidRPr="00105A8D">
        <w:rPr>
          <w:iCs/>
          <w:sz w:val="24"/>
          <w:szCs w:val="24"/>
        </w:rPr>
        <w:t>方向の再構成が連続的に行われるよう設計されている。</w:t>
      </w:r>
    </w:p>
    <w:p w14:paraId="549C73D2" w14:textId="163FEA90" w:rsidR="007613E6" w:rsidRDefault="00AA7984" w:rsidP="005C41D6">
      <w:pPr>
        <w:widowControl/>
        <w:ind w:firstLineChars="100" w:firstLine="240"/>
        <w:rPr>
          <w:sz w:val="24"/>
          <w:szCs w:val="24"/>
        </w:rPr>
      </w:pPr>
      <w:r w:rsidRPr="00625813">
        <w:rPr>
          <w:sz w:val="24"/>
          <w:szCs w:val="24"/>
        </w:rPr>
        <w:t>本研究の定式化では，</w:t>
      </w:r>
      <w:r>
        <w:rPr>
          <w:rFonts w:hint="eastAsia"/>
          <w:sz w:val="24"/>
          <w:szCs w:val="24"/>
        </w:rPr>
        <w:t>セル</w:t>
      </w:r>
      <w:r w:rsidRPr="00625813">
        <w:rPr>
          <w:sz w:val="24"/>
          <w:szCs w:val="24"/>
        </w:rPr>
        <w:t>選択の論理を表現する過程で，</w:t>
      </w:r>
      <w:r w:rsidR="00B44D4E">
        <w:rPr>
          <w:sz w:val="24"/>
          <w:szCs w:val="24"/>
        </w:rPr>
        <w:t>バイナリ</w:t>
      </w:r>
      <w:r w:rsidRPr="00625813">
        <w:rPr>
          <w:sz w:val="24"/>
          <w:szCs w:val="24"/>
        </w:rPr>
        <w:t>変数同士の積が自然に現れる。しかし，混合整数線形計画</w:t>
      </w:r>
      <w:r w:rsidR="00B87040">
        <w:rPr>
          <w:rFonts w:hint="eastAsia"/>
          <w:sz w:val="24"/>
          <w:szCs w:val="24"/>
        </w:rPr>
        <w:t>問題</w:t>
      </w:r>
      <w:r w:rsidRPr="00625813">
        <w:rPr>
          <w:sz w:val="24"/>
          <w:szCs w:val="24"/>
        </w:rPr>
        <w:t>では</w:t>
      </w:r>
      <w:r w:rsidR="00B44D4E">
        <w:rPr>
          <w:sz w:val="24"/>
          <w:szCs w:val="24"/>
        </w:rPr>
        <w:t>バイナリ</w:t>
      </w:r>
      <w:r w:rsidRPr="00625813">
        <w:rPr>
          <w:sz w:val="24"/>
          <w:szCs w:val="24"/>
        </w:rPr>
        <w:t>変数の積は非線形項となるため，直接扱うことはできない。そこで，本研究では補助</w:t>
      </w:r>
      <w:r w:rsidR="00B44D4E">
        <w:rPr>
          <w:sz w:val="24"/>
          <w:szCs w:val="24"/>
        </w:rPr>
        <w:t>バイナリ</w:t>
      </w:r>
      <w:r w:rsidRPr="00625813">
        <w:rPr>
          <w:sz w:val="24"/>
          <w:szCs w:val="24"/>
        </w:rPr>
        <w:t>変数を導入し，論理積を線形制約の組として表現する手法を用い</w:t>
      </w:r>
      <w:r>
        <w:rPr>
          <w:rFonts w:hint="eastAsia"/>
          <w:sz w:val="24"/>
          <w:szCs w:val="24"/>
        </w:rPr>
        <w:t>，</w:t>
      </w:r>
      <w:r w:rsidRPr="00C1458C">
        <w:rPr>
          <w:sz w:val="24"/>
          <w:szCs w:val="24"/>
        </w:rPr>
        <w:t>10</w:t>
      </w:r>
      <w:r w:rsidRPr="00C1458C">
        <w:rPr>
          <w:sz w:val="24"/>
          <w:szCs w:val="24"/>
        </w:rPr>
        <w:t>分割の区分線形近似におけるセル選択と増分変数の整合を保証するための制約式を示す。</w:t>
      </w:r>
      <w:r w:rsidR="00017650">
        <w:rPr>
          <w:rFonts w:hint="eastAsia"/>
          <w:sz w:val="24"/>
          <w:szCs w:val="24"/>
        </w:rPr>
        <w:t>そのため</w:t>
      </w:r>
      <w:r w:rsidR="00CE61C5" w:rsidRPr="00CE61C5">
        <w:rPr>
          <w:sz w:val="24"/>
          <w:szCs w:val="24"/>
        </w:rPr>
        <w:t>，区分（セル）を選択しその上で変数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w:t>
      </w:r>
      <w:r w:rsidR="00B44D4E">
        <w:rPr>
          <w:sz w:val="24"/>
          <w:szCs w:val="24"/>
        </w:rPr>
        <w:t>バイナリ</w:t>
      </w:r>
      <w:r w:rsidR="00CE61C5" w:rsidRPr="00CE61C5">
        <w:rPr>
          <w:sz w:val="24"/>
          <w:szCs w:val="24"/>
        </w:rPr>
        <w:t>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E660CD">
        <w:rPr>
          <w:rFonts w:hint="eastAsia"/>
          <w:sz w:val="24"/>
          <w:szCs w:val="24"/>
        </w:rPr>
        <w:t>に対する</w:t>
      </w:r>
      <w:r w:rsidR="00CE61C5" w:rsidRPr="00CE61C5">
        <w:rPr>
          <w:sz w:val="24"/>
          <w:szCs w:val="24"/>
        </w:rPr>
        <w:t>補助変数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w:t>
      </w:r>
      <w:r w:rsidR="00193CB9">
        <w:rPr>
          <w:rFonts w:hint="eastAsia"/>
          <w:sz w:val="24"/>
          <w:szCs w:val="24"/>
        </w:rPr>
        <w:t>(</w:t>
      </w:r>
      <w:r w:rsidR="00193CB9">
        <w:rPr>
          <w:sz w:val="24"/>
          <w:szCs w:val="24"/>
        </w:rPr>
        <w:fldChar w:fldCharType="begin"/>
      </w:r>
      <w:r w:rsidR="00193CB9">
        <w:rPr>
          <w:sz w:val="24"/>
          <w:szCs w:val="24"/>
        </w:rPr>
        <w:instrText xml:space="preserve"> </w:instrText>
      </w:r>
      <w:r w:rsidR="00193CB9">
        <w:rPr>
          <w:rFonts w:hint="eastAsia"/>
          <w:sz w:val="24"/>
          <w:szCs w:val="24"/>
        </w:rPr>
        <w:instrText>REF eq30 \h</w:instrText>
      </w:r>
      <w:r w:rsidR="00193CB9">
        <w:rPr>
          <w:sz w:val="24"/>
          <w:szCs w:val="24"/>
        </w:rPr>
        <w:instrText xml:space="preserve"> </w:instrText>
      </w:r>
      <w:r w:rsidR="00193CB9">
        <w:rPr>
          <w:sz w:val="24"/>
          <w:szCs w:val="24"/>
        </w:rPr>
      </w:r>
      <w:r w:rsidR="00193CB9">
        <w:rPr>
          <w:sz w:val="24"/>
          <w:szCs w:val="24"/>
        </w:rPr>
        <w:fldChar w:fldCharType="separate"/>
      </w:r>
      <w:r w:rsidR="009034B4">
        <w:rPr>
          <w:noProof/>
          <w:sz w:val="24"/>
          <w:szCs w:val="24"/>
        </w:rPr>
        <w:t>30</w:t>
      </w:r>
      <w:r w:rsidR="00193CB9">
        <w:rPr>
          <w:sz w:val="24"/>
          <w:szCs w:val="24"/>
        </w:rPr>
        <w:fldChar w:fldCharType="end"/>
      </w:r>
      <w:r w:rsidR="00193CB9">
        <w:rPr>
          <w:rFonts w:hint="eastAsia"/>
          <w:sz w:val="24"/>
          <w:szCs w:val="24"/>
        </w:rPr>
        <w:t>)</w:t>
      </w:r>
      <w:r w:rsidR="00193CB9">
        <w:rPr>
          <w:rFonts w:hint="eastAsia"/>
          <w:sz w:val="24"/>
          <w:szCs w:val="24"/>
        </w:rPr>
        <w:t>式で</w:t>
      </w:r>
      <w:r w:rsidR="00CE61C5" w:rsidRPr="00CE61C5">
        <w:rPr>
          <w:sz w:val="24"/>
          <w:szCs w:val="24"/>
        </w:rPr>
        <w:t>導入する。</w:t>
      </w:r>
    </w:p>
    <w:p w14:paraId="51AB0B40" w14:textId="77777777" w:rsidR="00104D94" w:rsidRPr="00625813" w:rsidRDefault="00104D94" w:rsidP="00784863">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617D6" w14:paraId="1EA66049" w14:textId="77777777" w:rsidTr="00921E46">
        <w:tc>
          <w:tcPr>
            <w:tcW w:w="7861" w:type="dxa"/>
          </w:tcPr>
          <w:p w14:paraId="34D82453" w14:textId="65072943" w:rsidR="00625813" w:rsidRPr="005120F2" w:rsidRDefault="00000000"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m:rPr>
                    <m:sty m:val="p"/>
                  </m:rP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m:t>
                    </m:r>
                  </m:sub>
                </m:sSub>
                <m:r>
                  <w:rPr>
                    <w:rFonts w:ascii="Cambria Math" w:hAnsi="Cambria Math"/>
                    <w:sz w:val="24"/>
                    <w:szCs w:val="24"/>
                  </w:rPr>
                  <m:t>,  1≤i≤9,  1≤j≤10</m:t>
                </m:r>
              </m:oMath>
            </m:oMathPara>
          </w:p>
        </w:tc>
        <w:tc>
          <w:tcPr>
            <w:tcW w:w="643" w:type="dxa"/>
            <w:vAlign w:val="center"/>
          </w:tcPr>
          <w:p w14:paraId="62F651A0" w14:textId="0A95443A" w:rsidR="003617D6" w:rsidRDefault="003617D6" w:rsidP="003617D6">
            <w:pPr>
              <w:widowControl/>
              <w:jc w:val="center"/>
              <w:rPr>
                <w:sz w:val="24"/>
                <w:szCs w:val="24"/>
              </w:rPr>
            </w:pPr>
            <w:r>
              <w:rPr>
                <w:rFonts w:hint="eastAsia"/>
                <w:sz w:val="24"/>
                <w:szCs w:val="24"/>
              </w:rPr>
              <w:t>(</w:t>
            </w:r>
            <w:bookmarkStart w:id="61" w:name="eq3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30</w:t>
            </w:r>
            <w:r>
              <w:rPr>
                <w:sz w:val="24"/>
                <w:szCs w:val="24"/>
              </w:rPr>
              <w:fldChar w:fldCharType="end"/>
            </w:r>
            <w:bookmarkEnd w:id="61"/>
            <w:r>
              <w:rPr>
                <w:rFonts w:hint="eastAsia"/>
                <w:sz w:val="24"/>
                <w:szCs w:val="24"/>
              </w:rPr>
              <w:t>)</w:t>
            </w:r>
          </w:p>
        </w:tc>
      </w:tr>
    </w:tbl>
    <w:p w14:paraId="11889BBC" w14:textId="77777777" w:rsidR="00625813" w:rsidRPr="00921E46" w:rsidRDefault="00625813" w:rsidP="00784863">
      <w:pPr>
        <w:widowControl/>
        <w:jc w:val="left"/>
        <w:rPr>
          <w:sz w:val="24"/>
          <w:szCs w:val="24"/>
        </w:rPr>
      </w:pPr>
    </w:p>
    <w:p w14:paraId="4FE1AFC5" w14:textId="13C2548A" w:rsidR="00CF41D7" w:rsidRDefault="00000000" w:rsidP="00D34C6D">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oMath>
      <w:r w:rsidR="005D00DB">
        <w:rPr>
          <w:rFonts w:hint="eastAsia"/>
          <w:sz w:val="24"/>
          <w:szCs w:val="24"/>
        </w:rPr>
        <w:t>:</w:t>
      </w:r>
      <w:r w:rsidR="005D00DB" w:rsidRPr="00625813">
        <w:rPr>
          <w:sz w:val="24"/>
          <w:szCs w:val="24"/>
        </w:rPr>
        <w:t xml:space="preserve">DoD </w:t>
      </w:r>
      <w:r w:rsidR="005D00DB" w:rsidRPr="00625813">
        <w:rPr>
          <w:sz w:val="24"/>
          <w:szCs w:val="24"/>
        </w:rPr>
        <w:t>方向の</w:t>
      </w:r>
      <w:r w:rsidR="005D00DB">
        <w:rPr>
          <w:rFonts w:hint="eastAsia"/>
          <w:sz w:val="24"/>
          <w:szCs w:val="24"/>
        </w:rPr>
        <w:t>セル</w:t>
      </w:r>
      <w:r w:rsidR="00AD6619">
        <w:rPr>
          <w:rFonts w:hint="eastAsia"/>
          <w:sz w:val="24"/>
          <w:szCs w:val="24"/>
        </w:rPr>
        <w:t>を</w:t>
      </w:r>
      <w:r w:rsidR="005D00DB" w:rsidRPr="00625813">
        <w:rPr>
          <w:sz w:val="24"/>
          <w:szCs w:val="24"/>
        </w:rPr>
        <w:t>選択</w:t>
      </w:r>
      <w:r w:rsidR="00AD6619">
        <w:rPr>
          <w:rFonts w:hint="eastAsia"/>
          <w:sz w:val="24"/>
          <w:szCs w:val="24"/>
        </w:rPr>
        <w:t>するための補助</w:t>
      </w:r>
      <w:r w:rsidR="00B44D4E">
        <w:rPr>
          <w:sz w:val="24"/>
          <w:szCs w:val="24"/>
        </w:rPr>
        <w:t>バイナリ</w:t>
      </w:r>
      <w:r w:rsidR="005D00DB" w:rsidRPr="00625813">
        <w:rPr>
          <w:sz w:val="24"/>
          <w:szCs w:val="24"/>
        </w:rPr>
        <w:t>変数</w:t>
      </w:r>
    </w:p>
    <w:p w14:paraId="460D220E" w14:textId="77777777" w:rsidR="00B75E75" w:rsidRDefault="00B75E75" w:rsidP="00D34C6D">
      <w:pPr>
        <w:widowControl/>
        <w:jc w:val="left"/>
        <w:rPr>
          <w:sz w:val="24"/>
          <w:szCs w:val="24"/>
        </w:rPr>
      </w:pPr>
    </w:p>
    <w:p w14:paraId="3698216B" w14:textId="3B7B12E4" w:rsidR="00B75E75" w:rsidRDefault="00B75E75" w:rsidP="00B75E75">
      <w:pPr>
        <w:widowControl/>
        <w:ind w:firstLineChars="100" w:firstLine="240"/>
        <w:jc w:val="left"/>
        <w:rPr>
          <w:sz w:val="24"/>
          <w:szCs w:val="24"/>
        </w:rPr>
      </w:pPr>
      <w:r>
        <w:rPr>
          <w:rFonts w:hint="eastAsia"/>
          <w:sz w:val="24"/>
          <w:szCs w:val="24"/>
        </w:rPr>
        <w:t>さらに，以下を定義する。</w:t>
      </w:r>
      <w:r w:rsidR="005A488A" w:rsidRPr="001C3B58">
        <w:rPr>
          <w:sz w:val="24"/>
          <w:szCs w:val="24"/>
        </w:rPr>
        <w:t>(</w:t>
      </w:r>
      <w:r w:rsidR="005A488A">
        <w:rPr>
          <w:sz w:val="24"/>
          <w:szCs w:val="24"/>
        </w:rPr>
        <w:fldChar w:fldCharType="begin"/>
      </w:r>
      <w:r w:rsidR="005A488A">
        <w:rPr>
          <w:sz w:val="24"/>
          <w:szCs w:val="24"/>
        </w:rPr>
        <w:instrText xml:space="preserve"> REF a \h </w:instrText>
      </w:r>
      <w:r w:rsidR="005A488A">
        <w:rPr>
          <w:sz w:val="24"/>
          <w:szCs w:val="24"/>
        </w:rPr>
      </w:r>
      <w:r w:rsidR="005A488A">
        <w:rPr>
          <w:sz w:val="24"/>
          <w:szCs w:val="24"/>
        </w:rPr>
        <w:fldChar w:fldCharType="separate"/>
      </w:r>
      <w:r w:rsidR="009034B4">
        <w:rPr>
          <w:noProof/>
          <w:sz w:val="24"/>
          <w:szCs w:val="24"/>
        </w:rPr>
        <w:t>31</w:t>
      </w:r>
      <w:r w:rsidR="005A488A">
        <w:rPr>
          <w:sz w:val="24"/>
          <w:szCs w:val="24"/>
        </w:rPr>
        <w:fldChar w:fldCharType="end"/>
      </w:r>
      <w:r w:rsidR="005A488A" w:rsidRPr="001C3B58">
        <w:rPr>
          <w:sz w:val="24"/>
          <w:szCs w:val="24"/>
        </w:rPr>
        <w:t>)</w:t>
      </w:r>
      <w:r w:rsidR="005A488A" w:rsidRPr="001C3B58">
        <w:rPr>
          <w:sz w:val="24"/>
          <w:szCs w:val="24"/>
        </w:rPr>
        <w:t>式は，二値変数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005A488A" w:rsidRPr="001C3B58">
        <w:rPr>
          <w:sz w:val="24"/>
          <w:szCs w:val="24"/>
        </w:rPr>
        <w:t>と</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005A488A" w:rsidRPr="001C3B58">
        <w:rPr>
          <w:sz w:val="24"/>
          <w:szCs w:val="24"/>
        </w:rPr>
        <w:t>の積を表す補助二値変数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5A488A" w:rsidRPr="001C3B58">
        <w:rPr>
          <w:sz w:val="24"/>
          <w:szCs w:val="24"/>
        </w:rPr>
        <w:t>を線形制約で表現するための関係である。</w:t>
      </w:r>
    </w:p>
    <w:p w14:paraId="7F66B465" w14:textId="1DC44F9E" w:rsidR="001C3B58" w:rsidRPr="00DD425A" w:rsidRDefault="001C3B58" w:rsidP="00DD425A">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D425A" w14:paraId="396267CD" w14:textId="77777777" w:rsidTr="00186672">
        <w:tc>
          <w:tcPr>
            <w:tcW w:w="7861" w:type="dxa"/>
          </w:tcPr>
          <w:p w14:paraId="25714EFC" w14:textId="00DE5D44" w:rsidR="00DD425A" w:rsidRPr="005120F2" w:rsidRDefault="00DD425A" w:rsidP="00DD425A">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Z3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 1,  1≤i≤</m:t>
                </m:r>
                <m:r>
                  <w:rPr>
                    <w:rFonts w:ascii="Cambria Math" w:hAnsi="Cambria Math" w:hint="eastAsia"/>
                    <w:sz w:val="24"/>
                    <w:szCs w:val="24"/>
                  </w:rPr>
                  <m:t>9</m:t>
                </m:r>
                <m:r>
                  <w:rPr>
                    <w:rFonts w:ascii="Cambria Math" w:hAnsi="Cambria Math"/>
                    <w:sz w:val="24"/>
                    <w:szCs w:val="24"/>
                  </w:rPr>
                  <m:t>,  1≤j≤10</m:t>
                </m:r>
              </m:oMath>
            </m:oMathPara>
          </w:p>
        </w:tc>
        <w:tc>
          <w:tcPr>
            <w:tcW w:w="643" w:type="dxa"/>
            <w:vAlign w:val="center"/>
          </w:tcPr>
          <w:p w14:paraId="06EFD245" w14:textId="5ACE9D6E" w:rsidR="00DD425A" w:rsidRDefault="00DD425A" w:rsidP="00186672">
            <w:pPr>
              <w:widowControl/>
              <w:jc w:val="center"/>
              <w:rPr>
                <w:sz w:val="24"/>
                <w:szCs w:val="24"/>
              </w:rPr>
            </w:pPr>
            <w:r>
              <w:rPr>
                <w:rFonts w:hint="eastAsia"/>
                <w:sz w:val="24"/>
                <w:szCs w:val="24"/>
              </w:rPr>
              <w:t>(</w:t>
            </w:r>
            <w:bookmarkStart w:id="62" w:name="a"/>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31</w:t>
            </w:r>
            <w:r>
              <w:rPr>
                <w:sz w:val="24"/>
                <w:szCs w:val="24"/>
              </w:rPr>
              <w:fldChar w:fldCharType="end"/>
            </w:r>
            <w:bookmarkEnd w:id="62"/>
            <w:r>
              <w:rPr>
                <w:rFonts w:hint="eastAsia"/>
                <w:sz w:val="24"/>
                <w:szCs w:val="24"/>
              </w:rPr>
              <w:t>)</w:t>
            </w:r>
          </w:p>
        </w:tc>
      </w:tr>
    </w:tbl>
    <w:p w14:paraId="7D05A372" w14:textId="77777777" w:rsidR="001C3B58" w:rsidRPr="001C3B58" w:rsidRDefault="001C3B58" w:rsidP="00DD425A">
      <w:pPr>
        <w:widowControl/>
        <w:rPr>
          <w:sz w:val="24"/>
          <w:szCs w:val="24"/>
        </w:rPr>
      </w:pPr>
    </w:p>
    <w:p w14:paraId="29C8DD32" w14:textId="77777777" w:rsidR="005E573B" w:rsidRDefault="001C3B58" w:rsidP="001C3B58">
      <w:pPr>
        <w:widowControl/>
        <w:ind w:firstLineChars="100" w:firstLine="240"/>
        <w:rPr>
          <w:sz w:val="24"/>
          <w:szCs w:val="24"/>
        </w:rPr>
      </w:pPr>
      <w:r w:rsidRPr="001C3B58">
        <w:rPr>
          <w:sz w:val="24"/>
          <w:szCs w:val="24"/>
        </w:rPr>
        <w:t>すなわち，</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は</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=1</m:t>
        </m:r>
      </m:oMath>
      <w:r w:rsidRPr="001C3B58">
        <w:rPr>
          <w:sz w:val="24"/>
          <w:szCs w:val="24"/>
        </w:rPr>
        <w:t>かつ</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=1</m:t>
        </m:r>
      </m:oMath>
      <w:r w:rsidRPr="001C3B58">
        <w:rPr>
          <w:sz w:val="24"/>
          <w:szCs w:val="24"/>
        </w:rPr>
        <w:t>のときに限り</w:t>
      </w:r>
      <w:r w:rsidRPr="001C3B58">
        <w:rPr>
          <w:sz w:val="24"/>
          <w:szCs w:val="24"/>
        </w:rPr>
        <w:t>1</w:t>
      </w:r>
      <w:r w:rsidRPr="001C3B58">
        <w:rPr>
          <w:sz w:val="24"/>
          <w:szCs w:val="24"/>
        </w:rPr>
        <w:t>を取り，それ以外では</w:t>
      </w:r>
      <w:r w:rsidRPr="001C3B58">
        <w:rPr>
          <w:sz w:val="24"/>
          <w:szCs w:val="24"/>
        </w:rPr>
        <w:t>0</w:t>
      </w:r>
      <w:r w:rsidRPr="001C3B58">
        <w:rPr>
          <w:sz w:val="24"/>
          <w:szCs w:val="24"/>
        </w:rPr>
        <w:t>となるように</w:t>
      </w:r>
      <w:r w:rsidR="004138C6">
        <w:rPr>
          <w:sz w:val="24"/>
          <w:szCs w:val="24"/>
        </w:rPr>
        <w:t>制約</w:t>
      </w:r>
      <w:r w:rsidRPr="001C3B58">
        <w:rPr>
          <w:sz w:val="24"/>
          <w:szCs w:val="24"/>
        </w:rPr>
        <w:t>される。</w:t>
      </w:r>
    </w:p>
    <w:p w14:paraId="64ECB0B2" w14:textId="4E4E8AC7" w:rsidR="001C3B58" w:rsidRPr="00006533" w:rsidRDefault="005A488A" w:rsidP="001C3B58">
      <w:pPr>
        <w:widowControl/>
        <w:ind w:firstLineChars="100" w:firstLine="240"/>
        <w:rPr>
          <w:sz w:val="24"/>
          <w:szCs w:val="24"/>
        </w:rPr>
      </w:pPr>
      <w:r w:rsidRPr="00F9056C">
        <w:rPr>
          <w:sz w:val="24"/>
          <w:szCs w:val="24"/>
        </w:rPr>
        <w:t>(</w:t>
      </w:r>
      <w:r>
        <w:rPr>
          <w:sz w:val="24"/>
          <w:szCs w:val="24"/>
        </w:rPr>
        <w:fldChar w:fldCharType="begin"/>
      </w:r>
      <w:r>
        <w:rPr>
          <w:sz w:val="24"/>
          <w:szCs w:val="24"/>
        </w:rPr>
        <w:instrText xml:space="preserve"> REF b \h </w:instrText>
      </w:r>
      <w:r>
        <w:rPr>
          <w:sz w:val="24"/>
          <w:szCs w:val="24"/>
        </w:rPr>
      </w:r>
      <w:r>
        <w:rPr>
          <w:sz w:val="24"/>
          <w:szCs w:val="24"/>
        </w:rPr>
        <w:fldChar w:fldCharType="separate"/>
      </w:r>
      <w:r w:rsidR="009034B4">
        <w:rPr>
          <w:noProof/>
          <w:sz w:val="24"/>
          <w:szCs w:val="24"/>
        </w:rPr>
        <w:t>32</w:t>
      </w:r>
      <w:r>
        <w:rPr>
          <w:sz w:val="24"/>
          <w:szCs w:val="24"/>
        </w:rPr>
        <w:fldChar w:fldCharType="end"/>
      </w:r>
      <w:r w:rsidRPr="00F9056C">
        <w:rPr>
          <w:sz w:val="24"/>
          <w:szCs w:val="24"/>
        </w:rPr>
        <w:t>)</w:t>
      </w:r>
      <w:r w:rsidRPr="00F9056C">
        <w:rPr>
          <w:sz w:val="24"/>
          <w:szCs w:val="24"/>
        </w:rPr>
        <w:t>式は，</w:t>
      </w:r>
      <w:r w:rsidRPr="00F9056C">
        <w:rPr>
          <w:sz w:val="24"/>
          <w:szCs w:val="24"/>
        </w:rPr>
        <w:t>SOC</w:t>
      </w:r>
      <w:r w:rsidRPr="00F9056C">
        <w:rPr>
          <w:sz w:val="24"/>
          <w:szCs w:val="24"/>
        </w:rPr>
        <w:t>方向の増分変数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（第</w:t>
      </w:r>
      <w:r w:rsidRPr="00F9056C">
        <w:rPr>
          <w:sz w:val="24"/>
          <w:szCs w:val="24"/>
        </w:rPr>
        <w:t>1</w:t>
      </w:r>
      <w:r w:rsidRPr="00F9056C">
        <w:rPr>
          <w:sz w:val="24"/>
          <w:szCs w:val="24"/>
        </w:rPr>
        <w:t>区間）に対して，区間長</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F9056C">
        <w:rPr>
          <w:sz w:val="24"/>
          <w:szCs w:val="24"/>
        </w:rPr>
        <w:t>と選択変数</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を用いた上下限を与える。</w:t>
      </w:r>
    </w:p>
    <w:p w14:paraId="495A8B83" w14:textId="73BA5CC4" w:rsidR="008F15B5" w:rsidRPr="00F9056C" w:rsidRDefault="008F15B5"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8AC2A33" w14:textId="77777777" w:rsidTr="00186672">
        <w:tc>
          <w:tcPr>
            <w:tcW w:w="7861" w:type="dxa"/>
          </w:tcPr>
          <w:p w14:paraId="31A701FF" w14:textId="21B21E33"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i=1,  1≤j≤10</m:t>
                </m:r>
              </m:oMath>
            </m:oMathPara>
          </w:p>
        </w:tc>
        <w:tc>
          <w:tcPr>
            <w:tcW w:w="643" w:type="dxa"/>
            <w:vAlign w:val="center"/>
          </w:tcPr>
          <w:p w14:paraId="6F047291" w14:textId="4F84FFD3" w:rsidR="008F15B5" w:rsidRDefault="008F15B5" w:rsidP="00186672">
            <w:pPr>
              <w:widowControl/>
              <w:jc w:val="center"/>
              <w:rPr>
                <w:sz w:val="24"/>
                <w:szCs w:val="24"/>
              </w:rPr>
            </w:pPr>
            <w:r>
              <w:rPr>
                <w:rFonts w:hint="eastAsia"/>
                <w:sz w:val="24"/>
                <w:szCs w:val="24"/>
              </w:rPr>
              <w:t>(</w:t>
            </w:r>
            <w:bookmarkStart w:id="63" w:name="b"/>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32</w:t>
            </w:r>
            <w:r>
              <w:rPr>
                <w:sz w:val="24"/>
                <w:szCs w:val="24"/>
              </w:rPr>
              <w:fldChar w:fldCharType="end"/>
            </w:r>
            <w:bookmarkEnd w:id="63"/>
            <w:r>
              <w:rPr>
                <w:rFonts w:hint="eastAsia"/>
                <w:sz w:val="24"/>
                <w:szCs w:val="24"/>
              </w:rPr>
              <w:t>)</w:t>
            </w:r>
          </w:p>
        </w:tc>
      </w:tr>
    </w:tbl>
    <w:p w14:paraId="20B557C8" w14:textId="77777777" w:rsidR="00F9056C" w:rsidRDefault="00F9056C" w:rsidP="008F15B5">
      <w:pPr>
        <w:widowControl/>
        <w:rPr>
          <w:sz w:val="24"/>
          <w:szCs w:val="24"/>
        </w:rPr>
      </w:pPr>
    </w:p>
    <w:p w14:paraId="49F2BB4A" w14:textId="6B5DB926" w:rsidR="00F9056C" w:rsidRDefault="00F9056C" w:rsidP="00617756">
      <w:pPr>
        <w:widowControl/>
        <w:ind w:firstLineChars="100" w:firstLine="240"/>
        <w:rPr>
          <w:sz w:val="24"/>
          <w:szCs w:val="24"/>
        </w:rPr>
      </w:pPr>
      <w:r w:rsidRPr="00F9056C">
        <w:rPr>
          <w:sz w:val="24"/>
          <w:szCs w:val="24"/>
        </w:rPr>
        <w:t>ここで上限側</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oMath>
      <w:r w:rsidRPr="00F9056C">
        <w:rPr>
          <w:sz w:val="24"/>
          <w:szCs w:val="24"/>
        </w:rPr>
        <w:t>により，未選択（</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=0</m:t>
        </m:r>
      </m:oMath>
      <w:r w:rsidRPr="00F9056C">
        <w:rPr>
          <w:sz w:val="24"/>
          <w:szCs w:val="24"/>
        </w:rPr>
        <w:t>）では</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=0</m:t>
        </m:r>
      </m:oMath>
      <w:r w:rsidRPr="00F9056C">
        <w:rPr>
          <w:sz w:val="24"/>
          <w:szCs w:val="24"/>
        </w:rPr>
        <w:t>が強制される。一方，下限側</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により，当該区間が有効化される条件（</w:t>
      </w:r>
      <m:oMath>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=1</m:t>
        </m:r>
      </m:oMath>
      <w:r w:rsidRPr="00F9056C">
        <w:rPr>
          <w:sz w:val="24"/>
          <w:szCs w:val="24"/>
        </w:rPr>
        <w:t>）と整合する形で増分が与えられる。</w:t>
      </w:r>
    </w:p>
    <w:p w14:paraId="64F1A075" w14:textId="3518D2B0" w:rsidR="005E573B" w:rsidRPr="00006533" w:rsidRDefault="005E573B" w:rsidP="00617756">
      <w:pPr>
        <w:widowControl/>
        <w:ind w:firstLineChars="100" w:firstLine="240"/>
        <w:rPr>
          <w:sz w:val="24"/>
          <w:szCs w:val="24"/>
        </w:rPr>
      </w:pPr>
      <w:r w:rsidRPr="00235FC1">
        <w:rPr>
          <w:sz w:val="24"/>
          <w:szCs w:val="24"/>
        </w:rPr>
        <w:t>(</w:t>
      </w:r>
      <w:r>
        <w:rPr>
          <w:sz w:val="24"/>
          <w:szCs w:val="24"/>
        </w:rPr>
        <w:fldChar w:fldCharType="begin"/>
      </w:r>
      <w:r>
        <w:rPr>
          <w:sz w:val="24"/>
          <w:szCs w:val="24"/>
        </w:rPr>
        <w:instrText xml:space="preserve"> REF d \h </w:instrText>
      </w:r>
      <w:r>
        <w:rPr>
          <w:sz w:val="24"/>
          <w:szCs w:val="24"/>
        </w:rPr>
      </w:r>
      <w:r>
        <w:rPr>
          <w:sz w:val="24"/>
          <w:szCs w:val="24"/>
        </w:rPr>
        <w:fldChar w:fldCharType="separate"/>
      </w:r>
      <w:r w:rsidR="009034B4">
        <w:rPr>
          <w:noProof/>
          <w:sz w:val="24"/>
          <w:szCs w:val="24"/>
        </w:rPr>
        <w:t>33</w:t>
      </w:r>
      <w:r>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w:t>
      </w:r>
      <w:r>
        <w:rPr>
          <w:sz w:val="24"/>
          <w:szCs w:val="24"/>
        </w:rPr>
        <w:t>制約</w:t>
      </w:r>
      <w:r w:rsidRPr="00235FC1">
        <w:rPr>
          <w:sz w:val="24"/>
          <w:szCs w:val="24"/>
        </w:rPr>
        <w:t>する。</w:t>
      </w:r>
    </w:p>
    <w:p w14:paraId="79B2542C" w14:textId="09E7A616" w:rsidR="00617756" w:rsidRPr="00F9056C" w:rsidRDefault="00617756" w:rsidP="008F15B5">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8F15B5" w14:paraId="107144B1" w14:textId="77777777" w:rsidTr="00186672">
        <w:tc>
          <w:tcPr>
            <w:tcW w:w="7861" w:type="dxa"/>
          </w:tcPr>
          <w:p w14:paraId="4EEC884A" w14:textId="644DDBAC" w:rsidR="008F15B5" w:rsidRPr="005120F2" w:rsidRDefault="00000000"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2≤i≤9,  1≤j≤10</m:t>
                </m:r>
              </m:oMath>
            </m:oMathPara>
          </w:p>
        </w:tc>
        <w:tc>
          <w:tcPr>
            <w:tcW w:w="643" w:type="dxa"/>
            <w:vAlign w:val="center"/>
          </w:tcPr>
          <w:p w14:paraId="633557AC" w14:textId="459B7012" w:rsidR="008F15B5" w:rsidRDefault="008F15B5" w:rsidP="00186672">
            <w:pPr>
              <w:widowControl/>
              <w:jc w:val="center"/>
              <w:rPr>
                <w:sz w:val="24"/>
                <w:szCs w:val="24"/>
              </w:rPr>
            </w:pPr>
            <w:r>
              <w:rPr>
                <w:rFonts w:hint="eastAsia"/>
                <w:sz w:val="24"/>
                <w:szCs w:val="24"/>
              </w:rPr>
              <w:t>(</w:t>
            </w:r>
            <w:bookmarkStart w:id="64" w:name="c"/>
            <w:bookmarkStart w:id="65" w:name="d"/>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33</w:t>
            </w:r>
            <w:r>
              <w:rPr>
                <w:sz w:val="24"/>
                <w:szCs w:val="24"/>
              </w:rPr>
              <w:fldChar w:fldCharType="end"/>
            </w:r>
            <w:bookmarkEnd w:id="64"/>
            <w:bookmarkEnd w:id="65"/>
            <w:r>
              <w:rPr>
                <w:rFonts w:hint="eastAsia"/>
                <w:sz w:val="24"/>
                <w:szCs w:val="24"/>
              </w:rPr>
              <w:t>)</w:t>
            </w:r>
          </w:p>
        </w:tc>
      </w:tr>
    </w:tbl>
    <w:p w14:paraId="0F6B8D36" w14:textId="77777777" w:rsidR="00F9056C" w:rsidRDefault="00F9056C" w:rsidP="004F5DD1">
      <w:pPr>
        <w:widowControl/>
        <w:ind w:firstLineChars="100" w:firstLine="240"/>
        <w:rPr>
          <w:sz w:val="24"/>
          <w:szCs w:val="24"/>
        </w:rPr>
      </w:pPr>
    </w:p>
    <w:p w14:paraId="393B1CCC" w14:textId="3D2B9CE3" w:rsidR="00235FC1" w:rsidRDefault="00235FC1" w:rsidP="00235FC1">
      <w:pPr>
        <w:widowControl/>
        <w:ind w:firstLineChars="100" w:firstLine="240"/>
        <w:rPr>
          <w:sz w:val="24"/>
          <w:szCs w:val="24"/>
        </w:rPr>
      </w:pPr>
      <w:r w:rsidRPr="00235FC1">
        <w:rPr>
          <w:sz w:val="24"/>
          <w:szCs w:val="24"/>
        </w:rPr>
        <w:t>(</w:t>
      </w:r>
      <w:r w:rsidR="004A1E47">
        <w:rPr>
          <w:sz w:val="24"/>
          <w:szCs w:val="24"/>
        </w:rPr>
        <w:fldChar w:fldCharType="begin"/>
      </w:r>
      <w:r w:rsidR="004A1E47">
        <w:rPr>
          <w:sz w:val="24"/>
          <w:szCs w:val="24"/>
        </w:rPr>
        <w:instrText xml:space="preserve"> REF d \h </w:instrText>
      </w:r>
      <w:r w:rsidR="004A1E47">
        <w:rPr>
          <w:sz w:val="24"/>
          <w:szCs w:val="24"/>
        </w:rPr>
      </w:r>
      <w:r w:rsidR="004A1E47">
        <w:rPr>
          <w:sz w:val="24"/>
          <w:szCs w:val="24"/>
        </w:rPr>
        <w:fldChar w:fldCharType="separate"/>
      </w:r>
      <w:r w:rsidR="009034B4">
        <w:rPr>
          <w:noProof/>
          <w:sz w:val="24"/>
          <w:szCs w:val="24"/>
        </w:rPr>
        <w:t>33</w:t>
      </w:r>
      <w:r w:rsidR="004A1E47">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w:t>
      </w:r>
      <w:r w:rsidR="004138C6">
        <w:rPr>
          <w:sz w:val="24"/>
          <w:szCs w:val="24"/>
        </w:rPr>
        <w:t>制約</w:t>
      </w:r>
      <w:r w:rsidRPr="00235FC1">
        <w:rPr>
          <w:sz w:val="24"/>
          <w:szCs w:val="24"/>
        </w:rPr>
        <w:t>する。下限</w:t>
      </w:r>
      <w:r w:rsidRPr="00235FC1">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i,j-1,t</m:t>
            </m:r>
          </m:sub>
        </m:sSub>
      </m:oMath>
      <w:r w:rsidRPr="00235FC1">
        <w:rPr>
          <w:sz w:val="24"/>
          <w:szCs w:val="24"/>
        </w:rPr>
        <w:t>は，当該区間が有効でない場合に</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235FC1">
        <w:rPr>
          <w:sz w:val="24"/>
          <w:szCs w:val="24"/>
        </w:rPr>
        <w:t>となることを保証する。上限</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i-1,j-1,t</m:t>
            </m:r>
          </m:sub>
        </m:sSub>
      </m:oMath>
      <w:r w:rsidRPr="00235FC1">
        <w:rPr>
          <w:sz w:val="24"/>
          <w:szCs w:val="24"/>
        </w:rPr>
        <w:t>は，前区間が有効でないのに後区間だけが有効となることを禁止し，区分線形の逐次的な到達構造（低い区間から順に埋まる）を担保する。</w:t>
      </w:r>
    </w:p>
    <w:p w14:paraId="30E2017D" w14:textId="7D2ACA3E" w:rsidR="005E573B" w:rsidRDefault="005E573B" w:rsidP="00235FC1">
      <w:pPr>
        <w:widowControl/>
        <w:ind w:firstLineChars="100" w:firstLine="240"/>
        <w:rPr>
          <w:sz w:val="24"/>
          <w:szCs w:val="24"/>
        </w:rPr>
      </w:pPr>
      <w:r w:rsidRPr="006E61A6">
        <w:rPr>
          <w:sz w:val="24"/>
          <w:szCs w:val="24"/>
        </w:rPr>
        <w:t>(</w:t>
      </w:r>
      <w:r>
        <w:rPr>
          <w:sz w:val="24"/>
          <w:szCs w:val="24"/>
        </w:rPr>
        <w:fldChar w:fldCharType="begin"/>
      </w:r>
      <w:r>
        <w:rPr>
          <w:sz w:val="24"/>
          <w:szCs w:val="24"/>
        </w:rPr>
        <w:instrText xml:space="preserve"> REF e \h </w:instrText>
      </w:r>
      <w:r>
        <w:rPr>
          <w:sz w:val="24"/>
          <w:szCs w:val="24"/>
        </w:rPr>
      </w:r>
      <w:r>
        <w:rPr>
          <w:sz w:val="24"/>
          <w:szCs w:val="24"/>
        </w:rPr>
        <w:fldChar w:fldCharType="separate"/>
      </w:r>
      <w:r w:rsidR="009034B4">
        <w:rPr>
          <w:noProof/>
          <w:sz w:val="24"/>
          <w:szCs w:val="24"/>
        </w:rPr>
        <w:t>34</w:t>
      </w:r>
      <w:r>
        <w:rPr>
          <w:sz w:val="24"/>
          <w:szCs w:val="24"/>
        </w:rPr>
        <w:fldChar w:fldCharType="end"/>
      </w:r>
      <w:r w:rsidRPr="006E61A6">
        <w:rPr>
          <w:sz w:val="24"/>
          <w:szCs w:val="24"/>
        </w:rPr>
        <w:t>)</w:t>
      </w:r>
      <w:r w:rsidRPr="006E61A6">
        <w:rPr>
          <w:sz w:val="24"/>
          <w:szCs w:val="24"/>
        </w:rPr>
        <w:t>式は，最終区間（</w:t>
      </w:r>
      <m:oMath>
        <m:r>
          <w:rPr>
            <w:rFonts w:ascii="Cambria Math" w:hAnsi="Cambria Math"/>
            <w:sz w:val="24"/>
            <w:szCs w:val="24"/>
          </w:rPr>
          <m:t>i=10</m:t>
        </m:r>
      </m:oMath>
      <w:r w:rsidRPr="006E61A6">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10,j,t</m:t>
            </m:r>
          </m:sub>
        </m:sSub>
      </m:oMath>
      <w:r w:rsidRPr="006E61A6">
        <w:rPr>
          <w:sz w:val="24"/>
          <w:szCs w:val="24"/>
        </w:rPr>
        <w:t>に対する端点処理である。</w:t>
      </w:r>
    </w:p>
    <w:p w14:paraId="0DEEF8C1" w14:textId="77777777" w:rsidR="00356871" w:rsidRDefault="00356871" w:rsidP="00356871">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356871" w14:paraId="71A366D4" w14:textId="77777777" w:rsidTr="00186672">
        <w:tc>
          <w:tcPr>
            <w:tcW w:w="7861" w:type="dxa"/>
          </w:tcPr>
          <w:p w14:paraId="403197C5" w14:textId="13BC6A0A" w:rsidR="00356871" w:rsidRPr="005120F2" w:rsidRDefault="00356871" w:rsidP="00356871">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i=10,  1≤j≤10</m:t>
                </m:r>
              </m:oMath>
            </m:oMathPara>
          </w:p>
        </w:tc>
        <w:tc>
          <w:tcPr>
            <w:tcW w:w="643" w:type="dxa"/>
            <w:vAlign w:val="center"/>
          </w:tcPr>
          <w:p w14:paraId="49984532" w14:textId="3BF29CBA" w:rsidR="00356871" w:rsidRDefault="00356871" w:rsidP="00186672">
            <w:pPr>
              <w:widowControl/>
              <w:jc w:val="center"/>
              <w:rPr>
                <w:sz w:val="24"/>
                <w:szCs w:val="24"/>
              </w:rPr>
            </w:pPr>
            <w:r>
              <w:rPr>
                <w:rFonts w:hint="eastAsia"/>
                <w:sz w:val="24"/>
                <w:szCs w:val="24"/>
              </w:rPr>
              <w:t>(</w:t>
            </w:r>
            <w:bookmarkStart w:id="66" w:name="e"/>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34</w:t>
            </w:r>
            <w:r>
              <w:rPr>
                <w:sz w:val="24"/>
                <w:szCs w:val="24"/>
              </w:rPr>
              <w:fldChar w:fldCharType="end"/>
            </w:r>
            <w:bookmarkEnd w:id="66"/>
            <w:r>
              <w:rPr>
                <w:rFonts w:hint="eastAsia"/>
                <w:sz w:val="24"/>
                <w:szCs w:val="24"/>
              </w:rPr>
              <w:t>)</w:t>
            </w:r>
          </w:p>
        </w:tc>
      </w:tr>
    </w:tbl>
    <w:p w14:paraId="2CEC719F" w14:textId="77777777" w:rsidR="00235FC1" w:rsidRDefault="00235FC1" w:rsidP="00356871">
      <w:pPr>
        <w:widowControl/>
        <w:rPr>
          <w:sz w:val="24"/>
          <w:szCs w:val="24"/>
        </w:rPr>
      </w:pPr>
    </w:p>
    <w:p w14:paraId="332FF4F1" w14:textId="77777777" w:rsidR="00461624" w:rsidRDefault="00BE2951" w:rsidP="00EF5EDF">
      <w:pPr>
        <w:widowControl/>
        <w:ind w:firstLineChars="100" w:firstLine="240"/>
        <w:rPr>
          <w:sz w:val="24"/>
          <w:szCs w:val="24"/>
        </w:rPr>
      </w:pPr>
      <w:r>
        <w:rPr>
          <w:rFonts w:hint="eastAsia"/>
          <w:sz w:val="24"/>
          <w:szCs w:val="24"/>
        </w:rPr>
        <w:t>これ</w:t>
      </w:r>
      <w:r w:rsidR="0063160B" w:rsidRPr="0063160B">
        <w:rPr>
          <w:sz w:val="24"/>
          <w:szCs w:val="24"/>
        </w:rPr>
        <w:t>により，第</w:t>
      </w:r>
      <w:r w:rsidR="0063160B" w:rsidRPr="0063160B">
        <w:rPr>
          <w:sz w:val="24"/>
          <w:szCs w:val="24"/>
        </w:rPr>
        <w:t>9</w:t>
      </w:r>
      <w:r w:rsidR="0063160B" w:rsidRPr="0063160B">
        <w:rPr>
          <w:sz w:val="24"/>
          <w:szCs w:val="24"/>
        </w:rPr>
        <w:t>区間が有効でない状態で最終区間だけが有効になることを防ぐ。</w:t>
      </w:r>
    </w:p>
    <w:p w14:paraId="79185BAF" w14:textId="241C5348" w:rsidR="00EF5EDF" w:rsidRDefault="00655D85" w:rsidP="00EF5EDF">
      <w:pPr>
        <w:widowControl/>
        <w:ind w:firstLineChars="100" w:firstLine="240"/>
        <w:rPr>
          <w:sz w:val="24"/>
          <w:szCs w:val="24"/>
        </w:rPr>
      </w:pP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eq28 \h</w:instrText>
      </w:r>
      <w:r w:rsidR="00720F3B">
        <w:rPr>
          <w:sz w:val="24"/>
          <w:szCs w:val="24"/>
        </w:rPr>
        <w:instrText xml:space="preserve"> </w:instrText>
      </w:r>
      <w:r w:rsidR="00720F3B">
        <w:rPr>
          <w:sz w:val="24"/>
          <w:szCs w:val="24"/>
        </w:rPr>
      </w:r>
      <w:r w:rsidR="00720F3B">
        <w:rPr>
          <w:sz w:val="24"/>
          <w:szCs w:val="24"/>
        </w:rPr>
        <w:fldChar w:fldCharType="separate"/>
      </w:r>
      <w:r w:rsidR="009034B4">
        <w:rPr>
          <w:noProof/>
          <w:sz w:val="24"/>
          <w:szCs w:val="24"/>
        </w:rPr>
        <w:t>28</w:t>
      </w:r>
      <w:r w:rsidR="00720F3B">
        <w:rPr>
          <w:sz w:val="24"/>
          <w:szCs w:val="24"/>
        </w:rPr>
        <w:fldChar w:fldCharType="end"/>
      </w: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eq29 \h</w:instrText>
      </w:r>
      <w:r w:rsidR="00720F3B">
        <w:rPr>
          <w:sz w:val="24"/>
          <w:szCs w:val="24"/>
        </w:rPr>
        <w:instrText xml:space="preserve"> </w:instrText>
      </w:r>
      <w:r w:rsidR="00720F3B">
        <w:rPr>
          <w:sz w:val="24"/>
          <w:szCs w:val="24"/>
        </w:rPr>
      </w:r>
      <w:r w:rsidR="00720F3B">
        <w:rPr>
          <w:sz w:val="24"/>
          <w:szCs w:val="24"/>
        </w:rPr>
        <w:fldChar w:fldCharType="separate"/>
      </w:r>
      <w:r w:rsidR="009034B4">
        <w:rPr>
          <w:noProof/>
          <w:sz w:val="24"/>
          <w:szCs w:val="24"/>
        </w:rPr>
        <w:t>29</w:t>
      </w:r>
      <w:r w:rsidR="00720F3B">
        <w:rPr>
          <w:sz w:val="24"/>
          <w:szCs w:val="24"/>
        </w:rPr>
        <w:fldChar w:fldCharType="end"/>
      </w:r>
      <w:r>
        <w:rPr>
          <w:rFonts w:hint="eastAsia"/>
          <w:sz w:val="24"/>
          <w:szCs w:val="24"/>
        </w:rPr>
        <w:t>)</w:t>
      </w:r>
      <w:r>
        <w:rPr>
          <w:rFonts w:hint="eastAsia"/>
          <w:sz w:val="24"/>
          <w:szCs w:val="24"/>
        </w:rPr>
        <w:t>式についての</w:t>
      </w: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eq35 \h</w:instrText>
      </w:r>
      <w:r w:rsidR="00720F3B">
        <w:rPr>
          <w:sz w:val="24"/>
          <w:szCs w:val="24"/>
        </w:rPr>
        <w:instrText xml:space="preserve"> </w:instrText>
      </w:r>
      <w:r w:rsidR="00720F3B">
        <w:rPr>
          <w:sz w:val="24"/>
          <w:szCs w:val="24"/>
        </w:rPr>
      </w:r>
      <w:r w:rsidR="00720F3B">
        <w:rPr>
          <w:sz w:val="24"/>
          <w:szCs w:val="24"/>
        </w:rPr>
        <w:fldChar w:fldCharType="separate"/>
      </w:r>
      <w:r w:rsidR="009034B4">
        <w:rPr>
          <w:noProof/>
          <w:sz w:val="24"/>
          <w:szCs w:val="24"/>
        </w:rPr>
        <w:t>35</w:t>
      </w:r>
      <w:r w:rsidR="00720F3B">
        <w:rPr>
          <w:sz w:val="24"/>
          <w:szCs w:val="24"/>
        </w:rPr>
        <w:fldChar w:fldCharType="end"/>
      </w: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eq36 \h</w:instrText>
      </w:r>
      <w:r w:rsidR="00720F3B">
        <w:rPr>
          <w:sz w:val="24"/>
          <w:szCs w:val="24"/>
        </w:rPr>
        <w:instrText xml:space="preserve"> </w:instrText>
      </w:r>
      <w:r w:rsidR="00720F3B">
        <w:rPr>
          <w:sz w:val="24"/>
          <w:szCs w:val="24"/>
        </w:rPr>
      </w:r>
      <w:r w:rsidR="00720F3B">
        <w:rPr>
          <w:sz w:val="24"/>
          <w:szCs w:val="24"/>
        </w:rPr>
        <w:fldChar w:fldCharType="separate"/>
      </w:r>
      <w:r w:rsidR="009034B4">
        <w:rPr>
          <w:noProof/>
          <w:sz w:val="24"/>
          <w:szCs w:val="24"/>
        </w:rPr>
        <w:t>36</w:t>
      </w:r>
      <w:r w:rsidR="00720F3B">
        <w:rPr>
          <w:sz w:val="24"/>
          <w:szCs w:val="24"/>
        </w:rPr>
        <w:fldChar w:fldCharType="end"/>
      </w:r>
      <w:r>
        <w:rPr>
          <w:rFonts w:hint="eastAsia"/>
          <w:sz w:val="24"/>
          <w:szCs w:val="24"/>
        </w:rPr>
        <w:t>)</w:t>
      </w:r>
      <w:r>
        <w:rPr>
          <w:rFonts w:hint="eastAsia"/>
          <w:sz w:val="24"/>
          <w:szCs w:val="24"/>
        </w:rPr>
        <w:t>式の</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00720F3B">
        <w:rPr>
          <w:rFonts w:hint="eastAsia"/>
          <w:sz w:val="24"/>
          <w:szCs w:val="24"/>
        </w:rPr>
        <w:t>を導入する。</w:t>
      </w:r>
    </w:p>
    <w:p w14:paraId="5FAEBD26" w14:textId="1C5B220E" w:rsidR="005F56E4" w:rsidRPr="00474381" w:rsidRDefault="005F56E4"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474381" w14:paraId="575F4F31" w14:textId="77777777" w:rsidTr="00DE1B5A">
        <w:tc>
          <w:tcPr>
            <w:tcW w:w="7861" w:type="dxa"/>
          </w:tcPr>
          <w:p w14:paraId="77D623A4" w14:textId="0439C8AC" w:rsidR="00474381" w:rsidRPr="005120F2" w:rsidRDefault="00000000" w:rsidP="00474381">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1≤i≤9,  1≤j≤10</m:t>
                </m:r>
              </m:oMath>
            </m:oMathPara>
          </w:p>
        </w:tc>
        <w:tc>
          <w:tcPr>
            <w:tcW w:w="643" w:type="dxa"/>
            <w:vAlign w:val="center"/>
          </w:tcPr>
          <w:p w14:paraId="6D224934" w14:textId="253C60EB" w:rsidR="00474381" w:rsidRDefault="00474381" w:rsidP="00DE1B5A">
            <w:pPr>
              <w:widowControl/>
              <w:jc w:val="center"/>
              <w:rPr>
                <w:sz w:val="24"/>
                <w:szCs w:val="24"/>
              </w:rPr>
            </w:pPr>
            <w:r>
              <w:rPr>
                <w:rFonts w:hint="eastAsia"/>
                <w:sz w:val="24"/>
                <w:szCs w:val="24"/>
              </w:rPr>
              <w:t>(</w:t>
            </w:r>
            <w:bookmarkStart w:id="67" w:name="eq3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35</w:t>
            </w:r>
            <w:r>
              <w:rPr>
                <w:sz w:val="24"/>
                <w:szCs w:val="24"/>
              </w:rPr>
              <w:fldChar w:fldCharType="end"/>
            </w:r>
            <w:bookmarkEnd w:id="67"/>
            <w:r>
              <w:rPr>
                <w:rFonts w:hint="eastAsia"/>
                <w:sz w:val="24"/>
                <w:szCs w:val="24"/>
              </w:rPr>
              <w:t>)</w:t>
            </w:r>
          </w:p>
        </w:tc>
      </w:tr>
    </w:tbl>
    <w:p w14:paraId="578B28B0" w14:textId="11598DD3" w:rsidR="00474381" w:rsidRPr="007D7FBC" w:rsidRDefault="00000000" w:rsidP="00474381">
      <w:pPr>
        <w:widowControl/>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474381">
        <w:rPr>
          <w:rFonts w:hint="eastAsia"/>
          <w:sz w:val="24"/>
          <w:szCs w:val="24"/>
        </w:rPr>
        <w:t>:</w:t>
      </w:r>
      <w:r w:rsidR="00474381" w:rsidRPr="00625813">
        <w:rPr>
          <w:sz w:val="24"/>
          <w:szCs w:val="24"/>
        </w:rPr>
        <w:t>SOC</w:t>
      </w:r>
      <w:r w:rsidR="00474381" w:rsidRPr="00625813">
        <w:rPr>
          <w:sz w:val="24"/>
          <w:szCs w:val="24"/>
        </w:rPr>
        <w:t>方向</w:t>
      </w:r>
      <w:r w:rsidR="00474381">
        <w:rPr>
          <w:rFonts w:hint="eastAsia"/>
          <w:sz w:val="24"/>
          <w:szCs w:val="24"/>
        </w:rPr>
        <w:t>セル</w:t>
      </w:r>
      <m:oMath>
        <m:r>
          <w:rPr>
            <w:rFonts w:ascii="Cambria Math" w:hAnsi="Cambria Math"/>
            <w:sz w:val="24"/>
            <w:szCs w:val="24"/>
          </w:rPr>
          <m:t>i</m:t>
        </m:r>
      </m:oMath>
      <w:r w:rsidR="00474381" w:rsidRPr="00625813">
        <w:rPr>
          <w:sz w:val="24"/>
          <w:szCs w:val="24"/>
        </w:rPr>
        <w:t>DoD</w:t>
      </w:r>
      <w:r w:rsidR="00474381" w:rsidRPr="00625813">
        <w:rPr>
          <w:sz w:val="24"/>
          <w:szCs w:val="24"/>
        </w:rPr>
        <w:t>方向</w:t>
      </w:r>
      <w:r w:rsidR="00474381">
        <w:rPr>
          <w:rFonts w:hint="eastAsia"/>
          <w:sz w:val="24"/>
          <w:szCs w:val="24"/>
        </w:rPr>
        <w:t>セル</w:t>
      </w:r>
      <m:oMath>
        <m:r>
          <w:rPr>
            <w:rFonts w:ascii="Cambria Math" w:hAnsi="Cambria Math"/>
            <w:sz w:val="24"/>
            <w:szCs w:val="24"/>
          </w:rPr>
          <m:t>j</m:t>
        </m:r>
      </m:oMath>
      <w:r w:rsidR="00474381" w:rsidRPr="00625813">
        <w:rPr>
          <w:sz w:val="24"/>
          <w:szCs w:val="24"/>
        </w:rPr>
        <w:t>が同時に選択された格子点を表す</w:t>
      </w:r>
      <w:r w:rsidR="00B44D4E">
        <w:rPr>
          <w:sz w:val="24"/>
          <w:szCs w:val="24"/>
        </w:rPr>
        <w:t>バイナリ</w:t>
      </w:r>
      <w:r w:rsidR="00474381" w:rsidRPr="00625813">
        <w:rPr>
          <w:sz w:val="24"/>
          <w:szCs w:val="24"/>
        </w:rPr>
        <w:t>変数</w:t>
      </w:r>
    </w:p>
    <w:p w14:paraId="20577E0B" w14:textId="77777777" w:rsidR="00474381" w:rsidRPr="00474381" w:rsidRDefault="00474381"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D54678" w14:paraId="0489D9A2" w14:textId="77777777" w:rsidTr="00DE1B5A">
        <w:tc>
          <w:tcPr>
            <w:tcW w:w="7861" w:type="dxa"/>
          </w:tcPr>
          <w:p w14:paraId="5536BC31" w14:textId="3A3C262F" w:rsidR="00D54678" w:rsidRPr="005120F2" w:rsidRDefault="00000000" w:rsidP="00DE1B5A">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  i=10,  1≤j≤10</m:t>
                </m:r>
              </m:oMath>
            </m:oMathPara>
          </w:p>
        </w:tc>
        <w:tc>
          <w:tcPr>
            <w:tcW w:w="643" w:type="dxa"/>
            <w:vAlign w:val="center"/>
          </w:tcPr>
          <w:p w14:paraId="2FDE770C" w14:textId="2C8FC93D" w:rsidR="00D54678" w:rsidRDefault="00D54678" w:rsidP="00DE1B5A">
            <w:pPr>
              <w:widowControl/>
              <w:jc w:val="center"/>
              <w:rPr>
                <w:sz w:val="24"/>
                <w:szCs w:val="24"/>
              </w:rPr>
            </w:pPr>
            <w:r>
              <w:rPr>
                <w:rFonts w:hint="eastAsia"/>
                <w:sz w:val="24"/>
                <w:szCs w:val="24"/>
              </w:rPr>
              <w:t>(</w:t>
            </w:r>
            <w:bookmarkStart w:id="68" w:name="eq3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36</w:t>
            </w:r>
            <w:r>
              <w:rPr>
                <w:sz w:val="24"/>
                <w:szCs w:val="24"/>
              </w:rPr>
              <w:fldChar w:fldCharType="end"/>
            </w:r>
            <w:bookmarkEnd w:id="68"/>
            <w:r>
              <w:rPr>
                <w:rFonts w:hint="eastAsia"/>
                <w:sz w:val="24"/>
                <w:szCs w:val="24"/>
              </w:rPr>
              <w:t>)</w:t>
            </w:r>
          </w:p>
        </w:tc>
      </w:tr>
    </w:tbl>
    <w:p w14:paraId="2C7CEFAB" w14:textId="0472C629" w:rsidR="00410D05" w:rsidRDefault="00410D05" w:rsidP="005F56E4">
      <w:pPr>
        <w:widowControl/>
        <w:rPr>
          <w:sz w:val="24"/>
          <w:szCs w:val="24"/>
        </w:rPr>
      </w:pPr>
    </w:p>
    <w:p w14:paraId="0ED1EB18" w14:textId="3BF500A4" w:rsidR="002B0778" w:rsidRDefault="002142B6" w:rsidP="005F56E4">
      <w:pPr>
        <w:widowControl/>
        <w:rPr>
          <w:sz w:val="24"/>
          <w:szCs w:val="24"/>
        </w:rPr>
      </w:pPr>
      <w:r w:rsidRPr="002142B6">
        <w:rPr>
          <w:sz w:val="24"/>
          <w:szCs w:val="24"/>
        </w:rPr>
        <w:t>(</w:t>
      </w:r>
      <w:r w:rsidR="00BF6C1B">
        <w:rPr>
          <w:sz w:val="24"/>
          <w:szCs w:val="24"/>
        </w:rPr>
        <w:fldChar w:fldCharType="begin"/>
      </w:r>
      <w:r w:rsidR="00BF6C1B">
        <w:rPr>
          <w:sz w:val="24"/>
          <w:szCs w:val="24"/>
        </w:rPr>
        <w:instrText xml:space="preserve"> REF eq35 \h </w:instrText>
      </w:r>
      <w:r w:rsidR="00BF6C1B">
        <w:rPr>
          <w:sz w:val="24"/>
          <w:szCs w:val="24"/>
        </w:rPr>
      </w:r>
      <w:r w:rsidR="00BF6C1B">
        <w:rPr>
          <w:sz w:val="24"/>
          <w:szCs w:val="24"/>
        </w:rPr>
        <w:fldChar w:fldCharType="separate"/>
      </w:r>
      <w:r w:rsidR="009034B4">
        <w:rPr>
          <w:noProof/>
          <w:sz w:val="24"/>
          <w:szCs w:val="24"/>
        </w:rPr>
        <w:t>35</w:t>
      </w:r>
      <w:r w:rsidR="00BF6C1B">
        <w:rPr>
          <w:sz w:val="24"/>
          <w:szCs w:val="24"/>
        </w:rPr>
        <w:fldChar w:fldCharType="end"/>
      </w:r>
      <w:r w:rsidRPr="002142B6">
        <w:rPr>
          <w:sz w:val="24"/>
          <w:szCs w:val="24"/>
        </w:rPr>
        <w:t>)</w:t>
      </w:r>
      <w:r w:rsidR="00F03612">
        <w:rPr>
          <w:rFonts w:hint="eastAsia"/>
          <w:sz w:val="24"/>
          <w:szCs w:val="24"/>
        </w:rPr>
        <w:t>式</w:t>
      </w:r>
      <w:r w:rsidRPr="002142B6">
        <w:rPr>
          <w:sz w:val="24"/>
          <w:szCs w:val="24"/>
        </w:rPr>
        <w:t>および</w:t>
      </w:r>
      <w:r w:rsidRPr="002142B6">
        <w:rPr>
          <w:sz w:val="24"/>
          <w:szCs w:val="24"/>
        </w:rPr>
        <w:t>(</w:t>
      </w:r>
      <w:r w:rsidR="00B01FF0">
        <w:rPr>
          <w:sz w:val="24"/>
          <w:szCs w:val="24"/>
        </w:rPr>
        <w:fldChar w:fldCharType="begin"/>
      </w:r>
      <w:r w:rsidR="00B01FF0">
        <w:rPr>
          <w:sz w:val="24"/>
          <w:szCs w:val="24"/>
        </w:rPr>
        <w:instrText xml:space="preserve"> REF eq36 \h </w:instrText>
      </w:r>
      <w:r w:rsidR="00B01FF0">
        <w:rPr>
          <w:sz w:val="24"/>
          <w:szCs w:val="24"/>
        </w:rPr>
      </w:r>
      <w:r w:rsidR="00B01FF0">
        <w:rPr>
          <w:sz w:val="24"/>
          <w:szCs w:val="24"/>
        </w:rPr>
        <w:fldChar w:fldCharType="separate"/>
      </w:r>
      <w:r w:rsidR="009034B4">
        <w:rPr>
          <w:noProof/>
          <w:sz w:val="24"/>
          <w:szCs w:val="24"/>
        </w:rPr>
        <w:t>36</w:t>
      </w:r>
      <w:r w:rsidR="00B01FF0">
        <w:rPr>
          <w:sz w:val="24"/>
          <w:szCs w:val="24"/>
        </w:rPr>
        <w:fldChar w:fldCharType="end"/>
      </w:r>
      <w:r w:rsidRPr="002142B6">
        <w:rPr>
          <w:sz w:val="24"/>
          <w:szCs w:val="24"/>
        </w:rPr>
        <w:t>)</w:t>
      </w:r>
      <w:r w:rsidR="00F03612">
        <w:rPr>
          <w:rFonts w:hint="eastAsia"/>
          <w:sz w:val="24"/>
          <w:szCs w:val="24"/>
        </w:rPr>
        <w:t>式</w:t>
      </w:r>
      <w:r w:rsidRPr="002142B6">
        <w:rPr>
          <w:sz w:val="24"/>
          <w:szCs w:val="24"/>
        </w:rPr>
        <w:t>は，</w:t>
      </w:r>
      <w:r w:rsidRPr="002142B6">
        <w:rPr>
          <w:sz w:val="24"/>
          <w:szCs w:val="24"/>
        </w:rPr>
        <w:t>SOC</w:t>
      </w:r>
      <w:r w:rsidRPr="002142B6">
        <w:rPr>
          <w:sz w:val="24"/>
          <w:szCs w:val="24"/>
        </w:rPr>
        <w:t>方向および</w:t>
      </w:r>
      <w:r w:rsidRPr="002142B6">
        <w:rPr>
          <w:sz w:val="24"/>
          <w:szCs w:val="24"/>
        </w:rPr>
        <w:t>DoD</w:t>
      </w:r>
      <w:r w:rsidRPr="002142B6">
        <w:rPr>
          <w:sz w:val="24"/>
          <w:szCs w:val="24"/>
        </w:rPr>
        <w:t>方向の区間選択の組合せから，二次元格子上で同時に選択されたセルを表す補助</w:t>
      </w:r>
      <w:r w:rsidR="00B44D4E">
        <w:rPr>
          <w:sz w:val="24"/>
          <w:szCs w:val="24"/>
        </w:rPr>
        <w:t>バイナリ</w:t>
      </w:r>
      <w:r w:rsidRPr="002142B6">
        <w:rPr>
          <w:sz w:val="24"/>
          <w:szCs w:val="24"/>
        </w:rPr>
        <w:t>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を定義するものである。</w:t>
      </w:r>
      <w:r w:rsidRPr="002142B6">
        <w:rPr>
          <w:sz w:val="24"/>
          <w:szCs w:val="24"/>
        </w:rPr>
        <w:t>SOC</w:t>
      </w:r>
      <w:r w:rsidRPr="002142B6">
        <w:rPr>
          <w:sz w:val="24"/>
          <w:szCs w:val="24"/>
        </w:rPr>
        <w:t>方向の区間</w:t>
      </w:r>
      <m:oMath>
        <m:r>
          <w:rPr>
            <w:rFonts w:ascii="Cambria Math" w:hAnsi="Cambria Math"/>
            <w:sz w:val="24"/>
            <w:szCs w:val="24"/>
          </w:rPr>
          <m:t>i</m:t>
        </m:r>
      </m:oMath>
      <w:r w:rsidRPr="002142B6">
        <w:rPr>
          <w:sz w:val="24"/>
          <w:szCs w:val="24"/>
        </w:rPr>
        <w:t>と</w:t>
      </w:r>
      <w:r w:rsidRPr="002142B6">
        <w:rPr>
          <w:sz w:val="24"/>
          <w:szCs w:val="24"/>
        </w:rPr>
        <w:t>DoD</w:t>
      </w:r>
      <w:r w:rsidRPr="002142B6">
        <w:rPr>
          <w:sz w:val="24"/>
          <w:szCs w:val="24"/>
        </w:rPr>
        <w:t>方向の区間</w:t>
      </w:r>
      <m:oMath>
        <m:r>
          <w:rPr>
            <w:rFonts w:ascii="Cambria Math" w:hAnsi="Cambria Math"/>
            <w:sz w:val="24"/>
            <w:szCs w:val="24"/>
          </w:rPr>
          <m:t>j</m:t>
        </m:r>
      </m:oMath>
      <w:r w:rsidRPr="002142B6">
        <w:rPr>
          <w:sz w:val="24"/>
          <w:szCs w:val="24"/>
        </w:rPr>
        <w:t>が同時に選択された場合にのみ，対応する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が</w:t>
      </w:r>
      <w:r w:rsidRPr="002142B6">
        <w:rPr>
          <w:sz w:val="24"/>
          <w:szCs w:val="24"/>
        </w:rPr>
        <w:t>1</w:t>
      </w:r>
      <w:r w:rsidRPr="002142B6">
        <w:rPr>
          <w:sz w:val="24"/>
          <w:szCs w:val="24"/>
        </w:rPr>
        <w:t>となるよう構成されている。なお，最上位</w:t>
      </w:r>
      <w:r w:rsidRPr="002142B6">
        <w:rPr>
          <w:sz w:val="24"/>
          <w:szCs w:val="24"/>
        </w:rPr>
        <w:t>SOC</w:t>
      </w:r>
      <w:r w:rsidRPr="002142B6">
        <w:rPr>
          <w:sz w:val="24"/>
          <w:szCs w:val="24"/>
        </w:rPr>
        <w:t>区間に対応する境界では，区間の連続性を保つため，</w:t>
      </w:r>
      <w:r w:rsidRPr="002142B6">
        <w:rPr>
          <w:sz w:val="24"/>
          <w:szCs w:val="24"/>
        </w:rPr>
        <w:t>(</w:t>
      </w:r>
      <w:r w:rsidR="00AD5A46">
        <w:rPr>
          <w:sz w:val="24"/>
          <w:szCs w:val="24"/>
        </w:rPr>
        <w:fldChar w:fldCharType="begin"/>
      </w:r>
      <w:r w:rsidR="00AD5A46">
        <w:rPr>
          <w:sz w:val="24"/>
          <w:szCs w:val="24"/>
        </w:rPr>
        <w:instrText xml:space="preserve"> REF eq36 \h </w:instrText>
      </w:r>
      <w:r w:rsidR="00AD5A46">
        <w:rPr>
          <w:sz w:val="24"/>
          <w:szCs w:val="24"/>
        </w:rPr>
      </w:r>
      <w:r w:rsidR="00AD5A46">
        <w:rPr>
          <w:sz w:val="24"/>
          <w:szCs w:val="24"/>
        </w:rPr>
        <w:fldChar w:fldCharType="separate"/>
      </w:r>
      <w:r w:rsidR="009034B4">
        <w:rPr>
          <w:noProof/>
          <w:sz w:val="24"/>
          <w:szCs w:val="24"/>
        </w:rPr>
        <w:t>36</w:t>
      </w:r>
      <w:r w:rsidR="00AD5A46">
        <w:rPr>
          <w:sz w:val="24"/>
          <w:szCs w:val="24"/>
        </w:rPr>
        <w:fldChar w:fldCharType="end"/>
      </w:r>
      <w:r w:rsidRPr="002142B6">
        <w:rPr>
          <w:sz w:val="24"/>
          <w:szCs w:val="24"/>
        </w:rPr>
        <w:t>)</w:t>
      </w:r>
      <w:r w:rsidR="00F03612" w:rsidRPr="002142B6">
        <w:rPr>
          <w:sz w:val="24"/>
          <w:szCs w:val="24"/>
        </w:rPr>
        <w:t>式</w:t>
      </w:r>
      <w:r w:rsidRPr="002142B6">
        <w:rPr>
          <w:sz w:val="24"/>
          <w:szCs w:val="24"/>
        </w:rPr>
        <w:t>により別途定義を与えている。</w:t>
      </w:r>
    </w:p>
    <w:p w14:paraId="1A48582F" w14:textId="42EBA2B6" w:rsidR="007555AF" w:rsidRDefault="007555AF" w:rsidP="005F56E4">
      <w:pPr>
        <w:widowControl/>
        <w:rPr>
          <w:sz w:val="24"/>
          <w:szCs w:val="24"/>
        </w:rPr>
      </w:pPr>
      <w:r>
        <w:rPr>
          <w:rFonts w:hint="eastAsia"/>
          <w:sz w:val="24"/>
          <w:szCs w:val="24"/>
        </w:rPr>
        <w:t xml:space="preserve">　</w:t>
      </w:r>
      <w:r w:rsidRPr="005E02A9">
        <w:rPr>
          <w:sz w:val="24"/>
          <w:szCs w:val="24"/>
        </w:rPr>
        <w:t>(</w:t>
      </w:r>
      <w:r>
        <w:rPr>
          <w:sz w:val="24"/>
          <w:szCs w:val="24"/>
        </w:rPr>
        <w:fldChar w:fldCharType="begin"/>
      </w:r>
      <w:r>
        <w:rPr>
          <w:sz w:val="24"/>
          <w:szCs w:val="24"/>
        </w:rPr>
        <w:instrText xml:space="preserve"> REF eq37 \h </w:instrText>
      </w:r>
      <w:r>
        <w:rPr>
          <w:sz w:val="24"/>
          <w:szCs w:val="24"/>
        </w:rPr>
      </w:r>
      <w:r>
        <w:rPr>
          <w:sz w:val="24"/>
          <w:szCs w:val="24"/>
        </w:rPr>
        <w:fldChar w:fldCharType="separate"/>
      </w:r>
      <w:r w:rsidR="009034B4">
        <w:rPr>
          <w:noProof/>
          <w:sz w:val="24"/>
          <w:szCs w:val="24"/>
        </w:rPr>
        <w:t>37</w:t>
      </w:r>
      <w:r>
        <w:rPr>
          <w:sz w:val="24"/>
          <w:szCs w:val="24"/>
        </w:rPr>
        <w:fldChar w:fldCharType="end"/>
      </w:r>
      <w:r w:rsidRPr="005E02A9">
        <w:rPr>
          <w:sz w:val="24"/>
          <w:szCs w:val="24"/>
        </w:rPr>
        <w:t>)</w:t>
      </w:r>
      <w:r w:rsidRPr="005E02A9">
        <w:rPr>
          <w:sz w:val="24"/>
          <w:szCs w:val="24"/>
        </w:rPr>
        <w:t>式は，</w:t>
      </w:r>
      <w:r w:rsidRPr="005E02A9">
        <w:rPr>
          <w:sz w:val="24"/>
          <w:szCs w:val="24"/>
        </w:rPr>
        <w:t>(</w:t>
      </w:r>
      <w:r>
        <w:rPr>
          <w:sz w:val="24"/>
          <w:szCs w:val="24"/>
        </w:rPr>
        <w:fldChar w:fldCharType="begin"/>
      </w:r>
      <w:r>
        <w:rPr>
          <w:sz w:val="24"/>
          <w:szCs w:val="24"/>
        </w:rPr>
        <w:instrText xml:space="preserve"> REF eq35 \h </w:instrText>
      </w:r>
      <w:r>
        <w:rPr>
          <w:sz w:val="24"/>
          <w:szCs w:val="24"/>
        </w:rPr>
      </w:r>
      <w:r>
        <w:rPr>
          <w:sz w:val="24"/>
          <w:szCs w:val="24"/>
        </w:rPr>
        <w:fldChar w:fldCharType="separate"/>
      </w:r>
      <w:r w:rsidR="009034B4">
        <w:rPr>
          <w:noProof/>
          <w:sz w:val="24"/>
          <w:szCs w:val="24"/>
        </w:rPr>
        <w:t>35</w:t>
      </w:r>
      <w:r>
        <w:rPr>
          <w:sz w:val="24"/>
          <w:szCs w:val="24"/>
        </w:rPr>
        <w:fldChar w:fldCharType="end"/>
      </w:r>
      <w:r w:rsidRPr="005E02A9">
        <w:rPr>
          <w:sz w:val="24"/>
          <w:szCs w:val="24"/>
        </w:rPr>
        <w:t>)</w:t>
      </w:r>
      <w:r>
        <w:rPr>
          <w:rFonts w:hint="eastAsia"/>
          <w:sz w:val="24"/>
          <w:szCs w:val="24"/>
        </w:rPr>
        <w:t>式</w:t>
      </w:r>
      <w:r w:rsidRPr="005E02A9">
        <w:rPr>
          <w:sz w:val="24"/>
          <w:szCs w:val="24"/>
        </w:rPr>
        <w:t>および</w:t>
      </w:r>
      <w:r w:rsidRPr="005E02A9">
        <w:rPr>
          <w:sz w:val="24"/>
          <w:szCs w:val="24"/>
        </w:rPr>
        <w:t>(</w:t>
      </w:r>
      <w:r>
        <w:rPr>
          <w:sz w:val="24"/>
          <w:szCs w:val="24"/>
        </w:rPr>
        <w:fldChar w:fldCharType="begin"/>
      </w:r>
      <w:r>
        <w:rPr>
          <w:sz w:val="24"/>
          <w:szCs w:val="24"/>
        </w:rPr>
        <w:instrText xml:space="preserve"> REF eq36 \h </w:instrText>
      </w:r>
      <w:r>
        <w:rPr>
          <w:sz w:val="24"/>
          <w:szCs w:val="24"/>
        </w:rPr>
      </w:r>
      <w:r>
        <w:rPr>
          <w:sz w:val="24"/>
          <w:szCs w:val="24"/>
        </w:rPr>
        <w:fldChar w:fldCharType="separate"/>
      </w:r>
      <w:r w:rsidR="009034B4">
        <w:rPr>
          <w:noProof/>
          <w:sz w:val="24"/>
          <w:szCs w:val="24"/>
        </w:rPr>
        <w:t>36</w:t>
      </w:r>
      <w:r>
        <w:rPr>
          <w:sz w:val="24"/>
          <w:szCs w:val="24"/>
        </w:rPr>
        <w:fldChar w:fldCharType="end"/>
      </w:r>
      <w:r w:rsidRPr="005E02A9">
        <w:rPr>
          <w:sz w:val="24"/>
          <w:szCs w:val="24"/>
        </w:rPr>
        <w:t>)</w:t>
      </w:r>
      <w:r>
        <w:rPr>
          <w:rFonts w:hint="eastAsia"/>
          <w:sz w:val="24"/>
          <w:szCs w:val="24"/>
        </w:rPr>
        <w:t>式</w:t>
      </w:r>
      <w:r w:rsidRPr="005E02A9">
        <w:rPr>
          <w:sz w:val="24"/>
          <w:szCs w:val="24"/>
        </w:rPr>
        <w:t>で導入した論理積を線形制約として表現するための制約式であり，</w:t>
      </w:r>
      <w:r w:rsidR="00B44D4E">
        <w:rPr>
          <w:sz w:val="24"/>
          <w:szCs w:val="24"/>
        </w:rPr>
        <w:t>バイナリ</w:t>
      </w:r>
      <w:r w:rsidRPr="005E02A9">
        <w:rPr>
          <w:sz w:val="24"/>
          <w:szCs w:val="24"/>
        </w:rPr>
        <w:t>変数同士の</w:t>
      </w:r>
      <w:r w:rsidRPr="005E02A9">
        <w:rPr>
          <w:sz w:val="24"/>
          <w:szCs w:val="24"/>
        </w:rPr>
        <w:t>AND</w:t>
      </w:r>
      <w:r w:rsidRPr="005E02A9">
        <w:rPr>
          <w:sz w:val="24"/>
          <w:szCs w:val="24"/>
        </w:rPr>
        <w:t>条件を線形不等式の組として実現している。</w:t>
      </w:r>
    </w:p>
    <w:p w14:paraId="4DFFEA2E" w14:textId="77777777" w:rsidR="002B0778" w:rsidRPr="00006533" w:rsidRDefault="002B0778" w:rsidP="005F56E4">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945977" w14:paraId="1541634D" w14:textId="77777777" w:rsidTr="00186672">
        <w:tc>
          <w:tcPr>
            <w:tcW w:w="7861" w:type="dxa"/>
          </w:tcPr>
          <w:p w14:paraId="2A311DFF" w14:textId="4FD038C7" w:rsidR="00945977" w:rsidRPr="005120F2" w:rsidRDefault="00945977" w:rsidP="00945977">
            <w:pPr>
              <w:widowControl/>
              <w:ind w:firstLineChars="100" w:firstLine="240"/>
              <w:rPr>
                <w:sz w:val="24"/>
                <w:szCs w:val="24"/>
              </w:rPr>
            </w:pPr>
            <m:oMathPara>
              <m:oMath>
                <m:r>
                  <w:rPr>
                    <w:rFonts w:ascii="Cambria Math" w:hAnsi="Cambria Math"/>
                    <w:sz w:val="24"/>
                    <w:szCs w:val="24"/>
                  </w:rPr>
                  <m:t xml:space="preserve">0 ≤ </m:t>
                </m:r>
                <m:sSubSup>
                  <m:sSubSupPr>
                    <m:ctrlPr>
                      <w:rPr>
                        <w:rFonts w:ascii="Cambria Math" w:hAnsi="Cambria Math"/>
                        <w:i/>
                        <w:sz w:val="24"/>
                        <w:szCs w:val="24"/>
                      </w:rPr>
                    </m:ctrlPr>
                  </m:sSubSupPr>
                  <m:e>
                    <m:r>
                      <w:rPr>
                        <w:rFonts w:ascii="Cambria Math" w:hAnsi="Cambria Math"/>
                        <w:sz w:val="24"/>
                        <w:szCs w:val="24"/>
                      </w:rPr>
                      <m:t>Z3</m:t>
                    </m:r>
                  </m:e>
                  <m:sub>
                    <m:r>
                      <w:rPr>
                        <w:rFonts w:ascii="Cambria Math" w:hAnsi="Cambria Math"/>
                        <w:sz w:val="24"/>
                        <w:szCs w:val="24"/>
                      </w:rPr>
                      <m:t>i,t</m:t>
                    </m:r>
                  </m:sub>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 1,  1≤i≤9,  1≤j≤10</m:t>
                </m:r>
              </m:oMath>
            </m:oMathPara>
          </w:p>
        </w:tc>
        <w:tc>
          <w:tcPr>
            <w:tcW w:w="643" w:type="dxa"/>
            <w:vAlign w:val="center"/>
          </w:tcPr>
          <w:p w14:paraId="39588DB6" w14:textId="4F983780" w:rsidR="00945977" w:rsidRDefault="00945977" w:rsidP="00186672">
            <w:pPr>
              <w:widowControl/>
              <w:jc w:val="center"/>
              <w:rPr>
                <w:sz w:val="24"/>
                <w:szCs w:val="24"/>
              </w:rPr>
            </w:pPr>
            <w:r>
              <w:rPr>
                <w:rFonts w:hint="eastAsia"/>
                <w:sz w:val="24"/>
                <w:szCs w:val="24"/>
              </w:rPr>
              <w:t>(</w:t>
            </w:r>
            <w:bookmarkStart w:id="69" w:name="f"/>
            <w:bookmarkStart w:id="70" w:name="eq3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37</w:t>
            </w:r>
            <w:r>
              <w:rPr>
                <w:sz w:val="24"/>
                <w:szCs w:val="24"/>
              </w:rPr>
              <w:fldChar w:fldCharType="end"/>
            </w:r>
            <w:bookmarkEnd w:id="69"/>
            <w:bookmarkEnd w:id="70"/>
            <w:r>
              <w:rPr>
                <w:rFonts w:hint="eastAsia"/>
                <w:sz w:val="24"/>
                <w:szCs w:val="24"/>
              </w:rPr>
              <w:t>)</w:t>
            </w:r>
          </w:p>
        </w:tc>
      </w:tr>
    </w:tbl>
    <w:p w14:paraId="5B931A3B" w14:textId="77777777" w:rsidR="007D7FBC" w:rsidRPr="00235FC1" w:rsidRDefault="007D7FBC" w:rsidP="00945977">
      <w:pPr>
        <w:widowControl/>
        <w:rPr>
          <w:sz w:val="24"/>
          <w:szCs w:val="24"/>
        </w:rPr>
      </w:pPr>
    </w:p>
    <w:p w14:paraId="3CBE2D49" w14:textId="77777777" w:rsidR="009F6912" w:rsidRDefault="005E02A9" w:rsidP="00EB6E91">
      <w:pPr>
        <w:widowControl/>
        <w:ind w:firstLineChars="100" w:firstLine="240"/>
        <w:rPr>
          <w:sz w:val="24"/>
          <w:szCs w:val="24"/>
        </w:rPr>
      </w:pPr>
      <w:r w:rsidRPr="005E02A9">
        <w:rPr>
          <w:sz w:val="24"/>
          <w:szCs w:val="24"/>
        </w:rPr>
        <w:t>この制約により，</w:t>
      </w:r>
      <w:r w:rsidRPr="005E02A9">
        <w:rPr>
          <w:sz w:val="24"/>
          <w:szCs w:val="24"/>
        </w:rPr>
        <w:t>SOC</w:t>
      </w:r>
      <w:r w:rsidRPr="005E02A9">
        <w:rPr>
          <w:sz w:val="24"/>
          <w:szCs w:val="24"/>
        </w:rPr>
        <w:t>方向および</w:t>
      </w:r>
      <w:r w:rsidRPr="005E02A9">
        <w:rPr>
          <w:sz w:val="24"/>
          <w:szCs w:val="24"/>
        </w:rPr>
        <w:t>DoD</w:t>
      </w:r>
      <w:r w:rsidRPr="005E02A9">
        <w:rPr>
          <w:sz w:val="24"/>
          <w:szCs w:val="24"/>
        </w:rPr>
        <w:t>方向の区間が同時に選択された場合に限って</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5E02A9">
        <w:rPr>
          <w:sz w:val="24"/>
          <w:szCs w:val="24"/>
        </w:rPr>
        <w:t>が有効化され，それ以外の場合には</w:t>
      </w:r>
      <w:r w:rsidR="00F9579F">
        <w:rPr>
          <w:rFonts w:hint="eastAsia"/>
          <w:sz w:val="24"/>
          <w:szCs w:val="24"/>
        </w:rPr>
        <w:t>0</w:t>
      </w:r>
      <w:r w:rsidRPr="005E02A9">
        <w:rPr>
          <w:sz w:val="24"/>
          <w:szCs w:val="24"/>
        </w:rPr>
        <w:t>となることが保証される。</w:t>
      </w:r>
    </w:p>
    <w:p w14:paraId="47922214" w14:textId="3370089C" w:rsidR="00B8676D" w:rsidRDefault="00A40109" w:rsidP="00EB6E91">
      <w:pPr>
        <w:widowControl/>
        <w:ind w:firstLineChars="100" w:firstLine="240"/>
        <w:rPr>
          <w:sz w:val="24"/>
          <w:szCs w:val="24"/>
        </w:rPr>
      </w:pPr>
      <w:r w:rsidRPr="00BC6915">
        <w:rPr>
          <w:sz w:val="24"/>
          <w:szCs w:val="24"/>
        </w:rPr>
        <w:t>(</w:t>
      </w:r>
      <w:r>
        <w:rPr>
          <w:sz w:val="24"/>
          <w:szCs w:val="24"/>
        </w:rPr>
        <w:fldChar w:fldCharType="begin"/>
      </w:r>
      <w:r>
        <w:rPr>
          <w:sz w:val="24"/>
          <w:szCs w:val="24"/>
        </w:rPr>
        <w:instrText xml:space="preserve"> REF g \h </w:instrText>
      </w:r>
      <w:r>
        <w:rPr>
          <w:sz w:val="24"/>
          <w:szCs w:val="24"/>
        </w:rPr>
      </w:r>
      <w:r>
        <w:rPr>
          <w:sz w:val="24"/>
          <w:szCs w:val="24"/>
        </w:rPr>
        <w:fldChar w:fldCharType="separate"/>
      </w:r>
      <w:r w:rsidR="009034B4">
        <w:rPr>
          <w:noProof/>
          <w:sz w:val="24"/>
          <w:szCs w:val="24"/>
        </w:rPr>
        <w:t>38</w:t>
      </w:r>
      <w:r>
        <w:rPr>
          <w:sz w:val="24"/>
          <w:szCs w:val="24"/>
        </w:rPr>
        <w:fldChar w:fldCharType="end"/>
      </w:r>
      <w:r w:rsidRPr="00BC6915">
        <w:rPr>
          <w:sz w:val="24"/>
          <w:szCs w:val="24"/>
        </w:rPr>
        <w:t>)</w:t>
      </w:r>
      <w:r w:rsidRPr="00BC6915">
        <w:rPr>
          <w:sz w:val="24"/>
          <w:szCs w:val="24"/>
        </w:rPr>
        <w:t>式は，選択変数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BC6915">
        <w:rPr>
          <w:sz w:val="24"/>
          <w:szCs w:val="24"/>
        </w:rPr>
        <w:t>の和を用いて，重み変数（ここでは式中の変数）に上下限制約を与える。</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B8676D" w14:paraId="4D93FD0B" w14:textId="77777777" w:rsidTr="00186672">
        <w:tc>
          <w:tcPr>
            <w:tcW w:w="7861" w:type="dxa"/>
          </w:tcPr>
          <w:p w14:paraId="073282F7" w14:textId="3765BA44" w:rsidR="00B8676D" w:rsidRPr="005120F2" w:rsidRDefault="00000000" w:rsidP="00186672">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  1≤i≤10,  r≤j≤10,  1≤r≤9</m:t>
                </m:r>
              </m:oMath>
            </m:oMathPara>
          </w:p>
        </w:tc>
        <w:tc>
          <w:tcPr>
            <w:tcW w:w="643" w:type="dxa"/>
            <w:vAlign w:val="center"/>
          </w:tcPr>
          <w:p w14:paraId="37D6FC26" w14:textId="75FADCAC" w:rsidR="00B8676D" w:rsidRDefault="00B8676D" w:rsidP="00186672">
            <w:pPr>
              <w:widowControl/>
              <w:jc w:val="center"/>
              <w:rPr>
                <w:sz w:val="24"/>
                <w:szCs w:val="24"/>
              </w:rPr>
            </w:pPr>
            <w:r>
              <w:rPr>
                <w:rFonts w:hint="eastAsia"/>
                <w:sz w:val="24"/>
                <w:szCs w:val="24"/>
              </w:rPr>
              <w:t>(</w:t>
            </w:r>
            <w:bookmarkStart w:id="71" w:name="g"/>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38</w:t>
            </w:r>
            <w:r>
              <w:rPr>
                <w:sz w:val="24"/>
                <w:szCs w:val="24"/>
              </w:rPr>
              <w:fldChar w:fldCharType="end"/>
            </w:r>
            <w:bookmarkEnd w:id="71"/>
            <w:r>
              <w:rPr>
                <w:rFonts w:hint="eastAsia"/>
                <w:sz w:val="24"/>
                <w:szCs w:val="24"/>
              </w:rPr>
              <w:t>)</w:t>
            </w:r>
          </w:p>
        </w:tc>
      </w:tr>
    </w:tbl>
    <w:p w14:paraId="742DCD2E" w14:textId="77777777" w:rsidR="00006533" w:rsidRDefault="00006533" w:rsidP="007D7FBC">
      <w:pPr>
        <w:widowControl/>
        <w:rPr>
          <w:sz w:val="24"/>
          <w:szCs w:val="24"/>
        </w:rPr>
      </w:pPr>
    </w:p>
    <w:p w14:paraId="5C99E757" w14:textId="1BAE4FE4" w:rsidR="00E4458C" w:rsidRDefault="00BC6915" w:rsidP="002F2689">
      <w:pPr>
        <w:widowControl/>
        <w:ind w:firstLineChars="100" w:firstLine="240"/>
        <w:rPr>
          <w:sz w:val="24"/>
          <w:szCs w:val="24"/>
        </w:rPr>
      </w:pPr>
      <w:r w:rsidRPr="00BC6915">
        <w:rPr>
          <w:sz w:val="24"/>
          <w:szCs w:val="24"/>
        </w:rPr>
        <w:t>右辺・左辺に現れる総和の添字範囲をずらすことで，境界を含む</w:t>
      </w:r>
      <w:r>
        <w:rPr>
          <w:rFonts w:hint="eastAsia"/>
          <w:sz w:val="24"/>
          <w:szCs w:val="24"/>
        </w:rPr>
        <w:t>かどうか</w:t>
      </w:r>
      <w:r w:rsidRPr="00BC6915">
        <w:rPr>
          <w:sz w:val="24"/>
          <w:szCs w:val="24"/>
        </w:rPr>
        <w:t>の条件差を表現し，セル</w:t>
      </w:r>
      <w:r w:rsidR="00DD425A" w:rsidRPr="00BC6915">
        <w:rPr>
          <w:rFonts w:hint="eastAsia"/>
          <w:sz w:val="24"/>
          <w:szCs w:val="24"/>
        </w:rPr>
        <w:t>切り替え</w:t>
      </w:r>
      <w:r w:rsidRPr="00BC6915">
        <w:rPr>
          <w:sz w:val="24"/>
          <w:szCs w:val="24"/>
        </w:rPr>
        <w:t>位置と重みの整合を取る。結果として，未選択セルでは総和が</w:t>
      </w:r>
      <w:r w:rsidRPr="00BC6915">
        <w:rPr>
          <w:sz w:val="24"/>
          <w:szCs w:val="24"/>
        </w:rPr>
        <w:t>0</w:t>
      </w:r>
      <w:r w:rsidRPr="00BC6915">
        <w:rPr>
          <w:sz w:val="24"/>
          <w:szCs w:val="24"/>
        </w:rPr>
        <w:t>となり変数は</w:t>
      </w:r>
      <w:r w:rsidRPr="00BC6915">
        <w:rPr>
          <w:sz w:val="24"/>
          <w:szCs w:val="24"/>
        </w:rPr>
        <w:t>0</w:t>
      </w:r>
      <w:r w:rsidRPr="00BC6915">
        <w:rPr>
          <w:sz w:val="24"/>
          <w:szCs w:val="24"/>
        </w:rPr>
        <w:t>に</w:t>
      </w:r>
      <w:r w:rsidR="004138C6">
        <w:rPr>
          <w:sz w:val="24"/>
          <w:szCs w:val="24"/>
        </w:rPr>
        <w:t>制約</w:t>
      </w:r>
      <w:r w:rsidRPr="00BC6915">
        <w:rPr>
          <w:sz w:val="24"/>
          <w:szCs w:val="24"/>
        </w:rPr>
        <w:t>され，選択セルに対応する場合にのみ正の値を取り得る。</w:t>
      </w:r>
    </w:p>
    <w:p w14:paraId="14A2113E" w14:textId="6DEBA728" w:rsidR="009F6912" w:rsidRDefault="009F6912" w:rsidP="002F2689">
      <w:pPr>
        <w:widowControl/>
        <w:ind w:firstLineChars="100" w:firstLine="240"/>
        <w:rPr>
          <w:sz w:val="24"/>
          <w:szCs w:val="24"/>
        </w:rPr>
      </w:pPr>
      <w:r w:rsidRPr="00DD425A">
        <w:rPr>
          <w:sz w:val="24"/>
          <w:szCs w:val="24"/>
        </w:rPr>
        <w:t>(</w:t>
      </w:r>
      <w:r>
        <w:rPr>
          <w:sz w:val="24"/>
          <w:szCs w:val="24"/>
        </w:rPr>
        <w:fldChar w:fldCharType="begin"/>
      </w:r>
      <w:r>
        <w:rPr>
          <w:sz w:val="24"/>
          <w:szCs w:val="24"/>
        </w:rPr>
        <w:instrText xml:space="preserve"> REF h \h </w:instrText>
      </w:r>
      <w:r>
        <w:rPr>
          <w:sz w:val="24"/>
          <w:szCs w:val="24"/>
        </w:rPr>
      </w:r>
      <w:r>
        <w:rPr>
          <w:sz w:val="24"/>
          <w:szCs w:val="24"/>
        </w:rPr>
        <w:fldChar w:fldCharType="separate"/>
      </w:r>
      <w:r w:rsidR="009034B4">
        <w:rPr>
          <w:noProof/>
          <w:sz w:val="24"/>
          <w:szCs w:val="24"/>
        </w:rPr>
        <w:t>39</w:t>
      </w:r>
      <w:r>
        <w:rPr>
          <w:sz w:val="24"/>
          <w:szCs w:val="24"/>
        </w:rPr>
        <w:fldChar w:fldCharType="end"/>
      </w:r>
      <w:r w:rsidRPr="00DD425A">
        <w:rPr>
          <w:sz w:val="24"/>
          <w:szCs w:val="24"/>
        </w:rPr>
        <w:t>)</w:t>
      </w:r>
      <w:r w:rsidRPr="00DD425A">
        <w:rPr>
          <w:sz w:val="24"/>
          <w:szCs w:val="24"/>
        </w:rPr>
        <w:t>式は，境界セル（例：</w:t>
      </w:r>
      <m:oMath>
        <m:r>
          <w:rPr>
            <w:rFonts w:ascii="Cambria Math" w:hAnsi="Cambria Math"/>
            <w:sz w:val="24"/>
            <w:szCs w:val="24"/>
          </w:rPr>
          <m:t>j=10</m:t>
        </m:r>
      </m:oMath>
      <w:r w:rsidRPr="00DD425A">
        <w:rPr>
          <w:sz w:val="24"/>
          <w:szCs w:val="24"/>
        </w:rPr>
        <w:t>）に対する端点処理である。</w:t>
      </w:r>
      <w:r>
        <w:rPr>
          <w:sz w:val="24"/>
          <w:szCs w:val="24"/>
        </w:rPr>
        <w:tab/>
      </w:r>
    </w:p>
    <w:p w14:paraId="7667D64F" w14:textId="77777777" w:rsidR="006D4252" w:rsidRDefault="006D4252" w:rsidP="006D4252">
      <w:pPr>
        <w:widowControl/>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6D4252" w14:paraId="5AEB8CF8" w14:textId="77777777" w:rsidTr="00186672">
        <w:tc>
          <w:tcPr>
            <w:tcW w:w="7861" w:type="dxa"/>
          </w:tcPr>
          <w:p w14:paraId="22BA29FF" w14:textId="2DEE9603" w:rsidR="006D4252" w:rsidRPr="005120F2" w:rsidRDefault="006D4252" w:rsidP="006D4252">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i,10,t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r>
                  <w:rPr>
                    <w:rFonts w:ascii="Cambria Math" w:hAnsi="Cambria Math"/>
                    <w:sz w:val="24"/>
                    <w:szCs w:val="24"/>
                  </w:rPr>
                  <m:t>,  1≤i≤10</m:t>
                </m:r>
              </m:oMath>
            </m:oMathPara>
          </w:p>
        </w:tc>
        <w:tc>
          <w:tcPr>
            <w:tcW w:w="643" w:type="dxa"/>
            <w:vAlign w:val="center"/>
          </w:tcPr>
          <w:p w14:paraId="5AE9EB0F" w14:textId="16E466BD" w:rsidR="006D4252" w:rsidRDefault="006D4252" w:rsidP="00186672">
            <w:pPr>
              <w:widowControl/>
              <w:jc w:val="center"/>
              <w:rPr>
                <w:sz w:val="24"/>
                <w:szCs w:val="24"/>
              </w:rPr>
            </w:pPr>
            <w:r>
              <w:rPr>
                <w:rFonts w:hint="eastAsia"/>
                <w:sz w:val="24"/>
                <w:szCs w:val="24"/>
              </w:rPr>
              <w:t>(</w:t>
            </w:r>
            <w:bookmarkStart w:id="72" w:name="h"/>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39</w:t>
            </w:r>
            <w:r>
              <w:rPr>
                <w:sz w:val="24"/>
                <w:szCs w:val="24"/>
              </w:rPr>
              <w:fldChar w:fldCharType="end"/>
            </w:r>
            <w:bookmarkEnd w:id="72"/>
            <w:r>
              <w:rPr>
                <w:rFonts w:hint="eastAsia"/>
                <w:sz w:val="24"/>
                <w:szCs w:val="24"/>
              </w:rPr>
              <w:t>)</w:t>
            </w:r>
          </w:p>
        </w:tc>
      </w:tr>
    </w:tbl>
    <w:p w14:paraId="7131556C" w14:textId="77777777" w:rsidR="00F53D8B" w:rsidRDefault="00F53D8B" w:rsidP="006D4252">
      <w:pPr>
        <w:widowControl/>
        <w:rPr>
          <w:sz w:val="24"/>
          <w:szCs w:val="24"/>
        </w:rPr>
      </w:pPr>
    </w:p>
    <w:p w14:paraId="28B268AB" w14:textId="7AD3DEE9" w:rsidR="00DD425A" w:rsidRPr="002F2689" w:rsidRDefault="00000000" w:rsidP="00DD425A">
      <w:pPr>
        <w:widowControl/>
        <w:ind w:firstLineChars="100" w:firstLine="240"/>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w:r w:rsidR="00DD425A" w:rsidRPr="00DD425A">
        <w:rPr>
          <w:sz w:val="24"/>
          <w:szCs w:val="24"/>
        </w:rPr>
        <w:t>が</w:t>
      </w:r>
      <m:oMath>
        <m:r>
          <w:rPr>
            <w:rFonts w:ascii="Cambria Math" w:hAnsi="Cambria Math"/>
            <w:sz w:val="24"/>
            <w:szCs w:val="24"/>
          </w:rPr>
          <m:t>0</m:t>
        </m:r>
      </m:oMath>
      <w:r w:rsidR="00DD425A" w:rsidRPr="00DD425A">
        <w:rPr>
          <w:sz w:val="24"/>
          <w:szCs w:val="24"/>
        </w:rPr>
        <w:t>であれば</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m:t>
            </m:r>
          </m:sub>
        </m:sSub>
        <m:r>
          <w:rPr>
            <w:rFonts w:ascii="Cambria Math" w:hAnsi="Cambria Math"/>
            <w:sz w:val="24"/>
            <w:szCs w:val="24"/>
          </w:rPr>
          <m:t>=0</m:t>
        </m:r>
      </m:oMath>
      <w:r w:rsidR="00DD425A" w:rsidRPr="00DD425A">
        <w:rPr>
          <w:sz w:val="24"/>
          <w:szCs w:val="24"/>
        </w:rPr>
        <w:t>が強制され，</w:t>
      </w:r>
      <w:r w:rsidR="00DD425A" w:rsidRPr="00DD425A">
        <w:rPr>
          <w:sz w:val="24"/>
          <w:szCs w:val="24"/>
        </w:rPr>
        <w:t>1</w:t>
      </w:r>
      <w:r w:rsidR="00DD425A" w:rsidRPr="00DD425A">
        <w:rPr>
          <w:sz w:val="24"/>
          <w:szCs w:val="24"/>
        </w:rPr>
        <w:t>である場合に限り</w:t>
      </w:r>
      <m:oMath>
        <m:r>
          <w:rPr>
            <w:rFonts w:ascii="Cambria Math" w:hAnsi="Cambria Math"/>
            <w:sz w:val="24"/>
            <w:szCs w:val="24"/>
          </w:rPr>
          <m:t>0</m:t>
        </m:r>
      </m:oMath>
      <w:r w:rsidR="00DD425A" w:rsidRPr="00DD425A">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oMath>
      <w:r w:rsidR="00DD425A" w:rsidRPr="00DD425A">
        <w:rPr>
          <w:sz w:val="24"/>
          <w:szCs w:val="24"/>
        </w:rPr>
        <w:t>の範囲で値を持つ。これにより，境界においてもセル選択と重み変数の対応関係が崩れない。</w:t>
      </w:r>
    </w:p>
    <w:p w14:paraId="554640AE" w14:textId="531DD3ED" w:rsidR="00AC3B3F" w:rsidRDefault="00F53D8B" w:rsidP="00E55A60">
      <w:pPr>
        <w:widowControl/>
        <w:ind w:firstLineChars="100" w:firstLine="240"/>
        <w:rPr>
          <w:sz w:val="24"/>
          <w:szCs w:val="24"/>
        </w:rPr>
      </w:pPr>
      <w:r w:rsidRPr="00E55A60">
        <w:rPr>
          <w:sz w:val="24"/>
          <w:szCs w:val="24"/>
        </w:rPr>
        <w:t xml:space="preserve"> </w:t>
      </w:r>
      <w:r w:rsidR="00E55A60" w:rsidRPr="00E55A60">
        <w:rPr>
          <w:sz w:val="24"/>
          <w:szCs w:val="24"/>
        </w:rPr>
        <w:t>(</w:t>
      </w:r>
      <w:r w:rsidR="00F03612">
        <w:rPr>
          <w:sz w:val="24"/>
          <w:szCs w:val="24"/>
        </w:rPr>
        <w:fldChar w:fldCharType="begin"/>
      </w:r>
      <w:r w:rsidR="00F03612">
        <w:rPr>
          <w:sz w:val="24"/>
          <w:szCs w:val="24"/>
        </w:rPr>
        <w:instrText xml:space="preserve"> REF eq41 \h </w:instrText>
      </w:r>
      <w:r w:rsidR="00F03612">
        <w:rPr>
          <w:sz w:val="24"/>
          <w:szCs w:val="24"/>
        </w:rPr>
      </w:r>
      <w:r w:rsidR="00F03612">
        <w:rPr>
          <w:sz w:val="24"/>
          <w:szCs w:val="24"/>
        </w:rPr>
        <w:fldChar w:fldCharType="separate"/>
      </w:r>
      <w:r w:rsidR="009034B4">
        <w:rPr>
          <w:noProof/>
          <w:sz w:val="24"/>
          <w:szCs w:val="24"/>
        </w:rPr>
        <w:t>40</w:t>
      </w:r>
      <w:r w:rsidR="00F03612">
        <w:rPr>
          <w:sz w:val="24"/>
          <w:szCs w:val="24"/>
        </w:rPr>
        <w:fldChar w:fldCharType="end"/>
      </w:r>
      <w:r w:rsidR="00E55A60" w:rsidRPr="00E55A60">
        <w:rPr>
          <w:sz w:val="24"/>
          <w:szCs w:val="24"/>
        </w:rPr>
        <w:t>)(</w:t>
      </w:r>
      <w:r w:rsidR="00F03612">
        <w:rPr>
          <w:sz w:val="24"/>
          <w:szCs w:val="24"/>
        </w:rPr>
        <w:fldChar w:fldCharType="begin"/>
      </w:r>
      <w:r w:rsidR="00F03612">
        <w:rPr>
          <w:sz w:val="24"/>
          <w:szCs w:val="24"/>
        </w:rPr>
        <w:instrText xml:space="preserve"> REF eq42 \h </w:instrText>
      </w:r>
      <w:r w:rsidR="00F03612">
        <w:rPr>
          <w:sz w:val="24"/>
          <w:szCs w:val="24"/>
        </w:rPr>
      </w:r>
      <w:r w:rsidR="00F03612">
        <w:rPr>
          <w:sz w:val="24"/>
          <w:szCs w:val="24"/>
        </w:rPr>
        <w:fldChar w:fldCharType="separate"/>
      </w:r>
      <w:r w:rsidR="009034B4">
        <w:rPr>
          <w:noProof/>
          <w:sz w:val="24"/>
          <w:szCs w:val="24"/>
        </w:rPr>
        <w:t>42</w:t>
      </w:r>
      <w:r w:rsidR="00F03612">
        <w:rPr>
          <w:sz w:val="24"/>
          <w:szCs w:val="24"/>
        </w:rPr>
        <w:fldChar w:fldCharType="end"/>
      </w:r>
      <w:r w:rsidR="00E55A60" w:rsidRPr="00E55A60">
        <w:rPr>
          <w:sz w:val="24"/>
          <w:szCs w:val="24"/>
        </w:rPr>
        <w:t>)</w:t>
      </w:r>
      <w:r w:rsidR="00FB5AC1">
        <w:rPr>
          <w:rFonts w:hint="eastAsia"/>
          <w:sz w:val="24"/>
          <w:szCs w:val="24"/>
        </w:rPr>
        <w:t>式</w:t>
      </w:r>
      <w:r w:rsidR="00E55A60" w:rsidRPr="00E55A60">
        <w:rPr>
          <w:sz w:val="24"/>
          <w:szCs w:val="24"/>
        </w:rPr>
        <w:t>は，</w:t>
      </w:r>
      <w:r w:rsidR="008368C7">
        <w:rPr>
          <w:sz w:val="24"/>
          <w:szCs w:val="24"/>
        </w:rPr>
        <w:t>二次元</w:t>
      </w:r>
      <w:r w:rsidR="00E55A60" w:rsidRPr="00E55A60">
        <w:rPr>
          <w:sz w:val="24"/>
          <w:szCs w:val="24"/>
        </w:rPr>
        <w:t>ピースワイズ近似に入力する</w:t>
      </w:r>
      <w:r w:rsidR="00E55A60" w:rsidRPr="00E55A60">
        <w:rPr>
          <w:sz w:val="24"/>
          <w:szCs w:val="24"/>
        </w:rPr>
        <w:t>2</w:t>
      </w:r>
      <w:r w:rsidR="00E55A60" w:rsidRPr="00E55A60">
        <w:rPr>
          <w:sz w:val="24"/>
          <w:szCs w:val="24"/>
        </w:rPr>
        <w:t>変数を，格子点</w:t>
      </w:r>
      <w:r w:rsidR="00E55A60"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00E55A60"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6A1B8769" w14:textId="77777777" w:rsidTr="003C072E">
        <w:tc>
          <w:tcPr>
            <w:tcW w:w="8217" w:type="dxa"/>
          </w:tcPr>
          <w:p w14:paraId="7E7B1457" w14:textId="23C002CD" w:rsidR="00F22B39" w:rsidRPr="005120F2" w:rsidRDefault="00000000"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3128FD5C" w:rsidR="00F22B39" w:rsidRDefault="00F22B39"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40</w:t>
            </w:r>
            <w:r>
              <w:rPr>
                <w:sz w:val="24"/>
                <w:szCs w:val="24"/>
              </w:rPr>
              <w:fldChar w:fldCharType="end"/>
            </w:r>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22E1984" w14:textId="77777777" w:rsidTr="003C072E">
        <w:tc>
          <w:tcPr>
            <w:tcW w:w="8217" w:type="dxa"/>
          </w:tcPr>
          <w:p w14:paraId="298CFC5D" w14:textId="68817242" w:rsidR="00F22B39" w:rsidRPr="005120F2" w:rsidRDefault="00000000"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04E0731D" w:rsidR="00F22B39" w:rsidRDefault="00F22B39" w:rsidP="003617D6">
            <w:pPr>
              <w:widowControl/>
              <w:jc w:val="center"/>
              <w:rPr>
                <w:sz w:val="24"/>
                <w:szCs w:val="24"/>
              </w:rPr>
            </w:pPr>
            <w:r>
              <w:rPr>
                <w:rFonts w:hint="eastAsia"/>
                <w:sz w:val="24"/>
                <w:szCs w:val="24"/>
              </w:rPr>
              <w:t>(</w:t>
            </w:r>
            <w:bookmarkStart w:id="73" w:name="eq22"/>
            <w:bookmarkStart w:id="74" w:name="eq4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41</w:t>
            </w:r>
            <w:r>
              <w:rPr>
                <w:sz w:val="24"/>
                <w:szCs w:val="24"/>
              </w:rPr>
              <w:fldChar w:fldCharType="end"/>
            </w:r>
            <w:bookmarkEnd w:id="73"/>
            <w:bookmarkEnd w:id="74"/>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49B071D" w:rsidR="000525CD" w:rsidRDefault="000525CD" w:rsidP="000525CD">
      <w:pPr>
        <w:widowControl/>
        <w:ind w:firstLineChars="100" w:firstLine="240"/>
        <w:rPr>
          <w:sz w:val="24"/>
          <w:szCs w:val="24"/>
        </w:rPr>
      </w:pPr>
      <w:r w:rsidRPr="000525CD">
        <w:rPr>
          <w:sz w:val="24"/>
          <w:szCs w:val="24"/>
        </w:rPr>
        <w:t>ここで</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は，</w:t>
      </w:r>
      <w:r w:rsidR="00830FD9">
        <w:rPr>
          <w:rFonts w:hint="eastAsia"/>
          <w:sz w:val="24"/>
          <w:szCs w:val="24"/>
        </w:rPr>
        <w:t>セル</w:t>
      </w:r>
      <w:r w:rsidRPr="000525CD">
        <w:rPr>
          <w:sz w:val="24"/>
          <w:szCs w:val="24"/>
        </w:rPr>
        <w:t>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や</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軸入力と，</w:t>
      </w:r>
      <m:oMath>
        <m:r>
          <w:rPr>
            <w:rFonts w:ascii="Cambria Math" w:hAnsi="Cambria Math"/>
            <w:sz w:val="24"/>
            <w:szCs w:val="24"/>
          </w:rPr>
          <m:t>y</m:t>
        </m:r>
      </m:oMath>
      <w:r w:rsidRPr="000525CD">
        <w:rPr>
          <w:sz w:val="24"/>
          <w:szCs w:val="24"/>
        </w:rPr>
        <w:t>軸入力を一致させる。</w:t>
      </w:r>
    </w:p>
    <w:p w14:paraId="42F9D039" w14:textId="77777777" w:rsidR="00625813" w:rsidRPr="00D9340A" w:rsidRDefault="00625813" w:rsidP="00C35512">
      <w:pPr>
        <w:widowControl/>
        <w:jc w:val="left"/>
        <w:rPr>
          <w:b/>
          <w:bCs/>
          <w:sz w:val="24"/>
          <w:szCs w:val="24"/>
        </w:rPr>
      </w:pPr>
    </w:p>
    <w:p w14:paraId="28F9A8E2" w14:textId="086DAB55" w:rsidR="00C35512" w:rsidRPr="00992CD0" w:rsidRDefault="00C35512" w:rsidP="00ED2A22">
      <w:pPr>
        <w:pStyle w:val="3"/>
      </w:pPr>
      <w:bookmarkStart w:id="75" w:name="_Toc220808710"/>
      <w:r w:rsidRPr="00C35512">
        <w:rPr>
          <w:rFonts w:hint="eastAsia"/>
        </w:rPr>
        <w:t>3.3.4</w:t>
      </w:r>
      <w:r w:rsidRPr="00C35512">
        <w:rPr>
          <w:rFonts w:hint="eastAsia"/>
        </w:rPr>
        <w:t xml:space="preserve">　</w:t>
      </w:r>
      <w:r w:rsidR="00A71546" w:rsidRPr="00A71546">
        <w:t>終端条件と区分重みの正規化</w:t>
      </w:r>
      <w:bookmarkEnd w:id="75"/>
    </w:p>
    <w:p w14:paraId="368309A4" w14:textId="77777777" w:rsidR="00C35512" w:rsidRDefault="00C35512" w:rsidP="00C35512">
      <w:pPr>
        <w:widowControl/>
        <w:jc w:val="left"/>
        <w:rPr>
          <w:sz w:val="24"/>
          <w:szCs w:val="24"/>
        </w:rPr>
      </w:pPr>
    </w:p>
    <w:p w14:paraId="6AC42802" w14:textId="12D8A621" w:rsidR="00A71546" w:rsidRDefault="002A5E0D" w:rsidP="00A71546">
      <w:pPr>
        <w:widowControl/>
        <w:ind w:firstLineChars="100" w:firstLine="240"/>
        <w:jc w:val="left"/>
        <w:rPr>
          <w:sz w:val="24"/>
          <w:szCs w:val="24"/>
        </w:rPr>
      </w:pPr>
      <w:r>
        <w:rPr>
          <w:rFonts w:hint="eastAsia"/>
          <w:sz w:val="24"/>
          <w:szCs w:val="24"/>
        </w:rPr>
        <w:t>1</w:t>
      </w:r>
      <w:r>
        <w:rPr>
          <w:rFonts w:hint="eastAsia"/>
          <w:sz w:val="24"/>
          <w:szCs w:val="24"/>
        </w:rPr>
        <w:t>日の最初と最後</w:t>
      </w:r>
      <w:r w:rsidR="00A71546" w:rsidRPr="00A71546">
        <w:rPr>
          <w:sz w:val="24"/>
          <w:szCs w:val="24"/>
        </w:rPr>
        <w:t>で状態量を整合させるため，</w:t>
      </w:r>
      <w:r w:rsidR="00B76249">
        <w:rPr>
          <w:rFonts w:hint="eastAsia"/>
          <w:sz w:val="24"/>
          <w:szCs w:val="24"/>
        </w:rPr>
        <w:t>(</w:t>
      </w:r>
      <w:r w:rsidR="00B76249">
        <w:rPr>
          <w:sz w:val="24"/>
          <w:szCs w:val="24"/>
        </w:rPr>
        <w:fldChar w:fldCharType="begin"/>
      </w:r>
      <w:r w:rsidR="00B76249">
        <w:rPr>
          <w:sz w:val="24"/>
          <w:szCs w:val="24"/>
        </w:rPr>
        <w:instrText xml:space="preserve"> </w:instrText>
      </w:r>
      <w:r w:rsidR="00B76249">
        <w:rPr>
          <w:rFonts w:hint="eastAsia"/>
          <w:sz w:val="24"/>
          <w:szCs w:val="24"/>
        </w:rPr>
        <w:instrText>REF eq42 \h</w:instrText>
      </w:r>
      <w:r w:rsidR="00B76249">
        <w:rPr>
          <w:sz w:val="24"/>
          <w:szCs w:val="24"/>
        </w:rPr>
        <w:instrText xml:space="preserve"> </w:instrText>
      </w:r>
      <w:r w:rsidR="00B76249">
        <w:rPr>
          <w:sz w:val="24"/>
          <w:szCs w:val="24"/>
        </w:rPr>
      </w:r>
      <w:r w:rsidR="00B76249">
        <w:rPr>
          <w:sz w:val="24"/>
          <w:szCs w:val="24"/>
        </w:rPr>
        <w:fldChar w:fldCharType="separate"/>
      </w:r>
      <w:r w:rsidR="009034B4">
        <w:rPr>
          <w:noProof/>
          <w:sz w:val="24"/>
          <w:szCs w:val="24"/>
        </w:rPr>
        <w:t>42</w:t>
      </w:r>
      <w:r w:rsidR="00B76249">
        <w:rPr>
          <w:sz w:val="24"/>
          <w:szCs w:val="24"/>
        </w:rPr>
        <w:fldChar w:fldCharType="end"/>
      </w:r>
      <w:r w:rsidR="00B76249">
        <w:rPr>
          <w:rFonts w:hint="eastAsia"/>
          <w:sz w:val="24"/>
          <w:szCs w:val="24"/>
        </w:rPr>
        <w:t>)</w:t>
      </w:r>
      <w:r w:rsidR="00B76249">
        <w:rPr>
          <w:rFonts w:hint="eastAsia"/>
          <w:sz w:val="24"/>
          <w:szCs w:val="24"/>
        </w:rPr>
        <w:t>式</w:t>
      </w:r>
      <w:r w:rsidR="00A71546" w:rsidRPr="00A71546">
        <w:rPr>
          <w:sz w:val="24"/>
          <w:szCs w:val="24"/>
        </w:rPr>
        <w:t>の終端条件を課す。</w:t>
      </w:r>
    </w:p>
    <w:p w14:paraId="10EC2A1E"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23E36714" w14:textId="77777777" w:rsidTr="003C072E">
        <w:tc>
          <w:tcPr>
            <w:tcW w:w="8217" w:type="dxa"/>
          </w:tcPr>
          <w:p w14:paraId="422E950C" w14:textId="77777777" w:rsidR="00F22B39" w:rsidRPr="005120F2" w:rsidRDefault="00000000"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37C3C178" w:rsidR="00F22B39" w:rsidRDefault="00F22B39" w:rsidP="003617D6">
            <w:pPr>
              <w:widowControl/>
              <w:jc w:val="center"/>
              <w:rPr>
                <w:sz w:val="24"/>
                <w:szCs w:val="24"/>
              </w:rPr>
            </w:pPr>
            <w:r>
              <w:rPr>
                <w:rFonts w:hint="eastAsia"/>
                <w:sz w:val="24"/>
                <w:szCs w:val="24"/>
              </w:rPr>
              <w:t>(</w:t>
            </w:r>
            <w:bookmarkStart w:id="76" w:name="eq4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42</w:t>
            </w:r>
            <w:r>
              <w:rPr>
                <w:sz w:val="24"/>
                <w:szCs w:val="24"/>
              </w:rPr>
              <w:fldChar w:fldCharType="end"/>
            </w:r>
            <w:bookmarkEnd w:id="76"/>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092C7189" w:rsidR="00A71546" w:rsidRDefault="00A71546" w:rsidP="00A71546">
      <w:pPr>
        <w:widowControl/>
        <w:ind w:firstLineChars="100" w:firstLine="240"/>
        <w:jc w:val="left"/>
        <w:rPr>
          <w:sz w:val="24"/>
          <w:szCs w:val="24"/>
        </w:rPr>
      </w:pPr>
      <w:r w:rsidRPr="00A71546">
        <w:rPr>
          <w:sz w:val="24"/>
          <w:szCs w:val="24"/>
        </w:rPr>
        <w:t>これにより，最終時刻における状態量の過度な残留，または過度な枯渇を抑制し，期間内の運用結果を同一条件下で比較可能とする。さらに，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w:t>
      </w:r>
      <m:oMath>
        <m:r>
          <w:rPr>
            <w:rFonts w:ascii="Cambria Math" w:hAnsi="Cambria Math"/>
            <w:sz w:val="24"/>
            <w:szCs w:val="24"/>
          </w:rPr>
          <m:t>δ</m:t>
        </m:r>
      </m:oMath>
      <w:r w:rsidR="00A737E0" w:rsidRPr="00A737E0">
        <w:rPr>
          <w:sz w:val="24"/>
          <w:szCs w:val="24"/>
        </w:rPr>
        <w:t>（</w:t>
      </w:r>
      <w:r w:rsidR="00A737E0" w:rsidRPr="00A737E0">
        <w:rPr>
          <w:sz w:val="24"/>
          <w:szCs w:val="24"/>
        </w:rPr>
        <w:t>DoD</w:t>
      </w:r>
      <w:r w:rsidR="00A737E0" w:rsidRPr="00A737E0">
        <w:rPr>
          <w:sz w:val="24"/>
          <w:szCs w:val="24"/>
        </w:rPr>
        <w:t>）方向の格子インデックス</w:t>
      </w:r>
      <w:r w:rsidR="00A737E0" w:rsidRPr="00A737E0">
        <w:rPr>
          <w:sz w:val="24"/>
          <w:szCs w:val="24"/>
        </w:rPr>
        <w:t xml:space="preserve"> </w:t>
      </w:r>
      <m:oMath>
        <m:r>
          <w:rPr>
            <w:rFonts w:ascii="Cambria Math" w:hAnsi="Cambria Math"/>
            <w:sz w:val="24"/>
            <w:szCs w:val="24"/>
          </w:rPr>
          <m:t>j</m:t>
        </m:r>
      </m:oMath>
      <w:r w:rsidRPr="00A71546">
        <w:rPr>
          <w:sz w:val="24"/>
          <w:szCs w:val="24"/>
        </w:rPr>
        <w:t>の区分重みを正規化するため，</w:t>
      </w:r>
      <w:r w:rsidR="00B76249">
        <w:rPr>
          <w:rFonts w:hint="eastAsia"/>
          <w:sz w:val="24"/>
          <w:szCs w:val="24"/>
        </w:rPr>
        <w:t>(</w:t>
      </w:r>
      <w:r w:rsidR="009272FB">
        <w:rPr>
          <w:sz w:val="24"/>
          <w:szCs w:val="24"/>
        </w:rPr>
        <w:fldChar w:fldCharType="begin"/>
      </w:r>
      <w:r w:rsidR="009272FB">
        <w:rPr>
          <w:sz w:val="24"/>
          <w:szCs w:val="24"/>
        </w:rPr>
        <w:instrText xml:space="preserve"> </w:instrText>
      </w:r>
      <w:r w:rsidR="009272FB">
        <w:rPr>
          <w:rFonts w:hint="eastAsia"/>
          <w:sz w:val="24"/>
          <w:szCs w:val="24"/>
        </w:rPr>
        <w:instrText>REF eq43 \h</w:instrText>
      </w:r>
      <w:r w:rsidR="009272FB">
        <w:rPr>
          <w:sz w:val="24"/>
          <w:szCs w:val="24"/>
        </w:rPr>
        <w:instrText xml:space="preserve"> </w:instrText>
      </w:r>
      <w:r w:rsidR="009272FB">
        <w:rPr>
          <w:sz w:val="24"/>
          <w:szCs w:val="24"/>
        </w:rPr>
      </w:r>
      <w:r w:rsidR="009272FB">
        <w:rPr>
          <w:sz w:val="24"/>
          <w:szCs w:val="24"/>
        </w:rPr>
        <w:fldChar w:fldCharType="separate"/>
      </w:r>
      <w:r w:rsidR="009034B4">
        <w:rPr>
          <w:noProof/>
          <w:sz w:val="24"/>
          <w:szCs w:val="24"/>
        </w:rPr>
        <w:t>43</w:t>
      </w:r>
      <w:r w:rsidR="009272FB">
        <w:rPr>
          <w:sz w:val="24"/>
          <w:szCs w:val="24"/>
        </w:rPr>
        <w:fldChar w:fldCharType="end"/>
      </w:r>
      <w:r w:rsidR="00B76249">
        <w:rPr>
          <w:rFonts w:hint="eastAsia"/>
          <w:sz w:val="24"/>
          <w:szCs w:val="24"/>
        </w:rPr>
        <w:t>)</w:t>
      </w:r>
      <w:r w:rsidR="009272FB">
        <w:rPr>
          <w:rFonts w:hint="eastAsia"/>
          <w:sz w:val="24"/>
          <w:szCs w:val="24"/>
        </w:rPr>
        <w:t>式</w:t>
      </w:r>
      <w:r w:rsidR="00B76249" w:rsidRPr="00A71546">
        <w:rPr>
          <w:sz w:val="24"/>
          <w:szCs w:val="24"/>
        </w:rPr>
        <w:t>を課す。</w:t>
      </w:r>
    </w:p>
    <w:p w14:paraId="7996E8A3" w14:textId="77777777" w:rsidR="00A71546" w:rsidRPr="00A71546" w:rsidRDefault="00A71546" w:rsidP="00A71546">
      <w:pPr>
        <w:widowControl/>
        <w:jc w:val="left"/>
        <w:rPr>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1"/>
        <w:gridCol w:w="643"/>
      </w:tblGrid>
      <w:tr w:rsidR="00F22B39" w14:paraId="73F7E78A" w14:textId="77777777" w:rsidTr="003C072E">
        <w:tc>
          <w:tcPr>
            <w:tcW w:w="8217" w:type="dxa"/>
          </w:tcPr>
          <w:p w14:paraId="1CA9B592" w14:textId="57102363" w:rsidR="00F22B39" w:rsidRPr="005120F2" w:rsidRDefault="00000000" w:rsidP="003C072E">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  1≤j≤10</m:t>
                </m:r>
              </m:oMath>
            </m:oMathPara>
          </w:p>
        </w:tc>
        <w:tc>
          <w:tcPr>
            <w:tcW w:w="277" w:type="dxa"/>
            <w:vAlign w:val="center"/>
          </w:tcPr>
          <w:p w14:paraId="35A7731D" w14:textId="7DE76632" w:rsidR="00F22B39" w:rsidRDefault="00F22B39" w:rsidP="003617D6">
            <w:pPr>
              <w:widowControl/>
              <w:jc w:val="center"/>
              <w:rPr>
                <w:sz w:val="24"/>
                <w:szCs w:val="24"/>
              </w:rPr>
            </w:pPr>
            <w:r>
              <w:rPr>
                <w:rFonts w:hint="eastAsia"/>
                <w:sz w:val="24"/>
                <w:szCs w:val="24"/>
              </w:rPr>
              <w:t>(</w:t>
            </w:r>
            <w:bookmarkStart w:id="77" w:name="eq4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9034B4">
              <w:rPr>
                <w:noProof/>
                <w:sz w:val="24"/>
                <w:szCs w:val="24"/>
              </w:rPr>
              <w:t>43</w:t>
            </w:r>
            <w:r>
              <w:rPr>
                <w:sz w:val="24"/>
                <w:szCs w:val="24"/>
              </w:rPr>
              <w:fldChar w:fldCharType="end"/>
            </w:r>
            <w:bookmarkEnd w:id="77"/>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11A8A84D" w:rsidR="00A71546" w:rsidRDefault="00A71546" w:rsidP="00A71546">
      <w:pPr>
        <w:widowControl/>
        <w:ind w:firstLineChars="100" w:firstLine="240"/>
        <w:jc w:val="left"/>
        <w:rPr>
          <w:sz w:val="24"/>
          <w:szCs w:val="24"/>
        </w:rPr>
      </w:pPr>
      <w:r w:rsidRPr="00A71546">
        <w:rPr>
          <w:sz w:val="24"/>
          <w:szCs w:val="24"/>
        </w:rPr>
        <w:t>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w:r w:rsidRPr="00A71546">
        <w:rPr>
          <w:sz w:val="24"/>
          <w:szCs w:val="24"/>
        </w:rPr>
        <w:t xml:space="preserve"> </w:t>
      </w:r>
      <m:oMath>
        <m:r>
          <w:rPr>
            <w:rFonts w:ascii="Cambria Math" w:hAnsi="Cambria Math"/>
            <w:sz w:val="24"/>
            <w:szCs w:val="24"/>
          </w:rPr>
          <m:t>t</m:t>
        </m:r>
      </m:oMath>
      <w:r w:rsidRPr="00A71546">
        <w:rPr>
          <w:sz w:val="24"/>
          <w:szCs w:val="24"/>
        </w:rPr>
        <w:t>における</w:t>
      </w:r>
      <w:r w:rsidR="00984507">
        <w:rPr>
          <w:rFonts w:hint="eastAsia"/>
          <w:sz w:val="24"/>
          <w:szCs w:val="24"/>
        </w:rPr>
        <w:t>DoD</w:t>
      </w:r>
      <w:r w:rsidR="00984507">
        <w:rPr>
          <w:rFonts w:hint="eastAsia"/>
          <w:sz w:val="24"/>
          <w:szCs w:val="24"/>
        </w:rPr>
        <w:t>のセル</w:t>
      </w:r>
      <m:oMath>
        <m:r>
          <w:rPr>
            <w:rFonts w:ascii="Cambria Math" w:hAnsi="Cambria Math" w:hint="eastAsia"/>
            <w:sz w:val="24"/>
            <w:szCs w:val="24"/>
          </w:rPr>
          <m:t>j</m:t>
        </m:r>
      </m:oMath>
      <w:r w:rsidR="00984507">
        <w:rPr>
          <w:rFonts w:hint="eastAsia"/>
          <w:sz w:val="24"/>
          <w:szCs w:val="24"/>
        </w:rPr>
        <w:t>が選択される</w:t>
      </w:r>
      <w:r w:rsidR="00B44D4E">
        <w:rPr>
          <w:rFonts w:hint="eastAsia"/>
          <w:sz w:val="24"/>
          <w:szCs w:val="24"/>
        </w:rPr>
        <w:t>バイナリ</w:t>
      </w:r>
      <w:r w:rsidR="00984507">
        <w:rPr>
          <w:rFonts w:hint="eastAsia"/>
          <w:sz w:val="24"/>
          <w:szCs w:val="24"/>
        </w:rPr>
        <w:t>変数であり，</w:t>
      </w:r>
      <w:r w:rsidR="00770E49">
        <w:rPr>
          <w:rFonts w:hint="eastAsia"/>
          <w:sz w:val="24"/>
          <w:szCs w:val="24"/>
        </w:rPr>
        <w:t>(</w:t>
      </w:r>
      <w:r w:rsidR="00770E49">
        <w:rPr>
          <w:sz w:val="24"/>
          <w:szCs w:val="24"/>
        </w:rPr>
        <w:fldChar w:fldCharType="begin"/>
      </w:r>
      <w:r w:rsidR="00770E49">
        <w:rPr>
          <w:sz w:val="24"/>
          <w:szCs w:val="24"/>
        </w:rPr>
        <w:instrText xml:space="preserve"> </w:instrText>
      </w:r>
      <w:r w:rsidR="00770E49">
        <w:rPr>
          <w:rFonts w:hint="eastAsia"/>
          <w:sz w:val="24"/>
          <w:szCs w:val="24"/>
        </w:rPr>
        <w:instrText>REF eq43 \h</w:instrText>
      </w:r>
      <w:r w:rsidR="00770E49">
        <w:rPr>
          <w:sz w:val="24"/>
          <w:szCs w:val="24"/>
        </w:rPr>
        <w:instrText xml:space="preserve"> </w:instrText>
      </w:r>
      <w:r w:rsidR="00770E49">
        <w:rPr>
          <w:sz w:val="24"/>
          <w:szCs w:val="24"/>
        </w:rPr>
      </w:r>
      <w:r w:rsidR="00770E49">
        <w:rPr>
          <w:sz w:val="24"/>
          <w:szCs w:val="24"/>
        </w:rPr>
        <w:fldChar w:fldCharType="separate"/>
      </w:r>
      <w:r w:rsidR="009034B4">
        <w:rPr>
          <w:noProof/>
          <w:sz w:val="24"/>
          <w:szCs w:val="24"/>
        </w:rPr>
        <w:t>43</w:t>
      </w:r>
      <w:r w:rsidR="00770E49">
        <w:rPr>
          <w:sz w:val="24"/>
          <w:szCs w:val="24"/>
        </w:rPr>
        <w:fldChar w:fldCharType="end"/>
      </w:r>
      <w:r w:rsidR="00770E49">
        <w:rPr>
          <w:rFonts w:hint="eastAsia"/>
          <w:sz w:val="24"/>
          <w:szCs w:val="24"/>
        </w:rPr>
        <w:t>)</w:t>
      </w:r>
      <w:r w:rsidR="00770E49">
        <w:rPr>
          <w:rFonts w:hint="eastAsia"/>
          <w:sz w:val="24"/>
          <w:szCs w:val="24"/>
        </w:rPr>
        <w:t>式の制約により</w:t>
      </w:r>
      <w:r w:rsidR="00770E49">
        <w:rPr>
          <w:rFonts w:hint="eastAsia"/>
          <w:sz w:val="24"/>
          <w:szCs w:val="24"/>
        </w:rPr>
        <w:t>1</w:t>
      </w:r>
      <w:r w:rsidR="00770E49">
        <w:rPr>
          <w:rFonts w:hint="eastAsia"/>
          <w:sz w:val="24"/>
          <w:szCs w:val="24"/>
        </w:rPr>
        <w:t>つのセルが選択されるようになる。</w:t>
      </w:r>
    </w:p>
    <w:p w14:paraId="260F32E7" w14:textId="77777777" w:rsidR="001A7F39" w:rsidRDefault="001A7F39" w:rsidP="00A71546">
      <w:pPr>
        <w:widowControl/>
        <w:ind w:firstLineChars="100" w:firstLine="240"/>
        <w:jc w:val="left"/>
        <w:rPr>
          <w:sz w:val="24"/>
          <w:szCs w:val="24"/>
        </w:rPr>
      </w:pPr>
    </w:p>
    <w:p w14:paraId="69CE877E" w14:textId="77777777" w:rsidR="001A7F39" w:rsidRDefault="001A7F39" w:rsidP="00A71546">
      <w:pPr>
        <w:widowControl/>
        <w:ind w:firstLineChars="100" w:firstLine="240"/>
        <w:jc w:val="left"/>
        <w:rPr>
          <w:sz w:val="24"/>
          <w:szCs w:val="24"/>
        </w:rPr>
      </w:pPr>
    </w:p>
    <w:p w14:paraId="49A9F8AB" w14:textId="278930AF" w:rsidR="000966B2" w:rsidRPr="00A71546" w:rsidRDefault="000966B2" w:rsidP="00D75AE1">
      <w:pPr>
        <w:widowControl/>
        <w:jc w:val="left"/>
        <w:rPr>
          <w:sz w:val="44"/>
          <w:szCs w:val="44"/>
        </w:rPr>
        <w:sectPr w:rsidR="000966B2" w:rsidRPr="00A71546" w:rsidSect="00592C2B">
          <w:pgSz w:w="11906" w:h="16838" w:code="9"/>
          <w:pgMar w:top="1985" w:right="1701" w:bottom="1701" w:left="1701" w:header="851" w:footer="992" w:gutter="0"/>
          <w:cols w:space="425"/>
          <w:docGrid w:type="linesAndChars" w:linePitch="360"/>
        </w:sectPr>
      </w:pPr>
    </w:p>
    <w:p w14:paraId="18B591D0" w14:textId="60C56924" w:rsidR="000966B2" w:rsidRDefault="00E80AC7" w:rsidP="008368C7">
      <w:pPr>
        <w:pStyle w:val="1"/>
        <w:sectPr w:rsidR="000966B2" w:rsidSect="000966B2">
          <w:pgSz w:w="11906" w:h="16838" w:code="9"/>
          <w:pgMar w:top="1985" w:right="1701" w:bottom="1701" w:left="1701" w:header="851" w:footer="992" w:gutter="0"/>
          <w:cols w:space="425"/>
          <w:vAlign w:val="center"/>
          <w:docGrid w:type="lines" w:linePitch="360"/>
        </w:sectPr>
      </w:pPr>
      <w:bookmarkStart w:id="78" w:name="_Toc220808711"/>
      <w:r>
        <w:rPr>
          <w:rFonts w:hint="eastAsia"/>
        </w:rPr>
        <w:lastRenderedPageBreak/>
        <w:t>第４章</w:t>
      </w:r>
      <w:r w:rsidR="00483F14">
        <w:rPr>
          <w:rFonts w:hint="eastAsia"/>
        </w:rPr>
        <w:t xml:space="preserve">　</w:t>
      </w:r>
      <w:r w:rsidR="00921E46">
        <w:rPr>
          <w:rFonts w:hint="eastAsia"/>
        </w:rPr>
        <w:t>シミュレーション</w:t>
      </w:r>
      <w:r w:rsidR="00483F14" w:rsidRPr="00483F14">
        <w:t>結果の分析と考察</w:t>
      </w:r>
      <w:bookmarkEnd w:id="78"/>
    </w:p>
    <w:p w14:paraId="133E1C5D" w14:textId="77777777" w:rsidR="005900B4" w:rsidRDefault="005900B4" w:rsidP="00ED2A22">
      <w:pPr>
        <w:pStyle w:val="2"/>
        <w:numPr>
          <w:ilvl w:val="0"/>
          <w:numId w:val="0"/>
        </w:numPr>
        <w:ind w:left="450" w:hanging="450"/>
      </w:pPr>
      <w:bookmarkStart w:id="79" w:name="_Toc220808712"/>
    </w:p>
    <w:p w14:paraId="45783BA4" w14:textId="77777777" w:rsidR="005900B4" w:rsidRDefault="005900B4" w:rsidP="00ED2A22">
      <w:pPr>
        <w:pStyle w:val="2"/>
        <w:numPr>
          <w:ilvl w:val="0"/>
          <w:numId w:val="0"/>
        </w:numPr>
        <w:ind w:left="450" w:hanging="450"/>
      </w:pPr>
    </w:p>
    <w:p w14:paraId="38DC9B28" w14:textId="50D2E3C1" w:rsidR="0095557B" w:rsidRDefault="0095557B" w:rsidP="00ED2A22">
      <w:pPr>
        <w:pStyle w:val="2"/>
        <w:numPr>
          <w:ilvl w:val="0"/>
          <w:numId w:val="0"/>
        </w:numPr>
        <w:ind w:left="450" w:hanging="450"/>
      </w:pPr>
      <w:r>
        <w:rPr>
          <w:rFonts w:hint="eastAsia"/>
        </w:rPr>
        <w:t>4.1</w:t>
      </w:r>
      <w:r>
        <w:rPr>
          <w:rFonts w:hint="eastAsia"/>
        </w:rPr>
        <w:t xml:space="preserve">　条件</w:t>
      </w:r>
      <w:bookmarkEnd w:id="79"/>
    </w:p>
    <w:p w14:paraId="2CCC6DFE" w14:textId="77777777" w:rsidR="0095557B" w:rsidRDefault="0095557B" w:rsidP="002150D1">
      <w:pPr>
        <w:widowControl/>
        <w:jc w:val="left"/>
        <w:rPr>
          <w:sz w:val="24"/>
          <w:szCs w:val="24"/>
        </w:rPr>
      </w:pPr>
    </w:p>
    <w:p w14:paraId="7AD5D24F" w14:textId="347AD316" w:rsidR="00AF4218" w:rsidRDefault="00AF4218" w:rsidP="00AF4218">
      <w:pPr>
        <w:pStyle w:val="ac"/>
      </w:pPr>
    </w:p>
    <w:p w14:paraId="53C1551C" w14:textId="3EB590E0" w:rsidR="0009147E" w:rsidRPr="00E92F9F" w:rsidRDefault="0009147E" w:rsidP="005A5726">
      <w:pPr>
        <w:pStyle w:val="ac"/>
      </w:pPr>
      <w:bookmarkStart w:id="80" w:name="_Ref220448755"/>
      <w:r w:rsidRPr="00E92F9F">
        <w:rPr>
          <w:rFonts w:hint="eastAsia"/>
        </w:rPr>
        <w:t>表</w:t>
      </w:r>
      <w:r w:rsidRPr="00E92F9F">
        <w:rPr>
          <w:rFonts w:hint="eastAsia"/>
        </w:rPr>
        <w:t xml:space="preserve"> </w:t>
      </w:r>
      <w:r w:rsidRPr="00E92F9F">
        <w:fldChar w:fldCharType="begin"/>
      </w:r>
      <w:r w:rsidRPr="00E92F9F">
        <w:instrText xml:space="preserve"> </w:instrText>
      </w:r>
      <w:r w:rsidRPr="00E92F9F">
        <w:rPr>
          <w:rFonts w:hint="eastAsia"/>
        </w:rPr>
        <w:instrText xml:space="preserve">SEQ </w:instrText>
      </w:r>
      <w:r w:rsidRPr="00E92F9F">
        <w:rPr>
          <w:rFonts w:hint="eastAsia"/>
        </w:rPr>
        <w:instrText>表</w:instrText>
      </w:r>
      <w:r w:rsidRPr="00E92F9F">
        <w:rPr>
          <w:rFonts w:hint="eastAsia"/>
        </w:rPr>
        <w:instrText xml:space="preserve"> \* ARABIC</w:instrText>
      </w:r>
      <w:r w:rsidRPr="00E92F9F">
        <w:instrText xml:space="preserve"> </w:instrText>
      </w:r>
      <w:r w:rsidRPr="00E92F9F">
        <w:fldChar w:fldCharType="separate"/>
      </w:r>
      <w:r w:rsidR="009034B4">
        <w:rPr>
          <w:noProof/>
        </w:rPr>
        <w:t>4</w:t>
      </w:r>
      <w:r w:rsidRPr="00E92F9F">
        <w:fldChar w:fldCharType="end"/>
      </w:r>
      <w:bookmarkEnd w:id="80"/>
      <w:r w:rsidRPr="00E92F9F">
        <w:rPr>
          <w:rFonts w:hint="eastAsia"/>
        </w:rPr>
        <w:t xml:space="preserve">　</w:t>
      </w:r>
      <w:r w:rsidRPr="00E92F9F">
        <w:t>シミュレーション条件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699"/>
        <w:gridCol w:w="1696"/>
        <w:gridCol w:w="1695"/>
        <w:gridCol w:w="1696"/>
      </w:tblGrid>
      <w:tr w:rsidR="00AF4218" w:rsidRPr="00AF4218" w14:paraId="2623C079" w14:textId="77777777" w:rsidTr="00AF4218">
        <w:tc>
          <w:tcPr>
            <w:tcW w:w="1728" w:type="dxa"/>
            <w:hideMark/>
          </w:tcPr>
          <w:p w14:paraId="6D2F6503" w14:textId="77777777" w:rsidR="00AF4218" w:rsidRPr="00AF4218" w:rsidRDefault="00AF4218" w:rsidP="003637B1">
            <w:pPr>
              <w:jc w:val="center"/>
            </w:pPr>
            <w:r w:rsidRPr="00AF4218">
              <w:rPr>
                <w:rFonts w:hint="eastAsia"/>
                <w:b/>
              </w:rPr>
              <w:t>項目</w:t>
            </w:r>
          </w:p>
        </w:tc>
        <w:tc>
          <w:tcPr>
            <w:tcW w:w="1728" w:type="dxa"/>
            <w:hideMark/>
          </w:tcPr>
          <w:p w14:paraId="4E4302A6" w14:textId="77777777" w:rsidR="00AF4218" w:rsidRPr="00AF4218" w:rsidRDefault="00AF4218" w:rsidP="003637B1">
            <w:pPr>
              <w:jc w:val="center"/>
            </w:pPr>
            <w:r w:rsidRPr="00AF4218">
              <w:rPr>
                <w:rFonts w:hint="eastAsia"/>
                <w:b/>
              </w:rPr>
              <w:t>記号</w:t>
            </w:r>
          </w:p>
        </w:tc>
        <w:tc>
          <w:tcPr>
            <w:tcW w:w="1728" w:type="dxa"/>
            <w:hideMark/>
          </w:tcPr>
          <w:p w14:paraId="7BC97D22" w14:textId="77777777" w:rsidR="00AF4218" w:rsidRPr="00AF4218" w:rsidRDefault="00AF4218" w:rsidP="003637B1">
            <w:pPr>
              <w:jc w:val="center"/>
            </w:pPr>
            <w:r w:rsidRPr="00AF4218">
              <w:rPr>
                <w:rFonts w:hint="eastAsia"/>
                <w:b/>
              </w:rPr>
              <w:t>値</w:t>
            </w:r>
          </w:p>
        </w:tc>
        <w:tc>
          <w:tcPr>
            <w:tcW w:w="1728" w:type="dxa"/>
            <w:hideMark/>
          </w:tcPr>
          <w:p w14:paraId="7BD27197" w14:textId="77777777" w:rsidR="00AF4218" w:rsidRPr="00AF4218" w:rsidRDefault="00AF4218" w:rsidP="003637B1">
            <w:pPr>
              <w:jc w:val="center"/>
            </w:pPr>
            <w:r w:rsidRPr="00AF4218">
              <w:rPr>
                <w:rFonts w:hint="eastAsia"/>
                <w:b/>
              </w:rPr>
              <w:t>単位</w:t>
            </w:r>
          </w:p>
        </w:tc>
        <w:tc>
          <w:tcPr>
            <w:tcW w:w="1728" w:type="dxa"/>
            <w:hideMark/>
          </w:tcPr>
          <w:p w14:paraId="535CB1F4" w14:textId="77777777" w:rsidR="00AF4218" w:rsidRPr="00AF4218" w:rsidRDefault="00AF4218" w:rsidP="003637B1">
            <w:pPr>
              <w:jc w:val="center"/>
            </w:pPr>
            <w:r w:rsidRPr="00AF4218">
              <w:rPr>
                <w:rFonts w:hint="eastAsia"/>
                <w:b/>
              </w:rPr>
              <w:t>備考</w:t>
            </w:r>
          </w:p>
        </w:tc>
      </w:tr>
      <w:tr w:rsidR="00AF4218" w:rsidRPr="00AF4218" w14:paraId="7304F5F0" w14:textId="77777777" w:rsidTr="00AF4218">
        <w:tc>
          <w:tcPr>
            <w:tcW w:w="1728" w:type="dxa"/>
            <w:hideMark/>
          </w:tcPr>
          <w:p w14:paraId="449BABD6" w14:textId="77777777" w:rsidR="00AF4218" w:rsidRPr="00AF4218" w:rsidRDefault="00AF4218" w:rsidP="003637B1">
            <w:pPr>
              <w:jc w:val="center"/>
            </w:pPr>
            <w:r w:rsidRPr="00AF4218">
              <w:rPr>
                <w:rFonts w:hint="eastAsia"/>
              </w:rPr>
              <w:t>定格容量</w:t>
            </w:r>
          </w:p>
        </w:tc>
        <w:tc>
          <w:tcPr>
            <w:tcW w:w="1728" w:type="dxa"/>
            <w:hideMark/>
          </w:tcPr>
          <w:p w14:paraId="231C0E54" w14:textId="340B0BCF" w:rsidR="00AF4218" w:rsidRPr="00AF4218" w:rsidRDefault="00000000" w:rsidP="005A5726">
            <w:pPr>
              <w:jc w:val="center"/>
            </w:pPr>
            <m:oMathPara>
              <m:oMath>
                <m:sSub>
                  <m:sSubPr>
                    <m:ctrlPr>
                      <w:rPr>
                        <w:rFonts w:ascii="Cambria Math" w:hAnsi="Cambria Math"/>
                        <w:i/>
                      </w:rPr>
                    </m:ctrlPr>
                  </m:sSubPr>
                  <m:e>
                    <m:r>
                      <w:rPr>
                        <w:rFonts w:ascii="Cambria Math" w:hAnsi="Cambria Math"/>
                      </w:rPr>
                      <m:t>B</m:t>
                    </m:r>
                  </m:e>
                  <m:sub>
                    <m:r>
                      <w:rPr>
                        <w:rFonts w:ascii="Cambria Math" w:hAnsi="Cambria Math" w:hint="eastAsia"/>
                      </w:rPr>
                      <m:t>const</m:t>
                    </m:r>
                  </m:sub>
                </m:sSub>
              </m:oMath>
            </m:oMathPara>
          </w:p>
        </w:tc>
        <w:tc>
          <w:tcPr>
            <w:tcW w:w="1728" w:type="dxa"/>
            <w:hideMark/>
          </w:tcPr>
          <w:p w14:paraId="065E8157" w14:textId="77777777" w:rsidR="00AF4218" w:rsidRPr="00AF4218" w:rsidRDefault="00AF4218" w:rsidP="005A5726">
            <w:pPr>
              <w:jc w:val="center"/>
            </w:pPr>
            <w:r w:rsidRPr="00AF4218">
              <w:t>1000</w:t>
            </w:r>
          </w:p>
        </w:tc>
        <w:tc>
          <w:tcPr>
            <w:tcW w:w="1728" w:type="dxa"/>
            <w:hideMark/>
          </w:tcPr>
          <w:p w14:paraId="72948B64" w14:textId="605FB7C1" w:rsidR="00AF4218" w:rsidRPr="00AF4218" w:rsidRDefault="005A5726" w:rsidP="005A5726">
            <w:pPr>
              <w:jc w:val="center"/>
            </w:pPr>
            <m:oMathPara>
              <m:oMath>
                <m:r>
                  <w:rPr>
                    <w:rFonts w:ascii="Cambria Math" w:hAnsi="Cambria Math"/>
                  </w:rPr>
                  <m:t>kWh</m:t>
                </m:r>
              </m:oMath>
            </m:oMathPara>
          </w:p>
        </w:tc>
        <w:tc>
          <w:tcPr>
            <w:tcW w:w="1728" w:type="dxa"/>
            <w:hideMark/>
          </w:tcPr>
          <w:p w14:paraId="47B482A6" w14:textId="77777777" w:rsidR="00AF4218" w:rsidRPr="00AF4218" w:rsidRDefault="00AF4218" w:rsidP="003637B1">
            <w:pPr>
              <w:jc w:val="center"/>
            </w:pPr>
            <w:r w:rsidRPr="00AF4218">
              <w:rPr>
                <w:rFonts w:hint="eastAsia"/>
              </w:rPr>
              <w:t>定置用蓄電池の定格エネルギー容量</w:t>
            </w:r>
          </w:p>
        </w:tc>
      </w:tr>
      <w:tr w:rsidR="00AF4218" w:rsidRPr="00AF4218" w14:paraId="5819A24D" w14:textId="77777777" w:rsidTr="00AF4218">
        <w:tc>
          <w:tcPr>
            <w:tcW w:w="1728" w:type="dxa"/>
            <w:hideMark/>
          </w:tcPr>
          <w:p w14:paraId="205BFE03" w14:textId="02E810B4" w:rsidR="00AF4218" w:rsidRPr="00AF4218" w:rsidRDefault="005A5726" w:rsidP="003637B1">
            <w:pPr>
              <w:jc w:val="center"/>
            </w:pPr>
            <w:r>
              <w:rPr>
                <w:rFonts w:hint="eastAsia"/>
              </w:rPr>
              <w:t>SOC</w:t>
            </w:r>
            <w:r w:rsidR="00AF4218" w:rsidRPr="00AF4218">
              <w:rPr>
                <w:rFonts w:hint="eastAsia"/>
              </w:rPr>
              <w:t>下限</w:t>
            </w:r>
          </w:p>
        </w:tc>
        <w:tc>
          <w:tcPr>
            <w:tcW w:w="1728" w:type="dxa"/>
            <w:hideMark/>
          </w:tcPr>
          <w:p w14:paraId="042C7C74" w14:textId="48186314" w:rsidR="00AF4218" w:rsidRPr="00AF4218" w:rsidRDefault="00AF4218" w:rsidP="005A5726">
            <w:pPr>
              <w:jc w:val="center"/>
            </w:pPr>
            <w:r w:rsidRPr="00AF4218">
              <w:t>–</w:t>
            </w:r>
          </w:p>
        </w:tc>
        <w:tc>
          <w:tcPr>
            <w:tcW w:w="1728" w:type="dxa"/>
            <w:hideMark/>
          </w:tcPr>
          <w:p w14:paraId="39AF2CEE" w14:textId="77777777" w:rsidR="00AF4218" w:rsidRPr="00AF4218" w:rsidRDefault="00AF4218" w:rsidP="005A5726">
            <w:pPr>
              <w:jc w:val="center"/>
            </w:pPr>
            <w:r w:rsidRPr="00AF4218">
              <w:t>0.1</w:t>
            </w:r>
          </w:p>
        </w:tc>
        <w:tc>
          <w:tcPr>
            <w:tcW w:w="1728" w:type="dxa"/>
            <w:hideMark/>
          </w:tcPr>
          <w:p w14:paraId="105B888C" w14:textId="77777777" w:rsidR="00AF4218" w:rsidRPr="00AF4218" w:rsidRDefault="00AF4218" w:rsidP="005A5726">
            <w:pPr>
              <w:jc w:val="center"/>
            </w:pPr>
            <w:r w:rsidRPr="00AF4218">
              <w:t>–</w:t>
            </w:r>
          </w:p>
        </w:tc>
        <w:tc>
          <w:tcPr>
            <w:tcW w:w="1728" w:type="dxa"/>
            <w:hideMark/>
          </w:tcPr>
          <w:p w14:paraId="22920D6C" w14:textId="67C82675" w:rsidR="00AF4218" w:rsidRPr="00AF4218" w:rsidRDefault="00AF4218" w:rsidP="003637B1">
            <w:pPr>
              <w:jc w:val="center"/>
            </w:pPr>
            <w:r w:rsidRPr="00AF4218">
              <w:t>SOC</w:t>
            </w:r>
            <w:r w:rsidRPr="00AF4218">
              <w:rPr>
                <w:rFonts w:hint="eastAsia"/>
              </w:rPr>
              <w:t>の下限制約</w:t>
            </w:r>
          </w:p>
        </w:tc>
      </w:tr>
      <w:tr w:rsidR="00AF4218" w:rsidRPr="00AF4218" w14:paraId="51872A9C" w14:textId="77777777" w:rsidTr="00AF4218">
        <w:tc>
          <w:tcPr>
            <w:tcW w:w="1728" w:type="dxa"/>
            <w:hideMark/>
          </w:tcPr>
          <w:p w14:paraId="6A745B68" w14:textId="17C88DBF" w:rsidR="00AF4218" w:rsidRPr="00AF4218" w:rsidRDefault="005A5726" w:rsidP="003637B1">
            <w:pPr>
              <w:jc w:val="center"/>
            </w:pPr>
            <w:r>
              <w:rPr>
                <w:rFonts w:hint="eastAsia"/>
              </w:rPr>
              <w:t>SOC</w:t>
            </w:r>
            <w:r w:rsidR="00AF4218" w:rsidRPr="00AF4218">
              <w:rPr>
                <w:rFonts w:hint="eastAsia"/>
              </w:rPr>
              <w:t>上限</w:t>
            </w:r>
          </w:p>
        </w:tc>
        <w:tc>
          <w:tcPr>
            <w:tcW w:w="1728" w:type="dxa"/>
            <w:hideMark/>
          </w:tcPr>
          <w:p w14:paraId="0CE39327" w14:textId="024ACF12" w:rsidR="00AF4218" w:rsidRPr="00AF4218" w:rsidRDefault="00AF4218" w:rsidP="005A5726">
            <w:pPr>
              <w:jc w:val="center"/>
            </w:pPr>
            <w:r w:rsidRPr="00AF4218">
              <w:t>–</w:t>
            </w:r>
          </w:p>
        </w:tc>
        <w:tc>
          <w:tcPr>
            <w:tcW w:w="1728" w:type="dxa"/>
            <w:hideMark/>
          </w:tcPr>
          <w:p w14:paraId="11910800" w14:textId="77777777" w:rsidR="00AF4218" w:rsidRPr="00AF4218" w:rsidRDefault="00AF4218" w:rsidP="005A5726">
            <w:pPr>
              <w:jc w:val="center"/>
            </w:pPr>
            <w:r w:rsidRPr="00AF4218">
              <w:t>1.0</w:t>
            </w:r>
          </w:p>
        </w:tc>
        <w:tc>
          <w:tcPr>
            <w:tcW w:w="1728" w:type="dxa"/>
            <w:hideMark/>
          </w:tcPr>
          <w:p w14:paraId="03ECB0C2" w14:textId="77777777" w:rsidR="00AF4218" w:rsidRPr="00AF4218" w:rsidRDefault="00AF4218" w:rsidP="005A5726">
            <w:pPr>
              <w:jc w:val="center"/>
            </w:pPr>
            <w:r w:rsidRPr="00AF4218">
              <w:t>–</w:t>
            </w:r>
          </w:p>
        </w:tc>
        <w:tc>
          <w:tcPr>
            <w:tcW w:w="1728" w:type="dxa"/>
            <w:hideMark/>
          </w:tcPr>
          <w:p w14:paraId="2A45C444" w14:textId="0E5367C6" w:rsidR="00AF4218" w:rsidRPr="00AF4218" w:rsidRDefault="00AF4218" w:rsidP="003637B1">
            <w:pPr>
              <w:jc w:val="center"/>
            </w:pPr>
            <w:r w:rsidRPr="00AF4218">
              <w:t>SOC</w:t>
            </w:r>
            <w:r w:rsidRPr="00AF4218">
              <w:rPr>
                <w:rFonts w:hint="eastAsia"/>
              </w:rPr>
              <w:t>の上限制約</w:t>
            </w:r>
          </w:p>
        </w:tc>
      </w:tr>
      <w:tr w:rsidR="00AF4218" w:rsidRPr="00AF4218" w14:paraId="400D3E84" w14:textId="77777777" w:rsidTr="00AF4218">
        <w:tc>
          <w:tcPr>
            <w:tcW w:w="1728" w:type="dxa"/>
            <w:hideMark/>
          </w:tcPr>
          <w:p w14:paraId="497A8E92" w14:textId="71A88C5A" w:rsidR="00AF4218" w:rsidRPr="00AF4218" w:rsidRDefault="00AF4218" w:rsidP="003637B1">
            <w:pPr>
              <w:jc w:val="center"/>
            </w:pPr>
            <w:r w:rsidRPr="00AF4218">
              <w:rPr>
                <w:rFonts w:hint="eastAsia"/>
              </w:rPr>
              <w:t>初期</w:t>
            </w:r>
            <w:r w:rsidRPr="00AF4218">
              <w:t>SOC</w:t>
            </w:r>
          </w:p>
        </w:tc>
        <w:tc>
          <w:tcPr>
            <w:tcW w:w="1728" w:type="dxa"/>
            <w:hideMark/>
          </w:tcPr>
          <w:p w14:paraId="7DBC4017" w14:textId="713F6083" w:rsidR="00AF4218" w:rsidRPr="00AF4218" w:rsidRDefault="00AF4218" w:rsidP="005A5726">
            <w:pPr>
              <w:jc w:val="center"/>
            </w:pPr>
            <w:r w:rsidRPr="00AF4218">
              <w:t>–</w:t>
            </w:r>
          </w:p>
        </w:tc>
        <w:tc>
          <w:tcPr>
            <w:tcW w:w="1728" w:type="dxa"/>
            <w:hideMark/>
          </w:tcPr>
          <w:p w14:paraId="39F3B661" w14:textId="77777777" w:rsidR="00AF4218" w:rsidRPr="00AF4218" w:rsidRDefault="00AF4218" w:rsidP="005A5726">
            <w:pPr>
              <w:jc w:val="center"/>
            </w:pPr>
            <w:r w:rsidRPr="00AF4218">
              <w:t>0.5</w:t>
            </w:r>
          </w:p>
        </w:tc>
        <w:tc>
          <w:tcPr>
            <w:tcW w:w="1728" w:type="dxa"/>
            <w:hideMark/>
          </w:tcPr>
          <w:p w14:paraId="55A8832D" w14:textId="77777777" w:rsidR="00AF4218" w:rsidRPr="00AF4218" w:rsidRDefault="00AF4218" w:rsidP="005A5726">
            <w:pPr>
              <w:jc w:val="center"/>
            </w:pPr>
            <w:r w:rsidRPr="00AF4218">
              <w:t>–</w:t>
            </w:r>
          </w:p>
        </w:tc>
        <w:tc>
          <w:tcPr>
            <w:tcW w:w="1728" w:type="dxa"/>
            <w:hideMark/>
          </w:tcPr>
          <w:p w14:paraId="3CBD2A51" w14:textId="01DCED68" w:rsidR="00AF4218" w:rsidRPr="00AF4218" w:rsidRDefault="00AF4218" w:rsidP="003637B1">
            <w:pPr>
              <w:jc w:val="center"/>
            </w:pPr>
            <w:r w:rsidRPr="00AF4218">
              <w:rPr>
                <w:rFonts w:hint="eastAsia"/>
              </w:rPr>
              <w:t>運用開始時の</w:t>
            </w:r>
            <w:r w:rsidRPr="00AF4218">
              <w:t xml:space="preserve"> SOC</w:t>
            </w:r>
          </w:p>
        </w:tc>
      </w:tr>
      <w:tr w:rsidR="00AF4218" w:rsidRPr="00AF4218" w14:paraId="7009F457" w14:textId="77777777" w:rsidTr="00AF4218">
        <w:tc>
          <w:tcPr>
            <w:tcW w:w="1728" w:type="dxa"/>
            <w:hideMark/>
          </w:tcPr>
          <w:p w14:paraId="572426AB" w14:textId="77777777" w:rsidR="00AF4218" w:rsidRPr="00AF4218" w:rsidRDefault="00AF4218" w:rsidP="003637B1">
            <w:pPr>
              <w:jc w:val="center"/>
            </w:pPr>
            <w:r w:rsidRPr="00AF4218">
              <w:rPr>
                <w:rFonts w:hint="eastAsia"/>
              </w:rPr>
              <w:t>充放電効率（</w:t>
            </w:r>
            <w:r w:rsidRPr="00AF4218">
              <w:t>PCS</w:t>
            </w:r>
            <w:r w:rsidRPr="00AF4218">
              <w:rPr>
                <w:rFonts w:hint="eastAsia"/>
              </w:rPr>
              <w:t>）</w:t>
            </w:r>
          </w:p>
        </w:tc>
        <w:tc>
          <w:tcPr>
            <w:tcW w:w="1728" w:type="dxa"/>
            <w:hideMark/>
          </w:tcPr>
          <w:p w14:paraId="20EC4A5C" w14:textId="6F62E028" w:rsidR="00AF4218" w:rsidRPr="00AF4218" w:rsidRDefault="00000000"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pcs</m:t>
                    </m:r>
                  </m:sub>
                </m:sSub>
              </m:oMath>
            </m:oMathPara>
          </w:p>
        </w:tc>
        <w:tc>
          <w:tcPr>
            <w:tcW w:w="1728" w:type="dxa"/>
            <w:hideMark/>
          </w:tcPr>
          <w:p w14:paraId="23ED75E7" w14:textId="77777777" w:rsidR="00AF4218" w:rsidRPr="00AF4218" w:rsidRDefault="00AF4218" w:rsidP="005A5726">
            <w:pPr>
              <w:jc w:val="center"/>
            </w:pPr>
            <w:r w:rsidRPr="00AF4218">
              <w:t>0.95</w:t>
            </w:r>
          </w:p>
        </w:tc>
        <w:tc>
          <w:tcPr>
            <w:tcW w:w="1728" w:type="dxa"/>
            <w:hideMark/>
          </w:tcPr>
          <w:p w14:paraId="67D0E785" w14:textId="77777777" w:rsidR="00AF4218" w:rsidRPr="00AF4218" w:rsidRDefault="00AF4218" w:rsidP="005A5726">
            <w:pPr>
              <w:jc w:val="center"/>
            </w:pPr>
            <w:r w:rsidRPr="00AF4218">
              <w:t>–</w:t>
            </w:r>
          </w:p>
        </w:tc>
        <w:tc>
          <w:tcPr>
            <w:tcW w:w="1728" w:type="dxa"/>
            <w:hideMark/>
          </w:tcPr>
          <w:p w14:paraId="544ED9E4" w14:textId="77777777" w:rsidR="00AF4218" w:rsidRPr="00AF4218" w:rsidRDefault="00AF4218" w:rsidP="003637B1">
            <w:pPr>
              <w:jc w:val="center"/>
            </w:pPr>
            <w:r w:rsidRPr="00AF4218">
              <w:rPr>
                <w:rFonts w:hint="eastAsia"/>
              </w:rPr>
              <w:t>電力変換効率</w:t>
            </w:r>
          </w:p>
        </w:tc>
      </w:tr>
      <w:tr w:rsidR="00AF4218" w:rsidRPr="00AF4218" w14:paraId="2D981FAC" w14:textId="77777777" w:rsidTr="00AF4218">
        <w:tc>
          <w:tcPr>
            <w:tcW w:w="1728" w:type="dxa"/>
            <w:hideMark/>
          </w:tcPr>
          <w:p w14:paraId="48EF98C1" w14:textId="77777777" w:rsidR="00AF4218" w:rsidRPr="00AF4218" w:rsidRDefault="00AF4218" w:rsidP="003637B1">
            <w:pPr>
              <w:jc w:val="center"/>
            </w:pPr>
            <w:r w:rsidRPr="00AF4218">
              <w:rPr>
                <w:rFonts w:hint="eastAsia"/>
              </w:rPr>
              <w:t>充放電効率（電池）</w:t>
            </w:r>
          </w:p>
        </w:tc>
        <w:tc>
          <w:tcPr>
            <w:tcW w:w="1728" w:type="dxa"/>
            <w:hideMark/>
          </w:tcPr>
          <w:p w14:paraId="2AC3F45D" w14:textId="1302D99C" w:rsidR="00AF4218" w:rsidRPr="00AF4218" w:rsidRDefault="00000000"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bat</m:t>
                    </m:r>
                  </m:sub>
                </m:sSub>
              </m:oMath>
            </m:oMathPara>
          </w:p>
        </w:tc>
        <w:tc>
          <w:tcPr>
            <w:tcW w:w="1728" w:type="dxa"/>
            <w:hideMark/>
          </w:tcPr>
          <w:p w14:paraId="3A825BDE" w14:textId="77777777" w:rsidR="00AF4218" w:rsidRPr="00AF4218" w:rsidRDefault="00AF4218" w:rsidP="005A5726">
            <w:pPr>
              <w:jc w:val="center"/>
            </w:pPr>
            <w:r w:rsidRPr="00AF4218">
              <w:t>0.95</w:t>
            </w:r>
          </w:p>
        </w:tc>
        <w:tc>
          <w:tcPr>
            <w:tcW w:w="1728" w:type="dxa"/>
            <w:hideMark/>
          </w:tcPr>
          <w:p w14:paraId="360B2373" w14:textId="77777777" w:rsidR="00AF4218" w:rsidRPr="00AF4218" w:rsidRDefault="00AF4218" w:rsidP="005A5726">
            <w:pPr>
              <w:jc w:val="center"/>
            </w:pPr>
            <w:r w:rsidRPr="00AF4218">
              <w:t>–</w:t>
            </w:r>
          </w:p>
        </w:tc>
        <w:tc>
          <w:tcPr>
            <w:tcW w:w="1728" w:type="dxa"/>
            <w:hideMark/>
          </w:tcPr>
          <w:p w14:paraId="645BB769" w14:textId="77777777" w:rsidR="00AF4218" w:rsidRPr="00AF4218" w:rsidRDefault="00AF4218" w:rsidP="003637B1">
            <w:pPr>
              <w:jc w:val="center"/>
            </w:pPr>
            <w:r w:rsidRPr="00AF4218">
              <w:rPr>
                <w:rFonts w:hint="eastAsia"/>
              </w:rPr>
              <w:t>電池内部の効率</w:t>
            </w:r>
          </w:p>
        </w:tc>
      </w:tr>
      <w:tr w:rsidR="00AF4218" w:rsidRPr="00AF4218" w14:paraId="0C488F22" w14:textId="77777777" w:rsidTr="00AF4218">
        <w:tc>
          <w:tcPr>
            <w:tcW w:w="1728" w:type="dxa"/>
            <w:hideMark/>
          </w:tcPr>
          <w:p w14:paraId="4003CBDF" w14:textId="47135F76" w:rsidR="00AF4218" w:rsidRPr="00AF4218" w:rsidRDefault="00AF4218" w:rsidP="003637B1">
            <w:pPr>
              <w:jc w:val="center"/>
            </w:pPr>
            <w:r w:rsidRPr="00AF4218">
              <w:rPr>
                <w:rFonts w:hint="eastAsia"/>
              </w:rPr>
              <w:t>一次調整</w:t>
            </w:r>
            <w:r w:rsidR="00C66006">
              <w:rPr>
                <w:rFonts w:hint="eastAsia"/>
              </w:rPr>
              <w:t>使用</w:t>
            </w:r>
            <w:r w:rsidRPr="00AF4218">
              <w:rPr>
                <w:rFonts w:hint="eastAsia"/>
              </w:rPr>
              <w:t>率</w:t>
            </w:r>
          </w:p>
        </w:tc>
        <w:tc>
          <w:tcPr>
            <w:tcW w:w="1728" w:type="dxa"/>
            <w:hideMark/>
          </w:tcPr>
          <w:p w14:paraId="6CB1014D" w14:textId="52B04304" w:rsidR="00AF4218" w:rsidRPr="00AF4218" w:rsidRDefault="00AF4218" w:rsidP="005A5726">
            <w:pPr>
              <w:jc w:val="center"/>
            </w:pPr>
            <m:oMathPara>
              <m:oMath>
                <m:r>
                  <w:rPr>
                    <w:rFonts w:ascii="Cambria Math" w:hAnsi="Cambria Math"/>
                  </w:rPr>
                  <m:t>p</m:t>
                </m:r>
              </m:oMath>
            </m:oMathPara>
          </w:p>
        </w:tc>
        <w:tc>
          <w:tcPr>
            <w:tcW w:w="1728" w:type="dxa"/>
            <w:hideMark/>
          </w:tcPr>
          <w:p w14:paraId="5D8BD843" w14:textId="77777777" w:rsidR="00AF4218" w:rsidRPr="00AF4218" w:rsidRDefault="00AF4218" w:rsidP="005A5726">
            <w:pPr>
              <w:jc w:val="center"/>
            </w:pPr>
            <w:r w:rsidRPr="00AF4218">
              <w:t>1.0</w:t>
            </w:r>
          </w:p>
        </w:tc>
        <w:tc>
          <w:tcPr>
            <w:tcW w:w="1728" w:type="dxa"/>
            <w:hideMark/>
          </w:tcPr>
          <w:p w14:paraId="58F474C1" w14:textId="77777777" w:rsidR="00AF4218" w:rsidRPr="00AF4218" w:rsidRDefault="00AF4218" w:rsidP="005A5726">
            <w:pPr>
              <w:jc w:val="center"/>
            </w:pPr>
            <w:r w:rsidRPr="00AF4218">
              <w:t>–</w:t>
            </w:r>
          </w:p>
        </w:tc>
        <w:tc>
          <w:tcPr>
            <w:tcW w:w="1728" w:type="dxa"/>
            <w:hideMark/>
          </w:tcPr>
          <w:p w14:paraId="352FF7F7" w14:textId="16833E18"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r w:rsidR="00AF4218" w:rsidRPr="00AF4218" w14:paraId="3F10CED3" w14:textId="77777777" w:rsidTr="00AF4218">
        <w:tc>
          <w:tcPr>
            <w:tcW w:w="1728" w:type="dxa"/>
            <w:hideMark/>
          </w:tcPr>
          <w:p w14:paraId="56A7BB01" w14:textId="349BC793" w:rsidR="00AF4218" w:rsidRPr="00AF4218" w:rsidRDefault="00AF4218" w:rsidP="003637B1">
            <w:pPr>
              <w:jc w:val="center"/>
            </w:pPr>
            <w:r w:rsidRPr="00AF4218">
              <w:rPr>
                <w:rFonts w:hint="eastAsia"/>
              </w:rPr>
              <w:t>二次調整</w:t>
            </w:r>
            <w:r w:rsidR="00C66006">
              <w:rPr>
                <w:rFonts w:hint="eastAsia"/>
              </w:rPr>
              <w:t>使用</w:t>
            </w:r>
            <w:r w:rsidRPr="00AF4218">
              <w:rPr>
                <w:rFonts w:hint="eastAsia"/>
              </w:rPr>
              <w:t>率</w:t>
            </w:r>
          </w:p>
        </w:tc>
        <w:tc>
          <w:tcPr>
            <w:tcW w:w="1728" w:type="dxa"/>
            <w:hideMark/>
          </w:tcPr>
          <w:p w14:paraId="7BBE0348" w14:textId="79A34882" w:rsidR="00AF4218" w:rsidRPr="00AF4218" w:rsidRDefault="00AF4218" w:rsidP="005A5726">
            <w:pPr>
              <w:jc w:val="center"/>
            </w:pPr>
            <m:oMathPara>
              <m:oMath>
                <m:r>
                  <w:rPr>
                    <w:rFonts w:ascii="Cambria Math" w:hAnsi="Cambria Math"/>
                  </w:rPr>
                  <m:t>p2</m:t>
                </m:r>
              </m:oMath>
            </m:oMathPara>
          </w:p>
        </w:tc>
        <w:tc>
          <w:tcPr>
            <w:tcW w:w="1728" w:type="dxa"/>
            <w:hideMark/>
          </w:tcPr>
          <w:p w14:paraId="4390CCE7" w14:textId="77777777" w:rsidR="00AF4218" w:rsidRPr="00AF4218" w:rsidRDefault="00AF4218" w:rsidP="005A5726">
            <w:pPr>
              <w:jc w:val="center"/>
            </w:pPr>
            <w:r w:rsidRPr="00AF4218">
              <w:t>1.0</w:t>
            </w:r>
          </w:p>
        </w:tc>
        <w:tc>
          <w:tcPr>
            <w:tcW w:w="1728" w:type="dxa"/>
            <w:hideMark/>
          </w:tcPr>
          <w:p w14:paraId="25119B8D" w14:textId="77777777" w:rsidR="00AF4218" w:rsidRPr="00AF4218" w:rsidRDefault="00AF4218" w:rsidP="005A5726">
            <w:pPr>
              <w:jc w:val="center"/>
            </w:pPr>
            <w:r w:rsidRPr="00AF4218">
              <w:t>–</w:t>
            </w:r>
          </w:p>
        </w:tc>
        <w:tc>
          <w:tcPr>
            <w:tcW w:w="1728" w:type="dxa"/>
            <w:hideMark/>
          </w:tcPr>
          <w:p w14:paraId="2F893DB3" w14:textId="3320966A"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bl>
    <w:p w14:paraId="1EDC6FFB" w14:textId="77777777" w:rsidR="00AF4218" w:rsidRDefault="00AF4218" w:rsidP="002150D1">
      <w:pPr>
        <w:widowControl/>
        <w:jc w:val="left"/>
        <w:rPr>
          <w:sz w:val="24"/>
          <w:szCs w:val="24"/>
        </w:rPr>
      </w:pPr>
    </w:p>
    <w:p w14:paraId="7436AF27" w14:textId="1ED88634" w:rsidR="00027C8E" w:rsidRPr="00E21BAD" w:rsidRDefault="0095557B" w:rsidP="00D16A44">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w:t>
      </w:r>
      <w:r w:rsidR="00E92F9F" w:rsidRPr="00B015A3">
        <w:rPr>
          <w:sz w:val="24"/>
          <w:szCs w:val="24"/>
        </w:rPr>
        <w:fldChar w:fldCharType="begin"/>
      </w:r>
      <w:r w:rsidR="00E92F9F" w:rsidRPr="00B015A3">
        <w:rPr>
          <w:sz w:val="24"/>
          <w:szCs w:val="24"/>
        </w:rPr>
        <w:instrText xml:space="preserve"> REF _Ref220448755 \h </w:instrText>
      </w:r>
      <w:r w:rsidR="00B015A3">
        <w:rPr>
          <w:sz w:val="24"/>
          <w:szCs w:val="24"/>
        </w:rPr>
        <w:instrText xml:space="preserve"> \* MERGEFORMAT </w:instrText>
      </w:r>
      <w:r w:rsidR="00E92F9F" w:rsidRPr="00B015A3">
        <w:rPr>
          <w:sz w:val="24"/>
          <w:szCs w:val="24"/>
        </w:rPr>
      </w:r>
      <w:r w:rsidR="00E92F9F" w:rsidRPr="00B015A3">
        <w:rPr>
          <w:sz w:val="24"/>
          <w:szCs w:val="24"/>
        </w:rPr>
        <w:fldChar w:fldCharType="separate"/>
      </w:r>
      <w:r w:rsidR="009034B4" w:rsidRPr="009034B4">
        <w:rPr>
          <w:rFonts w:hint="eastAsia"/>
          <w:sz w:val="24"/>
          <w:szCs w:val="24"/>
        </w:rPr>
        <w:t>表</w:t>
      </w:r>
      <w:r w:rsidR="009034B4" w:rsidRPr="009034B4">
        <w:rPr>
          <w:rFonts w:hint="eastAsia"/>
          <w:sz w:val="24"/>
          <w:szCs w:val="24"/>
        </w:rPr>
        <w:t xml:space="preserve"> </w:t>
      </w:r>
      <w:r w:rsidR="009034B4" w:rsidRPr="009034B4">
        <w:rPr>
          <w:noProof/>
          <w:sz w:val="24"/>
          <w:szCs w:val="24"/>
        </w:rPr>
        <w:t>4</w:t>
      </w:r>
      <w:r w:rsidR="00E92F9F" w:rsidRPr="00B015A3">
        <w:rPr>
          <w:sz w:val="24"/>
          <w:szCs w:val="24"/>
        </w:rPr>
        <w:fldChar w:fldCharType="end"/>
      </w:r>
      <w:r w:rsidR="00165C54" w:rsidRPr="00165C54">
        <w:rPr>
          <w:sz w:val="24"/>
          <w:szCs w:val="24"/>
        </w:rPr>
        <w:t>は，本研究におけるシミュレーション条件を整理したものである。定置用蓄</w:t>
      </w:r>
      <w:r w:rsidR="00165C54" w:rsidRPr="00165C54">
        <w:rPr>
          <w:sz w:val="24"/>
          <w:szCs w:val="24"/>
        </w:rPr>
        <w:lastRenderedPageBreak/>
        <w:t>電池の定格容量は</w:t>
      </w:r>
      <w:r w:rsidR="00165C54" w:rsidRPr="00165C54">
        <w:rPr>
          <w:sz w:val="24"/>
          <w:szCs w:val="24"/>
        </w:rPr>
        <w:t>1000 kWh</w:t>
      </w:r>
      <w:r w:rsidR="00165C54" w:rsidRPr="00165C54">
        <w:rPr>
          <w:sz w:val="24"/>
          <w:szCs w:val="24"/>
        </w:rPr>
        <w:t>とし，</w:t>
      </w:r>
      <w:r w:rsidR="00165C54" w:rsidRPr="00165C54">
        <w:rPr>
          <w:sz w:val="24"/>
          <w:szCs w:val="24"/>
        </w:rPr>
        <w:t>SOC</w:t>
      </w:r>
      <w:r w:rsidR="00165C54" w:rsidRPr="00165C54">
        <w:rPr>
          <w:sz w:val="24"/>
          <w:szCs w:val="24"/>
        </w:rPr>
        <w:t>の運用範囲は下限</w:t>
      </w:r>
      <w:r w:rsidR="00165C54" w:rsidRPr="00165C54">
        <w:rPr>
          <w:sz w:val="24"/>
          <w:szCs w:val="24"/>
        </w:rPr>
        <w:t>0.1</w:t>
      </w:r>
      <w:r w:rsidR="00165C54" w:rsidRPr="00165C54">
        <w:rPr>
          <w:sz w:val="24"/>
          <w:szCs w:val="24"/>
        </w:rPr>
        <w:t>，上限</w:t>
      </w:r>
      <w:r w:rsidR="00165C54" w:rsidRPr="00165C54">
        <w:rPr>
          <w:sz w:val="24"/>
          <w:szCs w:val="24"/>
        </w:rPr>
        <w:t>1.0</w:t>
      </w:r>
      <w:r w:rsidR="00165C54" w:rsidRPr="00165C54">
        <w:rPr>
          <w:sz w:val="24"/>
          <w:szCs w:val="24"/>
        </w:rPr>
        <w:t>に制限する。シミュレーション開始時の</w:t>
      </w:r>
      <w:r w:rsidR="00165C54" w:rsidRPr="00165C54">
        <w:rPr>
          <w:sz w:val="24"/>
          <w:szCs w:val="24"/>
        </w:rPr>
        <w:t>SOC</w:t>
      </w:r>
      <w:r w:rsidR="00165C54" w:rsidRPr="00165C54">
        <w:rPr>
          <w:sz w:val="24"/>
          <w:szCs w:val="24"/>
        </w:rPr>
        <w:t>は</w:t>
      </w:r>
      <w:r w:rsidR="00165C54" w:rsidRPr="00165C54">
        <w:rPr>
          <w:sz w:val="24"/>
          <w:szCs w:val="24"/>
        </w:rPr>
        <w:t>0.5</w:t>
      </w:r>
      <w:r w:rsidR="00165C54" w:rsidRPr="00165C54">
        <w:rPr>
          <w:sz w:val="24"/>
          <w:szCs w:val="24"/>
        </w:rPr>
        <w:t>と設定した。充放電に伴う損失を考慮するため，</w:t>
      </w:r>
      <w:r w:rsidR="00573C77" w:rsidRPr="00165C54">
        <w:rPr>
          <w:sz w:val="24"/>
          <w:szCs w:val="24"/>
        </w:rPr>
        <w:t xml:space="preserve"> </w:t>
      </w:r>
      <w:r w:rsidR="00165C54" w:rsidRPr="00165C54">
        <w:rPr>
          <w:sz w:val="24"/>
          <w:szCs w:val="24"/>
        </w:rPr>
        <w:t>PCS</w:t>
      </w:r>
      <w:r w:rsidR="00165C54" w:rsidRPr="00165C54">
        <w:rPr>
          <w:sz w:val="24"/>
          <w:szCs w:val="24"/>
        </w:rPr>
        <w:t>および電池内部の充放電効率はいずれも</w:t>
      </w:r>
      <w:r w:rsidR="00165C54" w:rsidRPr="00165C54">
        <w:rPr>
          <w:sz w:val="24"/>
          <w:szCs w:val="24"/>
        </w:rPr>
        <w:t>0.95</w:t>
      </w:r>
      <w:r w:rsidR="00165C54" w:rsidRPr="00165C54">
        <w:rPr>
          <w:sz w:val="24"/>
          <w:szCs w:val="24"/>
        </w:rPr>
        <w:t>とした。また，一次および二次需給調整市場への</w:t>
      </w:r>
      <w:r w:rsidR="00C66006">
        <w:rPr>
          <w:sz w:val="24"/>
          <w:szCs w:val="24"/>
        </w:rPr>
        <w:t>使用</w:t>
      </w:r>
      <w:r w:rsidR="00165C54" w:rsidRPr="00165C54">
        <w:rPr>
          <w:sz w:val="24"/>
          <w:szCs w:val="24"/>
        </w:rPr>
        <w:t>電力は，スケーリング係数を</w:t>
      </w:r>
      <w:r w:rsidR="00165C54" w:rsidRPr="00165C54">
        <w:rPr>
          <w:sz w:val="24"/>
          <w:szCs w:val="24"/>
        </w:rPr>
        <w:t>1.0</w:t>
      </w:r>
      <w:r w:rsidR="00165C54" w:rsidRPr="00165C54">
        <w:rPr>
          <w:sz w:val="24"/>
          <w:szCs w:val="24"/>
        </w:rPr>
        <w:t>とすることで，定格通りに供出されるものと仮定している。</w:t>
      </w:r>
      <w:r w:rsidR="00027C8E" w:rsidRPr="00E21BAD">
        <w:rPr>
          <w:sz w:val="24"/>
          <w:szCs w:val="24"/>
        </w:rPr>
        <w:t>時間は等間隔の離散時刻</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70EA5B42" w14:textId="300069EC" w:rsidR="00027C8E" w:rsidRPr="00027C8E" w:rsidRDefault="00027C8E" w:rsidP="00D16A44">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r w:rsidR="008368C7" w:rsidRPr="008368C7">
        <w:rPr>
          <w:rFonts w:hint="eastAsia"/>
          <w:sz w:val="24"/>
          <w:szCs w:val="24"/>
        </w:rPr>
        <w:t>0</w:t>
      </w:r>
      <w:r w:rsidR="008368C7" w:rsidRPr="008368C7">
        <w:rPr>
          <w:rFonts w:hint="eastAsia"/>
          <w:sz w:val="24"/>
          <w:szCs w:val="24"/>
        </w:rPr>
        <w:t>–</w:t>
      </w:r>
      <w:r w:rsidR="008368C7" w:rsidRPr="008368C7">
        <w:rPr>
          <w:rFonts w:hint="eastAsia"/>
          <w:sz w:val="24"/>
          <w:szCs w:val="24"/>
        </w:rPr>
        <w:t>3</w:t>
      </w:r>
      <w:r w:rsidR="008368C7" w:rsidRPr="008368C7">
        <w:rPr>
          <w:rFonts w:hint="eastAsia"/>
          <w:sz w:val="24"/>
          <w:szCs w:val="24"/>
        </w:rPr>
        <w:t>時，</w:t>
      </w:r>
      <w:r w:rsidR="008368C7" w:rsidRPr="008368C7">
        <w:rPr>
          <w:rFonts w:hint="eastAsia"/>
          <w:sz w:val="24"/>
          <w:szCs w:val="24"/>
        </w:rPr>
        <w:t>3</w:t>
      </w:r>
      <w:r w:rsidR="008368C7" w:rsidRPr="008368C7">
        <w:rPr>
          <w:rFonts w:hint="eastAsia"/>
          <w:sz w:val="24"/>
          <w:szCs w:val="24"/>
        </w:rPr>
        <w:t>–</w:t>
      </w:r>
      <w:r w:rsidR="008368C7" w:rsidRPr="008368C7">
        <w:rPr>
          <w:rFonts w:hint="eastAsia"/>
          <w:sz w:val="24"/>
          <w:szCs w:val="24"/>
        </w:rPr>
        <w:t>6</w:t>
      </w:r>
      <w:r w:rsidR="008368C7" w:rsidRPr="008368C7">
        <w:rPr>
          <w:rFonts w:hint="eastAsia"/>
          <w:sz w:val="24"/>
          <w:szCs w:val="24"/>
        </w:rPr>
        <w:t>時，</w:t>
      </w:r>
      <w:r w:rsidR="008368C7" w:rsidRPr="008368C7">
        <w:rPr>
          <w:rFonts w:hint="eastAsia"/>
          <w:sz w:val="24"/>
          <w:szCs w:val="24"/>
        </w:rPr>
        <w:t>6</w:t>
      </w:r>
      <w:r w:rsidR="008368C7" w:rsidRPr="008368C7">
        <w:rPr>
          <w:rFonts w:hint="eastAsia"/>
          <w:sz w:val="24"/>
          <w:szCs w:val="24"/>
        </w:rPr>
        <w:t>–</w:t>
      </w:r>
      <w:r w:rsidR="008368C7" w:rsidRPr="008368C7">
        <w:rPr>
          <w:rFonts w:hint="eastAsia"/>
          <w:sz w:val="24"/>
          <w:szCs w:val="24"/>
        </w:rPr>
        <w:t>9</w:t>
      </w:r>
      <w:r w:rsidR="008368C7" w:rsidRPr="008368C7">
        <w:rPr>
          <w:rFonts w:hint="eastAsia"/>
          <w:sz w:val="24"/>
          <w:szCs w:val="24"/>
        </w:rPr>
        <w:t>時，</w:t>
      </w:r>
      <w:r w:rsidR="008368C7" w:rsidRPr="008368C7">
        <w:rPr>
          <w:rFonts w:hint="eastAsia"/>
          <w:sz w:val="24"/>
          <w:szCs w:val="24"/>
        </w:rPr>
        <w:t>9</w:t>
      </w:r>
      <w:r w:rsidR="008368C7" w:rsidRPr="008368C7">
        <w:rPr>
          <w:rFonts w:hint="eastAsia"/>
          <w:sz w:val="24"/>
          <w:szCs w:val="24"/>
        </w:rPr>
        <w:t>–</w:t>
      </w:r>
      <w:r w:rsidR="008368C7" w:rsidRPr="008368C7">
        <w:rPr>
          <w:rFonts w:hint="eastAsia"/>
          <w:sz w:val="24"/>
          <w:szCs w:val="24"/>
        </w:rPr>
        <w:t>12</w:t>
      </w:r>
      <w:r w:rsidR="008368C7" w:rsidRPr="008368C7">
        <w:rPr>
          <w:rFonts w:hint="eastAsia"/>
          <w:sz w:val="24"/>
          <w:szCs w:val="24"/>
        </w:rPr>
        <w:t>時，</w:t>
      </w:r>
      <w:r w:rsidR="008368C7" w:rsidRPr="008368C7">
        <w:rPr>
          <w:rFonts w:hint="eastAsia"/>
          <w:sz w:val="24"/>
          <w:szCs w:val="24"/>
        </w:rPr>
        <w:t>12</w:t>
      </w:r>
      <w:r w:rsidR="008368C7" w:rsidRPr="008368C7">
        <w:rPr>
          <w:rFonts w:hint="eastAsia"/>
          <w:sz w:val="24"/>
          <w:szCs w:val="24"/>
        </w:rPr>
        <w:t>–</w:t>
      </w:r>
      <w:r w:rsidR="008368C7" w:rsidRPr="008368C7">
        <w:rPr>
          <w:rFonts w:hint="eastAsia"/>
          <w:sz w:val="24"/>
          <w:szCs w:val="24"/>
        </w:rPr>
        <w:t>15</w:t>
      </w:r>
      <w:r w:rsidR="008368C7" w:rsidRPr="008368C7">
        <w:rPr>
          <w:rFonts w:hint="eastAsia"/>
          <w:sz w:val="24"/>
          <w:szCs w:val="24"/>
        </w:rPr>
        <w:t>時，</w:t>
      </w:r>
      <w:r w:rsidR="008368C7" w:rsidRPr="008368C7">
        <w:rPr>
          <w:rFonts w:hint="eastAsia"/>
          <w:sz w:val="24"/>
          <w:szCs w:val="24"/>
        </w:rPr>
        <w:t>15</w:t>
      </w:r>
      <w:r w:rsidR="008368C7" w:rsidRPr="008368C7">
        <w:rPr>
          <w:rFonts w:hint="eastAsia"/>
          <w:sz w:val="24"/>
          <w:szCs w:val="24"/>
        </w:rPr>
        <w:t>–</w:t>
      </w:r>
      <w:r w:rsidR="008368C7" w:rsidRPr="008368C7">
        <w:rPr>
          <w:rFonts w:hint="eastAsia"/>
          <w:sz w:val="24"/>
          <w:szCs w:val="24"/>
        </w:rPr>
        <w:t>18</w:t>
      </w:r>
      <w:r w:rsidR="008368C7" w:rsidRPr="008368C7">
        <w:rPr>
          <w:rFonts w:hint="eastAsia"/>
          <w:sz w:val="24"/>
          <w:szCs w:val="24"/>
        </w:rPr>
        <w:t>時，</w:t>
      </w:r>
      <w:r w:rsidR="008368C7" w:rsidRPr="008368C7">
        <w:rPr>
          <w:rFonts w:hint="eastAsia"/>
          <w:sz w:val="24"/>
          <w:szCs w:val="24"/>
        </w:rPr>
        <w:t>18</w:t>
      </w:r>
      <w:r w:rsidR="008368C7" w:rsidRPr="008368C7">
        <w:rPr>
          <w:rFonts w:hint="eastAsia"/>
          <w:sz w:val="24"/>
          <w:szCs w:val="24"/>
        </w:rPr>
        <w:t>–</w:t>
      </w:r>
      <w:r w:rsidR="008368C7" w:rsidRPr="008368C7">
        <w:rPr>
          <w:rFonts w:hint="eastAsia"/>
          <w:sz w:val="24"/>
          <w:szCs w:val="24"/>
        </w:rPr>
        <w:t>21</w:t>
      </w:r>
      <w:r w:rsidR="008368C7" w:rsidRPr="008368C7">
        <w:rPr>
          <w:rFonts w:hint="eastAsia"/>
          <w:sz w:val="24"/>
          <w:szCs w:val="24"/>
        </w:rPr>
        <w:t>時，</w:t>
      </w:r>
      <w:r w:rsidR="008368C7">
        <w:rPr>
          <w:rFonts w:hint="eastAsia"/>
          <w:sz w:val="24"/>
          <w:szCs w:val="24"/>
        </w:rPr>
        <w:t>21</w:t>
      </w:r>
      <w:r w:rsidR="008368C7">
        <w:rPr>
          <w:rFonts w:hint="eastAsia"/>
          <w:sz w:val="24"/>
          <w:szCs w:val="24"/>
        </w:rPr>
        <w:t>–</w:t>
      </w:r>
      <w:r w:rsidR="008368C7">
        <w:rPr>
          <w:rFonts w:hint="eastAsia"/>
          <w:sz w:val="24"/>
          <w:szCs w:val="24"/>
        </w:rPr>
        <w:t>24</w:t>
      </w:r>
      <w:r w:rsidR="008368C7" w:rsidRPr="008368C7">
        <w:rPr>
          <w:rFonts w:hint="eastAsia"/>
          <w:sz w:val="24"/>
          <w:szCs w:val="24"/>
        </w:rPr>
        <w:t>時</w:t>
      </w:r>
      <w:r w:rsidRPr="00027C8E">
        <w:rPr>
          <w:sz w:val="24"/>
          <w:szCs w:val="24"/>
        </w:rPr>
        <w:t>に対応さ</w:t>
      </w:r>
      <w:r w:rsidRPr="00027C8E">
        <w:rPr>
          <w:sz w:val="24"/>
          <w:szCs w:val="24"/>
        </w:rPr>
        <w:lastRenderedPageBreak/>
        <w:t>せる。図に示す</w:t>
      </w:r>
      <w:r w:rsidRPr="00027C8E">
        <w:rPr>
          <w:sz w:val="24"/>
          <w:szCs w:val="24"/>
        </w:rPr>
        <w:t>3</w:t>
      </w:r>
      <w:r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Pr="00027C8E">
        <w:rPr>
          <w:color w:val="000000" w:themeColor="text1"/>
          <w:sz w:val="24"/>
          <w:szCs w:val="24"/>
        </w:rPr>
        <w:t>を代表日として選定する（</w:t>
      </w:r>
      <w:r w:rsidR="007F14C5">
        <w:rPr>
          <w:color w:val="000000" w:themeColor="text1"/>
          <w:sz w:val="24"/>
          <w:szCs w:val="24"/>
        </w:rPr>
        <w:t>一次調整市場</w:t>
      </w:r>
      <w:r w:rsidRPr="00027C8E">
        <w:rPr>
          <w:color w:val="000000" w:themeColor="text1"/>
          <w:sz w:val="24"/>
          <w:szCs w:val="24"/>
        </w:rPr>
        <w:t>と</w:t>
      </w:r>
      <w:r w:rsidR="007F14C5">
        <w:rPr>
          <w:color w:val="000000" w:themeColor="text1"/>
          <w:sz w:val="24"/>
          <w:szCs w:val="24"/>
        </w:rPr>
        <w:t>二次調整市場</w:t>
      </w:r>
      <w:r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4AED279B" w14:textId="369550EF" w:rsidR="00D138E0"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41F8BB0C" w14:textId="77777777" w:rsidR="00795005" w:rsidRPr="00C57EA7" w:rsidRDefault="00795005" w:rsidP="00DE0F7B">
      <w:pPr>
        <w:widowControl/>
        <w:rPr>
          <w:sz w:val="24"/>
          <w:szCs w:val="24"/>
        </w:rPr>
      </w:pPr>
    </w:p>
    <w:p w14:paraId="1F2BBA9C" w14:textId="7BA08D5C" w:rsidR="00DE0F7B" w:rsidRPr="00DE0F7B" w:rsidRDefault="00DE0F7B" w:rsidP="00DE0F7B">
      <w:pPr>
        <w:widowControl/>
        <w:ind w:firstLineChars="100" w:firstLine="240"/>
        <w:rPr>
          <w:sz w:val="24"/>
          <w:szCs w:val="24"/>
        </w:rPr>
      </w:pPr>
      <w:r w:rsidRPr="00DE0F7B">
        <w:rPr>
          <w:sz w:val="24"/>
          <w:szCs w:val="24"/>
        </w:rPr>
        <w:lastRenderedPageBreak/>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3F4AC710"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r w:rsidRPr="00027C8E">
        <w:rPr>
          <w:sz w:val="24"/>
          <w:szCs w:val="24"/>
        </w:rPr>
        <w:t>i</w:t>
      </w:r>
      <w:r w:rsidRPr="00027C8E">
        <w:rPr>
          <w:sz w:val="24"/>
          <w:szCs w:val="24"/>
        </w:rPr>
        <w:t>）総劣化量：解析期間における劣化コスト項（</w:t>
      </w:r>
      <w:r w:rsidR="004E76D2">
        <w:rPr>
          <w:rFonts w:hint="eastAsia"/>
          <w:sz w:val="24"/>
          <w:szCs w:val="24"/>
        </w:rPr>
        <w:t>(</w:t>
      </w:r>
      <w:r w:rsidR="004E76D2">
        <w:rPr>
          <w:sz w:val="24"/>
          <w:szCs w:val="24"/>
        </w:rPr>
        <w:fldChar w:fldCharType="begin"/>
      </w:r>
      <w:r w:rsidR="004E76D2">
        <w:rPr>
          <w:sz w:val="24"/>
          <w:szCs w:val="24"/>
        </w:rPr>
        <w:instrText xml:space="preserve"> </w:instrText>
      </w:r>
      <w:r w:rsidR="004E76D2">
        <w:rPr>
          <w:rFonts w:hint="eastAsia"/>
          <w:sz w:val="24"/>
          <w:szCs w:val="24"/>
        </w:rPr>
        <w:instrText xml:space="preserve">REF </w:instrText>
      </w:r>
      <w:r w:rsidR="004E76D2">
        <w:rPr>
          <w:rFonts w:hint="eastAsia"/>
          <w:sz w:val="24"/>
          <w:szCs w:val="24"/>
        </w:rPr>
        <w:instrText>目的関数</w:instrText>
      </w:r>
      <w:r w:rsidR="004E76D2">
        <w:rPr>
          <w:rFonts w:hint="eastAsia"/>
          <w:sz w:val="24"/>
          <w:szCs w:val="24"/>
        </w:rPr>
        <w:instrText xml:space="preserve"> \h</w:instrText>
      </w:r>
      <w:r w:rsidR="004E76D2">
        <w:rPr>
          <w:sz w:val="24"/>
          <w:szCs w:val="24"/>
        </w:rPr>
        <w:instrText xml:space="preserve"> </w:instrText>
      </w:r>
      <w:r w:rsidR="004E76D2">
        <w:rPr>
          <w:sz w:val="24"/>
          <w:szCs w:val="24"/>
        </w:rPr>
      </w:r>
      <w:r w:rsidR="004E76D2">
        <w:rPr>
          <w:sz w:val="24"/>
          <w:szCs w:val="24"/>
        </w:rPr>
        <w:fldChar w:fldCharType="separate"/>
      </w:r>
      <w:r w:rsidR="009034B4">
        <w:rPr>
          <w:iCs/>
          <w:noProof/>
          <w:sz w:val="24"/>
          <w:szCs w:val="24"/>
        </w:rPr>
        <w:t>8</w:t>
      </w:r>
      <w:r w:rsidR="004E76D2">
        <w:rPr>
          <w:sz w:val="24"/>
          <w:szCs w:val="24"/>
        </w:rPr>
        <w:fldChar w:fldCharType="end"/>
      </w:r>
      <w:r w:rsidR="004E76D2">
        <w:rPr>
          <w:rFonts w:hint="eastAsia"/>
          <w:sz w:val="24"/>
          <w:szCs w:val="24"/>
        </w:rPr>
        <w:t>)</w:t>
      </w:r>
      <w:r w:rsidR="004E76D2">
        <w:rPr>
          <w:rFonts w:hint="eastAsia"/>
          <w:sz w:val="24"/>
          <w:szCs w:val="24"/>
        </w:rPr>
        <w:t>式の第</w:t>
      </w:r>
      <w:r w:rsidR="004E76D2">
        <w:rPr>
          <w:rFonts w:hint="eastAsia"/>
          <w:sz w:val="24"/>
          <w:szCs w:val="24"/>
        </w:rPr>
        <w:t>4</w:t>
      </w:r>
      <w:r w:rsidR="004E76D2">
        <w:rPr>
          <w:rFonts w:hint="eastAsia"/>
          <w:sz w:val="24"/>
          <w:szCs w:val="24"/>
        </w:rPr>
        <w:t>項</w:t>
      </w:r>
      <w:r w:rsidRPr="00027C8E">
        <w:rPr>
          <w:sz w:val="24"/>
          <w:szCs w:val="24"/>
        </w:rPr>
        <w:t>）の総和。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2"/>
        <w:numPr>
          <w:ilvl w:val="0"/>
          <w:numId w:val="0"/>
        </w:numPr>
        <w:ind w:left="450" w:hanging="450"/>
      </w:pPr>
      <w:bookmarkStart w:id="81" w:name="_Toc220808713"/>
      <w:r>
        <w:rPr>
          <w:rFonts w:hint="eastAsia"/>
        </w:rPr>
        <w:t>4.</w:t>
      </w:r>
      <w:r w:rsidR="002D6954">
        <w:rPr>
          <w:rFonts w:hint="eastAsia"/>
        </w:rPr>
        <w:t>2</w:t>
      </w:r>
      <w:r w:rsidR="00D64F94">
        <w:rPr>
          <w:rFonts w:hint="eastAsia"/>
        </w:rPr>
        <w:t xml:space="preserve">　</w:t>
      </w:r>
      <w:r w:rsidR="00D64F94" w:rsidRPr="00D64F94">
        <w:t>結果</w:t>
      </w:r>
      <w:bookmarkEnd w:id="81"/>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3"/>
      </w:pPr>
      <w:bookmarkStart w:id="82" w:name="_Toc220808714"/>
      <w:r w:rsidRPr="00ED2A22">
        <w:t>4.2.1</w:t>
      </w:r>
      <w:r>
        <w:rPr>
          <w:rFonts w:hint="eastAsia"/>
        </w:rPr>
        <w:t xml:space="preserve">　</w:t>
      </w:r>
      <w:r w:rsidR="00D64F94" w:rsidRPr="00D64F94">
        <w:t>劣化量の月別比較</w:t>
      </w:r>
      <w:bookmarkEnd w:id="82"/>
    </w:p>
    <w:p w14:paraId="52AFD65D" w14:textId="77777777" w:rsidR="00583FA6" w:rsidRDefault="002842A2" w:rsidP="0083294C">
      <w:pPr>
        <w:jc w:val="center"/>
      </w:pPr>
      <w:r w:rsidRPr="002842A2">
        <w:rPr>
          <w:sz w:val="24"/>
          <w:szCs w:val="24"/>
        </w:rPr>
        <w:br/>
      </w:r>
      <w:r w:rsidR="004905F7">
        <w:rPr>
          <w:noProof/>
        </w:rPr>
        <w:lastRenderedPageBreak/>
        <w:drawing>
          <wp:inline distT="0" distB="0" distL="0" distR="0" wp14:anchorId="421E197F" wp14:editId="46B76ED5">
            <wp:extent cx="4572000" cy="2914650"/>
            <wp:effectExtent l="0" t="0" r="0" b="0"/>
            <wp:docPr id="1946123111"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28FC411A" w:rsidR="002150D1" w:rsidRPr="00F22B39" w:rsidRDefault="00583FA6" w:rsidP="00583FA6">
      <w:pPr>
        <w:pStyle w:val="ac"/>
      </w:pPr>
      <w:bookmarkStart w:id="83" w:name="_Ref22044856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034B4">
        <w:rPr>
          <w:noProof/>
        </w:rPr>
        <w:t>2</w:t>
      </w:r>
      <w:r>
        <w:fldChar w:fldCharType="end"/>
      </w:r>
      <w:bookmarkEnd w:id="83"/>
      <w:r>
        <w:rPr>
          <w:rFonts w:hint="eastAsia"/>
        </w:rPr>
        <w:t xml:space="preserve">　</w:t>
      </w:r>
      <w:r w:rsidRPr="002C4765">
        <w:t>総劣化量の比較</w:t>
      </w:r>
      <w:r w:rsidR="00D64F94" w:rsidRPr="00F22B39">
        <w:br/>
      </w:r>
    </w:p>
    <w:p w14:paraId="55CA6ACA" w14:textId="55B60E63" w:rsidR="00624F18" w:rsidRPr="00B85F85" w:rsidRDefault="002150D1" w:rsidP="00624F18">
      <w:pPr>
        <w:widowControl/>
        <w:rPr>
          <w:sz w:val="24"/>
          <w:szCs w:val="24"/>
        </w:rPr>
      </w:pPr>
      <w:r>
        <w:rPr>
          <w:rFonts w:hint="eastAsia"/>
          <w:sz w:val="24"/>
          <w:szCs w:val="24"/>
        </w:rPr>
        <w:t xml:space="preserve">　</w:t>
      </w:r>
      <w:r w:rsidR="0075795B" w:rsidRPr="0075795B">
        <w:rPr>
          <w:sz w:val="24"/>
          <w:szCs w:val="24"/>
        </w:rPr>
        <w:fldChar w:fldCharType="begin"/>
      </w:r>
      <w:r w:rsidR="0075795B" w:rsidRPr="0075795B">
        <w:rPr>
          <w:sz w:val="24"/>
          <w:szCs w:val="24"/>
        </w:rPr>
        <w:instrText xml:space="preserve"> </w:instrText>
      </w:r>
      <w:r w:rsidR="0075795B" w:rsidRPr="0075795B">
        <w:rPr>
          <w:rFonts w:hint="eastAsia"/>
          <w:sz w:val="24"/>
          <w:szCs w:val="24"/>
        </w:rPr>
        <w:instrText>REF _Ref220448561 \h</w:instrText>
      </w:r>
      <w:r w:rsidR="0075795B" w:rsidRPr="0075795B">
        <w:rPr>
          <w:sz w:val="24"/>
          <w:szCs w:val="24"/>
        </w:rPr>
        <w:instrText xml:space="preserve"> </w:instrText>
      </w:r>
      <w:r w:rsidR="0075795B">
        <w:rPr>
          <w:sz w:val="24"/>
          <w:szCs w:val="24"/>
        </w:rPr>
        <w:instrText xml:space="preserve"> \* MERGEFORMAT </w:instrText>
      </w:r>
      <w:r w:rsidR="0075795B" w:rsidRPr="0075795B">
        <w:rPr>
          <w:sz w:val="24"/>
          <w:szCs w:val="24"/>
        </w:rPr>
      </w:r>
      <w:r w:rsidR="0075795B" w:rsidRPr="0075795B">
        <w:rPr>
          <w:sz w:val="24"/>
          <w:szCs w:val="24"/>
        </w:rPr>
        <w:fldChar w:fldCharType="separate"/>
      </w:r>
      <w:r w:rsidR="009034B4" w:rsidRPr="009034B4">
        <w:rPr>
          <w:rFonts w:hint="eastAsia"/>
          <w:sz w:val="24"/>
          <w:szCs w:val="24"/>
        </w:rPr>
        <w:t>図</w:t>
      </w:r>
      <w:r w:rsidR="009034B4" w:rsidRPr="009034B4">
        <w:rPr>
          <w:rFonts w:hint="eastAsia"/>
          <w:sz w:val="24"/>
          <w:szCs w:val="24"/>
        </w:rPr>
        <w:t xml:space="preserve"> </w:t>
      </w:r>
      <w:r w:rsidR="009034B4" w:rsidRPr="009034B4">
        <w:rPr>
          <w:noProof/>
          <w:sz w:val="24"/>
          <w:szCs w:val="24"/>
        </w:rPr>
        <w:t>2</w:t>
      </w:r>
      <w:r w:rsidR="0075795B" w:rsidRPr="0075795B">
        <w:rPr>
          <w:sz w:val="24"/>
          <w:szCs w:val="24"/>
        </w:rPr>
        <w:fldChar w:fldCharType="end"/>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D16A44">
      <w:pPr>
        <w:widowControl/>
        <w:ind w:firstLineChars="100" w:firstLine="240"/>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w:t>
      </w:r>
      <w:r w:rsidRPr="00624F18">
        <w:rPr>
          <w:sz w:val="24"/>
          <w:szCs w:val="24"/>
        </w:rPr>
        <w:lastRenderedPageBreak/>
        <w:t>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062A0D91" w:rsidR="002842A2" w:rsidRPr="002842A2" w:rsidRDefault="00D64F94" w:rsidP="00ED2A22">
      <w:pPr>
        <w:pStyle w:val="3"/>
      </w:pPr>
      <w:r>
        <w:br/>
      </w:r>
      <w:bookmarkStart w:id="84" w:name="_Toc220808715"/>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w:t>
      </w:r>
      <w:r w:rsidR="002D6954">
        <w:rPr>
          <w:rFonts w:hint="eastAsia"/>
        </w:rPr>
        <w:t>の比較</w:t>
      </w:r>
      <w:bookmarkEnd w:id="84"/>
    </w:p>
    <w:p w14:paraId="0243D120" w14:textId="43126179" w:rsidR="00624B80" w:rsidRDefault="00624B80" w:rsidP="00624B80">
      <w:pPr>
        <w:widowControl/>
        <w:jc w:val="left"/>
        <w:rPr>
          <w:sz w:val="24"/>
          <w:szCs w:val="24"/>
        </w:rPr>
      </w:pPr>
    </w:p>
    <w:p w14:paraId="5036F8D8" w14:textId="6EA5EF7E" w:rsidR="00ED2A22" w:rsidRDefault="00ED2A22" w:rsidP="00624B80">
      <w:pPr>
        <w:widowControl/>
        <w:jc w:val="left"/>
        <w:rPr>
          <w:sz w:val="24"/>
          <w:szCs w:val="24"/>
        </w:rPr>
      </w:pPr>
      <w:r>
        <w:rPr>
          <w:rFonts w:hint="eastAsia"/>
          <w:sz w:val="24"/>
          <w:szCs w:val="24"/>
        </w:rPr>
        <w:t xml:space="preserve">　</w:t>
      </w:r>
      <w:r w:rsidR="00F9579F">
        <w:rPr>
          <w:rFonts w:hint="eastAsia"/>
          <w:sz w:val="24"/>
          <w:szCs w:val="24"/>
        </w:rPr>
        <w:t>本節</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sz w:val="24"/>
          <w:szCs w:val="24"/>
        </w:rPr>
      </w:pPr>
    </w:p>
    <w:p w14:paraId="515E73B8" w14:textId="078A4A1B" w:rsidR="0014489D" w:rsidRDefault="00ED2A22" w:rsidP="00ED2A22">
      <w:pPr>
        <w:pStyle w:val="4"/>
        <w:keepNext w:val="0"/>
        <w:ind w:leftChars="0" w:left="0"/>
        <w:jc w:val="left"/>
      </w:pPr>
      <w:bookmarkStart w:id="85" w:name="_Toc220808716"/>
      <w:r>
        <w:rPr>
          <w:rFonts w:hint="eastAsia"/>
        </w:rPr>
        <w:t>4.2.2.1</w:t>
      </w:r>
      <w:r>
        <w:rPr>
          <w:rFonts w:hint="eastAsia"/>
        </w:rPr>
        <w:t xml:space="preserve">　</w:t>
      </w:r>
      <w:r>
        <w:rPr>
          <w:rFonts w:hint="eastAsia"/>
        </w:rPr>
        <w:t>5</w:t>
      </w:r>
      <w:r>
        <w:rPr>
          <w:rFonts w:hint="eastAsia"/>
        </w:rPr>
        <w:t>月の比較</w:t>
      </w:r>
      <w:bookmarkEnd w:id="85"/>
    </w:p>
    <w:p w14:paraId="60E0354B" w14:textId="77777777" w:rsidR="00D50B91" w:rsidRDefault="00D50B91" w:rsidP="00D50B91"/>
    <w:p w14:paraId="44E23CD3" w14:textId="33687AD6" w:rsidR="008E1168" w:rsidRPr="00D50B91" w:rsidRDefault="008E1168" w:rsidP="008E1168">
      <w:pPr>
        <w:ind w:firstLineChars="100" w:firstLine="240"/>
      </w:pPr>
      <w:r w:rsidRPr="00486397">
        <w:rPr>
          <w:sz w:val="24"/>
          <w:szCs w:val="24"/>
        </w:rPr>
        <w:fldChar w:fldCharType="begin"/>
      </w:r>
      <w:r w:rsidRPr="00486397">
        <w:rPr>
          <w:sz w:val="24"/>
          <w:szCs w:val="24"/>
        </w:rPr>
        <w:instrText xml:space="preserve"> REF _Ref220449037 \h </w:instrText>
      </w:r>
      <w:r>
        <w:rPr>
          <w:sz w:val="24"/>
          <w:szCs w:val="24"/>
        </w:rPr>
        <w:instrText xml:space="preserve"> \* MERGEFORMAT </w:instrText>
      </w:r>
      <w:r w:rsidRPr="00486397">
        <w:rPr>
          <w:sz w:val="24"/>
          <w:szCs w:val="24"/>
        </w:rPr>
      </w:r>
      <w:r w:rsidRPr="00486397">
        <w:rPr>
          <w:sz w:val="24"/>
          <w:szCs w:val="24"/>
        </w:rPr>
        <w:fldChar w:fldCharType="separate"/>
      </w:r>
      <w:r w:rsidR="009034B4" w:rsidRPr="009034B4">
        <w:rPr>
          <w:rFonts w:hint="eastAsia"/>
          <w:sz w:val="24"/>
          <w:szCs w:val="24"/>
        </w:rPr>
        <w:t>図</w:t>
      </w:r>
      <w:r w:rsidR="009034B4" w:rsidRPr="009034B4">
        <w:rPr>
          <w:rFonts w:hint="eastAsia"/>
          <w:sz w:val="24"/>
          <w:szCs w:val="24"/>
        </w:rPr>
        <w:t xml:space="preserve"> </w:t>
      </w:r>
      <w:r w:rsidR="009034B4" w:rsidRPr="009034B4">
        <w:rPr>
          <w:noProof/>
          <w:sz w:val="24"/>
          <w:szCs w:val="24"/>
        </w:rPr>
        <w:t>3</w:t>
      </w:r>
      <w:r w:rsidRPr="00486397">
        <w:rPr>
          <w:sz w:val="24"/>
          <w:szCs w:val="24"/>
        </w:rPr>
        <w:fldChar w:fldCharType="end"/>
      </w:r>
      <w:r w:rsidRPr="00FE3925">
        <w:rPr>
          <w:sz w:val="24"/>
          <w:szCs w:val="24"/>
        </w:rPr>
        <w:t>～</w:t>
      </w:r>
      <w:r w:rsidRPr="00486397">
        <w:rPr>
          <w:sz w:val="24"/>
          <w:szCs w:val="24"/>
        </w:rPr>
        <w:fldChar w:fldCharType="begin"/>
      </w:r>
      <w:r w:rsidRPr="00486397">
        <w:rPr>
          <w:sz w:val="24"/>
          <w:szCs w:val="24"/>
        </w:rPr>
        <w:instrText xml:space="preserve"> REF _Ref220449062 \h </w:instrText>
      </w:r>
      <w:r>
        <w:rPr>
          <w:sz w:val="24"/>
          <w:szCs w:val="24"/>
        </w:rPr>
        <w:instrText xml:space="preserve"> \* MERGEFORMAT </w:instrText>
      </w:r>
      <w:r w:rsidRPr="00486397">
        <w:rPr>
          <w:sz w:val="24"/>
          <w:szCs w:val="24"/>
        </w:rPr>
      </w:r>
      <w:r w:rsidRPr="00486397">
        <w:rPr>
          <w:sz w:val="24"/>
          <w:szCs w:val="24"/>
        </w:rPr>
        <w:fldChar w:fldCharType="separate"/>
      </w:r>
      <w:r w:rsidR="009034B4" w:rsidRPr="009034B4">
        <w:rPr>
          <w:rFonts w:hint="eastAsia"/>
          <w:sz w:val="24"/>
          <w:szCs w:val="24"/>
        </w:rPr>
        <w:t>図</w:t>
      </w:r>
      <w:r w:rsidR="009034B4" w:rsidRPr="009034B4">
        <w:rPr>
          <w:rFonts w:hint="eastAsia"/>
          <w:sz w:val="24"/>
          <w:szCs w:val="24"/>
        </w:rPr>
        <w:t xml:space="preserve"> </w:t>
      </w:r>
      <w:r w:rsidR="009034B4" w:rsidRPr="009034B4">
        <w:rPr>
          <w:noProof/>
          <w:sz w:val="24"/>
          <w:szCs w:val="24"/>
        </w:rPr>
        <w:t>5</w:t>
      </w:r>
      <w:r w:rsidRPr="00486397">
        <w:rPr>
          <w:sz w:val="24"/>
          <w:szCs w:val="24"/>
        </w:rPr>
        <w:fldChar w:fldCharType="end"/>
      </w:r>
      <w:r w:rsidRPr="00FE3925">
        <w:rPr>
          <w:sz w:val="24"/>
          <w:szCs w:val="24"/>
        </w:rPr>
        <w:t>に</w:t>
      </w:r>
      <w:r w:rsidRPr="00FE3925">
        <w:rPr>
          <w:sz w:val="24"/>
          <w:szCs w:val="24"/>
        </w:rPr>
        <w:t>5</w:t>
      </w:r>
      <w:r w:rsidRPr="00FE3925">
        <w:rPr>
          <w:sz w:val="24"/>
          <w:szCs w:val="24"/>
        </w:rPr>
        <w:t>月の結果を示す。</w:t>
      </w:r>
    </w:p>
    <w:p w14:paraId="0B1820C0" w14:textId="77777777" w:rsidR="0077323D" w:rsidRDefault="005D53FC" w:rsidP="0077323D">
      <w:pPr>
        <w:keepNext/>
        <w:jc w:val="center"/>
      </w:pPr>
      <w:r>
        <w:rPr>
          <w:noProof/>
        </w:rPr>
        <w:lastRenderedPageBreak/>
        <w:drawing>
          <wp:inline distT="0" distB="0" distL="0" distR="0" wp14:anchorId="046EE410" wp14:editId="164CC7DB">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DF669F" w14:textId="50C2243C" w:rsidR="00ED2A22" w:rsidRDefault="0077323D" w:rsidP="0077323D">
      <w:pPr>
        <w:pStyle w:val="ac"/>
      </w:pPr>
      <w:bookmarkStart w:id="86" w:name="_Ref220449037"/>
      <w:bookmarkStart w:id="87" w:name="_Ref22044903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034B4">
        <w:rPr>
          <w:noProof/>
        </w:rPr>
        <w:t>3</w:t>
      </w:r>
      <w:r>
        <w:fldChar w:fldCharType="end"/>
      </w:r>
      <w:bookmarkEnd w:id="86"/>
      <w:r>
        <w:rPr>
          <w:rFonts w:hint="eastAsia"/>
        </w:rPr>
        <w:t xml:space="preserve">　</w:t>
      </w:r>
      <w:r w:rsidRPr="00A66762">
        <w:t>5</w:t>
      </w:r>
      <w:r w:rsidRPr="00A66762">
        <w:t>月におけるスポット市場電力価格推移</w:t>
      </w:r>
      <w:bookmarkEnd w:id="87"/>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28404FE6">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30093D85" w:rsidR="00D50B91" w:rsidRDefault="0077323D" w:rsidP="0077323D">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034B4">
        <w:rPr>
          <w:noProof/>
        </w:rPr>
        <w:t>4</w:t>
      </w:r>
      <w:r>
        <w:fldChar w:fldCharType="end"/>
      </w:r>
      <w:r>
        <w:rPr>
          <w:rFonts w:hint="eastAsia"/>
        </w:rPr>
        <w:t xml:space="preserve">　</w:t>
      </w:r>
      <w:r w:rsidRPr="00AC0045">
        <w:t>5</w:t>
      </w:r>
      <w:r w:rsidRPr="00AC0045">
        <w:t>月における一次二次調整市場電力価格推移</w:t>
      </w:r>
    </w:p>
    <w:p w14:paraId="68ED4E5D" w14:textId="77777777" w:rsidR="00D50B91" w:rsidRDefault="00D50B91" w:rsidP="00ED2A22"/>
    <w:p w14:paraId="0C7C896C" w14:textId="77777777" w:rsidR="00486397" w:rsidRDefault="00BB1EBA" w:rsidP="00486397">
      <w:pPr>
        <w:keepNext/>
        <w:jc w:val="center"/>
      </w:pPr>
      <w:r>
        <w:rPr>
          <w:noProof/>
        </w:rPr>
        <w:lastRenderedPageBreak/>
        <w:drawing>
          <wp:inline distT="0" distB="0" distL="0" distR="0" wp14:anchorId="032DAF4B" wp14:editId="2BD88EE4">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789AB11B" w:rsidR="00BB1EBA" w:rsidRDefault="00486397" w:rsidP="00486397">
      <w:pPr>
        <w:pStyle w:val="ac"/>
      </w:pPr>
      <w:bookmarkStart w:id="88" w:name="_Ref2204490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034B4">
        <w:rPr>
          <w:noProof/>
        </w:rPr>
        <w:t>5</w:t>
      </w:r>
      <w:r>
        <w:fldChar w:fldCharType="end"/>
      </w:r>
      <w:bookmarkEnd w:id="88"/>
      <w:r>
        <w:rPr>
          <w:rFonts w:hint="eastAsia"/>
        </w:rPr>
        <w:t xml:space="preserve">　</w:t>
      </w:r>
      <w:r w:rsidRPr="00396473">
        <w:t>5</w:t>
      </w:r>
      <w:r w:rsidRPr="00396473">
        <w:t>月における</w:t>
      </w:r>
      <w:r w:rsidRPr="00396473">
        <w:t>SOC</w:t>
      </w:r>
      <w:r w:rsidRPr="00396473">
        <w:t>推移</w:t>
      </w:r>
    </w:p>
    <w:p w14:paraId="663FA64A" w14:textId="182B1D2A" w:rsidR="00C728B8" w:rsidRPr="00FB5DE6" w:rsidRDefault="00FB5DE6" w:rsidP="00C728B8">
      <w:pPr>
        <w:rPr>
          <w:sz w:val="24"/>
          <w:szCs w:val="24"/>
        </w:rPr>
      </w:pPr>
      <w:r w:rsidRPr="00FB5DE6">
        <w:rPr>
          <w:sz w:val="24"/>
          <w:szCs w:val="24"/>
        </w:rPr>
        <w:t>注）</w:t>
      </w:r>
      <w:r w:rsidR="001B33E0">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E156C4">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E156C4">
        <w:rPr>
          <w:rFonts w:hint="eastAsia"/>
          <w:sz w:val="24"/>
          <w:szCs w:val="24"/>
        </w:rPr>
        <w:t>で表す。</w:t>
      </w:r>
    </w:p>
    <w:p w14:paraId="2EA9121B" w14:textId="7C4FB171" w:rsidR="00FE3925" w:rsidRPr="00FE3925" w:rsidRDefault="00FE3925" w:rsidP="00FE3925">
      <w:pPr>
        <w:rPr>
          <w:sz w:val="24"/>
          <w:szCs w:val="24"/>
        </w:rPr>
      </w:pPr>
      <w:r w:rsidRPr="00FE3925">
        <w:rPr>
          <w:sz w:val="24"/>
          <w:szCs w:val="24"/>
        </w:rPr>
        <w:t xml:space="preserve"> </w:t>
      </w:r>
    </w:p>
    <w:p w14:paraId="51ACAEE1" w14:textId="77777777"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（ブロック</w:t>
      </w:r>
      <w:r w:rsidRPr="00FE3925">
        <w:rPr>
          <w:sz w:val="24"/>
          <w:szCs w:val="24"/>
        </w:rPr>
        <w:t>19</w:t>
      </w:r>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（ブロック</w:t>
      </w:r>
      <w:r w:rsidRPr="00FE3925">
        <w:rPr>
          <w:sz w:val="24"/>
          <w:szCs w:val="24"/>
        </w:rPr>
        <w:t>38</w:t>
      </w:r>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（ブロック</w:t>
      </w:r>
      <w:r w:rsidRPr="00FE3925">
        <w:rPr>
          <w:sz w:val="24"/>
          <w:szCs w:val="24"/>
        </w:rPr>
        <w:t>7</w:t>
      </w:r>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（ブロック</w:t>
      </w:r>
      <w:r w:rsidRPr="00FE3925">
        <w:rPr>
          <w:sz w:val="24"/>
          <w:szCs w:val="24"/>
        </w:rPr>
        <w:t>3</w:t>
      </w:r>
      <w:r w:rsidRPr="00FE3925">
        <w:rPr>
          <w:sz w:val="24"/>
          <w:szCs w:val="24"/>
        </w:rPr>
        <w:t>）である。</w:t>
      </w:r>
    </w:p>
    <w:p w14:paraId="68BDBFA2" w14:textId="24E408BB"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w:t>
      </w:r>
      <w:r w:rsidRPr="00FE3925">
        <w:rPr>
          <w:sz w:val="24"/>
          <w:szCs w:val="24"/>
        </w:rPr>
        <w:lastRenderedPageBreak/>
        <w:t>た後，</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677D20CE" w:rsidR="00FE3925" w:rsidRPr="00FE3925" w:rsidRDefault="00FE3925" w:rsidP="00FE3925">
      <w:pPr>
        <w:ind w:firstLineChars="100" w:firstLine="240"/>
        <w:rPr>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3F07D5BF" w14:textId="0CCBE4F2" w:rsidR="00FB5DE6" w:rsidRDefault="00FB5DE6" w:rsidP="0008415F">
      <w:pPr>
        <w:pStyle w:val="ac"/>
      </w:pPr>
    </w:p>
    <w:p w14:paraId="71D0FC7E" w14:textId="77777777" w:rsidR="005501EF" w:rsidRDefault="005501EF" w:rsidP="005501EF"/>
    <w:p w14:paraId="354F5DD2" w14:textId="77777777" w:rsidR="005501EF" w:rsidRPr="005501EF" w:rsidRDefault="005501EF" w:rsidP="005501EF"/>
    <w:p w14:paraId="742BBBD2" w14:textId="1F5E7F7F" w:rsidR="00DD025A" w:rsidRDefault="00DD025A" w:rsidP="005501EF">
      <w:pPr>
        <w:pStyle w:val="ac"/>
      </w:pPr>
      <w:bookmarkStart w:id="89" w:name="_Ref22044979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034B4">
        <w:rPr>
          <w:noProof/>
        </w:rPr>
        <w:t>5</w:t>
      </w:r>
      <w:r>
        <w:fldChar w:fldCharType="end"/>
      </w:r>
      <w:bookmarkEnd w:id="89"/>
      <w:r>
        <w:rPr>
          <w:rFonts w:hint="eastAsia"/>
        </w:rPr>
        <w:t xml:space="preserve">　</w:t>
      </w:r>
      <w:r w:rsidRPr="00DC09F9">
        <w:t>5</w:t>
      </w:r>
      <w:r w:rsidRPr="00DC09F9">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6D4CBB" w:rsidRPr="00211007" w14:paraId="1DECF36C" w14:textId="77777777" w:rsidTr="003C072E">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64333971" w:rsidR="006D4CBB" w:rsidRPr="00211007" w:rsidRDefault="006D4CBB" w:rsidP="006D4CBB">
            <w:pPr>
              <w:widowControl/>
              <w:jc w:val="left"/>
              <w:rPr>
                <w:rFonts w:ascii="Yu Gothic" w:eastAsia="Yu Gothic" w:hAnsi="Yu Gothic" w:cs="ＭＳ Ｐゴシック"/>
                <w:color w:val="000000"/>
                <w:kern w:val="0"/>
                <w:sz w:val="22"/>
              </w:rPr>
            </w:pPr>
            <w:r w:rsidRPr="00305937">
              <w:t>case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3637B1">
            <w:pPr>
              <w:widowControl/>
              <w:jc w:val="center"/>
              <w:rPr>
                <w:rFonts w:ascii="Yu Gothic" w:eastAsia="Yu Gothic" w:hAnsi="Yu Gothic" w:cs="ＭＳ Ｐゴシック"/>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3637B1">
            <w:pPr>
              <w:widowControl/>
              <w:jc w:val="center"/>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3637B1">
            <w:pPr>
              <w:widowControl/>
              <w:jc w:val="center"/>
              <w:rPr>
                <w:rFonts w:ascii="Yu Gothic" w:eastAsia="Yu Gothic" w:hAnsi="Yu Gothic" w:cs="ＭＳ Ｐゴシック"/>
                <w:color w:val="000000"/>
                <w:kern w:val="0"/>
                <w:sz w:val="22"/>
              </w:rPr>
            </w:pPr>
            <w:r w:rsidRPr="00305937">
              <w:t>C</w:t>
            </w:r>
            <w:r>
              <w:rPr>
                <w:rFonts w:hint="eastAsia"/>
              </w:rPr>
              <w:t>（第３項）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3637B1">
            <w:pPr>
              <w:widowControl/>
              <w:jc w:val="center"/>
              <w:rPr>
                <w:rFonts w:ascii="Yu Gothic" w:eastAsia="Yu Gothic" w:hAnsi="Yu Gothic" w:cs="ＭＳ Ｐゴシック"/>
                <w:color w:val="000000"/>
                <w:kern w:val="0"/>
                <w:sz w:val="22"/>
              </w:rPr>
            </w:pPr>
            <w:r w:rsidRPr="00305937">
              <w:t>D</w:t>
            </w:r>
            <w:r>
              <w:rPr>
                <w:rFonts w:hint="eastAsia"/>
              </w:rPr>
              <w:t>（第４項）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3637B1">
            <w:pPr>
              <w:widowControl/>
              <w:jc w:val="center"/>
              <w:rPr>
                <w:rFonts w:asciiTheme="minorEastAsia" w:hAnsiTheme="minorEastAsia" w:cs="ＭＳ Ｐゴシック"/>
                <w:color w:val="000000"/>
                <w:kern w:val="0"/>
                <w:szCs w:val="21"/>
              </w:rPr>
            </w:pPr>
            <w:r w:rsidRPr="00FE3925">
              <w:rPr>
                <w:rFonts w:asciiTheme="minorEastAsia" w:hAnsiTheme="minorEastAsia" w:cs="ＭＳ Ｐゴシック" w:hint="eastAsia"/>
                <w:color w:val="000000"/>
                <w:kern w:val="0"/>
                <w:szCs w:val="21"/>
              </w:rPr>
              <w:t>計</w:t>
            </w:r>
          </w:p>
        </w:tc>
      </w:tr>
      <w:tr w:rsidR="006D4CBB" w:rsidRPr="00211007" w14:paraId="782C0C98"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3637B1">
            <w:pPr>
              <w:widowControl/>
              <w:jc w:val="center"/>
              <w:rPr>
                <w:rFonts w:ascii="Yu Gothic" w:eastAsia="Yu Gothic" w:hAnsi="Yu Gothic" w:cs="ＭＳ Ｐゴシック"/>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3637B1">
            <w:pPr>
              <w:widowControl/>
              <w:jc w:val="center"/>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3637B1">
            <w:pPr>
              <w:widowControl/>
              <w:jc w:val="center"/>
              <w:rPr>
                <w:rFonts w:ascii="Yu Gothic" w:eastAsia="Yu Gothic" w:hAnsi="Yu Gothic" w:cs="ＭＳ Ｐゴシック"/>
                <w:color w:val="000000"/>
                <w:kern w:val="0"/>
                <w:sz w:val="22"/>
              </w:rPr>
            </w:pPr>
            <w:r w:rsidRPr="00305937">
              <w:t>-155707.7944</w:t>
            </w:r>
          </w:p>
        </w:tc>
      </w:tr>
      <w:tr w:rsidR="006D4CBB" w:rsidRPr="00211007" w14:paraId="25E27F75"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3637B1">
            <w:pPr>
              <w:widowControl/>
              <w:jc w:val="center"/>
              <w:rPr>
                <w:rFonts w:ascii="Yu Gothic" w:eastAsia="Yu Gothic" w:hAnsi="Yu Gothic" w:cs="ＭＳ Ｐゴシック"/>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3637B1">
            <w:pPr>
              <w:widowControl/>
              <w:jc w:val="center"/>
              <w:rPr>
                <w:rFonts w:ascii="Yu Gothic" w:eastAsia="Yu Gothic" w:hAnsi="Yu Gothic" w:cs="ＭＳ Ｐゴシック"/>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3637B1">
            <w:pPr>
              <w:widowControl/>
              <w:jc w:val="center"/>
              <w:rPr>
                <w:rFonts w:ascii="Yu Gothic" w:eastAsia="Yu Gothic" w:hAnsi="Yu Gothic" w:cs="ＭＳ Ｐゴシック"/>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3637B1">
            <w:pPr>
              <w:widowControl/>
              <w:jc w:val="center"/>
              <w:rPr>
                <w:rFonts w:ascii="Yu Gothic" w:eastAsia="Yu Gothic" w:hAnsi="Yu Gothic" w:cs="ＭＳ Ｐゴシック"/>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3637B1">
            <w:pPr>
              <w:widowControl/>
              <w:jc w:val="center"/>
              <w:rPr>
                <w:rFonts w:ascii="Yu Gothic" w:eastAsia="Yu Gothic" w:hAnsi="Yu Gothic" w:cs="ＭＳ Ｐゴシック"/>
                <w:color w:val="000000"/>
                <w:kern w:val="0"/>
                <w:sz w:val="22"/>
              </w:rPr>
            </w:pPr>
            <w:r w:rsidRPr="00305937">
              <w:t>-155552.0783</w:t>
            </w:r>
          </w:p>
        </w:tc>
      </w:tr>
      <w:tr w:rsidR="006D4CBB" w:rsidRPr="00211007" w14:paraId="4876AB4C"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3637B1">
            <w:pPr>
              <w:widowControl/>
              <w:jc w:val="center"/>
              <w:rPr>
                <w:rFonts w:ascii="Yu Gothic" w:eastAsia="Yu Gothic" w:hAnsi="Yu Gothic" w:cs="ＭＳ Ｐゴシック"/>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3637B1">
            <w:pPr>
              <w:widowControl/>
              <w:jc w:val="center"/>
              <w:rPr>
                <w:rFonts w:ascii="Yu Gothic" w:eastAsia="Yu Gothic" w:hAnsi="Yu Gothic" w:cs="ＭＳ Ｐゴシック"/>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3637B1">
            <w:pPr>
              <w:widowControl/>
              <w:jc w:val="center"/>
              <w:rPr>
                <w:rFonts w:ascii="Yu Gothic" w:eastAsia="Yu Gothic" w:hAnsi="Yu Gothic" w:cs="ＭＳ Ｐゴシック"/>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3637B1">
            <w:pPr>
              <w:widowControl/>
              <w:jc w:val="center"/>
              <w:rPr>
                <w:rFonts w:ascii="Yu Gothic" w:eastAsia="Yu Gothic" w:hAnsi="Yu Gothic" w:cs="ＭＳ Ｐゴシック"/>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3637B1">
            <w:pPr>
              <w:widowControl/>
              <w:jc w:val="center"/>
              <w:rPr>
                <w:rFonts w:ascii="Yu Gothic" w:eastAsia="Yu Gothic" w:hAnsi="Yu Gothic" w:cs="ＭＳ Ｐゴシック"/>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3637B1">
            <w:pPr>
              <w:widowControl/>
              <w:jc w:val="center"/>
              <w:rPr>
                <w:rFonts w:ascii="Yu Gothic" w:eastAsia="Yu Gothic" w:hAnsi="Yu Gothic" w:cs="ＭＳ Ｐゴシック"/>
                <w:color w:val="000000"/>
                <w:kern w:val="0"/>
                <w:sz w:val="22"/>
              </w:rPr>
            </w:pPr>
            <w:r w:rsidRPr="00305937">
              <w:t>-155528.3768</w:t>
            </w:r>
          </w:p>
        </w:tc>
      </w:tr>
    </w:tbl>
    <w:p w14:paraId="0DF34A1A" w14:textId="0916F400" w:rsidR="00D50B91" w:rsidRPr="00D138E0" w:rsidRDefault="00D138E0" w:rsidP="00ED2A22">
      <w:pPr>
        <w:rPr>
          <w:sz w:val="24"/>
          <w:szCs w:val="24"/>
        </w:rPr>
      </w:pPr>
      <w:r w:rsidRPr="00D138E0">
        <w:rPr>
          <w:rFonts w:hint="eastAsia"/>
          <w:sz w:val="24"/>
          <w:szCs w:val="24"/>
        </w:rPr>
        <w:t>注）</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w:t>
      </w:r>
      <w:r w:rsidRPr="00D138E0">
        <w:rPr>
          <w:rFonts w:hint="eastAsia"/>
          <w:sz w:val="24"/>
          <w:szCs w:val="24"/>
        </w:rPr>
        <w:lastRenderedPageBreak/>
        <w:t>トを減少させる（収益に相当）。したがって，負の値ほど収益寄与が大きいことを意味する。</w:t>
      </w:r>
    </w:p>
    <w:p w14:paraId="6A712179" w14:textId="77777777" w:rsidR="00D138E0" w:rsidRPr="00FE3925" w:rsidRDefault="00D138E0" w:rsidP="00ED2A22"/>
    <w:p w14:paraId="311F408E" w14:textId="531171DD" w:rsidR="00506B19" w:rsidRPr="00FE3925" w:rsidRDefault="00FE3925" w:rsidP="00FE3925">
      <w:pPr>
        <w:ind w:firstLineChars="100" w:firstLine="240"/>
        <w:rPr>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 w14:paraId="6EE246C8" w14:textId="0504A1E3" w:rsidR="00ED2A22" w:rsidRDefault="00ED2A22" w:rsidP="00ED2A22">
      <w:pPr>
        <w:pStyle w:val="4"/>
        <w:keepNext w:val="0"/>
        <w:ind w:leftChars="0" w:left="0"/>
      </w:pPr>
      <w:bookmarkStart w:id="90" w:name="_Toc220808717"/>
      <w:r>
        <w:rPr>
          <w:rFonts w:hint="eastAsia"/>
        </w:rPr>
        <w:t>4.2.2.2</w:t>
      </w:r>
      <w:r>
        <w:rPr>
          <w:rFonts w:hint="eastAsia"/>
        </w:rPr>
        <w:t xml:space="preserve">　</w:t>
      </w:r>
      <w:r>
        <w:rPr>
          <w:rFonts w:hint="eastAsia"/>
        </w:rPr>
        <w:t>6</w:t>
      </w:r>
      <w:r>
        <w:rPr>
          <w:rFonts w:hint="eastAsia"/>
        </w:rPr>
        <w:t>月の比較</w:t>
      </w:r>
      <w:bookmarkEnd w:id="90"/>
    </w:p>
    <w:p w14:paraId="2FDA2FB9" w14:textId="77777777" w:rsidR="00ED2A22" w:rsidRDefault="00ED2A22" w:rsidP="00ED2A22"/>
    <w:p w14:paraId="739820CF" w14:textId="6BC0D2C2" w:rsidR="00876635" w:rsidRPr="00ED2A22" w:rsidRDefault="00876635" w:rsidP="00876635">
      <w:pPr>
        <w:ind w:firstLineChars="100" w:firstLine="240"/>
      </w:pP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_Ref220449672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9034B4" w:rsidRPr="009034B4">
        <w:rPr>
          <w:rFonts w:hint="eastAsia"/>
          <w:sz w:val="24"/>
          <w:szCs w:val="24"/>
        </w:rPr>
        <w:t>図</w:t>
      </w:r>
      <w:r w:rsidR="009034B4" w:rsidRPr="009034B4">
        <w:rPr>
          <w:rFonts w:hint="eastAsia"/>
          <w:sz w:val="24"/>
          <w:szCs w:val="24"/>
        </w:rPr>
        <w:t xml:space="preserve"> </w:t>
      </w:r>
      <w:r w:rsidR="009034B4" w:rsidRPr="009034B4">
        <w:rPr>
          <w:noProof/>
          <w:sz w:val="24"/>
          <w:szCs w:val="24"/>
        </w:rPr>
        <w:t>6</w:t>
      </w:r>
      <w:r w:rsidRPr="00C76ADC">
        <w:rPr>
          <w:sz w:val="24"/>
          <w:szCs w:val="24"/>
        </w:rPr>
        <w:fldChar w:fldCharType="end"/>
      </w:r>
      <w:r w:rsidRPr="00C76ADC">
        <w:rPr>
          <w:rFonts w:hint="eastAsia"/>
          <w:sz w:val="24"/>
          <w:szCs w:val="24"/>
        </w:rPr>
        <w:t>～</w:t>
      </w: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_Ref220449680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9034B4" w:rsidRPr="009034B4">
        <w:rPr>
          <w:rFonts w:hint="eastAsia"/>
          <w:sz w:val="24"/>
          <w:szCs w:val="24"/>
        </w:rPr>
        <w:t>図</w:t>
      </w:r>
      <w:r w:rsidR="009034B4" w:rsidRPr="009034B4">
        <w:rPr>
          <w:rFonts w:hint="eastAsia"/>
          <w:sz w:val="24"/>
          <w:szCs w:val="24"/>
        </w:rPr>
        <w:t xml:space="preserve"> </w:t>
      </w:r>
      <w:r w:rsidR="009034B4" w:rsidRPr="009034B4">
        <w:rPr>
          <w:noProof/>
          <w:sz w:val="24"/>
          <w:szCs w:val="24"/>
        </w:rPr>
        <w:t>8</w:t>
      </w:r>
      <w:r w:rsidRPr="00C76ADC">
        <w:rPr>
          <w:sz w:val="24"/>
          <w:szCs w:val="24"/>
        </w:rPr>
        <w:fldChar w:fldCharType="end"/>
      </w:r>
      <w:r w:rsidRPr="003000DF">
        <w:rPr>
          <w:rFonts w:hint="eastAsia"/>
          <w:sz w:val="24"/>
          <w:szCs w:val="24"/>
        </w:rPr>
        <w:t>に</w:t>
      </w:r>
      <w:r w:rsidRPr="003000DF">
        <w:rPr>
          <w:rFonts w:hint="eastAsia"/>
          <w:sz w:val="24"/>
          <w:szCs w:val="24"/>
        </w:rPr>
        <w:t>6</w:t>
      </w:r>
      <w:r w:rsidRPr="003000DF">
        <w:rPr>
          <w:rFonts w:hint="eastAsia"/>
          <w:sz w:val="24"/>
          <w:szCs w:val="24"/>
        </w:rPr>
        <w:t>月の結果を示す。</w:t>
      </w:r>
    </w:p>
    <w:p w14:paraId="3A70A7DE" w14:textId="77777777" w:rsidR="003A3634" w:rsidRDefault="00D50B91" w:rsidP="003A3634">
      <w:pPr>
        <w:keepNext/>
        <w:widowControl/>
        <w:jc w:val="center"/>
      </w:pPr>
      <w:r>
        <w:rPr>
          <w:noProof/>
        </w:rPr>
        <w:lastRenderedPageBreak/>
        <w:drawing>
          <wp:inline distT="0" distB="0" distL="0" distR="0" wp14:anchorId="042EC364" wp14:editId="2857DBAB">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847A18" w14:textId="7A1979C0" w:rsidR="00BE7AEF" w:rsidRDefault="003A3634" w:rsidP="003A3634">
      <w:pPr>
        <w:pStyle w:val="ac"/>
      </w:pPr>
      <w:bookmarkStart w:id="91" w:name="_Ref2204496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034B4">
        <w:rPr>
          <w:noProof/>
        </w:rPr>
        <w:t>6</w:t>
      </w:r>
      <w:r>
        <w:fldChar w:fldCharType="end"/>
      </w:r>
      <w:bookmarkEnd w:id="91"/>
      <w:r>
        <w:rPr>
          <w:rFonts w:hint="eastAsia"/>
        </w:rPr>
        <w:t xml:space="preserve">　</w:t>
      </w:r>
      <w:r w:rsidRPr="00EB7412">
        <w:t>6</w:t>
      </w:r>
      <w:r w:rsidRPr="00EB7412">
        <w:t>月におけるスポット市場電力価格推移</w:t>
      </w:r>
    </w:p>
    <w:p w14:paraId="5479EF40" w14:textId="15E121AC" w:rsidR="00D50B91" w:rsidRDefault="00D50B91" w:rsidP="00D50B91">
      <w:pPr>
        <w:pStyle w:val="ac"/>
      </w:pPr>
    </w:p>
    <w:p w14:paraId="18C9F13D" w14:textId="77777777" w:rsidR="00D50B91" w:rsidRDefault="00D50B91" w:rsidP="00624B80">
      <w:pPr>
        <w:widowControl/>
        <w:jc w:val="left"/>
        <w:rPr>
          <w:sz w:val="24"/>
          <w:szCs w:val="24"/>
        </w:rPr>
      </w:pPr>
    </w:p>
    <w:p w14:paraId="28E12F6B" w14:textId="77777777" w:rsidR="00C76ADC" w:rsidRDefault="00D50B91" w:rsidP="00C76ADC">
      <w:pPr>
        <w:keepNext/>
        <w:widowControl/>
        <w:jc w:val="center"/>
      </w:pPr>
      <w:r>
        <w:rPr>
          <w:noProof/>
        </w:rPr>
        <w:drawing>
          <wp:inline distT="0" distB="0" distL="0" distR="0" wp14:anchorId="5AFCD7F3" wp14:editId="0B1C54B3">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DC8F26" w14:textId="226B3779" w:rsidR="00D50B91" w:rsidRDefault="00C76ADC" w:rsidP="00C76ADC">
      <w:pPr>
        <w:pStyle w:val="ac"/>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034B4">
        <w:rPr>
          <w:noProof/>
        </w:rPr>
        <w:t>7</w:t>
      </w:r>
      <w:r>
        <w:fldChar w:fldCharType="end"/>
      </w:r>
      <w:r>
        <w:rPr>
          <w:rFonts w:hint="eastAsia"/>
        </w:rPr>
        <w:t xml:space="preserve">　</w:t>
      </w:r>
      <w:r w:rsidRPr="009703E2">
        <w:t>６月における一次二次調整市場電力価格推移</w:t>
      </w:r>
    </w:p>
    <w:p w14:paraId="59263EBE" w14:textId="77777777" w:rsidR="00BE7AEF" w:rsidRDefault="00BE7AEF" w:rsidP="00C76ADC">
      <w:pPr>
        <w:widowControl/>
        <w:jc w:val="center"/>
        <w:rPr>
          <w:sz w:val="24"/>
          <w:szCs w:val="24"/>
        </w:rPr>
      </w:pPr>
    </w:p>
    <w:p w14:paraId="28A0895D" w14:textId="77777777" w:rsidR="00C76ADC" w:rsidRDefault="0069782B" w:rsidP="00C76ADC">
      <w:pPr>
        <w:keepNext/>
        <w:widowControl/>
        <w:jc w:val="center"/>
      </w:pPr>
      <w:r>
        <w:rPr>
          <w:noProof/>
        </w:rPr>
        <w:lastRenderedPageBreak/>
        <w:drawing>
          <wp:inline distT="0" distB="0" distL="0" distR="0" wp14:anchorId="76E408BC" wp14:editId="01AAAF8E">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978B8A" w14:textId="2B0AC5F1" w:rsidR="0069782B" w:rsidRDefault="00C76ADC" w:rsidP="00C76ADC">
      <w:pPr>
        <w:pStyle w:val="ac"/>
      </w:pPr>
      <w:bookmarkStart w:id="92" w:name="_Ref22044968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034B4">
        <w:rPr>
          <w:noProof/>
        </w:rPr>
        <w:t>8</w:t>
      </w:r>
      <w:r>
        <w:fldChar w:fldCharType="end"/>
      </w:r>
      <w:bookmarkEnd w:id="92"/>
      <w:r>
        <w:rPr>
          <w:rFonts w:hint="eastAsia"/>
        </w:rPr>
        <w:t xml:space="preserve">　</w:t>
      </w:r>
      <w:r w:rsidRPr="008340D2">
        <w:t>6</w:t>
      </w:r>
      <w:r w:rsidRPr="008340D2">
        <w:t>月における</w:t>
      </w:r>
      <w:r w:rsidRPr="008340D2">
        <w:t>SOC</w:t>
      </w:r>
      <w:r w:rsidRPr="008340D2">
        <w:t>推移</w:t>
      </w:r>
    </w:p>
    <w:p w14:paraId="35E233F3" w14:textId="6D37BEAF" w:rsidR="00FB5DE6" w:rsidRPr="00FB5DE6" w:rsidRDefault="00FB5DE6" w:rsidP="00FB5DE6">
      <w:pPr>
        <w:rPr>
          <w:sz w:val="24"/>
          <w:szCs w:val="24"/>
        </w:rPr>
      </w:pPr>
      <w:r w:rsidRPr="00FB5DE6">
        <w:rPr>
          <w:sz w:val="24"/>
          <w:szCs w:val="24"/>
        </w:rPr>
        <w:t>注）</w:t>
      </w:r>
      <w:r w:rsidR="00DC5827">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DC5827">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DC5827">
        <w:rPr>
          <w:rFonts w:hint="eastAsia"/>
          <w:sz w:val="24"/>
          <w:szCs w:val="24"/>
        </w:rPr>
        <w:t>で表す。</w:t>
      </w:r>
    </w:p>
    <w:p w14:paraId="1829D4FA" w14:textId="77777777" w:rsidR="0069782B" w:rsidRDefault="0069782B" w:rsidP="00624B80">
      <w:pPr>
        <w:widowControl/>
        <w:jc w:val="left"/>
        <w:rPr>
          <w:sz w:val="24"/>
          <w:szCs w:val="24"/>
        </w:rPr>
      </w:pPr>
    </w:p>
    <w:p w14:paraId="5C411D3C" w14:textId="2A5D1942" w:rsidR="003000DF" w:rsidRDefault="003000DF" w:rsidP="003000DF">
      <w:pPr>
        <w:widowControl/>
        <w:ind w:firstLineChars="100" w:firstLine="240"/>
        <w:jc w:val="left"/>
        <w:rPr>
          <w:sz w:val="24"/>
          <w:szCs w:val="24"/>
        </w:rPr>
      </w:pPr>
      <w:r w:rsidRPr="003000DF">
        <w:rPr>
          <w:rFonts w:hint="eastAsia"/>
          <w:sz w:val="24"/>
          <w:szCs w:val="24"/>
        </w:rPr>
        <w:t>6</w:t>
      </w:r>
      <w:r w:rsidRPr="003000DF">
        <w:rPr>
          <w:rFonts w:hint="eastAsia"/>
          <w:sz w:val="24"/>
          <w:szCs w:val="24"/>
        </w:rPr>
        <w:t>月のスポット市場価格は最小</w:t>
      </w:r>
      <w:r w:rsidRPr="003000DF">
        <w:rPr>
          <w:rFonts w:hint="eastAsia"/>
          <w:sz w:val="24"/>
          <w:szCs w:val="24"/>
        </w:rPr>
        <w:t>8.06</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48</w:t>
      </w:r>
      <w:r w:rsidRPr="003000DF">
        <w:rPr>
          <w:rFonts w:hint="eastAsia"/>
          <w:sz w:val="24"/>
          <w:szCs w:val="24"/>
        </w:rPr>
        <w:t>），最大</w:t>
      </w:r>
      <w:r w:rsidRPr="003000DF">
        <w:rPr>
          <w:rFonts w:hint="eastAsia"/>
          <w:sz w:val="24"/>
          <w:szCs w:val="24"/>
        </w:rPr>
        <w:t>15.11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39</w:t>
      </w:r>
      <w:r w:rsidRPr="003000DF">
        <w:rPr>
          <w:rFonts w:hint="eastAsia"/>
          <w:sz w:val="24"/>
          <w:szCs w:val="24"/>
        </w:rPr>
        <w:t>）である。一次調整市場価格は最小</w:t>
      </w:r>
      <w:r w:rsidRPr="003000DF">
        <w:rPr>
          <w:rFonts w:hint="eastAsia"/>
          <w:sz w:val="24"/>
          <w:szCs w:val="24"/>
        </w:rPr>
        <w:t>4.48</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6</w:t>
      </w:r>
      <w:r w:rsidRPr="003000DF">
        <w:rPr>
          <w:rFonts w:hint="eastAsia"/>
          <w:sz w:val="24"/>
          <w:szCs w:val="24"/>
        </w:rPr>
        <w:t>），最大</w:t>
      </w:r>
      <w:r w:rsidRPr="003000DF">
        <w:rPr>
          <w:rFonts w:hint="eastAsia"/>
          <w:sz w:val="24"/>
          <w:szCs w:val="24"/>
        </w:rPr>
        <w:t>13.81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）であり，二次調整市場価格は最小</w:t>
      </w:r>
      <w:r w:rsidRPr="003000DF">
        <w:rPr>
          <w:rFonts w:hint="eastAsia"/>
          <w:sz w:val="24"/>
          <w:szCs w:val="24"/>
        </w:rPr>
        <w:t>0.82</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7</w:t>
      </w:r>
      <w:r w:rsidRPr="003000DF">
        <w:rPr>
          <w:rFonts w:hint="eastAsia"/>
          <w:sz w:val="24"/>
          <w:szCs w:val="24"/>
        </w:rPr>
        <w:t>），最大</w:t>
      </w:r>
      <w:r w:rsidRPr="003000DF">
        <w:rPr>
          <w:rFonts w:hint="eastAsia"/>
          <w:sz w:val="24"/>
          <w:szCs w:val="24"/>
        </w:rPr>
        <w:t>12.0</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）である。</w:t>
      </w:r>
    </w:p>
    <w:p w14:paraId="22ECF48F" w14:textId="45DEF22E" w:rsidR="003000DF" w:rsidRDefault="003000DF" w:rsidP="003000DF">
      <w:pPr>
        <w:widowControl/>
        <w:ind w:firstLineChars="100" w:firstLine="240"/>
        <w:jc w:val="left"/>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w:t>
      </w:r>
      <w:r w:rsidRPr="003000DF">
        <w:rPr>
          <w:sz w:val="24"/>
          <w:szCs w:val="24"/>
        </w:rPr>
        <w:lastRenderedPageBreak/>
        <w:t>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sz w:val="24"/>
          <w:szCs w:val="24"/>
        </w:rPr>
      </w:pPr>
    </w:p>
    <w:p w14:paraId="18018365" w14:textId="60FCA702" w:rsidR="006A5A99" w:rsidRDefault="006A5A99" w:rsidP="006A5A99">
      <w:pPr>
        <w:pStyle w:val="ac"/>
        <w:keepNext/>
      </w:pPr>
      <w:bookmarkStart w:id="93" w:name="_Ref22045007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9034B4">
        <w:rPr>
          <w:noProof/>
        </w:rPr>
        <w:t>6</w:t>
      </w:r>
      <w:r>
        <w:fldChar w:fldCharType="end"/>
      </w:r>
      <w:bookmarkEnd w:id="93"/>
      <w:r>
        <w:rPr>
          <w:rFonts w:hint="eastAsia"/>
        </w:rPr>
        <w:t xml:space="preserve">　</w:t>
      </w:r>
      <w:r w:rsidRPr="00F8292E">
        <w:t>6</w:t>
      </w:r>
      <w:r w:rsidRPr="00F8292E">
        <w:t>月における目的関数の値</w:t>
      </w:r>
    </w:p>
    <w:tbl>
      <w:tblPr>
        <w:tblW w:w="8352" w:type="dxa"/>
        <w:tblCellMar>
          <w:left w:w="99" w:type="dxa"/>
          <w:right w:w="99" w:type="dxa"/>
        </w:tblCellMar>
        <w:tblLook w:val="04A0" w:firstRow="1" w:lastRow="0" w:firstColumn="1" w:lastColumn="0" w:noHBand="0" w:noVBand="1"/>
      </w:tblPr>
      <w:tblGrid>
        <w:gridCol w:w="611"/>
        <w:gridCol w:w="1511"/>
        <w:gridCol w:w="1559"/>
        <w:gridCol w:w="1559"/>
        <w:gridCol w:w="1449"/>
        <w:gridCol w:w="1663"/>
      </w:tblGrid>
      <w:tr w:rsidR="00FE3925"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43C5C114" w:rsidR="00FE3925" w:rsidRPr="00FE3925" w:rsidRDefault="00FE3925" w:rsidP="00FE3925">
            <w:pPr>
              <w:widowControl/>
              <w:jc w:val="left"/>
              <w:rPr>
                <w:rFonts w:ascii="Yu Gothic" w:eastAsia="Yu Gothic" w:hAnsi="Yu Gothic" w:cs="ＭＳ Ｐゴシック"/>
                <w:color w:val="000000"/>
                <w:kern w:val="0"/>
                <w:sz w:val="22"/>
              </w:rPr>
            </w:pPr>
            <w:r w:rsidRPr="00615CB4">
              <w:t>case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3637B1">
            <w:pPr>
              <w:widowControl/>
              <w:jc w:val="center"/>
              <w:rPr>
                <w:rFonts w:ascii="Yu Gothic" w:eastAsia="Yu Gothic" w:hAnsi="Yu Gothic" w:cs="ＭＳ Ｐゴシック"/>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3637B1">
            <w:pPr>
              <w:widowControl/>
              <w:jc w:val="center"/>
              <w:rPr>
                <w:rFonts w:ascii="Yu Gothic" w:eastAsia="Yu Gothic" w:hAnsi="Yu Gothic" w:cs="ＭＳ Ｐゴシック"/>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3637B1">
            <w:pPr>
              <w:widowControl/>
              <w:jc w:val="center"/>
              <w:rPr>
                <w:rFonts w:ascii="Yu Gothic" w:eastAsia="Yu Gothic" w:hAnsi="Yu Gothic" w:cs="ＭＳ Ｐゴシック"/>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3637B1">
            <w:pPr>
              <w:widowControl/>
              <w:jc w:val="center"/>
              <w:rPr>
                <w:rFonts w:ascii="Yu Gothic" w:eastAsia="Yu Gothic" w:hAnsi="Yu Gothic" w:cs="ＭＳ Ｐゴシック"/>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3637B1">
            <w:pPr>
              <w:widowControl/>
              <w:jc w:val="center"/>
              <w:rPr>
                <w:rFonts w:ascii="Yu Gothic" w:eastAsia="Yu Gothic" w:hAnsi="Yu Gothic" w:cs="ＭＳ Ｐゴシック"/>
                <w:color w:val="000000"/>
                <w:kern w:val="0"/>
                <w:sz w:val="22"/>
              </w:rPr>
            </w:pPr>
            <w:r w:rsidRPr="00FE3925">
              <w:rPr>
                <w:rFonts w:asciiTheme="minorEastAsia" w:hAnsiTheme="minorEastAsia" w:cs="ＭＳ Ｐゴシック" w:hint="eastAsia"/>
                <w:color w:val="000000"/>
                <w:kern w:val="0"/>
                <w:szCs w:val="21"/>
              </w:rPr>
              <w:t>計</w:t>
            </w:r>
          </w:p>
        </w:tc>
      </w:tr>
      <w:tr w:rsidR="00FE3925"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3637B1">
            <w:pPr>
              <w:widowControl/>
              <w:jc w:val="center"/>
              <w:rPr>
                <w:rFonts w:ascii="Yu Gothic" w:eastAsia="Yu Gothic" w:hAnsi="Yu Gothic" w:cs="ＭＳ Ｐゴシック"/>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3637B1">
            <w:pPr>
              <w:widowControl/>
              <w:jc w:val="center"/>
              <w:rPr>
                <w:rFonts w:ascii="Yu Gothic" w:eastAsia="Yu Gothic" w:hAnsi="Yu Gothic" w:cs="ＭＳ Ｐゴシック"/>
                <w:color w:val="000000"/>
                <w:kern w:val="0"/>
                <w:sz w:val="22"/>
              </w:rPr>
            </w:pPr>
            <w:r w:rsidRPr="00615CB4">
              <w:t>-151728.1206</w:t>
            </w:r>
          </w:p>
        </w:tc>
      </w:tr>
      <w:tr w:rsidR="00FE3925"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3637B1">
            <w:pPr>
              <w:widowControl/>
              <w:jc w:val="center"/>
              <w:rPr>
                <w:rFonts w:ascii="Yu Gothic" w:eastAsia="Yu Gothic" w:hAnsi="Yu Gothic" w:cs="ＭＳ Ｐゴシック"/>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3637B1">
            <w:pPr>
              <w:widowControl/>
              <w:jc w:val="center"/>
              <w:rPr>
                <w:rFonts w:ascii="Yu Gothic" w:eastAsia="Yu Gothic" w:hAnsi="Yu Gothic" w:cs="ＭＳ Ｐゴシック"/>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3637B1">
            <w:pPr>
              <w:widowControl/>
              <w:jc w:val="center"/>
              <w:rPr>
                <w:rFonts w:ascii="Yu Gothic" w:eastAsia="Yu Gothic" w:hAnsi="Yu Gothic" w:cs="ＭＳ Ｐゴシック"/>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3637B1">
            <w:pPr>
              <w:widowControl/>
              <w:jc w:val="center"/>
              <w:rPr>
                <w:rFonts w:ascii="Yu Gothic" w:eastAsia="Yu Gothic" w:hAnsi="Yu Gothic" w:cs="ＭＳ Ｐゴシック"/>
                <w:color w:val="000000"/>
                <w:kern w:val="0"/>
                <w:sz w:val="22"/>
              </w:rPr>
            </w:pPr>
            <w:r w:rsidRPr="00615CB4">
              <w:t>-151548.6279</w:t>
            </w:r>
          </w:p>
        </w:tc>
      </w:tr>
      <w:tr w:rsidR="00FE3925"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3637B1">
            <w:pPr>
              <w:widowControl/>
              <w:jc w:val="center"/>
              <w:rPr>
                <w:rFonts w:ascii="Yu Gothic" w:eastAsia="Yu Gothic" w:hAnsi="Yu Gothic" w:cs="ＭＳ Ｐゴシック"/>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3637B1">
            <w:pPr>
              <w:widowControl/>
              <w:jc w:val="center"/>
              <w:rPr>
                <w:rFonts w:ascii="Yu Gothic" w:eastAsia="Yu Gothic" w:hAnsi="Yu Gothic" w:cs="ＭＳ Ｐゴシック"/>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3637B1">
            <w:pPr>
              <w:widowControl/>
              <w:jc w:val="center"/>
              <w:rPr>
                <w:rFonts w:ascii="Yu Gothic" w:eastAsia="Yu Gothic" w:hAnsi="Yu Gothic" w:cs="ＭＳ Ｐゴシック"/>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3637B1">
            <w:pPr>
              <w:widowControl/>
              <w:jc w:val="center"/>
              <w:rPr>
                <w:rFonts w:ascii="Yu Gothic" w:eastAsia="Yu Gothic" w:hAnsi="Yu Gothic" w:cs="ＭＳ Ｐゴシック"/>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3637B1">
            <w:pPr>
              <w:widowControl/>
              <w:jc w:val="center"/>
              <w:rPr>
                <w:rFonts w:ascii="Yu Gothic" w:eastAsia="Yu Gothic" w:hAnsi="Yu Gothic" w:cs="ＭＳ Ｐゴシック"/>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3637B1">
            <w:pPr>
              <w:widowControl/>
              <w:jc w:val="center"/>
              <w:rPr>
                <w:rFonts w:ascii="Yu Gothic" w:eastAsia="Yu Gothic" w:hAnsi="Yu Gothic" w:cs="ＭＳ Ｐゴシック"/>
                <w:color w:val="000000"/>
                <w:kern w:val="0"/>
                <w:sz w:val="22"/>
              </w:rPr>
            </w:pPr>
            <w:r w:rsidRPr="00615CB4">
              <w:t>-151469.1407</w:t>
            </w:r>
          </w:p>
        </w:tc>
      </w:tr>
    </w:tbl>
    <w:p w14:paraId="0C4F237F" w14:textId="5376A14D" w:rsidR="00FE3925" w:rsidRPr="00FB5DE6" w:rsidRDefault="00FB5DE6" w:rsidP="00FB5DE6">
      <w:pPr>
        <w:rPr>
          <w:sz w:val="24"/>
          <w:szCs w:val="24"/>
        </w:rPr>
      </w:pPr>
      <w:r w:rsidRPr="00D138E0">
        <w:rPr>
          <w:rFonts w:hint="eastAsia"/>
          <w:sz w:val="24"/>
          <w:szCs w:val="24"/>
        </w:rPr>
        <w:t>注）</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sz w:val="24"/>
          <w:szCs w:val="24"/>
        </w:rPr>
      </w:pPr>
    </w:p>
    <w:p w14:paraId="4C38B3CB" w14:textId="16B92416" w:rsidR="00FE3925" w:rsidRDefault="00FE3925" w:rsidP="00FE3925">
      <w:pPr>
        <w:widowControl/>
        <w:ind w:firstLineChars="100" w:firstLine="240"/>
        <w:jc w:val="left"/>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sz w:val="24"/>
          <w:szCs w:val="24"/>
        </w:rPr>
      </w:pPr>
    </w:p>
    <w:p w14:paraId="29E30334" w14:textId="38DFB961" w:rsidR="007A3A68" w:rsidRDefault="00EF7C44" w:rsidP="00625872">
      <w:pPr>
        <w:pStyle w:val="2"/>
        <w:numPr>
          <w:ilvl w:val="0"/>
          <w:numId w:val="0"/>
        </w:numPr>
        <w:ind w:left="450" w:hanging="450"/>
      </w:pPr>
      <w:bookmarkStart w:id="94" w:name="_Toc220808718"/>
      <w:r w:rsidRPr="00ED2A22">
        <w:t>4.3</w:t>
      </w:r>
      <w:r>
        <w:rPr>
          <w:rFonts w:hint="eastAsia"/>
        </w:rPr>
        <w:t xml:space="preserve">　</w:t>
      </w:r>
      <w:r w:rsidR="008700A4" w:rsidRPr="008700A4">
        <w:rPr>
          <w:rFonts w:hint="eastAsia"/>
        </w:rPr>
        <w:t>考察</w:t>
      </w:r>
      <w:bookmarkEnd w:id="94"/>
    </w:p>
    <w:p w14:paraId="3D7BC7E9" w14:textId="77777777" w:rsidR="008700A4" w:rsidRDefault="008700A4" w:rsidP="00624B80">
      <w:pPr>
        <w:widowControl/>
        <w:jc w:val="left"/>
        <w:rPr>
          <w:sz w:val="24"/>
          <w:szCs w:val="24"/>
        </w:rPr>
      </w:pPr>
    </w:p>
    <w:p w14:paraId="6062B3FA" w14:textId="77777777" w:rsidR="00BD3624" w:rsidRPr="00BD3624" w:rsidRDefault="00BD3624" w:rsidP="008C280C">
      <w:pPr>
        <w:widowControl/>
        <w:ind w:firstLineChars="100" w:firstLine="240"/>
        <w:rPr>
          <w:sz w:val="24"/>
          <w:szCs w:val="24"/>
        </w:rPr>
      </w:pPr>
      <w:r w:rsidRPr="00BD3624">
        <w:rPr>
          <w:sz w:val="24"/>
          <w:szCs w:val="24"/>
        </w:rPr>
        <w:t>本研究の結果では，総劣化量が一次元のピースワイズと二次元のピースワイズで系統的に異なることが示されている。図</w:t>
      </w:r>
      <w:r w:rsidRPr="00BD3624">
        <w:rPr>
          <w:sz w:val="24"/>
          <w:szCs w:val="24"/>
        </w:rPr>
        <w:t>2</w:t>
      </w:r>
      <w:r w:rsidRPr="00BD3624">
        <w:rPr>
          <w:sz w:val="24"/>
          <w:szCs w:val="24"/>
        </w:rPr>
        <w:t>から，</w:t>
      </w:r>
      <w:r w:rsidRPr="00BD3624">
        <w:rPr>
          <w:sz w:val="24"/>
          <w:szCs w:val="24"/>
        </w:rPr>
        <w:t>5</w:t>
      </w:r>
      <w:r w:rsidRPr="00BD3624">
        <w:rPr>
          <w:sz w:val="24"/>
          <w:szCs w:val="24"/>
        </w:rPr>
        <w:t>月の劣化量は一次元</w:t>
      </w:r>
      <w:r w:rsidRPr="00BD3624">
        <w:rPr>
          <w:sz w:val="24"/>
          <w:szCs w:val="24"/>
        </w:rPr>
        <w:t>155.7</w:t>
      </w:r>
      <w:r w:rsidRPr="00BD3624">
        <w:rPr>
          <w:sz w:val="24"/>
          <w:szCs w:val="24"/>
        </w:rPr>
        <w:t>円</w:t>
      </w:r>
      <w:r w:rsidRPr="00BD3624">
        <w:rPr>
          <w:sz w:val="24"/>
          <w:szCs w:val="24"/>
        </w:rPr>
        <w:t>/</w:t>
      </w:r>
      <w:r w:rsidRPr="00BD3624">
        <w:rPr>
          <w:sz w:val="24"/>
          <w:szCs w:val="24"/>
        </w:rPr>
        <w:t>日，二次元</w:t>
      </w:r>
      <w:r w:rsidRPr="00BD3624">
        <w:rPr>
          <w:sz w:val="24"/>
          <w:szCs w:val="24"/>
        </w:rPr>
        <w:t>176.2</w:t>
      </w:r>
      <w:r w:rsidRPr="00BD3624">
        <w:rPr>
          <w:sz w:val="24"/>
          <w:szCs w:val="24"/>
        </w:rPr>
        <w:t>円</w:t>
      </w:r>
      <w:r w:rsidRPr="00BD3624">
        <w:rPr>
          <w:sz w:val="24"/>
          <w:szCs w:val="24"/>
        </w:rPr>
        <w:t>/</w:t>
      </w:r>
      <w:r w:rsidRPr="00BD3624">
        <w:rPr>
          <w:sz w:val="24"/>
          <w:szCs w:val="24"/>
        </w:rPr>
        <w:t>日であり，二次元は一次元に対して</w:t>
      </w:r>
      <w:r w:rsidRPr="00BD3624">
        <w:rPr>
          <w:sz w:val="24"/>
          <w:szCs w:val="24"/>
        </w:rPr>
        <w:t>20.5</w:t>
      </w:r>
      <w:r w:rsidRPr="00BD3624">
        <w:rPr>
          <w:sz w:val="24"/>
          <w:szCs w:val="24"/>
        </w:rPr>
        <w:t>円</w:t>
      </w:r>
      <w:r w:rsidRPr="00BD3624">
        <w:rPr>
          <w:sz w:val="24"/>
          <w:szCs w:val="24"/>
        </w:rPr>
        <w:t>/</w:t>
      </w:r>
      <w:r w:rsidRPr="00BD3624">
        <w:rPr>
          <w:sz w:val="24"/>
          <w:szCs w:val="24"/>
        </w:rPr>
        <w:t>日大きい。図</w:t>
      </w:r>
      <w:r w:rsidRPr="00BD3624">
        <w:rPr>
          <w:sz w:val="24"/>
          <w:szCs w:val="24"/>
        </w:rPr>
        <w:t>2</w:t>
      </w:r>
      <w:r w:rsidRPr="00BD3624">
        <w:rPr>
          <w:sz w:val="24"/>
          <w:szCs w:val="24"/>
        </w:rPr>
        <w:t>から，</w:t>
      </w:r>
      <w:r w:rsidRPr="00BD3624">
        <w:rPr>
          <w:sz w:val="24"/>
          <w:szCs w:val="24"/>
        </w:rPr>
        <w:t>6</w:t>
      </w:r>
      <w:r w:rsidRPr="00BD3624">
        <w:rPr>
          <w:sz w:val="24"/>
          <w:szCs w:val="24"/>
        </w:rPr>
        <w:t>月の劣化量は一次元</w:t>
      </w:r>
      <w:r w:rsidRPr="00BD3624">
        <w:rPr>
          <w:sz w:val="24"/>
          <w:szCs w:val="24"/>
        </w:rPr>
        <w:t>179.1</w:t>
      </w:r>
      <w:r w:rsidRPr="00BD3624">
        <w:rPr>
          <w:sz w:val="24"/>
          <w:szCs w:val="24"/>
        </w:rPr>
        <w:t>円</w:t>
      </w:r>
      <w:r w:rsidRPr="00BD3624">
        <w:rPr>
          <w:sz w:val="24"/>
          <w:szCs w:val="24"/>
        </w:rPr>
        <w:t>/</w:t>
      </w:r>
      <w:r w:rsidRPr="00BD3624">
        <w:rPr>
          <w:sz w:val="24"/>
          <w:szCs w:val="24"/>
        </w:rPr>
        <w:t>日，二次元</w:t>
      </w:r>
      <w:r w:rsidRPr="00BD3624">
        <w:rPr>
          <w:sz w:val="24"/>
          <w:szCs w:val="24"/>
        </w:rPr>
        <w:t>255.8</w:t>
      </w:r>
      <w:r w:rsidRPr="00BD3624">
        <w:rPr>
          <w:sz w:val="24"/>
          <w:szCs w:val="24"/>
        </w:rPr>
        <w:t>円</w:t>
      </w:r>
      <w:r w:rsidRPr="00BD3624">
        <w:rPr>
          <w:sz w:val="24"/>
          <w:szCs w:val="24"/>
        </w:rPr>
        <w:t>/</w:t>
      </w:r>
      <w:r w:rsidRPr="00BD3624">
        <w:rPr>
          <w:sz w:val="24"/>
          <w:szCs w:val="24"/>
        </w:rPr>
        <w:t>日であり，二次元は一次元に対して</w:t>
      </w:r>
      <w:r w:rsidRPr="00BD3624">
        <w:rPr>
          <w:sz w:val="24"/>
          <w:szCs w:val="24"/>
        </w:rPr>
        <w:t>76.7</w:t>
      </w:r>
      <w:r w:rsidRPr="00BD3624">
        <w:rPr>
          <w:sz w:val="24"/>
          <w:szCs w:val="24"/>
        </w:rPr>
        <w:t>円</w:t>
      </w:r>
      <w:r w:rsidRPr="00BD3624">
        <w:rPr>
          <w:sz w:val="24"/>
          <w:szCs w:val="24"/>
        </w:rPr>
        <w:t>/</w:t>
      </w:r>
      <w:r w:rsidRPr="00BD3624">
        <w:rPr>
          <w:sz w:val="24"/>
          <w:szCs w:val="24"/>
        </w:rPr>
        <w:t>日大きい。図</w:t>
      </w:r>
      <w:r w:rsidRPr="00BD3624">
        <w:rPr>
          <w:sz w:val="24"/>
          <w:szCs w:val="24"/>
        </w:rPr>
        <w:t>2</w:t>
      </w:r>
      <w:r w:rsidRPr="00BD3624">
        <w:rPr>
          <w:sz w:val="24"/>
          <w:szCs w:val="24"/>
        </w:rPr>
        <w:t>から，</w:t>
      </w:r>
      <w:r w:rsidRPr="00BD3624">
        <w:rPr>
          <w:sz w:val="24"/>
          <w:szCs w:val="24"/>
        </w:rPr>
        <w:t>5</w:t>
      </w:r>
      <w:r w:rsidRPr="00BD3624">
        <w:rPr>
          <w:sz w:val="24"/>
          <w:szCs w:val="24"/>
        </w:rPr>
        <w:t>月から</w:t>
      </w:r>
      <w:r w:rsidRPr="00BD3624">
        <w:rPr>
          <w:sz w:val="24"/>
          <w:szCs w:val="24"/>
        </w:rPr>
        <w:t>6</w:t>
      </w:r>
      <w:r w:rsidRPr="00BD3624">
        <w:rPr>
          <w:sz w:val="24"/>
          <w:szCs w:val="24"/>
        </w:rPr>
        <w:t>月への劣化量の増加は一次元で</w:t>
      </w:r>
      <w:r w:rsidRPr="00BD3624">
        <w:rPr>
          <w:sz w:val="24"/>
          <w:szCs w:val="24"/>
        </w:rPr>
        <w:t>23.4</w:t>
      </w:r>
      <w:r w:rsidRPr="00BD3624">
        <w:rPr>
          <w:sz w:val="24"/>
          <w:szCs w:val="24"/>
        </w:rPr>
        <w:t>円</w:t>
      </w:r>
      <w:r w:rsidRPr="00BD3624">
        <w:rPr>
          <w:sz w:val="24"/>
          <w:szCs w:val="24"/>
        </w:rPr>
        <w:t>/</w:t>
      </w:r>
      <w:r w:rsidRPr="00BD3624">
        <w:rPr>
          <w:sz w:val="24"/>
          <w:szCs w:val="24"/>
        </w:rPr>
        <w:t>日，二次元で</w:t>
      </w:r>
      <w:r w:rsidRPr="00BD3624">
        <w:rPr>
          <w:sz w:val="24"/>
          <w:szCs w:val="24"/>
        </w:rPr>
        <w:t>79.6</w:t>
      </w:r>
      <w:r w:rsidRPr="00BD3624">
        <w:rPr>
          <w:sz w:val="24"/>
          <w:szCs w:val="24"/>
        </w:rPr>
        <w:t>円</w:t>
      </w:r>
      <w:r w:rsidRPr="00BD3624">
        <w:rPr>
          <w:sz w:val="24"/>
          <w:szCs w:val="24"/>
        </w:rPr>
        <w:t>/</w:t>
      </w:r>
      <w:r w:rsidRPr="00BD3624">
        <w:rPr>
          <w:sz w:val="24"/>
          <w:szCs w:val="24"/>
        </w:rPr>
        <w:t>日である。これらより，劣化量の拡大は特定月に限定されないから，二次元で劣化量が大きくなる傾向があるといえる。</w:t>
      </w:r>
    </w:p>
    <w:p w14:paraId="6776CA24" w14:textId="0CD8384E" w:rsidR="00BD3624" w:rsidRPr="00BD3624" w:rsidRDefault="00BD3624" w:rsidP="00FE4B40">
      <w:pPr>
        <w:widowControl/>
        <w:ind w:firstLineChars="100" w:firstLine="240"/>
        <w:rPr>
          <w:sz w:val="24"/>
          <w:szCs w:val="24"/>
        </w:rPr>
      </w:pPr>
      <w:r w:rsidRPr="00BD3624">
        <w:rPr>
          <w:sz w:val="24"/>
          <w:szCs w:val="24"/>
        </w:rPr>
        <w:t>この劣化量の差は，</w:t>
      </w:r>
      <w:r w:rsidRPr="00BD3624">
        <w:rPr>
          <w:sz w:val="24"/>
          <w:szCs w:val="24"/>
        </w:rPr>
        <w:t>SOC</w:t>
      </w:r>
      <w:r w:rsidRPr="00BD3624">
        <w:rPr>
          <w:sz w:val="24"/>
          <w:szCs w:val="24"/>
        </w:rPr>
        <w:t>推移で観測される充放電挙動と整合する。図</w:t>
      </w:r>
      <w:r w:rsidRPr="00BD3624">
        <w:rPr>
          <w:sz w:val="24"/>
          <w:szCs w:val="24"/>
        </w:rPr>
        <w:t>5</w:t>
      </w:r>
      <w:r w:rsidRPr="00BD3624">
        <w:rPr>
          <w:sz w:val="24"/>
          <w:szCs w:val="24"/>
        </w:rPr>
        <w:t>から，</w:t>
      </w:r>
      <w:r w:rsidRPr="00BD3624">
        <w:rPr>
          <w:sz w:val="24"/>
          <w:szCs w:val="24"/>
        </w:rPr>
        <w:t>5</w:t>
      </w:r>
      <w:r w:rsidRPr="00BD3624">
        <w:rPr>
          <w:sz w:val="24"/>
          <w:szCs w:val="24"/>
        </w:rPr>
        <w:t>月は</w:t>
      </w:r>
      <m:oMath>
        <m:r>
          <w:rPr>
            <w:rFonts w:ascii="Cambria Math" w:hAnsi="Cambria Math"/>
            <w:sz w:val="24"/>
            <w:szCs w:val="24"/>
          </w:rPr>
          <m:t>t=0</m:t>
        </m:r>
      </m:oMath>
      <w:r w:rsidRPr="00BD3624">
        <w:rPr>
          <w:sz w:val="24"/>
          <w:szCs w:val="24"/>
        </w:rPr>
        <w:t>から</w:t>
      </w:r>
      <m:oMath>
        <m:r>
          <w:rPr>
            <w:rFonts w:ascii="Cambria Math" w:hAnsi="Cambria Math"/>
            <w:sz w:val="24"/>
            <w:szCs w:val="24"/>
          </w:rPr>
          <m:t>t=12</m:t>
        </m:r>
      </m:oMath>
      <w:r w:rsidRPr="00BD3624">
        <w:rPr>
          <w:sz w:val="24"/>
          <w:szCs w:val="24"/>
        </w:rPr>
        <w:t>で初期</w:t>
      </w:r>
      <m:oMath>
        <m:r>
          <w:rPr>
            <w:rFonts w:ascii="Cambria Math" w:hAnsi="Cambria Math"/>
            <w:sz w:val="24"/>
            <w:szCs w:val="24"/>
          </w:rPr>
          <m:t>SOC=0.5</m:t>
        </m:r>
      </m:oMath>
      <w:r w:rsidRPr="00BD3624">
        <w:rPr>
          <w:sz w:val="24"/>
          <w:szCs w:val="24"/>
        </w:rPr>
        <w:t>を維持した後，放電により</w:t>
      </w:r>
      <w:r w:rsidRPr="00BD3624">
        <w:rPr>
          <w:sz w:val="24"/>
          <w:szCs w:val="24"/>
        </w:rPr>
        <w:t>SOC</w:t>
      </w:r>
      <w:r w:rsidRPr="00BD3624">
        <w:rPr>
          <w:sz w:val="24"/>
          <w:szCs w:val="24"/>
        </w:rPr>
        <w:t>を低下させ，</w:t>
      </w:r>
      <m:oMath>
        <m:r>
          <w:rPr>
            <w:rFonts w:ascii="Cambria Math" w:hAnsi="Cambria Math"/>
            <w:sz w:val="24"/>
            <w:szCs w:val="24"/>
          </w:rPr>
          <m:t>t=24</m:t>
        </m:r>
      </m:oMath>
      <w:r w:rsidRPr="00BD3624">
        <w:rPr>
          <w:sz w:val="24"/>
          <w:szCs w:val="24"/>
        </w:rPr>
        <w:t>付近で</w:t>
      </w:r>
      <w:r w:rsidRPr="00BD3624">
        <w:rPr>
          <w:sz w:val="24"/>
          <w:szCs w:val="24"/>
        </w:rPr>
        <w:t>SOC</w:t>
      </w:r>
      <w:r w:rsidRPr="00BD3624">
        <w:rPr>
          <w:sz w:val="24"/>
          <w:szCs w:val="24"/>
        </w:rPr>
        <w:t>が</w:t>
      </w:r>
      <w:r w:rsidRPr="00BD3624">
        <w:rPr>
          <w:sz w:val="24"/>
          <w:szCs w:val="24"/>
        </w:rPr>
        <w:t>0.1107</w:t>
      </w:r>
      <w:r w:rsidRPr="00BD3624">
        <w:rPr>
          <w:sz w:val="24"/>
          <w:szCs w:val="24"/>
        </w:rPr>
        <w:t>付近に到達している。図</w:t>
      </w:r>
      <w:r w:rsidRPr="00BD3624">
        <w:rPr>
          <w:sz w:val="24"/>
          <w:szCs w:val="24"/>
        </w:rPr>
        <w:t>5</w:t>
      </w:r>
      <w:r w:rsidRPr="00BD3624">
        <w:rPr>
          <w:sz w:val="24"/>
          <w:szCs w:val="24"/>
        </w:rPr>
        <w:t>から，その後に</w:t>
      </w:r>
      <w:r w:rsidRPr="00BD3624">
        <w:rPr>
          <w:sz w:val="24"/>
          <w:szCs w:val="24"/>
        </w:rPr>
        <w:t>SOC</w:t>
      </w:r>
      <w:r w:rsidRPr="00BD3624">
        <w:rPr>
          <w:sz w:val="24"/>
          <w:szCs w:val="24"/>
        </w:rPr>
        <w:t>を</w:t>
      </w:r>
      <w:r w:rsidRPr="00BD3624">
        <w:rPr>
          <w:sz w:val="24"/>
          <w:szCs w:val="24"/>
        </w:rPr>
        <w:t>0.94</w:t>
      </w:r>
      <w:r w:rsidRPr="00BD3624">
        <w:rPr>
          <w:sz w:val="24"/>
          <w:szCs w:val="24"/>
        </w:rPr>
        <w:t>付近まで引き上げる運用が観測されているから，低</w:t>
      </w:r>
      <w:r w:rsidRPr="00BD3624">
        <w:rPr>
          <w:sz w:val="24"/>
          <w:szCs w:val="24"/>
        </w:rPr>
        <w:t>SOC</w:t>
      </w:r>
      <w:r w:rsidRPr="00BD3624">
        <w:rPr>
          <w:sz w:val="24"/>
          <w:szCs w:val="24"/>
        </w:rPr>
        <w:t>付近までの放電と高</w:t>
      </w:r>
      <w:r w:rsidRPr="00BD3624">
        <w:rPr>
          <w:sz w:val="24"/>
          <w:szCs w:val="24"/>
        </w:rPr>
        <w:t>SOC</w:t>
      </w:r>
      <w:r w:rsidRPr="00BD3624">
        <w:rPr>
          <w:sz w:val="24"/>
          <w:szCs w:val="24"/>
        </w:rPr>
        <w:t>付近までの充電が同一日内に現れている。図</w:t>
      </w:r>
      <w:r w:rsidRPr="00BD3624">
        <w:rPr>
          <w:sz w:val="24"/>
          <w:szCs w:val="24"/>
        </w:rPr>
        <w:t>5</w:t>
      </w:r>
      <w:r w:rsidRPr="00BD3624">
        <w:rPr>
          <w:sz w:val="24"/>
          <w:szCs w:val="24"/>
        </w:rPr>
        <w:t>から，さらに</w:t>
      </w:r>
      <m:oMath>
        <m:r>
          <w:rPr>
            <w:rFonts w:ascii="Cambria Math" w:hAnsi="Cambria Math"/>
            <w:sz w:val="24"/>
            <w:szCs w:val="24"/>
          </w:rPr>
          <m:t>t=37</m:t>
        </m:r>
      </m:oMath>
      <w:r w:rsidRPr="00BD3624">
        <w:rPr>
          <w:sz w:val="24"/>
          <w:szCs w:val="24"/>
        </w:rPr>
        <w:t>から</w:t>
      </w:r>
      <m:oMath>
        <m:r>
          <w:rPr>
            <w:rFonts w:ascii="Cambria Math" w:hAnsi="Cambria Math"/>
            <w:sz w:val="24"/>
            <w:szCs w:val="24"/>
          </w:rPr>
          <m:t>t=39</m:t>
        </m:r>
      </m:oMath>
      <w:r w:rsidRPr="00BD3624">
        <w:rPr>
          <w:sz w:val="24"/>
          <w:szCs w:val="24"/>
        </w:rPr>
        <w:t>で</w:t>
      </w:r>
      <w:r w:rsidRPr="00BD3624">
        <w:rPr>
          <w:sz w:val="24"/>
          <w:szCs w:val="24"/>
        </w:rPr>
        <w:t>SOC</w:t>
      </w:r>
      <w:r w:rsidRPr="00BD3624">
        <w:rPr>
          <w:sz w:val="24"/>
          <w:szCs w:val="24"/>
        </w:rPr>
        <w:t>が</w:t>
      </w:r>
      <w:r w:rsidRPr="00BD3624">
        <w:rPr>
          <w:sz w:val="24"/>
          <w:szCs w:val="24"/>
        </w:rPr>
        <w:t>0.9</w:t>
      </w:r>
      <w:r w:rsidRPr="00BD3624">
        <w:rPr>
          <w:sz w:val="24"/>
          <w:szCs w:val="24"/>
        </w:rPr>
        <w:t>付近から</w:t>
      </w:r>
      <w:r w:rsidRPr="00BD3624">
        <w:rPr>
          <w:sz w:val="24"/>
          <w:szCs w:val="24"/>
        </w:rPr>
        <w:t>0.1</w:t>
      </w:r>
      <w:r w:rsidRPr="00BD3624">
        <w:rPr>
          <w:sz w:val="24"/>
          <w:szCs w:val="24"/>
        </w:rPr>
        <w:t>付近へ低下している</w:t>
      </w:r>
      <w:r w:rsidR="00FE4B40">
        <w:rPr>
          <w:rFonts w:hint="eastAsia"/>
          <w:sz w:val="24"/>
          <w:szCs w:val="24"/>
        </w:rPr>
        <w:t>こと</w:t>
      </w:r>
      <w:r w:rsidRPr="00BD3624">
        <w:rPr>
          <w:sz w:val="24"/>
          <w:szCs w:val="24"/>
        </w:rPr>
        <w:t>から，高</w:t>
      </w:r>
      <w:r w:rsidRPr="00BD3624">
        <w:rPr>
          <w:sz w:val="24"/>
          <w:szCs w:val="24"/>
        </w:rPr>
        <w:t>SOC</w:t>
      </w:r>
      <w:r w:rsidRPr="00BD3624">
        <w:rPr>
          <w:sz w:val="24"/>
          <w:szCs w:val="24"/>
        </w:rPr>
        <w:t>到達</w:t>
      </w:r>
      <w:r w:rsidRPr="00BD3624">
        <w:rPr>
          <w:sz w:val="24"/>
          <w:szCs w:val="24"/>
        </w:rPr>
        <w:lastRenderedPageBreak/>
        <w:t>後にも深い放電が生じている。したがって，</w:t>
      </w:r>
      <w:r w:rsidRPr="00BD3624">
        <w:rPr>
          <w:sz w:val="24"/>
          <w:szCs w:val="24"/>
        </w:rPr>
        <w:t>5</w:t>
      </w:r>
      <w:r w:rsidRPr="00BD3624">
        <w:rPr>
          <w:sz w:val="24"/>
          <w:szCs w:val="24"/>
        </w:rPr>
        <w:t>月は深い充放電を繰り返す運用が観測されている。図</w:t>
      </w:r>
      <w:r w:rsidRPr="00BD3624">
        <w:rPr>
          <w:sz w:val="24"/>
          <w:szCs w:val="24"/>
        </w:rPr>
        <w:t>8</w:t>
      </w:r>
      <w:r w:rsidRPr="00BD3624">
        <w:rPr>
          <w:sz w:val="24"/>
          <w:szCs w:val="24"/>
        </w:rPr>
        <w:t>から，</w:t>
      </w:r>
      <w:r w:rsidRPr="00BD3624">
        <w:rPr>
          <w:sz w:val="24"/>
          <w:szCs w:val="24"/>
        </w:rPr>
        <w:t>6</w:t>
      </w:r>
      <w:r w:rsidRPr="00BD3624">
        <w:rPr>
          <w:sz w:val="24"/>
          <w:szCs w:val="24"/>
        </w:rPr>
        <w:t>月も</w:t>
      </w:r>
      <w:r w:rsidRPr="00BD3624">
        <w:rPr>
          <w:sz w:val="24"/>
          <w:szCs w:val="24"/>
        </w:rPr>
        <w:t>SOC</w:t>
      </w:r>
      <w:r w:rsidRPr="00BD3624">
        <w:rPr>
          <w:sz w:val="24"/>
          <w:szCs w:val="24"/>
        </w:rPr>
        <w:t>が</w:t>
      </w:r>
      <w:r w:rsidRPr="00BD3624">
        <w:rPr>
          <w:sz w:val="24"/>
          <w:szCs w:val="24"/>
        </w:rPr>
        <w:t>0.11</w:t>
      </w:r>
      <w:r w:rsidRPr="00BD3624">
        <w:rPr>
          <w:sz w:val="24"/>
          <w:szCs w:val="24"/>
        </w:rPr>
        <w:t>付近まで到達した後に</w:t>
      </w:r>
      <w:r w:rsidRPr="00BD3624">
        <w:rPr>
          <w:sz w:val="24"/>
          <w:szCs w:val="24"/>
        </w:rPr>
        <w:t>0.93</w:t>
      </w:r>
      <w:r w:rsidRPr="00BD3624">
        <w:rPr>
          <w:sz w:val="24"/>
          <w:szCs w:val="24"/>
        </w:rPr>
        <w:t>付近まで上昇し，</w:t>
      </w:r>
      <w:r w:rsidRPr="00BD3624">
        <w:rPr>
          <w:sz w:val="24"/>
          <w:szCs w:val="24"/>
        </w:rPr>
        <w:t>0.92</w:t>
      </w:r>
      <w:r w:rsidRPr="00BD3624">
        <w:rPr>
          <w:sz w:val="24"/>
          <w:szCs w:val="24"/>
        </w:rPr>
        <w:t>付近を維持した後，再び</w:t>
      </w:r>
      <w:r w:rsidRPr="00BD3624">
        <w:rPr>
          <w:sz w:val="24"/>
          <w:szCs w:val="24"/>
        </w:rPr>
        <w:t>0.11</w:t>
      </w:r>
      <w:r w:rsidRPr="00BD3624">
        <w:rPr>
          <w:sz w:val="24"/>
          <w:szCs w:val="24"/>
        </w:rPr>
        <w:t>付近へ到達するという往復が示されている。図</w:t>
      </w:r>
      <w:r w:rsidRPr="00BD3624">
        <w:rPr>
          <w:sz w:val="24"/>
          <w:szCs w:val="24"/>
        </w:rPr>
        <w:t>8</w:t>
      </w:r>
      <w:r w:rsidRPr="00BD3624">
        <w:rPr>
          <w:sz w:val="24"/>
          <w:szCs w:val="24"/>
        </w:rPr>
        <w:t>から，</w:t>
      </w:r>
      <m:oMath>
        <m:r>
          <w:rPr>
            <w:rFonts w:ascii="Cambria Math" w:hAnsi="Cambria Math"/>
            <w:sz w:val="24"/>
            <w:szCs w:val="24"/>
          </w:rPr>
          <m:t>t=24</m:t>
        </m:r>
      </m:oMath>
      <w:r w:rsidRPr="00BD3624">
        <w:rPr>
          <w:sz w:val="24"/>
          <w:szCs w:val="24"/>
        </w:rPr>
        <w:t>で</w:t>
      </w:r>
      <w:r w:rsidRPr="00BD3624">
        <w:rPr>
          <w:sz w:val="24"/>
          <w:szCs w:val="24"/>
        </w:rPr>
        <w:t>SOC</w:t>
      </w:r>
      <w:r w:rsidRPr="00BD3624">
        <w:rPr>
          <w:sz w:val="24"/>
          <w:szCs w:val="24"/>
        </w:rPr>
        <w:t>が</w:t>
      </w:r>
      <w:r w:rsidRPr="00BD3624">
        <w:rPr>
          <w:sz w:val="24"/>
          <w:szCs w:val="24"/>
        </w:rPr>
        <w:t>0.11</w:t>
      </w:r>
      <w:r w:rsidRPr="00BD3624">
        <w:rPr>
          <w:sz w:val="24"/>
          <w:szCs w:val="24"/>
        </w:rPr>
        <w:t>付近に到達し，</w:t>
      </w:r>
      <m:oMath>
        <m:r>
          <w:rPr>
            <w:rFonts w:ascii="Cambria Math" w:hAnsi="Cambria Math"/>
            <w:sz w:val="24"/>
            <w:szCs w:val="24"/>
          </w:rPr>
          <m:t>t=25</m:t>
        </m:r>
      </m:oMath>
      <w:r w:rsidRPr="00BD3624">
        <w:rPr>
          <w:sz w:val="24"/>
          <w:szCs w:val="24"/>
        </w:rPr>
        <w:t>で</w:t>
      </w:r>
      <w:r w:rsidRPr="00BD3624">
        <w:rPr>
          <w:sz w:val="24"/>
          <w:szCs w:val="24"/>
        </w:rPr>
        <w:t>SOC</w:t>
      </w:r>
      <w:r w:rsidRPr="00BD3624">
        <w:rPr>
          <w:sz w:val="24"/>
          <w:szCs w:val="24"/>
        </w:rPr>
        <w:t>が</w:t>
      </w:r>
      <w:r w:rsidRPr="00BD3624">
        <w:rPr>
          <w:sz w:val="24"/>
          <w:szCs w:val="24"/>
        </w:rPr>
        <w:t>0.93</w:t>
      </w:r>
      <w:r w:rsidRPr="00BD3624">
        <w:rPr>
          <w:sz w:val="24"/>
          <w:szCs w:val="24"/>
        </w:rPr>
        <w:t>付近まで上昇しているから，低</w:t>
      </w:r>
      <w:r w:rsidRPr="00BD3624">
        <w:rPr>
          <w:sz w:val="24"/>
          <w:szCs w:val="24"/>
        </w:rPr>
        <w:t>SOC</w:t>
      </w:r>
      <w:r w:rsidRPr="00BD3624">
        <w:rPr>
          <w:sz w:val="24"/>
          <w:szCs w:val="24"/>
        </w:rPr>
        <w:t>付近までの放電と高</w:t>
      </w:r>
      <w:r w:rsidRPr="00BD3624">
        <w:rPr>
          <w:sz w:val="24"/>
          <w:szCs w:val="24"/>
        </w:rPr>
        <w:t>SOC</w:t>
      </w:r>
      <w:r w:rsidRPr="00BD3624">
        <w:rPr>
          <w:sz w:val="24"/>
          <w:szCs w:val="24"/>
        </w:rPr>
        <w:t>付近までの充電が連続して生じている。図</w:t>
      </w:r>
      <w:r w:rsidRPr="00BD3624">
        <w:rPr>
          <w:sz w:val="24"/>
          <w:szCs w:val="24"/>
        </w:rPr>
        <w:t>8</w:t>
      </w:r>
      <w:r w:rsidRPr="00BD3624">
        <w:rPr>
          <w:sz w:val="24"/>
          <w:szCs w:val="24"/>
        </w:rPr>
        <w:t>から，</w:t>
      </w:r>
      <m:oMath>
        <m:r>
          <w:rPr>
            <w:rFonts w:ascii="Cambria Math" w:hAnsi="Cambria Math"/>
            <w:sz w:val="24"/>
            <w:szCs w:val="24"/>
          </w:rPr>
          <m:t>t=40</m:t>
        </m:r>
      </m:oMath>
      <w:r w:rsidRPr="00BD3624">
        <w:rPr>
          <w:sz w:val="24"/>
          <w:szCs w:val="24"/>
        </w:rPr>
        <w:t>で</w:t>
      </w:r>
      <w:r w:rsidRPr="00BD3624">
        <w:rPr>
          <w:sz w:val="24"/>
          <w:szCs w:val="24"/>
        </w:rPr>
        <w:t>SOC</w:t>
      </w:r>
      <w:r w:rsidRPr="00BD3624">
        <w:rPr>
          <w:sz w:val="24"/>
          <w:szCs w:val="24"/>
        </w:rPr>
        <w:t>が再び</w:t>
      </w:r>
      <w:r w:rsidRPr="00BD3624">
        <w:rPr>
          <w:sz w:val="24"/>
          <w:szCs w:val="24"/>
        </w:rPr>
        <w:t>0.11</w:t>
      </w:r>
      <w:r w:rsidRPr="00BD3624">
        <w:rPr>
          <w:sz w:val="24"/>
          <w:szCs w:val="24"/>
        </w:rPr>
        <w:t>付近に到達しているから，高</w:t>
      </w:r>
      <w:r w:rsidRPr="00BD3624">
        <w:rPr>
          <w:sz w:val="24"/>
          <w:szCs w:val="24"/>
        </w:rPr>
        <w:t>SOC</w:t>
      </w:r>
      <w:r w:rsidRPr="00BD3624">
        <w:rPr>
          <w:sz w:val="24"/>
          <w:szCs w:val="24"/>
        </w:rPr>
        <w:t>付近の維持の後に深い放電が再度生じている。したがって，</w:t>
      </w:r>
      <w:r w:rsidRPr="00BD3624">
        <w:rPr>
          <w:sz w:val="24"/>
          <w:szCs w:val="24"/>
        </w:rPr>
        <w:t>6</w:t>
      </w:r>
      <w:r w:rsidRPr="00BD3624">
        <w:rPr>
          <w:sz w:val="24"/>
          <w:szCs w:val="24"/>
        </w:rPr>
        <w:t>月も深い充放電を繰り返す運用が観測されている。劣化量の拡大がこれらの運用と結びつく根拠は，目的関数の劣化項の定義にある。目的関数の第</w:t>
      </w:r>
      <w:r w:rsidRPr="00BD3624">
        <w:rPr>
          <w:sz w:val="24"/>
          <w:szCs w:val="24"/>
        </w:rPr>
        <w:t>4</w:t>
      </w:r>
      <w:r w:rsidRPr="00BD3624">
        <w:rPr>
          <w:sz w:val="24"/>
          <w:szCs w:val="24"/>
        </w:rPr>
        <w:t>項は劣化コストであり，時刻</w:t>
      </w:r>
      <m:oMath>
        <m:r>
          <w:rPr>
            <w:rFonts w:ascii="Cambria Math" w:hAnsi="Cambria Math"/>
            <w:sz w:val="24"/>
            <w:szCs w:val="24"/>
          </w:rPr>
          <m:t>t</m:t>
        </m:r>
      </m:oMath>
      <w:r w:rsidRPr="00BD3624">
        <w:rPr>
          <w:sz w:val="24"/>
          <w:szCs w:val="24"/>
        </w:rPr>
        <w:t>の運用状態に対応する劣化量を評価して全時刻で加算する構造であるから，</w:t>
      </w:r>
      <w:r w:rsidRPr="00BD3624">
        <w:rPr>
          <w:sz w:val="24"/>
          <w:szCs w:val="24"/>
        </w:rPr>
        <w:t>SOC</w:t>
      </w:r>
      <w:r w:rsidRPr="00BD3624">
        <w:rPr>
          <w:sz w:val="24"/>
          <w:szCs w:val="24"/>
        </w:rPr>
        <w:t>推移において低下と上昇が多く現れるほど，劣化項の寄与が積み上がりやすい。さらに</w:t>
      </w:r>
      <w:r w:rsidRPr="00BD3624">
        <w:rPr>
          <w:sz w:val="24"/>
          <w:szCs w:val="24"/>
        </w:rPr>
        <w:t>DoD</w:t>
      </w:r>
      <w:r w:rsidRPr="00BD3624">
        <w:rPr>
          <w:sz w:val="24"/>
          <w:szCs w:val="24"/>
        </w:rPr>
        <w:t>側の入力に対応する量は</w:t>
      </w:r>
      <w:r w:rsidR="00720F9E">
        <w:rPr>
          <w:rFonts w:hint="eastAsia"/>
          <w:sz w:val="24"/>
          <w:szCs w:val="24"/>
        </w:rPr>
        <w:t>(</w:t>
      </w:r>
      <w:r w:rsidR="0045612F">
        <w:rPr>
          <w:sz w:val="24"/>
          <w:szCs w:val="24"/>
        </w:rPr>
        <w:fldChar w:fldCharType="begin"/>
      </w:r>
      <w:r w:rsidR="0045612F">
        <w:rPr>
          <w:sz w:val="24"/>
          <w:szCs w:val="24"/>
        </w:rPr>
        <w:instrText xml:space="preserve"> </w:instrText>
      </w:r>
      <w:r w:rsidR="0045612F">
        <w:rPr>
          <w:rFonts w:hint="eastAsia"/>
          <w:sz w:val="24"/>
          <w:szCs w:val="24"/>
        </w:rPr>
        <w:instrText>REF eq41 \h</w:instrText>
      </w:r>
      <w:r w:rsidR="0045612F">
        <w:rPr>
          <w:sz w:val="24"/>
          <w:szCs w:val="24"/>
        </w:rPr>
        <w:instrText xml:space="preserve"> </w:instrText>
      </w:r>
      <w:r w:rsidR="0045612F">
        <w:rPr>
          <w:sz w:val="24"/>
          <w:szCs w:val="24"/>
        </w:rPr>
      </w:r>
      <w:r w:rsidR="0045612F">
        <w:rPr>
          <w:sz w:val="24"/>
          <w:szCs w:val="24"/>
        </w:rPr>
        <w:fldChar w:fldCharType="separate"/>
      </w:r>
      <w:r w:rsidR="0045612F">
        <w:rPr>
          <w:noProof/>
          <w:sz w:val="24"/>
          <w:szCs w:val="24"/>
        </w:rPr>
        <w:t>41</w:t>
      </w:r>
      <w:r w:rsidR="0045612F">
        <w:rPr>
          <w:sz w:val="24"/>
          <w:szCs w:val="24"/>
        </w:rPr>
        <w:fldChar w:fldCharType="end"/>
      </w:r>
      <w:r w:rsidR="00720F9E">
        <w:rPr>
          <w:rFonts w:hint="eastAsia"/>
          <w:sz w:val="24"/>
          <w:szCs w:val="24"/>
        </w:rPr>
        <w:t>)</w:t>
      </w:r>
      <w:r w:rsidRPr="00BD3624">
        <w:rPr>
          <w:sz w:val="24"/>
          <w:szCs w:val="24"/>
        </w:rPr>
        <w:t>式で</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m:t>
            </m:r>
            <m:r>
              <w:rPr>
                <w:rFonts w:ascii="Cambria Math" w:hAnsi="Cambria Math"/>
                <w:sz w:val="24"/>
                <w:szCs w:val="24"/>
              </w:rPr>
              <m:t>el</m:t>
            </m:r>
          </m:sub>
        </m:sSub>
      </m:oMath>
      <w:r w:rsidRPr="00BD3624">
        <w:rPr>
          <w:sz w:val="24"/>
          <w:szCs w:val="24"/>
        </w:rPr>
        <w:t>と</w:t>
      </w:r>
      <m:oMath>
        <m:r>
          <w:rPr>
            <w:rFonts w:ascii="Cambria Math" w:hAnsi="Cambria Math"/>
            <w:sz w:val="24"/>
            <w:szCs w:val="24"/>
          </w:rPr>
          <m:t>α</m:t>
        </m:r>
        <m:r>
          <w:rPr>
            <w:rFonts w:ascii="Cambria Math" w:hAnsi="Cambria Math"/>
            <w:sz w:val="24"/>
            <w:szCs w:val="24"/>
          </w:rPr>
          <m:t>∙</m:t>
        </m:r>
        <m:r>
          <w:rPr>
            <w:rFonts w:ascii="Cambria Math" w:hAnsi="Cambria Math"/>
            <w:sz w:val="24"/>
            <w:szCs w:val="24"/>
          </w:rPr>
          <m:t>ΔkWh</m:t>
        </m:r>
      </m:oMath>
      <w:r w:rsidRPr="00BD3624">
        <w:rPr>
          <w:sz w:val="24"/>
          <w:szCs w:val="24"/>
        </w:rPr>
        <w:t>等を用いた総和として与えられているから，放電や市場への供出に対応する量が増える局面では劣化項に接続される入力が増える構造になっている。ゆえに，図</w:t>
      </w:r>
      <w:r w:rsidRPr="00BD3624">
        <w:rPr>
          <w:sz w:val="24"/>
          <w:szCs w:val="24"/>
        </w:rPr>
        <w:t>5</w:t>
      </w:r>
      <w:r w:rsidRPr="00BD3624">
        <w:rPr>
          <w:sz w:val="24"/>
          <w:szCs w:val="24"/>
        </w:rPr>
        <w:t>および図</w:t>
      </w:r>
      <w:r w:rsidRPr="00BD3624">
        <w:rPr>
          <w:sz w:val="24"/>
          <w:szCs w:val="24"/>
        </w:rPr>
        <w:t>8</w:t>
      </w:r>
      <w:r w:rsidRPr="00BD3624">
        <w:rPr>
          <w:sz w:val="24"/>
          <w:szCs w:val="24"/>
        </w:rPr>
        <w:t>に示されるような低</w:t>
      </w:r>
      <w:r w:rsidRPr="00BD3624">
        <w:rPr>
          <w:sz w:val="24"/>
          <w:szCs w:val="24"/>
        </w:rPr>
        <w:t>SOC</w:t>
      </w:r>
      <w:r w:rsidRPr="00BD3624">
        <w:rPr>
          <w:sz w:val="24"/>
          <w:szCs w:val="24"/>
        </w:rPr>
        <w:t>付近までの放電と高</w:t>
      </w:r>
      <w:r w:rsidRPr="00BD3624">
        <w:rPr>
          <w:sz w:val="24"/>
          <w:szCs w:val="24"/>
        </w:rPr>
        <w:t>SOC</w:t>
      </w:r>
      <w:r w:rsidRPr="00BD3624">
        <w:rPr>
          <w:sz w:val="24"/>
          <w:szCs w:val="24"/>
        </w:rPr>
        <w:t>付近までの充電を伴う運用では，</w:t>
      </w:r>
      <w:r w:rsidRPr="00BD3624">
        <w:rPr>
          <w:sz w:val="24"/>
          <w:szCs w:val="24"/>
        </w:rPr>
        <w:t>DoD</w:t>
      </w:r>
      <w:r w:rsidRPr="00BD3624">
        <w:rPr>
          <w:sz w:val="24"/>
          <w:szCs w:val="24"/>
        </w:rPr>
        <w:t>が大きい運用として劣化項が増加し，総劣化量が拡大する</w:t>
      </w:r>
      <w:r w:rsidRPr="00BD3624">
        <w:rPr>
          <w:sz w:val="24"/>
          <w:szCs w:val="24"/>
        </w:rPr>
        <w:lastRenderedPageBreak/>
        <w:t>という図</w:t>
      </w:r>
      <w:r w:rsidRPr="00BD3624">
        <w:rPr>
          <w:sz w:val="24"/>
          <w:szCs w:val="24"/>
        </w:rPr>
        <w:t>2</w:t>
      </w:r>
      <w:r w:rsidRPr="00BD3624">
        <w:rPr>
          <w:sz w:val="24"/>
          <w:szCs w:val="24"/>
        </w:rPr>
        <w:t>の結果と整合する。加えて</w:t>
      </w:r>
      <w:r w:rsidRPr="00BD3624">
        <w:rPr>
          <w:sz w:val="24"/>
          <w:szCs w:val="24"/>
        </w:rPr>
        <w:t>6</w:t>
      </w:r>
      <w:r w:rsidRPr="00BD3624">
        <w:rPr>
          <w:sz w:val="24"/>
          <w:szCs w:val="24"/>
        </w:rPr>
        <w:t>月は，表</w:t>
      </w:r>
      <w:r w:rsidRPr="00BD3624">
        <w:rPr>
          <w:sz w:val="24"/>
          <w:szCs w:val="24"/>
        </w:rPr>
        <w:t>6</w:t>
      </w:r>
      <w:r w:rsidRPr="00BD3624">
        <w:rPr>
          <w:sz w:val="24"/>
          <w:szCs w:val="24"/>
        </w:rPr>
        <w:t>から第</w:t>
      </w:r>
      <w:r w:rsidRPr="00BD3624">
        <w:rPr>
          <w:sz w:val="24"/>
          <w:szCs w:val="24"/>
        </w:rPr>
        <w:t>4</w:t>
      </w:r>
      <w:r w:rsidRPr="00BD3624">
        <w:rPr>
          <w:sz w:val="24"/>
          <w:szCs w:val="24"/>
        </w:rPr>
        <w:t>項</w:t>
      </w:r>
      <w:r w:rsidRPr="00BD3624">
        <w:rPr>
          <w:sz w:val="24"/>
          <w:szCs w:val="24"/>
        </w:rPr>
        <w:t>D</w:t>
      </w:r>
      <w:r w:rsidRPr="00BD3624">
        <w:rPr>
          <w:sz w:val="24"/>
          <w:szCs w:val="24"/>
        </w:rPr>
        <w:t>が</w:t>
      </w:r>
      <w:r w:rsidRPr="00BD3624">
        <w:rPr>
          <w:sz w:val="24"/>
          <w:szCs w:val="24"/>
        </w:rPr>
        <w:t>Case0</w:t>
      </w:r>
      <w:r w:rsidRPr="00BD3624">
        <w:rPr>
          <w:sz w:val="24"/>
          <w:szCs w:val="24"/>
        </w:rPr>
        <w:t>で</w:t>
      </w:r>
      <w:r w:rsidRPr="00BD3624">
        <w:rPr>
          <w:sz w:val="24"/>
          <w:szCs w:val="24"/>
        </w:rPr>
        <w:t>0</w:t>
      </w:r>
      <w:r w:rsidRPr="00BD3624">
        <w:rPr>
          <w:sz w:val="24"/>
          <w:szCs w:val="24"/>
        </w:rPr>
        <w:t>，</w:t>
      </w:r>
      <w:r w:rsidRPr="00BD3624">
        <w:rPr>
          <w:sz w:val="24"/>
          <w:szCs w:val="24"/>
        </w:rPr>
        <w:t>Case1</w:t>
      </w:r>
      <w:r w:rsidRPr="00BD3624">
        <w:rPr>
          <w:sz w:val="24"/>
          <w:szCs w:val="24"/>
        </w:rPr>
        <w:t>で</w:t>
      </w:r>
      <w:r w:rsidRPr="00BD3624">
        <w:rPr>
          <w:sz w:val="24"/>
          <w:szCs w:val="24"/>
        </w:rPr>
        <w:t>179.0992</w:t>
      </w:r>
      <w:r w:rsidRPr="00BD3624">
        <w:rPr>
          <w:sz w:val="24"/>
          <w:szCs w:val="24"/>
        </w:rPr>
        <w:t>，</w:t>
      </w:r>
      <w:r w:rsidRPr="00BD3624">
        <w:rPr>
          <w:sz w:val="24"/>
          <w:szCs w:val="24"/>
        </w:rPr>
        <w:t>Case2</w:t>
      </w:r>
      <w:r w:rsidRPr="00BD3624">
        <w:rPr>
          <w:sz w:val="24"/>
          <w:szCs w:val="24"/>
        </w:rPr>
        <w:t>で</w:t>
      </w:r>
      <w:r w:rsidRPr="00BD3624">
        <w:rPr>
          <w:sz w:val="24"/>
          <w:szCs w:val="24"/>
        </w:rPr>
        <w:t>255.824</w:t>
      </w:r>
      <w:r w:rsidRPr="00BD3624">
        <w:rPr>
          <w:sz w:val="24"/>
          <w:szCs w:val="24"/>
        </w:rPr>
        <w:t>である。表</w:t>
      </w:r>
      <w:r w:rsidRPr="00BD3624">
        <w:rPr>
          <w:sz w:val="24"/>
          <w:szCs w:val="24"/>
        </w:rPr>
        <w:t>6</w:t>
      </w:r>
      <w:r w:rsidRPr="00BD3624">
        <w:rPr>
          <w:sz w:val="24"/>
          <w:szCs w:val="24"/>
        </w:rPr>
        <w:t>から，</w:t>
      </w:r>
      <w:r w:rsidRPr="00BD3624">
        <w:rPr>
          <w:sz w:val="24"/>
          <w:szCs w:val="24"/>
        </w:rPr>
        <w:t>D</w:t>
      </w:r>
      <w:r w:rsidRPr="00BD3624">
        <w:rPr>
          <w:sz w:val="24"/>
          <w:szCs w:val="24"/>
        </w:rPr>
        <w:t>は劣化コストであり</w:t>
      </w:r>
      <w:r w:rsidRPr="00BD3624">
        <w:rPr>
          <w:sz w:val="24"/>
          <w:szCs w:val="24"/>
        </w:rPr>
        <w:t>Case2</w:t>
      </w:r>
      <w:r w:rsidRPr="00BD3624">
        <w:rPr>
          <w:sz w:val="24"/>
          <w:szCs w:val="24"/>
        </w:rPr>
        <w:t>が最も大きいから，二次元で劣化コストが増加していることが定量的に示されている。表</w:t>
      </w:r>
      <w:r w:rsidRPr="00BD3624">
        <w:rPr>
          <w:sz w:val="24"/>
          <w:szCs w:val="24"/>
        </w:rPr>
        <w:t>6</w:t>
      </w:r>
      <w:r w:rsidRPr="00BD3624">
        <w:rPr>
          <w:sz w:val="24"/>
          <w:szCs w:val="24"/>
        </w:rPr>
        <w:t>から，収益相当値は</w:t>
      </w:r>
      <w:r w:rsidRPr="00BD3624">
        <w:rPr>
          <w:sz w:val="24"/>
          <w:szCs w:val="24"/>
        </w:rPr>
        <w:t>Case0</w:t>
      </w:r>
      <w:r w:rsidRPr="00BD3624">
        <w:rPr>
          <w:sz w:val="24"/>
          <w:szCs w:val="24"/>
        </w:rPr>
        <w:t>，</w:t>
      </w:r>
      <w:r w:rsidRPr="00BD3624">
        <w:rPr>
          <w:sz w:val="24"/>
          <w:szCs w:val="24"/>
        </w:rPr>
        <w:t>Case1</w:t>
      </w:r>
      <w:r w:rsidRPr="00BD3624">
        <w:rPr>
          <w:sz w:val="24"/>
          <w:szCs w:val="24"/>
        </w:rPr>
        <w:t>，</w:t>
      </w:r>
      <w:r w:rsidRPr="00BD3624">
        <w:rPr>
          <w:sz w:val="24"/>
          <w:szCs w:val="24"/>
        </w:rPr>
        <w:t>Case2</w:t>
      </w:r>
      <w:r w:rsidRPr="00BD3624">
        <w:rPr>
          <w:sz w:val="24"/>
          <w:szCs w:val="24"/>
        </w:rPr>
        <w:t>の順に大きいから，劣化コストが増加することで目的関数が増加し，結果として収益相当値が小さくなる関係が示されている。したがって，劣化項の増加が総評価に与える影響は，図</w:t>
      </w:r>
      <w:r w:rsidRPr="00BD3624">
        <w:rPr>
          <w:sz w:val="24"/>
          <w:szCs w:val="24"/>
        </w:rPr>
        <w:t>8</w:t>
      </w:r>
      <w:r w:rsidRPr="00BD3624">
        <w:rPr>
          <w:sz w:val="24"/>
          <w:szCs w:val="24"/>
        </w:rPr>
        <w:t>の</w:t>
      </w:r>
      <w:r w:rsidRPr="00BD3624">
        <w:rPr>
          <w:sz w:val="24"/>
          <w:szCs w:val="24"/>
        </w:rPr>
        <w:t>SOC</w:t>
      </w:r>
      <w:r w:rsidRPr="00BD3624">
        <w:rPr>
          <w:sz w:val="24"/>
          <w:szCs w:val="24"/>
        </w:rPr>
        <w:t>推移に示される運用と併せて裏付けられている。</w:t>
      </w:r>
    </w:p>
    <w:p w14:paraId="5335A257" w14:textId="6A2DD3B2" w:rsidR="00BD3624" w:rsidRPr="00BD3624" w:rsidRDefault="00BD3624" w:rsidP="008C280C">
      <w:pPr>
        <w:widowControl/>
        <w:ind w:firstLineChars="100" w:firstLine="240"/>
        <w:rPr>
          <w:sz w:val="24"/>
          <w:szCs w:val="24"/>
        </w:rPr>
      </w:pPr>
      <w:r w:rsidRPr="00BD3624">
        <w:rPr>
          <w:sz w:val="24"/>
          <w:szCs w:val="24"/>
        </w:rPr>
        <w:t>以上より，</w:t>
      </w:r>
      <w:r w:rsidR="003A2955" w:rsidRPr="00BD3624">
        <w:rPr>
          <w:sz w:val="24"/>
          <w:szCs w:val="24"/>
        </w:rPr>
        <w:t xml:space="preserve"> </w:t>
      </w:r>
      <w:r w:rsidRPr="00BD3624">
        <w:rPr>
          <w:sz w:val="24"/>
          <w:szCs w:val="24"/>
        </w:rPr>
        <w:t>DoD</w:t>
      </w:r>
      <w:r w:rsidRPr="00BD3624">
        <w:rPr>
          <w:sz w:val="24"/>
          <w:szCs w:val="24"/>
        </w:rPr>
        <w:t>が大きい運用，ならびに深い充放電を繰り返す運用において劣化項が増加し，総劣化量が拡大する傾向が観測されたと結論づけられる。</w:t>
      </w:r>
    </w:p>
    <w:p w14:paraId="0BE6567A" w14:textId="5969A11F" w:rsidR="00CA2833" w:rsidRPr="00BD3624" w:rsidRDefault="00CA2833" w:rsidP="00502C97">
      <w:pPr>
        <w:widowControl/>
        <w:jc w:val="left"/>
        <w:rPr>
          <w:sz w:val="24"/>
          <w:szCs w:val="24"/>
        </w:rPr>
        <w:sectPr w:rsidR="00CA2833" w:rsidRPr="00BD3624" w:rsidSect="00B21E4C">
          <w:pgSz w:w="11906" w:h="16838"/>
          <w:pgMar w:top="1985" w:right="1701" w:bottom="1701" w:left="1701" w:header="851" w:footer="992" w:gutter="0"/>
          <w:cols w:space="425"/>
          <w:docGrid w:type="lines" w:linePitch="360"/>
        </w:sectPr>
      </w:pPr>
    </w:p>
    <w:p w14:paraId="360130F7" w14:textId="2FDCDA83" w:rsidR="00E80AC7" w:rsidRDefault="00E80AC7" w:rsidP="00782AF2">
      <w:pPr>
        <w:pStyle w:val="1"/>
      </w:pPr>
      <w:bookmarkStart w:id="95" w:name="_Toc220808719"/>
      <w:r>
        <w:rPr>
          <w:rFonts w:hint="eastAsia"/>
        </w:rPr>
        <w:lastRenderedPageBreak/>
        <w:t>第５章</w:t>
      </w:r>
      <w:r w:rsidR="007D327D">
        <w:rPr>
          <w:rFonts w:hint="eastAsia"/>
        </w:rPr>
        <w:t xml:space="preserve">　結論</w:t>
      </w:r>
      <w:bookmarkEnd w:id="95"/>
      <w:r>
        <w:br w:type="page"/>
      </w:r>
    </w:p>
    <w:p w14:paraId="4E555BBF" w14:textId="77777777" w:rsidR="00CF6C71" w:rsidRDefault="00CF6C71" w:rsidP="00625872">
      <w:pPr>
        <w:pStyle w:val="2"/>
        <w:numPr>
          <w:ilvl w:val="0"/>
          <w:numId w:val="0"/>
        </w:numPr>
        <w:ind w:left="450" w:hanging="450"/>
      </w:pPr>
      <w:bookmarkStart w:id="96" w:name="_Toc220808720"/>
      <w:r w:rsidRPr="00CF6C71">
        <w:rPr>
          <w:rFonts w:hint="eastAsia"/>
        </w:rPr>
        <w:lastRenderedPageBreak/>
        <w:t>5.1</w:t>
      </w:r>
      <w:r w:rsidRPr="00CF6C71">
        <w:rPr>
          <w:rFonts w:hint="eastAsia"/>
        </w:rPr>
        <w:t xml:space="preserve">　結論</w:t>
      </w:r>
      <w:bookmarkEnd w:id="96"/>
    </w:p>
    <w:p w14:paraId="46365323" w14:textId="77777777" w:rsidR="00CF6C71" w:rsidRPr="00CF6C71" w:rsidRDefault="00CF6C71" w:rsidP="00CF6C71">
      <w:pPr>
        <w:widowControl/>
        <w:jc w:val="left"/>
        <w:rPr>
          <w:sz w:val="24"/>
          <w:szCs w:val="24"/>
        </w:rPr>
      </w:pPr>
    </w:p>
    <w:p w14:paraId="29D8F0BA" w14:textId="7F5E8FD2" w:rsidR="006D1F9B" w:rsidRPr="006D1F9B" w:rsidRDefault="006D1F9B" w:rsidP="00D8464F">
      <w:pPr>
        <w:widowControl/>
        <w:ind w:firstLineChars="100" w:firstLine="240"/>
        <w:rPr>
          <w:sz w:val="24"/>
          <w:szCs w:val="24"/>
        </w:rPr>
      </w:pPr>
      <w:r w:rsidRPr="006D1F9B">
        <w:rPr>
          <w:sz w:val="24"/>
          <w:szCs w:val="24"/>
        </w:rPr>
        <w:t>本研究では，定置用蓄電池の運用最適化において，劣化コストを目的関数へ組み込んだモデルを用い，劣化表現の違いが運用結果へ与える影響を数値的に評価した。結果として，月別の比較より，二次元ピースワイズは一次元のピースワイズに対して総劣化量が大きく，かつ</w:t>
      </w:r>
      <w:r w:rsidRPr="006D1F9B">
        <w:rPr>
          <w:sz w:val="24"/>
          <w:szCs w:val="24"/>
        </w:rPr>
        <w:t>5</w:t>
      </w:r>
      <w:r w:rsidRPr="006D1F9B">
        <w:rPr>
          <w:sz w:val="24"/>
          <w:szCs w:val="24"/>
        </w:rPr>
        <w:t>月から</w:t>
      </w:r>
      <w:r w:rsidRPr="006D1F9B">
        <w:rPr>
          <w:sz w:val="24"/>
          <w:szCs w:val="24"/>
        </w:rPr>
        <w:t>6</w:t>
      </w:r>
      <w:r w:rsidRPr="006D1F9B">
        <w:rPr>
          <w:sz w:val="24"/>
          <w:szCs w:val="24"/>
        </w:rPr>
        <w:t>月にかけて劣化量の増加幅も大きいことを確認した。</w:t>
      </w:r>
      <w:r w:rsidRPr="006D1F9B">
        <w:rPr>
          <w:sz w:val="24"/>
          <w:szCs w:val="24"/>
        </w:rPr>
        <w:t>SOC</w:t>
      </w:r>
      <w:r w:rsidRPr="006D1F9B">
        <w:rPr>
          <w:sz w:val="24"/>
          <w:szCs w:val="24"/>
        </w:rPr>
        <w:t>推移の比較より，低</w:t>
      </w:r>
      <w:r w:rsidRPr="006D1F9B">
        <w:rPr>
          <w:sz w:val="24"/>
          <w:szCs w:val="24"/>
        </w:rPr>
        <w:t>SOC</w:t>
      </w:r>
      <w:r w:rsidRPr="006D1F9B">
        <w:rPr>
          <w:sz w:val="24"/>
          <w:szCs w:val="24"/>
        </w:rPr>
        <w:t>付近までの放電と高</w:t>
      </w:r>
      <w:r w:rsidRPr="006D1F9B">
        <w:rPr>
          <w:sz w:val="24"/>
          <w:szCs w:val="24"/>
        </w:rPr>
        <w:t>SOC</w:t>
      </w:r>
      <w:r w:rsidRPr="006D1F9B">
        <w:rPr>
          <w:sz w:val="24"/>
          <w:szCs w:val="24"/>
        </w:rPr>
        <w:t>付近までの充電が同一期間内に複数回現れる運用が観測され，深い充放電を繰り返す運用において劣化項が増加し，総劣化量が拡大する傾向が示された。さらに，</w:t>
      </w:r>
      <w:r w:rsidRPr="006D1F9B">
        <w:rPr>
          <w:sz w:val="24"/>
          <w:szCs w:val="24"/>
        </w:rPr>
        <w:t>6</w:t>
      </w:r>
      <w:r w:rsidRPr="006D1F9B">
        <w:rPr>
          <w:sz w:val="24"/>
          <w:szCs w:val="24"/>
        </w:rPr>
        <w:t>月の内訳より，劣化コストが増加したケースほど目的関数が増加し，収益が小さくなる関係を確認した。したがって，劣化表現の違いは運用計画の充放電パターンと総劣化量の双方に差として現れ得ることが示された。</w:t>
      </w:r>
    </w:p>
    <w:p w14:paraId="0297CB24" w14:textId="3E26D9EB" w:rsidR="006D1F9B" w:rsidRPr="006D1F9B" w:rsidRDefault="006D1F9B" w:rsidP="00D8464F">
      <w:pPr>
        <w:widowControl/>
        <w:ind w:firstLineChars="100" w:firstLine="240"/>
        <w:rPr>
          <w:sz w:val="24"/>
          <w:szCs w:val="24"/>
        </w:rPr>
      </w:pPr>
      <w:r w:rsidRPr="006D1F9B">
        <w:rPr>
          <w:sz w:val="24"/>
          <w:szCs w:val="24"/>
        </w:rPr>
        <w:t>さらに，二次元ピースワイズによる劣化表現を採用すると，状態量の水準に応じた劣化感度が運用へ反映され，高い</w:t>
      </w:r>
      <w:r w:rsidRPr="006D1F9B">
        <w:rPr>
          <w:sz w:val="24"/>
          <w:szCs w:val="24"/>
        </w:rPr>
        <w:t>SOC</w:t>
      </w:r>
      <w:r w:rsidRPr="006D1F9B">
        <w:rPr>
          <w:sz w:val="24"/>
          <w:szCs w:val="24"/>
        </w:rPr>
        <w:t>状態量で待機する運用がコスト的に不利となり得ることが示された。その結果，価格上昇局面に備えて高い状態量を維持するよりも，価格上昇の直前まで低い状態量を維持し，その後に充電を集中させる運用が</w:t>
      </w:r>
      <w:r w:rsidRPr="006D1F9B">
        <w:rPr>
          <w:sz w:val="24"/>
          <w:szCs w:val="24"/>
        </w:rPr>
        <w:lastRenderedPageBreak/>
        <w:t>選択されやすい傾向が観測された。この運用方針は，低</w:t>
      </w:r>
      <w:r w:rsidRPr="006D1F9B">
        <w:rPr>
          <w:sz w:val="24"/>
          <w:szCs w:val="24"/>
        </w:rPr>
        <w:t>SOC</w:t>
      </w:r>
      <w:r w:rsidRPr="006D1F9B">
        <w:rPr>
          <w:sz w:val="24"/>
          <w:szCs w:val="24"/>
        </w:rPr>
        <w:t>付近から高</w:t>
      </w:r>
      <w:r w:rsidRPr="006D1F9B">
        <w:rPr>
          <w:sz w:val="24"/>
          <w:szCs w:val="24"/>
        </w:rPr>
        <w:t>SOC</w:t>
      </w:r>
      <w:r w:rsidRPr="006D1F9B">
        <w:rPr>
          <w:sz w:val="24"/>
          <w:szCs w:val="24"/>
        </w:rPr>
        <w:t>付近への変化を短時間に生じさせやすいから，深い充放電が繰り返される状況と整合し，劣化項の寄与が増加して総劣化量が拡大する結果へつながり得る。以上より，</w:t>
      </w:r>
      <w:r w:rsidR="007D1E8E" w:rsidRPr="007D1E8E">
        <w:rPr>
          <w:sz w:val="24"/>
          <w:szCs w:val="24"/>
        </w:rPr>
        <w:t>劣化表現の詳細化は運用計画を変化させ，</w:t>
      </w:r>
      <w:r w:rsidRPr="006D1F9B">
        <w:rPr>
          <w:sz w:val="24"/>
          <w:szCs w:val="24"/>
        </w:rPr>
        <w:t>SOC</w:t>
      </w:r>
      <w:r w:rsidRPr="006D1F9B">
        <w:rPr>
          <w:sz w:val="24"/>
          <w:szCs w:val="24"/>
        </w:rPr>
        <w:t>推移の変動幅を拡大させ得ること，ならびにその変化が劣化コストの増加として現れ得ることが本研究</w:t>
      </w:r>
      <w:r w:rsidR="00670EFD">
        <w:rPr>
          <w:rFonts w:hint="eastAsia"/>
          <w:sz w:val="24"/>
          <w:szCs w:val="24"/>
        </w:rPr>
        <w:t>の</w:t>
      </w:r>
      <w:r w:rsidRPr="006D1F9B">
        <w:rPr>
          <w:sz w:val="24"/>
          <w:szCs w:val="24"/>
        </w:rPr>
        <w:t>主要な知見である。</w:t>
      </w:r>
    </w:p>
    <w:p w14:paraId="0229A268" w14:textId="77777777" w:rsidR="002434BE" w:rsidRPr="006D1F9B" w:rsidRDefault="002434BE" w:rsidP="00563E7F">
      <w:pPr>
        <w:widowControl/>
        <w:jc w:val="left"/>
        <w:rPr>
          <w:rFonts w:hint="eastAsia"/>
          <w:sz w:val="24"/>
          <w:szCs w:val="24"/>
        </w:rPr>
      </w:pPr>
    </w:p>
    <w:p w14:paraId="59933986" w14:textId="2D203C42" w:rsidR="00CF6C71" w:rsidRPr="00CF6C71" w:rsidRDefault="00CF6C71" w:rsidP="00625872">
      <w:pPr>
        <w:pStyle w:val="2"/>
        <w:numPr>
          <w:ilvl w:val="0"/>
          <w:numId w:val="0"/>
        </w:numPr>
        <w:ind w:left="450" w:hanging="450"/>
      </w:pPr>
      <w:bookmarkStart w:id="97" w:name="_Toc220808721"/>
      <w:r w:rsidRPr="00CF6C71">
        <w:rPr>
          <w:rFonts w:hint="eastAsia"/>
        </w:rPr>
        <w:t>5.2</w:t>
      </w:r>
      <w:r w:rsidRPr="00CF6C71">
        <w:rPr>
          <w:rFonts w:hint="eastAsia"/>
        </w:rPr>
        <w:t xml:space="preserve">　今後の課題</w:t>
      </w:r>
      <w:bookmarkEnd w:id="97"/>
      <w:r>
        <w:br/>
      </w:r>
    </w:p>
    <w:p w14:paraId="22557B47" w14:textId="294F844C" w:rsidR="00D11BEC" w:rsidRDefault="00076BB6" w:rsidP="00D11BEC">
      <w:pPr>
        <w:widowControl/>
        <w:ind w:firstLineChars="100" w:firstLine="240"/>
        <w:rPr>
          <w:sz w:val="24"/>
          <w:szCs w:val="24"/>
        </w:rPr>
      </w:pPr>
      <w:r w:rsidRPr="00076BB6">
        <w:rPr>
          <w:rFonts w:hint="eastAsia"/>
          <w:sz w:val="24"/>
          <w:szCs w:val="24"/>
        </w:rPr>
        <w:t>第一に，不確実性の導入である。本研究で観測された価格上昇直前まで低い状態量を維持する運用は，価格上昇を事前に把握できることを暗に前提としている。実運用では価格予測誤差や指令の不確実性が存在するため，確率モデルやロバスト最適化などにより不確実性を考慮し，経済性と運用リスクを同時に評価できる枠組みへ拡張する必要がある。第二に，運用リスクを反映する制約設計である。調整力</w:t>
      </w:r>
      <w:r w:rsidR="00C66006">
        <w:rPr>
          <w:rFonts w:hint="eastAsia"/>
          <w:sz w:val="24"/>
          <w:szCs w:val="24"/>
        </w:rPr>
        <w:t>使用</w:t>
      </w:r>
      <w:r w:rsidRPr="00076BB6">
        <w:rPr>
          <w:rFonts w:hint="eastAsia"/>
          <w:sz w:val="24"/>
          <w:szCs w:val="24"/>
        </w:rPr>
        <w:t>や運用安全性の観点から，最低待機水準，予備的なエネルギー余裕，あるいは状態量の急変を抑える制約などを導入し，極</w:t>
      </w:r>
      <w:r w:rsidRPr="00076BB6">
        <w:rPr>
          <w:rFonts w:hint="eastAsia"/>
          <w:sz w:val="24"/>
          <w:szCs w:val="24"/>
        </w:rPr>
        <w:lastRenderedPageBreak/>
        <w:t>端に低い状態量での待機が誘発されないようにする設計が求められる。</w:t>
      </w:r>
    </w:p>
    <w:p w14:paraId="2CD9A687" w14:textId="77777777" w:rsidR="009672E6" w:rsidRDefault="009672E6" w:rsidP="009672E6">
      <w:pPr>
        <w:widowControl/>
        <w:rPr>
          <w:sz w:val="24"/>
          <w:szCs w:val="24"/>
        </w:rPr>
        <w:sectPr w:rsidR="009672E6" w:rsidSect="00D94F97">
          <w:pgSz w:w="11906" w:h="16838"/>
          <w:pgMar w:top="1985" w:right="1701" w:bottom="1701" w:left="1701" w:header="851" w:footer="992" w:gutter="0"/>
          <w:cols w:space="425"/>
          <w:docGrid w:type="lines" w:linePitch="360"/>
        </w:sectPr>
      </w:pPr>
      <w:r w:rsidRPr="00076BB6">
        <w:rPr>
          <w:rFonts w:hint="eastAsia"/>
          <w:sz w:val="24"/>
          <w:szCs w:val="24"/>
        </w:rPr>
        <w:t>これにより，劣化コスト最小化と可用性確保の両立を図ることができる。第三に，劣化</w:t>
      </w:r>
      <w:r>
        <w:rPr>
          <w:rFonts w:hint="eastAsia"/>
          <w:sz w:val="24"/>
          <w:szCs w:val="24"/>
        </w:rPr>
        <w:t>量</w:t>
      </w:r>
      <w:r w:rsidRPr="00076BB6">
        <w:rPr>
          <w:rFonts w:hint="eastAsia"/>
          <w:sz w:val="24"/>
          <w:szCs w:val="24"/>
        </w:rPr>
        <w:t>の精緻化と妥当性検証である。本研究では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w:t>
      </w:r>
      <w:r w:rsidRPr="008677AA">
        <w:rPr>
          <w:sz w:val="24"/>
          <w:szCs w:val="24"/>
        </w:rPr>
        <w:t>充放電の速さ</w:t>
      </w:r>
      <w:r w:rsidRPr="00076BB6">
        <w:rPr>
          <w:rFonts w:hint="eastAsia"/>
          <w:sz w:val="24"/>
          <w:szCs w:val="24"/>
        </w:rPr>
        <w:t>などの影響も受ける。実測データや文献値に基づくパラメータ同定，感度分析，および</w:t>
      </w:r>
      <w:r w:rsidRPr="00022898">
        <w:rPr>
          <w:sz w:val="24"/>
          <w:szCs w:val="24"/>
        </w:rPr>
        <w:t>分割</w:t>
      </w:r>
      <w:r>
        <w:rPr>
          <w:rFonts w:hint="eastAsia"/>
          <w:sz w:val="24"/>
          <w:szCs w:val="24"/>
        </w:rPr>
        <w:t>方法</w:t>
      </w:r>
      <w:r w:rsidRPr="00076BB6">
        <w:rPr>
          <w:rFonts w:hint="eastAsia"/>
          <w:sz w:val="24"/>
          <w:szCs w:val="24"/>
        </w:rPr>
        <w:t>の妥当性評価を行い，劣化モデルの信頼性を高めることが</w:t>
      </w:r>
      <w:r>
        <w:rPr>
          <w:rFonts w:hint="eastAsia"/>
          <w:sz w:val="24"/>
          <w:szCs w:val="24"/>
        </w:rPr>
        <w:t>必要である</w:t>
      </w:r>
      <w:r w:rsidRPr="00076BB6">
        <w:rPr>
          <w:rFonts w:hint="eastAsia"/>
          <w:sz w:val="24"/>
          <w:szCs w:val="24"/>
        </w:rPr>
        <w:t>。第四に，長期評価への拡張である。劣化は累積的に顕在化するため，日次の最適化結果を積み上げた月次・年次スケールの運用評価を行い，寿命末期の容量低下や更新費用を含めたライフサイクル経済性の観点から結論を補強する必要があ</w:t>
      </w:r>
      <w:r>
        <w:rPr>
          <w:rFonts w:hint="eastAsia"/>
          <w:sz w:val="24"/>
          <w:szCs w:val="24"/>
        </w:rPr>
        <w:t>る。</w:t>
      </w:r>
    </w:p>
    <w:p w14:paraId="27AD8A48" w14:textId="77777777" w:rsidR="009672E6" w:rsidRPr="009672E6" w:rsidRDefault="009672E6" w:rsidP="00D11BEC">
      <w:pPr>
        <w:widowControl/>
        <w:ind w:firstLineChars="100" w:firstLine="240"/>
        <w:rPr>
          <w:rFonts w:hint="eastAsia"/>
          <w:sz w:val="24"/>
          <w:szCs w:val="24"/>
        </w:rPr>
      </w:pPr>
    </w:p>
    <w:p w14:paraId="4E1F9938" w14:textId="69567F80" w:rsidR="00E80AC7" w:rsidRDefault="00E80AC7" w:rsidP="008368C7">
      <w:pPr>
        <w:pStyle w:val="1"/>
      </w:pPr>
      <w:bookmarkStart w:id="98" w:name="_Toc220808722"/>
      <w:r>
        <w:rPr>
          <w:rFonts w:hint="eastAsia"/>
        </w:rPr>
        <w:t>参考文献</w:t>
      </w:r>
      <w:bookmarkEnd w:id="98"/>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72EE7493" w14:textId="76E07211" w:rsidR="00CB29CE" w:rsidRPr="00CB29CE" w:rsidRDefault="002167D6" w:rsidP="002167D6">
      <w:pPr>
        <w:widowControl/>
        <w:rPr>
          <w:sz w:val="24"/>
          <w:szCs w:val="24"/>
        </w:rPr>
      </w:pPr>
      <w:bookmarkStart w:id="99" w:name="i1"/>
      <w:r w:rsidRPr="001D2850">
        <w:rPr>
          <w:sz w:val="24"/>
          <w:szCs w:val="24"/>
        </w:rPr>
        <w:t>(</w:t>
      </w:r>
      <w:bookmarkStart w:id="100" w:name="tamura"/>
      <w:r>
        <w:rPr>
          <w:rFonts w:hint="eastAsia"/>
          <w:sz w:val="24"/>
          <w:szCs w:val="24"/>
        </w:rPr>
        <w:t>1</w:t>
      </w:r>
      <w:bookmarkEnd w:id="100"/>
      <w:r w:rsidRPr="001D2850">
        <w:rPr>
          <w:sz w:val="24"/>
          <w:szCs w:val="24"/>
        </w:rPr>
        <w:t>)</w:t>
      </w:r>
      <w:r w:rsidR="00CB29CE" w:rsidRPr="001D2850">
        <w:rPr>
          <w:rFonts w:hint="eastAsia"/>
          <w:sz w:val="24"/>
          <w:szCs w:val="24"/>
        </w:rPr>
        <w:t>田村</w:t>
      </w:r>
      <w:r w:rsidR="00CB29CE" w:rsidRPr="001D2850">
        <w:rPr>
          <w:rFonts w:hint="eastAsia"/>
          <w:sz w:val="24"/>
          <w:szCs w:val="24"/>
        </w:rPr>
        <w:t xml:space="preserve"> </w:t>
      </w:r>
      <w:r w:rsidR="00CB29CE" w:rsidRPr="001D2850">
        <w:rPr>
          <w:rFonts w:hint="eastAsia"/>
          <w:sz w:val="24"/>
          <w:szCs w:val="24"/>
        </w:rPr>
        <w:t>滋，「電力系統周波数制御におけるハイブリッド蓄電池の経済性検討」，電気学会論文誌Ｂ（電力・エネルギー部門誌），</w:t>
      </w:r>
      <w:r w:rsidR="00CB29CE" w:rsidRPr="001D2850">
        <w:rPr>
          <w:rFonts w:hint="eastAsia"/>
          <w:sz w:val="24"/>
          <w:szCs w:val="24"/>
        </w:rPr>
        <w:t>135</w:t>
      </w:r>
      <w:r w:rsidR="00CB29CE" w:rsidRPr="001D2850">
        <w:rPr>
          <w:rFonts w:hint="eastAsia"/>
          <w:sz w:val="24"/>
          <w:szCs w:val="24"/>
        </w:rPr>
        <w:t>巻</w:t>
      </w:r>
      <w:r w:rsidR="00CB29CE" w:rsidRPr="001D2850">
        <w:rPr>
          <w:rFonts w:hint="eastAsia"/>
          <w:sz w:val="24"/>
          <w:szCs w:val="24"/>
        </w:rPr>
        <w:t>1</w:t>
      </w:r>
      <w:r w:rsidR="00CB29CE" w:rsidRPr="001D2850">
        <w:rPr>
          <w:rFonts w:hint="eastAsia"/>
          <w:sz w:val="24"/>
          <w:szCs w:val="24"/>
        </w:rPr>
        <w:t>号，</w:t>
      </w:r>
      <w:r w:rsidR="00CB29CE" w:rsidRPr="001D2850">
        <w:rPr>
          <w:rFonts w:hint="eastAsia"/>
          <w:sz w:val="24"/>
          <w:szCs w:val="24"/>
        </w:rPr>
        <w:t>pp. 2-8</w:t>
      </w:r>
      <w:r w:rsidR="00CB29CE" w:rsidRPr="001D2850">
        <w:rPr>
          <w:rFonts w:hint="eastAsia"/>
          <w:sz w:val="24"/>
          <w:szCs w:val="24"/>
        </w:rPr>
        <w:t>，</w:t>
      </w:r>
      <w:r w:rsidR="00CB29CE" w:rsidRPr="001D2850">
        <w:rPr>
          <w:rFonts w:hint="eastAsia"/>
          <w:sz w:val="24"/>
          <w:szCs w:val="24"/>
        </w:rPr>
        <w:t>2015</w:t>
      </w:r>
      <w:r w:rsidR="00CB29CE" w:rsidRPr="001D2850">
        <w:rPr>
          <w:rFonts w:hint="eastAsia"/>
          <w:sz w:val="24"/>
          <w:szCs w:val="24"/>
        </w:rPr>
        <w:t>，</w:t>
      </w:r>
      <w:r w:rsidR="00CB29CE" w:rsidRPr="001D2850">
        <w:rPr>
          <w:rFonts w:hint="eastAsia"/>
          <w:sz w:val="24"/>
          <w:szCs w:val="24"/>
        </w:rPr>
        <w:t>doi: 10.1541/ieejpes.135.2</w:t>
      </w:r>
      <w:r w:rsidR="00CB29CE" w:rsidRPr="001D2850">
        <w:rPr>
          <w:rFonts w:hint="eastAsia"/>
          <w:sz w:val="24"/>
          <w:szCs w:val="24"/>
        </w:rPr>
        <w:t>．</w:t>
      </w:r>
    </w:p>
    <w:p w14:paraId="7E5A4FE9" w14:textId="77777777" w:rsidR="00CB29CE" w:rsidRDefault="00CB29CE" w:rsidP="002167D6">
      <w:pPr>
        <w:widowControl/>
        <w:rPr>
          <w:sz w:val="24"/>
          <w:szCs w:val="24"/>
        </w:rPr>
      </w:pPr>
    </w:p>
    <w:p w14:paraId="0E22058A" w14:textId="209DE6CB" w:rsidR="002167D6" w:rsidRDefault="002167D6" w:rsidP="002167D6">
      <w:pPr>
        <w:widowControl/>
        <w:rPr>
          <w:sz w:val="24"/>
          <w:szCs w:val="24"/>
        </w:rPr>
      </w:pPr>
      <w:r w:rsidRPr="001D2850">
        <w:rPr>
          <w:sz w:val="24"/>
          <w:szCs w:val="24"/>
        </w:rPr>
        <w:t>(</w:t>
      </w:r>
      <w:bookmarkStart w:id="101" w:name="Cheng"/>
      <w:r w:rsidR="00666C3A">
        <w:rPr>
          <w:rFonts w:hint="eastAsia"/>
          <w:sz w:val="24"/>
          <w:szCs w:val="24"/>
        </w:rPr>
        <w:t>2</w:t>
      </w:r>
      <w:bookmarkEnd w:id="101"/>
      <w:r w:rsidRPr="001D2850">
        <w:rPr>
          <w:sz w:val="24"/>
          <w:szCs w:val="24"/>
        </w:rPr>
        <w:t>)Cheng, B.</w:t>
      </w:r>
      <w:r w:rsidRPr="001D2850">
        <w:rPr>
          <w:sz w:val="24"/>
          <w:szCs w:val="24"/>
        </w:rPr>
        <w:t>，</w:t>
      </w:r>
      <w:r w:rsidRPr="001D2850">
        <w:rPr>
          <w:sz w:val="24"/>
          <w:szCs w:val="24"/>
        </w:rPr>
        <w:t>Powell, W. B.</w:t>
      </w:r>
      <w:r w:rsidRPr="001D2850">
        <w:rPr>
          <w:sz w:val="24"/>
          <w:szCs w:val="24"/>
        </w:rPr>
        <w:t>，</w:t>
      </w:r>
      <w:r w:rsidRPr="001D2850">
        <w:rPr>
          <w:sz w:val="24"/>
          <w:szCs w:val="24"/>
        </w:rPr>
        <w:t>“Co-Optimizing Battery Storage for the Frequency Regulation and Energy Arbitrage Using Multi-Scale Dynamic Programming</w:t>
      </w:r>
      <w:r w:rsidRPr="001D2850">
        <w:rPr>
          <w:sz w:val="24"/>
          <w:szCs w:val="24"/>
        </w:rPr>
        <w:t>，</w:t>
      </w:r>
      <w:r w:rsidRPr="001D2850">
        <w:rPr>
          <w:sz w:val="24"/>
          <w:szCs w:val="24"/>
        </w:rPr>
        <w:t>”IEEE Transactions on Smart Grid</w:t>
      </w:r>
      <w:r w:rsidRPr="001D2850">
        <w:rPr>
          <w:sz w:val="24"/>
          <w:szCs w:val="24"/>
        </w:rPr>
        <w:t>，</w:t>
      </w:r>
      <w:r w:rsidRPr="001D2850">
        <w:rPr>
          <w:sz w:val="24"/>
          <w:szCs w:val="24"/>
        </w:rPr>
        <w:t>vol. 9</w:t>
      </w:r>
      <w:r w:rsidRPr="001D2850">
        <w:rPr>
          <w:sz w:val="24"/>
          <w:szCs w:val="24"/>
        </w:rPr>
        <w:t>，</w:t>
      </w:r>
      <w:r w:rsidRPr="001D2850">
        <w:rPr>
          <w:sz w:val="24"/>
          <w:szCs w:val="24"/>
        </w:rPr>
        <w:t>no. 3</w:t>
      </w:r>
      <w:r w:rsidRPr="001D2850">
        <w:rPr>
          <w:sz w:val="24"/>
          <w:szCs w:val="24"/>
        </w:rPr>
        <w:t>，</w:t>
      </w:r>
      <w:r w:rsidRPr="001D2850">
        <w:rPr>
          <w:sz w:val="24"/>
          <w:szCs w:val="24"/>
        </w:rPr>
        <w:t>pp. 1997–2005</w:t>
      </w:r>
      <w:r w:rsidRPr="001D2850">
        <w:rPr>
          <w:sz w:val="24"/>
          <w:szCs w:val="24"/>
        </w:rPr>
        <w:t>，</w:t>
      </w:r>
      <w:r w:rsidRPr="001D2850">
        <w:rPr>
          <w:sz w:val="24"/>
          <w:szCs w:val="24"/>
        </w:rPr>
        <w:t>May 2018</w:t>
      </w:r>
      <w:r w:rsidRPr="001D2850">
        <w:rPr>
          <w:sz w:val="24"/>
          <w:szCs w:val="24"/>
        </w:rPr>
        <w:t>，</w:t>
      </w:r>
      <w:r w:rsidRPr="001D2850">
        <w:rPr>
          <w:sz w:val="24"/>
          <w:szCs w:val="24"/>
        </w:rPr>
        <w:t>doi: 10.1109/TSG.2016.2605141</w:t>
      </w:r>
      <w:r w:rsidRPr="001D2850">
        <w:rPr>
          <w:sz w:val="24"/>
          <w:szCs w:val="24"/>
        </w:rPr>
        <w:t>．</w:t>
      </w:r>
    </w:p>
    <w:bookmarkEnd w:id="99"/>
    <w:p w14:paraId="4A3B2FC3" w14:textId="386263A3" w:rsidR="002167D6" w:rsidRDefault="002167D6" w:rsidP="002167D6">
      <w:pPr>
        <w:widowControl/>
        <w:rPr>
          <w:sz w:val="24"/>
          <w:szCs w:val="24"/>
        </w:rPr>
      </w:pPr>
      <w:r w:rsidRPr="001D2850">
        <w:rPr>
          <w:sz w:val="24"/>
          <w:szCs w:val="24"/>
        </w:rPr>
        <w:br/>
      </w:r>
      <w:bookmarkStart w:id="102" w:name="i2"/>
      <w:r w:rsidRPr="001D2850">
        <w:rPr>
          <w:sz w:val="24"/>
          <w:szCs w:val="24"/>
        </w:rPr>
        <w:t>(</w:t>
      </w:r>
      <w:bookmarkStart w:id="103" w:name="Baggu"/>
      <w:r w:rsidR="00666C3A">
        <w:rPr>
          <w:rFonts w:hint="eastAsia"/>
          <w:sz w:val="24"/>
          <w:szCs w:val="24"/>
        </w:rPr>
        <w:t>3</w:t>
      </w:r>
      <w:bookmarkEnd w:id="103"/>
      <w:r w:rsidRPr="001D2850">
        <w:rPr>
          <w:sz w:val="24"/>
          <w:szCs w:val="24"/>
        </w:rPr>
        <w:t>) Baggu, M.</w:t>
      </w:r>
      <w:r w:rsidRPr="001D2850">
        <w:rPr>
          <w:sz w:val="24"/>
          <w:szCs w:val="24"/>
        </w:rPr>
        <w:t>，</w:t>
      </w:r>
      <w:r w:rsidRPr="001D2850">
        <w:rPr>
          <w:sz w:val="24"/>
          <w:szCs w:val="24"/>
        </w:rPr>
        <w:t>Nagarajan, A.</w:t>
      </w:r>
      <w:r w:rsidRPr="001D2850">
        <w:rPr>
          <w:sz w:val="24"/>
          <w:szCs w:val="24"/>
        </w:rPr>
        <w:t>，</w:t>
      </w:r>
      <w:r w:rsidRPr="001D2850">
        <w:rPr>
          <w:sz w:val="24"/>
          <w:szCs w:val="24"/>
        </w:rPr>
        <w:t>Cutler, D.</w:t>
      </w:r>
      <w:r w:rsidRPr="001D2850">
        <w:rPr>
          <w:sz w:val="24"/>
          <w:szCs w:val="24"/>
        </w:rPr>
        <w:t>，</w:t>
      </w:r>
      <w:r w:rsidRPr="001D2850">
        <w:rPr>
          <w:sz w:val="24"/>
          <w:szCs w:val="24"/>
        </w:rPr>
        <w:t>Olis, D.</w:t>
      </w:r>
      <w:r w:rsidRPr="001D2850">
        <w:rPr>
          <w:sz w:val="24"/>
          <w:szCs w:val="24"/>
        </w:rPr>
        <w:t>，</w:t>
      </w:r>
      <w:r w:rsidRPr="001D2850">
        <w:rPr>
          <w:sz w:val="24"/>
          <w:szCs w:val="24"/>
        </w:rPr>
        <w:t>Symko-Davies, M.</w:t>
      </w:r>
      <w:r w:rsidRPr="001D2850">
        <w:rPr>
          <w:sz w:val="24"/>
          <w:szCs w:val="24"/>
        </w:rPr>
        <w:t>，</w:t>
      </w:r>
      <w:r w:rsidRPr="001D2850">
        <w:rPr>
          <w:sz w:val="24"/>
          <w:szCs w:val="24"/>
        </w:rPr>
        <w:t>Bialek, T.</w:t>
      </w:r>
      <w:r w:rsidRPr="001D2850">
        <w:rPr>
          <w:sz w:val="24"/>
          <w:szCs w:val="24"/>
        </w:rPr>
        <w:t>，</w:t>
      </w:r>
      <w:r w:rsidRPr="001D2850">
        <w:rPr>
          <w:sz w:val="24"/>
          <w:szCs w:val="24"/>
        </w:rPr>
        <w:t>“Coordinated Optimization of Multiservice Dispatch for Energy Storage Systems with Degradation Model for Utility Applications</w:t>
      </w:r>
      <w:r w:rsidRPr="001D2850">
        <w:rPr>
          <w:sz w:val="24"/>
          <w:szCs w:val="24"/>
        </w:rPr>
        <w:t>，</w:t>
      </w:r>
      <w:r w:rsidRPr="001D2850">
        <w:rPr>
          <w:sz w:val="24"/>
          <w:szCs w:val="24"/>
        </w:rPr>
        <w:t>”IEEE Transactions on Sustainable Energy</w:t>
      </w:r>
      <w:r w:rsidRPr="001D2850">
        <w:rPr>
          <w:sz w:val="24"/>
          <w:szCs w:val="24"/>
        </w:rPr>
        <w:t>，</w:t>
      </w:r>
      <w:r w:rsidRPr="001D2850">
        <w:rPr>
          <w:sz w:val="24"/>
          <w:szCs w:val="24"/>
        </w:rPr>
        <w:t>vol. 10</w:t>
      </w:r>
      <w:r w:rsidRPr="001D2850">
        <w:rPr>
          <w:sz w:val="24"/>
          <w:szCs w:val="24"/>
        </w:rPr>
        <w:t>，</w:t>
      </w:r>
      <w:r w:rsidRPr="001D2850">
        <w:rPr>
          <w:sz w:val="24"/>
          <w:szCs w:val="24"/>
        </w:rPr>
        <w:t>no. 2</w:t>
      </w:r>
      <w:r w:rsidRPr="001D2850">
        <w:rPr>
          <w:sz w:val="24"/>
          <w:szCs w:val="24"/>
        </w:rPr>
        <w:t>，</w:t>
      </w:r>
      <w:r w:rsidRPr="001D2850">
        <w:rPr>
          <w:sz w:val="24"/>
          <w:szCs w:val="24"/>
        </w:rPr>
        <w:t>pp. 886–894</w:t>
      </w:r>
      <w:r w:rsidRPr="001D2850">
        <w:rPr>
          <w:sz w:val="24"/>
          <w:szCs w:val="24"/>
        </w:rPr>
        <w:t>，</w:t>
      </w:r>
      <w:r w:rsidRPr="001D2850">
        <w:rPr>
          <w:sz w:val="24"/>
          <w:szCs w:val="24"/>
        </w:rPr>
        <w:t>Apr. 2019</w:t>
      </w:r>
      <w:r w:rsidRPr="001D2850">
        <w:rPr>
          <w:sz w:val="24"/>
          <w:szCs w:val="24"/>
        </w:rPr>
        <w:t>，</w:t>
      </w:r>
      <w:r w:rsidRPr="001D2850">
        <w:rPr>
          <w:sz w:val="24"/>
          <w:szCs w:val="24"/>
        </w:rPr>
        <w:t>doi: 10.1109/TSTE.2018.2853673</w:t>
      </w:r>
      <w:r w:rsidRPr="001D2850">
        <w:rPr>
          <w:sz w:val="24"/>
          <w:szCs w:val="24"/>
        </w:rPr>
        <w:t>．</w:t>
      </w:r>
      <w:bookmarkEnd w:id="102"/>
    </w:p>
    <w:p w14:paraId="2CD6F50B" w14:textId="77777777" w:rsidR="002167D6" w:rsidRPr="002167D6" w:rsidRDefault="002167D6" w:rsidP="001D2850">
      <w:pPr>
        <w:widowControl/>
        <w:rPr>
          <w:sz w:val="24"/>
          <w:szCs w:val="24"/>
        </w:rPr>
      </w:pPr>
    </w:p>
    <w:p w14:paraId="480F4DA1" w14:textId="77777777" w:rsidR="002167D6" w:rsidRDefault="002167D6" w:rsidP="001D2850">
      <w:pPr>
        <w:widowControl/>
        <w:rPr>
          <w:sz w:val="24"/>
          <w:szCs w:val="24"/>
        </w:rPr>
      </w:pPr>
    </w:p>
    <w:p w14:paraId="6A072E12" w14:textId="44833BE1" w:rsidR="00E80AC7" w:rsidRPr="001D2850" w:rsidRDefault="001D2850" w:rsidP="001D2850">
      <w:pPr>
        <w:widowControl/>
        <w:rPr>
          <w:sz w:val="24"/>
          <w:szCs w:val="24"/>
        </w:rPr>
      </w:pPr>
      <w:bookmarkStart w:id="104" w:name="i3"/>
      <w:r>
        <w:rPr>
          <w:rFonts w:hint="eastAsia"/>
          <w:sz w:val="24"/>
          <w:szCs w:val="24"/>
        </w:rPr>
        <w:t>(</w:t>
      </w:r>
      <w:bookmarkStart w:id="105" w:name="Xu"/>
      <w:r w:rsidR="00666C3A">
        <w:rPr>
          <w:rFonts w:hint="eastAsia"/>
          <w:sz w:val="24"/>
          <w:szCs w:val="24"/>
        </w:rPr>
        <w:t>4</w:t>
      </w:r>
      <w:bookmarkEnd w:id="105"/>
      <w:r>
        <w:rPr>
          <w:rFonts w:hint="eastAsia"/>
          <w:sz w:val="24"/>
          <w:szCs w:val="24"/>
        </w:rPr>
        <w:t>)</w:t>
      </w:r>
      <w:r w:rsidR="00FE3F8C" w:rsidRPr="001D2850">
        <w:rPr>
          <w:sz w:val="24"/>
          <w:szCs w:val="24"/>
        </w:rPr>
        <w:t>Xu, B.</w:t>
      </w:r>
      <w:r w:rsidR="00FE3F8C" w:rsidRPr="001D2850">
        <w:rPr>
          <w:sz w:val="24"/>
          <w:szCs w:val="24"/>
        </w:rPr>
        <w:t>，</w:t>
      </w:r>
      <w:r w:rsidR="00FE3F8C" w:rsidRPr="001D2850">
        <w:rPr>
          <w:sz w:val="24"/>
          <w:szCs w:val="24"/>
        </w:rPr>
        <w:t>Zhao, J.</w:t>
      </w:r>
      <w:r w:rsidR="00FE3F8C" w:rsidRPr="001D2850">
        <w:rPr>
          <w:sz w:val="24"/>
          <w:szCs w:val="24"/>
        </w:rPr>
        <w:t>，</w:t>
      </w:r>
      <w:r w:rsidR="00FE3F8C" w:rsidRPr="001D2850">
        <w:rPr>
          <w:sz w:val="24"/>
          <w:szCs w:val="24"/>
        </w:rPr>
        <w:t>Zheng, T.</w:t>
      </w:r>
      <w:r w:rsidR="00FE3F8C" w:rsidRPr="001D2850">
        <w:rPr>
          <w:sz w:val="24"/>
          <w:szCs w:val="24"/>
        </w:rPr>
        <w:t>，</w:t>
      </w:r>
      <w:r w:rsidR="00FE3F8C" w:rsidRPr="001D2850">
        <w:rPr>
          <w:sz w:val="24"/>
          <w:szCs w:val="24"/>
        </w:rPr>
        <w:t>Litvinov, E.</w:t>
      </w:r>
      <w:r w:rsidR="00FE3F8C" w:rsidRPr="001D2850">
        <w:rPr>
          <w:sz w:val="24"/>
          <w:szCs w:val="24"/>
        </w:rPr>
        <w:t>，</w:t>
      </w:r>
      <w:r w:rsidR="00FE3F8C" w:rsidRPr="001D2850">
        <w:rPr>
          <w:sz w:val="24"/>
          <w:szCs w:val="24"/>
        </w:rPr>
        <w:t>Kirschen, D. S.</w:t>
      </w:r>
      <w:r w:rsidR="00FE3F8C" w:rsidRPr="001D2850">
        <w:rPr>
          <w:sz w:val="24"/>
          <w:szCs w:val="24"/>
        </w:rPr>
        <w:t>，</w:t>
      </w:r>
      <w:r w:rsidR="00FE3F8C" w:rsidRPr="001D2850">
        <w:rPr>
          <w:sz w:val="24"/>
          <w:szCs w:val="24"/>
        </w:rPr>
        <w:t>“Factoring the Cycle Aging Cost of Batteries Participating in Electricity Markets</w:t>
      </w:r>
      <w:r w:rsidR="00FE3F8C" w:rsidRPr="001D2850">
        <w:rPr>
          <w:sz w:val="24"/>
          <w:szCs w:val="24"/>
        </w:rPr>
        <w:t>，</w:t>
      </w:r>
      <w:r w:rsidR="00FE3F8C" w:rsidRPr="001D2850">
        <w:rPr>
          <w:sz w:val="24"/>
          <w:szCs w:val="24"/>
        </w:rPr>
        <w:t>”</w:t>
      </w:r>
      <w:r w:rsidR="00FE3F8C" w:rsidRPr="001D2850">
        <w:rPr>
          <w:i/>
          <w:iCs/>
          <w:sz w:val="24"/>
          <w:szCs w:val="24"/>
        </w:rPr>
        <w:t>IEEE Transactions on Power Systems</w:t>
      </w:r>
      <w:r w:rsidR="00FE3F8C" w:rsidRPr="001D2850">
        <w:rPr>
          <w:sz w:val="24"/>
          <w:szCs w:val="24"/>
        </w:rPr>
        <w:t>，</w:t>
      </w:r>
      <w:r w:rsidR="00FE3F8C" w:rsidRPr="001D2850">
        <w:rPr>
          <w:sz w:val="24"/>
          <w:szCs w:val="24"/>
        </w:rPr>
        <w:t>vol. 33</w:t>
      </w:r>
      <w:r w:rsidR="00FE3F8C" w:rsidRPr="001D2850">
        <w:rPr>
          <w:sz w:val="24"/>
          <w:szCs w:val="24"/>
        </w:rPr>
        <w:t>，</w:t>
      </w:r>
      <w:r w:rsidR="00FE3F8C" w:rsidRPr="001D2850">
        <w:rPr>
          <w:sz w:val="24"/>
          <w:szCs w:val="24"/>
        </w:rPr>
        <w:t>no. 2</w:t>
      </w:r>
      <w:r w:rsidR="00FE3F8C" w:rsidRPr="001D2850">
        <w:rPr>
          <w:sz w:val="24"/>
          <w:szCs w:val="24"/>
        </w:rPr>
        <w:t>，</w:t>
      </w:r>
      <w:r w:rsidR="00FE3F8C" w:rsidRPr="001D2850">
        <w:rPr>
          <w:sz w:val="24"/>
          <w:szCs w:val="24"/>
        </w:rPr>
        <w:t>pp. 2248–2259</w:t>
      </w:r>
      <w:r w:rsidR="00FE3F8C" w:rsidRPr="001D2850">
        <w:rPr>
          <w:sz w:val="24"/>
          <w:szCs w:val="24"/>
        </w:rPr>
        <w:t>，</w:t>
      </w:r>
      <w:r w:rsidR="00FE3F8C" w:rsidRPr="001D2850">
        <w:rPr>
          <w:sz w:val="24"/>
          <w:szCs w:val="24"/>
        </w:rPr>
        <w:t>Mar. 2018</w:t>
      </w:r>
      <w:r w:rsidR="00FE3F8C" w:rsidRPr="001D2850">
        <w:rPr>
          <w:sz w:val="24"/>
          <w:szCs w:val="24"/>
        </w:rPr>
        <w:t>，</w:t>
      </w:r>
      <w:r w:rsidR="00FE3F8C" w:rsidRPr="001D2850">
        <w:rPr>
          <w:sz w:val="24"/>
          <w:szCs w:val="24"/>
        </w:rPr>
        <w:t>doi: 10.1109/TPWRS.2017.2733339</w:t>
      </w:r>
      <w:r w:rsidR="00FE3F8C" w:rsidRPr="001D2850">
        <w:rPr>
          <w:sz w:val="24"/>
          <w:szCs w:val="24"/>
        </w:rPr>
        <w:t>．</w:t>
      </w:r>
    </w:p>
    <w:bookmarkEnd w:id="104"/>
    <w:p w14:paraId="113C4538" w14:textId="77777777" w:rsidR="00FE3F8C" w:rsidRDefault="00FE3F8C" w:rsidP="00D11BEC">
      <w:pPr>
        <w:widowControl/>
        <w:rPr>
          <w:sz w:val="24"/>
          <w:szCs w:val="24"/>
        </w:rPr>
      </w:pPr>
    </w:p>
    <w:p w14:paraId="58765891" w14:textId="0D73E2E6" w:rsidR="00AC27B1" w:rsidRDefault="00752FE1" w:rsidP="00AC27B1">
      <w:pPr>
        <w:widowControl/>
        <w:rPr>
          <w:sz w:val="24"/>
          <w:szCs w:val="24"/>
        </w:rPr>
      </w:pPr>
      <w:bookmarkStart w:id="106" w:name="i4"/>
      <w:r w:rsidRPr="00B45498">
        <w:rPr>
          <w:sz w:val="24"/>
          <w:szCs w:val="24"/>
        </w:rPr>
        <w:t>(</w:t>
      </w:r>
      <w:bookmarkStart w:id="107" w:name="Wank"/>
      <w:r w:rsidR="00AC27B1">
        <w:rPr>
          <w:rFonts w:hint="eastAsia"/>
          <w:sz w:val="24"/>
          <w:szCs w:val="24"/>
        </w:rPr>
        <w:t>5</w:t>
      </w:r>
      <w:bookmarkEnd w:id="107"/>
      <w:r w:rsidR="00AC27B1">
        <w:rPr>
          <w:rFonts w:hint="eastAsia"/>
          <w:sz w:val="24"/>
          <w:szCs w:val="24"/>
        </w:rPr>
        <w:t>)</w:t>
      </w:r>
      <w:r w:rsidR="00AC27B1" w:rsidRPr="001D2850">
        <w:rPr>
          <w:sz w:val="24"/>
          <w:szCs w:val="24"/>
        </w:rPr>
        <w:t xml:space="preserve"> Wankmüller, F.</w:t>
      </w:r>
      <w:r w:rsidR="00AC27B1" w:rsidRPr="001D2850">
        <w:rPr>
          <w:sz w:val="24"/>
          <w:szCs w:val="24"/>
        </w:rPr>
        <w:t>，</w:t>
      </w:r>
      <w:r w:rsidR="00AC27B1" w:rsidRPr="001D2850">
        <w:rPr>
          <w:sz w:val="24"/>
          <w:szCs w:val="24"/>
        </w:rPr>
        <w:t>Thimmapuram, P. R.</w:t>
      </w:r>
      <w:r w:rsidR="00AC27B1" w:rsidRPr="001D2850">
        <w:rPr>
          <w:sz w:val="24"/>
          <w:szCs w:val="24"/>
        </w:rPr>
        <w:t>，</w:t>
      </w:r>
      <w:r w:rsidR="00AC27B1" w:rsidRPr="001D2850">
        <w:rPr>
          <w:sz w:val="24"/>
          <w:szCs w:val="24"/>
        </w:rPr>
        <w:t>Gallagher, K. G.</w:t>
      </w:r>
      <w:r w:rsidR="00AC27B1" w:rsidRPr="001D2850">
        <w:rPr>
          <w:sz w:val="24"/>
          <w:szCs w:val="24"/>
        </w:rPr>
        <w:t>，</w:t>
      </w:r>
      <w:r w:rsidR="00AC27B1" w:rsidRPr="001D2850">
        <w:rPr>
          <w:sz w:val="24"/>
          <w:szCs w:val="24"/>
        </w:rPr>
        <w:t>Botterud, A.</w:t>
      </w:r>
      <w:r w:rsidR="00AC27B1" w:rsidRPr="001D2850">
        <w:rPr>
          <w:sz w:val="24"/>
          <w:szCs w:val="24"/>
        </w:rPr>
        <w:t>，</w:t>
      </w:r>
      <w:r w:rsidR="00AC27B1" w:rsidRPr="001D2850">
        <w:rPr>
          <w:sz w:val="24"/>
          <w:szCs w:val="24"/>
        </w:rPr>
        <w:t>“Impact of battery degradation on energy arbitrage revenue of grid-level energy storage</w:t>
      </w:r>
      <w:r w:rsidR="00AC27B1" w:rsidRPr="001D2850">
        <w:rPr>
          <w:sz w:val="24"/>
          <w:szCs w:val="24"/>
        </w:rPr>
        <w:t>，</w:t>
      </w:r>
      <w:r w:rsidR="00AC27B1" w:rsidRPr="001D2850">
        <w:rPr>
          <w:sz w:val="24"/>
          <w:szCs w:val="24"/>
        </w:rPr>
        <w:t>”Journal of Energy Storage</w:t>
      </w:r>
      <w:r w:rsidR="00AC27B1" w:rsidRPr="001D2850">
        <w:rPr>
          <w:sz w:val="24"/>
          <w:szCs w:val="24"/>
        </w:rPr>
        <w:t>，</w:t>
      </w:r>
      <w:r w:rsidR="00AC27B1" w:rsidRPr="001D2850">
        <w:rPr>
          <w:sz w:val="24"/>
          <w:szCs w:val="24"/>
        </w:rPr>
        <w:t>vol. 10</w:t>
      </w:r>
      <w:r w:rsidR="00AC27B1" w:rsidRPr="001D2850">
        <w:rPr>
          <w:sz w:val="24"/>
          <w:szCs w:val="24"/>
        </w:rPr>
        <w:t>，</w:t>
      </w:r>
      <w:r w:rsidR="00AC27B1" w:rsidRPr="001D2850">
        <w:rPr>
          <w:sz w:val="24"/>
          <w:szCs w:val="24"/>
        </w:rPr>
        <w:t>pp. 56–66</w:t>
      </w:r>
      <w:r w:rsidR="00AC27B1" w:rsidRPr="001D2850">
        <w:rPr>
          <w:sz w:val="24"/>
          <w:szCs w:val="24"/>
        </w:rPr>
        <w:t>，</w:t>
      </w:r>
      <w:r w:rsidR="00AC27B1" w:rsidRPr="001D2850">
        <w:rPr>
          <w:sz w:val="24"/>
          <w:szCs w:val="24"/>
        </w:rPr>
        <w:t>Apr. 2017</w:t>
      </w:r>
      <w:r w:rsidR="00AC27B1" w:rsidRPr="001D2850">
        <w:rPr>
          <w:sz w:val="24"/>
          <w:szCs w:val="24"/>
        </w:rPr>
        <w:t>，</w:t>
      </w:r>
      <w:r w:rsidR="00AC27B1" w:rsidRPr="001D2850">
        <w:rPr>
          <w:sz w:val="24"/>
          <w:szCs w:val="24"/>
        </w:rPr>
        <w:t>doi: 10.1016/j.est.2016.12.004</w:t>
      </w:r>
      <w:r w:rsidR="00AC27B1" w:rsidRPr="001D2850">
        <w:rPr>
          <w:sz w:val="24"/>
          <w:szCs w:val="24"/>
        </w:rPr>
        <w:t>．</w:t>
      </w:r>
    </w:p>
    <w:p w14:paraId="20F7AB60" w14:textId="77777777" w:rsidR="00AC27B1" w:rsidRPr="00AC27B1" w:rsidRDefault="00AC27B1" w:rsidP="00D11BEC">
      <w:pPr>
        <w:widowControl/>
        <w:rPr>
          <w:sz w:val="24"/>
          <w:szCs w:val="24"/>
        </w:rPr>
      </w:pPr>
    </w:p>
    <w:p w14:paraId="7B49DEDC" w14:textId="1503FAEE" w:rsidR="00752FE1" w:rsidRPr="00752FE1" w:rsidRDefault="00752FE1" w:rsidP="00D11BEC">
      <w:pPr>
        <w:widowControl/>
        <w:rPr>
          <w:sz w:val="24"/>
          <w:szCs w:val="24"/>
        </w:rPr>
      </w:pPr>
      <w:r w:rsidRPr="00B45498">
        <w:rPr>
          <w:sz w:val="24"/>
          <w:szCs w:val="24"/>
        </w:rPr>
        <w:t>(</w:t>
      </w:r>
      <w:bookmarkStart w:id="108" w:name="kei"/>
      <w:r w:rsidR="00A32576">
        <w:rPr>
          <w:rFonts w:hint="eastAsia"/>
          <w:sz w:val="24"/>
          <w:szCs w:val="24"/>
        </w:rPr>
        <w:t>6</w:t>
      </w:r>
      <w:bookmarkEnd w:id="108"/>
      <w:r w:rsidRPr="00B45498">
        <w:rPr>
          <w:sz w:val="24"/>
          <w:szCs w:val="24"/>
        </w:rPr>
        <w:t>)</w:t>
      </w:r>
      <w:r w:rsidRPr="00B45498">
        <w:rPr>
          <w:sz w:val="24"/>
          <w:szCs w:val="24"/>
        </w:rPr>
        <w:t>経済産業省，「定置用蓄電システムの現状と課題」，第４回</w:t>
      </w:r>
      <w:r w:rsidRPr="00B45498">
        <w:rPr>
          <w:sz w:val="24"/>
          <w:szCs w:val="24"/>
        </w:rPr>
        <w:t xml:space="preserve"> </w:t>
      </w:r>
      <w:r w:rsidRPr="00B45498">
        <w:rPr>
          <w:sz w:val="24"/>
          <w:szCs w:val="24"/>
        </w:rPr>
        <w:t>蓄電池産業戦略推進会議　配布資料（資料６），</w:t>
      </w:r>
      <w:r w:rsidRPr="00B45498">
        <w:rPr>
          <w:sz w:val="24"/>
          <w:szCs w:val="24"/>
        </w:rPr>
        <w:t>2025</w:t>
      </w:r>
      <w:r w:rsidRPr="00B45498">
        <w:rPr>
          <w:sz w:val="24"/>
          <w:szCs w:val="24"/>
        </w:rPr>
        <w:t>年</w:t>
      </w:r>
      <w:r w:rsidRPr="00B45498">
        <w:rPr>
          <w:sz w:val="24"/>
          <w:szCs w:val="24"/>
        </w:rPr>
        <w:t>3</w:t>
      </w:r>
      <w:r w:rsidRPr="00B45498">
        <w:rPr>
          <w:sz w:val="24"/>
          <w:szCs w:val="24"/>
        </w:rPr>
        <w:t>月</w:t>
      </w:r>
      <w:r w:rsidRPr="00B45498">
        <w:rPr>
          <w:sz w:val="24"/>
          <w:szCs w:val="24"/>
        </w:rPr>
        <w:t>12</w:t>
      </w:r>
      <w:r w:rsidRPr="00B45498">
        <w:rPr>
          <w:sz w:val="24"/>
          <w:szCs w:val="24"/>
        </w:rPr>
        <w:t>日，</w:t>
      </w:r>
      <w:r w:rsidRPr="00B45498">
        <w:rPr>
          <w:sz w:val="24"/>
          <w:szCs w:val="24"/>
        </w:rPr>
        <w:t>(</w:t>
      </w:r>
      <w:r>
        <w:rPr>
          <w:rFonts w:hint="eastAsia"/>
          <w:sz w:val="24"/>
          <w:szCs w:val="24"/>
        </w:rPr>
        <w:t>最終アクセス</w:t>
      </w:r>
      <w:r w:rsidRPr="00B45498">
        <w:rPr>
          <w:sz w:val="24"/>
          <w:szCs w:val="24"/>
        </w:rPr>
        <w:t xml:space="preserve"> 2026-01-27)</w:t>
      </w:r>
      <w:bookmarkEnd w:id="106"/>
      <w:r w:rsidRPr="00B45498">
        <w:rPr>
          <w:sz w:val="24"/>
          <w:szCs w:val="24"/>
        </w:rPr>
        <w:t>．</w:t>
      </w:r>
    </w:p>
    <w:p w14:paraId="63D6ACB1" w14:textId="77777777" w:rsidR="001D2850" w:rsidRDefault="001D2850" w:rsidP="001D2850">
      <w:pPr>
        <w:widowControl/>
        <w:rPr>
          <w:sz w:val="24"/>
          <w:szCs w:val="24"/>
        </w:rPr>
      </w:pPr>
    </w:p>
    <w:p w14:paraId="54FDE454" w14:textId="2AAD3543" w:rsidR="00B45498" w:rsidRPr="001D2850" w:rsidRDefault="00B45498" w:rsidP="001D2850">
      <w:pPr>
        <w:widowControl/>
        <w:rPr>
          <w:sz w:val="24"/>
          <w:szCs w:val="24"/>
        </w:rPr>
        <w:sectPr w:rsidR="00B45498" w:rsidRPr="001D2850" w:rsidSect="00FE3F8C">
          <w:pgSz w:w="11906" w:h="16838"/>
          <w:pgMar w:top="1985" w:right="1701" w:bottom="1701" w:left="1701" w:header="851" w:footer="992" w:gutter="0"/>
          <w:cols w:space="425"/>
          <w:docGrid w:type="lines" w:linePitch="360"/>
        </w:sectPr>
      </w:pP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533C1" w14:textId="77777777" w:rsidR="006F3DA8" w:rsidRDefault="006F3DA8" w:rsidP="00C10713">
      <w:r>
        <w:separator/>
      </w:r>
    </w:p>
  </w:endnote>
  <w:endnote w:type="continuationSeparator" w:id="0">
    <w:p w14:paraId="1675EBB1" w14:textId="77777777" w:rsidR="006F3DA8" w:rsidRDefault="006F3DA8" w:rsidP="00C10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a8"/>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3B759" w14:textId="77777777" w:rsidR="006F3DA8" w:rsidRDefault="006F3DA8" w:rsidP="00C10713">
      <w:r>
        <w:separator/>
      </w:r>
    </w:p>
  </w:footnote>
  <w:footnote w:type="continuationSeparator" w:id="0">
    <w:p w14:paraId="7DE9070B" w14:textId="77777777" w:rsidR="006F3DA8" w:rsidRDefault="006F3DA8" w:rsidP="00C10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06A3"/>
    <w:rsid w:val="0000349D"/>
    <w:rsid w:val="00006533"/>
    <w:rsid w:val="000067B6"/>
    <w:rsid w:val="00007539"/>
    <w:rsid w:val="00017650"/>
    <w:rsid w:val="00020B5F"/>
    <w:rsid w:val="00022898"/>
    <w:rsid w:val="00024FB2"/>
    <w:rsid w:val="000266C7"/>
    <w:rsid w:val="00027329"/>
    <w:rsid w:val="00027C8E"/>
    <w:rsid w:val="00033F2B"/>
    <w:rsid w:val="0004256C"/>
    <w:rsid w:val="00043297"/>
    <w:rsid w:val="00046ADD"/>
    <w:rsid w:val="00052390"/>
    <w:rsid w:val="000525CD"/>
    <w:rsid w:val="0005686D"/>
    <w:rsid w:val="00067A6F"/>
    <w:rsid w:val="00071DC4"/>
    <w:rsid w:val="0007370B"/>
    <w:rsid w:val="00076BB6"/>
    <w:rsid w:val="0008415F"/>
    <w:rsid w:val="000843D8"/>
    <w:rsid w:val="00085BDD"/>
    <w:rsid w:val="000866A1"/>
    <w:rsid w:val="00087AC1"/>
    <w:rsid w:val="000910A9"/>
    <w:rsid w:val="0009147E"/>
    <w:rsid w:val="000956D6"/>
    <w:rsid w:val="000966B2"/>
    <w:rsid w:val="00096F5B"/>
    <w:rsid w:val="000A2021"/>
    <w:rsid w:val="000A255D"/>
    <w:rsid w:val="000A39A0"/>
    <w:rsid w:val="000A6A2E"/>
    <w:rsid w:val="000B5126"/>
    <w:rsid w:val="000B5B39"/>
    <w:rsid w:val="000B6A61"/>
    <w:rsid w:val="000C180C"/>
    <w:rsid w:val="000C28A5"/>
    <w:rsid w:val="000C4536"/>
    <w:rsid w:val="000C633C"/>
    <w:rsid w:val="000C6369"/>
    <w:rsid w:val="000D32FC"/>
    <w:rsid w:val="000D4F6C"/>
    <w:rsid w:val="000D5916"/>
    <w:rsid w:val="000D6FB0"/>
    <w:rsid w:val="000E00FB"/>
    <w:rsid w:val="000E08F5"/>
    <w:rsid w:val="000E53AB"/>
    <w:rsid w:val="000E6AAE"/>
    <w:rsid w:val="000F23D8"/>
    <w:rsid w:val="00104D94"/>
    <w:rsid w:val="0010548F"/>
    <w:rsid w:val="00105A8D"/>
    <w:rsid w:val="001108C2"/>
    <w:rsid w:val="00115C06"/>
    <w:rsid w:val="001212E4"/>
    <w:rsid w:val="00121467"/>
    <w:rsid w:val="00123510"/>
    <w:rsid w:val="00132481"/>
    <w:rsid w:val="00133083"/>
    <w:rsid w:val="00134A0F"/>
    <w:rsid w:val="00135F1B"/>
    <w:rsid w:val="00137178"/>
    <w:rsid w:val="001379C8"/>
    <w:rsid w:val="00143556"/>
    <w:rsid w:val="0014489D"/>
    <w:rsid w:val="001467B5"/>
    <w:rsid w:val="001475C1"/>
    <w:rsid w:val="00147E1B"/>
    <w:rsid w:val="0015057A"/>
    <w:rsid w:val="00152826"/>
    <w:rsid w:val="00152E32"/>
    <w:rsid w:val="00155E6F"/>
    <w:rsid w:val="00156164"/>
    <w:rsid w:val="00156807"/>
    <w:rsid w:val="0016119E"/>
    <w:rsid w:val="00165C54"/>
    <w:rsid w:val="001726E1"/>
    <w:rsid w:val="00174C1A"/>
    <w:rsid w:val="00175F43"/>
    <w:rsid w:val="00176273"/>
    <w:rsid w:val="001810F1"/>
    <w:rsid w:val="001835E9"/>
    <w:rsid w:val="00184385"/>
    <w:rsid w:val="00185132"/>
    <w:rsid w:val="001864D0"/>
    <w:rsid w:val="00193CB9"/>
    <w:rsid w:val="00195C5C"/>
    <w:rsid w:val="001A60B0"/>
    <w:rsid w:val="001A639B"/>
    <w:rsid w:val="001A7F39"/>
    <w:rsid w:val="001B0166"/>
    <w:rsid w:val="001B07C4"/>
    <w:rsid w:val="001B216E"/>
    <w:rsid w:val="001B33E0"/>
    <w:rsid w:val="001B42D1"/>
    <w:rsid w:val="001B5066"/>
    <w:rsid w:val="001B7E47"/>
    <w:rsid w:val="001C1A6F"/>
    <w:rsid w:val="001C3B58"/>
    <w:rsid w:val="001C660D"/>
    <w:rsid w:val="001C75E8"/>
    <w:rsid w:val="001D0294"/>
    <w:rsid w:val="001D0EEF"/>
    <w:rsid w:val="001D11B1"/>
    <w:rsid w:val="001D2850"/>
    <w:rsid w:val="001D4614"/>
    <w:rsid w:val="001D4B01"/>
    <w:rsid w:val="001E01FE"/>
    <w:rsid w:val="001E1EEA"/>
    <w:rsid w:val="001E28C5"/>
    <w:rsid w:val="001E331C"/>
    <w:rsid w:val="001E3F94"/>
    <w:rsid w:val="001E6B3E"/>
    <w:rsid w:val="001F4CD4"/>
    <w:rsid w:val="002009D0"/>
    <w:rsid w:val="002052F9"/>
    <w:rsid w:val="0020545C"/>
    <w:rsid w:val="00207C0B"/>
    <w:rsid w:val="00210E53"/>
    <w:rsid w:val="00211007"/>
    <w:rsid w:val="00212AD6"/>
    <w:rsid w:val="002142B6"/>
    <w:rsid w:val="002150D1"/>
    <w:rsid w:val="002167D6"/>
    <w:rsid w:val="002178D6"/>
    <w:rsid w:val="00225332"/>
    <w:rsid w:val="0022781A"/>
    <w:rsid w:val="00231431"/>
    <w:rsid w:val="00232281"/>
    <w:rsid w:val="0023363C"/>
    <w:rsid w:val="00235FC1"/>
    <w:rsid w:val="00240812"/>
    <w:rsid w:val="00242DB6"/>
    <w:rsid w:val="002434BE"/>
    <w:rsid w:val="00245E68"/>
    <w:rsid w:val="00246116"/>
    <w:rsid w:val="002514B0"/>
    <w:rsid w:val="00253981"/>
    <w:rsid w:val="002565A9"/>
    <w:rsid w:val="00260647"/>
    <w:rsid w:val="002617B5"/>
    <w:rsid w:val="00267546"/>
    <w:rsid w:val="002722AD"/>
    <w:rsid w:val="00272D0D"/>
    <w:rsid w:val="00275EE6"/>
    <w:rsid w:val="00277B5C"/>
    <w:rsid w:val="00277F20"/>
    <w:rsid w:val="0028017E"/>
    <w:rsid w:val="00280FAA"/>
    <w:rsid w:val="002842A2"/>
    <w:rsid w:val="00285CF7"/>
    <w:rsid w:val="0028721A"/>
    <w:rsid w:val="0029027B"/>
    <w:rsid w:val="00293A15"/>
    <w:rsid w:val="0029433A"/>
    <w:rsid w:val="0029474A"/>
    <w:rsid w:val="00296B4E"/>
    <w:rsid w:val="002979E2"/>
    <w:rsid w:val="002A5E0D"/>
    <w:rsid w:val="002B0067"/>
    <w:rsid w:val="002B0778"/>
    <w:rsid w:val="002C12E0"/>
    <w:rsid w:val="002C215A"/>
    <w:rsid w:val="002C7AEC"/>
    <w:rsid w:val="002D186A"/>
    <w:rsid w:val="002D245D"/>
    <w:rsid w:val="002D3FE0"/>
    <w:rsid w:val="002D6816"/>
    <w:rsid w:val="002D6954"/>
    <w:rsid w:val="002D7E64"/>
    <w:rsid w:val="002E25A7"/>
    <w:rsid w:val="002E3D6A"/>
    <w:rsid w:val="002E60D6"/>
    <w:rsid w:val="002F1389"/>
    <w:rsid w:val="002F2689"/>
    <w:rsid w:val="002F32FE"/>
    <w:rsid w:val="003000DF"/>
    <w:rsid w:val="00303AE7"/>
    <w:rsid w:val="0030513B"/>
    <w:rsid w:val="0031082C"/>
    <w:rsid w:val="00314057"/>
    <w:rsid w:val="00320E24"/>
    <w:rsid w:val="00321B37"/>
    <w:rsid w:val="0032245D"/>
    <w:rsid w:val="0032442A"/>
    <w:rsid w:val="00325877"/>
    <w:rsid w:val="00327263"/>
    <w:rsid w:val="003306B3"/>
    <w:rsid w:val="00330DDF"/>
    <w:rsid w:val="00331E53"/>
    <w:rsid w:val="00332D44"/>
    <w:rsid w:val="003369DC"/>
    <w:rsid w:val="003379B1"/>
    <w:rsid w:val="00337B89"/>
    <w:rsid w:val="00340CC4"/>
    <w:rsid w:val="0034107B"/>
    <w:rsid w:val="00345591"/>
    <w:rsid w:val="00346673"/>
    <w:rsid w:val="00350D80"/>
    <w:rsid w:val="00352553"/>
    <w:rsid w:val="00356788"/>
    <w:rsid w:val="00356871"/>
    <w:rsid w:val="003603A0"/>
    <w:rsid w:val="003617D6"/>
    <w:rsid w:val="00362B07"/>
    <w:rsid w:val="00362E0F"/>
    <w:rsid w:val="003637B1"/>
    <w:rsid w:val="00363F97"/>
    <w:rsid w:val="00365116"/>
    <w:rsid w:val="0036518F"/>
    <w:rsid w:val="0036578F"/>
    <w:rsid w:val="003663F9"/>
    <w:rsid w:val="003740CB"/>
    <w:rsid w:val="003768D7"/>
    <w:rsid w:val="003774E9"/>
    <w:rsid w:val="003774F8"/>
    <w:rsid w:val="00377628"/>
    <w:rsid w:val="00381E40"/>
    <w:rsid w:val="00385065"/>
    <w:rsid w:val="003912B3"/>
    <w:rsid w:val="0039668C"/>
    <w:rsid w:val="003977B7"/>
    <w:rsid w:val="00397BC6"/>
    <w:rsid w:val="003A2955"/>
    <w:rsid w:val="003A3634"/>
    <w:rsid w:val="003A5DB7"/>
    <w:rsid w:val="003B0A67"/>
    <w:rsid w:val="003B207B"/>
    <w:rsid w:val="003B2C20"/>
    <w:rsid w:val="003B34A8"/>
    <w:rsid w:val="003C072E"/>
    <w:rsid w:val="003C1763"/>
    <w:rsid w:val="003C44D0"/>
    <w:rsid w:val="003C4765"/>
    <w:rsid w:val="003C6B3E"/>
    <w:rsid w:val="003D551D"/>
    <w:rsid w:val="003E4016"/>
    <w:rsid w:val="003E46C5"/>
    <w:rsid w:val="003F322E"/>
    <w:rsid w:val="003F5F21"/>
    <w:rsid w:val="003F7573"/>
    <w:rsid w:val="004011AE"/>
    <w:rsid w:val="0040147F"/>
    <w:rsid w:val="00410125"/>
    <w:rsid w:val="004105ED"/>
    <w:rsid w:val="00410D05"/>
    <w:rsid w:val="0041253B"/>
    <w:rsid w:val="004138C6"/>
    <w:rsid w:val="00415739"/>
    <w:rsid w:val="00415758"/>
    <w:rsid w:val="00421149"/>
    <w:rsid w:val="00423686"/>
    <w:rsid w:val="0042713D"/>
    <w:rsid w:val="00433244"/>
    <w:rsid w:val="00442797"/>
    <w:rsid w:val="004439BA"/>
    <w:rsid w:val="00445E56"/>
    <w:rsid w:val="00447191"/>
    <w:rsid w:val="00447E61"/>
    <w:rsid w:val="004512D4"/>
    <w:rsid w:val="00451DCB"/>
    <w:rsid w:val="004523BE"/>
    <w:rsid w:val="00455506"/>
    <w:rsid w:val="0045612F"/>
    <w:rsid w:val="00456C83"/>
    <w:rsid w:val="00461624"/>
    <w:rsid w:val="00463EFF"/>
    <w:rsid w:val="00464FF4"/>
    <w:rsid w:val="00465D70"/>
    <w:rsid w:val="00466176"/>
    <w:rsid w:val="00474381"/>
    <w:rsid w:val="0048090B"/>
    <w:rsid w:val="00481EE2"/>
    <w:rsid w:val="00483178"/>
    <w:rsid w:val="00483F14"/>
    <w:rsid w:val="00486397"/>
    <w:rsid w:val="004901C9"/>
    <w:rsid w:val="004905F7"/>
    <w:rsid w:val="004913C6"/>
    <w:rsid w:val="00494ABD"/>
    <w:rsid w:val="004966BD"/>
    <w:rsid w:val="004A1E47"/>
    <w:rsid w:val="004A5D56"/>
    <w:rsid w:val="004A63E4"/>
    <w:rsid w:val="004B06CE"/>
    <w:rsid w:val="004B1A81"/>
    <w:rsid w:val="004B2FA6"/>
    <w:rsid w:val="004B3E52"/>
    <w:rsid w:val="004B3FD0"/>
    <w:rsid w:val="004C1B35"/>
    <w:rsid w:val="004C2B5B"/>
    <w:rsid w:val="004C3496"/>
    <w:rsid w:val="004C4B08"/>
    <w:rsid w:val="004C4F57"/>
    <w:rsid w:val="004C6309"/>
    <w:rsid w:val="004D0220"/>
    <w:rsid w:val="004D3B36"/>
    <w:rsid w:val="004D552C"/>
    <w:rsid w:val="004E0270"/>
    <w:rsid w:val="004E0F2C"/>
    <w:rsid w:val="004E1643"/>
    <w:rsid w:val="004E584C"/>
    <w:rsid w:val="004E76D2"/>
    <w:rsid w:val="004F027D"/>
    <w:rsid w:val="004F1D05"/>
    <w:rsid w:val="004F3080"/>
    <w:rsid w:val="004F43AC"/>
    <w:rsid w:val="004F480B"/>
    <w:rsid w:val="004F5DD1"/>
    <w:rsid w:val="004F680F"/>
    <w:rsid w:val="004F7881"/>
    <w:rsid w:val="004F7F76"/>
    <w:rsid w:val="00500AA2"/>
    <w:rsid w:val="00501E27"/>
    <w:rsid w:val="00502C97"/>
    <w:rsid w:val="00506B19"/>
    <w:rsid w:val="005075F4"/>
    <w:rsid w:val="005120F2"/>
    <w:rsid w:val="00513B8E"/>
    <w:rsid w:val="00516AA0"/>
    <w:rsid w:val="00523CA3"/>
    <w:rsid w:val="005242B8"/>
    <w:rsid w:val="005268C8"/>
    <w:rsid w:val="00531FA1"/>
    <w:rsid w:val="005403CE"/>
    <w:rsid w:val="00546962"/>
    <w:rsid w:val="00547646"/>
    <w:rsid w:val="0054778E"/>
    <w:rsid w:val="00547BD2"/>
    <w:rsid w:val="005501EF"/>
    <w:rsid w:val="00555070"/>
    <w:rsid w:val="0055698A"/>
    <w:rsid w:val="005575AE"/>
    <w:rsid w:val="00562A45"/>
    <w:rsid w:val="00563E7F"/>
    <w:rsid w:val="00565F9B"/>
    <w:rsid w:val="005727CF"/>
    <w:rsid w:val="0057280A"/>
    <w:rsid w:val="00573C77"/>
    <w:rsid w:val="0057467C"/>
    <w:rsid w:val="00583FA6"/>
    <w:rsid w:val="005855F6"/>
    <w:rsid w:val="0058685E"/>
    <w:rsid w:val="005900B4"/>
    <w:rsid w:val="0059234F"/>
    <w:rsid w:val="00592C2B"/>
    <w:rsid w:val="005A146D"/>
    <w:rsid w:val="005A3340"/>
    <w:rsid w:val="005A472C"/>
    <w:rsid w:val="005A488A"/>
    <w:rsid w:val="005A5726"/>
    <w:rsid w:val="005B6DA9"/>
    <w:rsid w:val="005B74D6"/>
    <w:rsid w:val="005C3BC7"/>
    <w:rsid w:val="005C41D6"/>
    <w:rsid w:val="005D00DB"/>
    <w:rsid w:val="005D47EA"/>
    <w:rsid w:val="005D4C8C"/>
    <w:rsid w:val="005D53FC"/>
    <w:rsid w:val="005E02A9"/>
    <w:rsid w:val="005E1521"/>
    <w:rsid w:val="005E218A"/>
    <w:rsid w:val="005E573B"/>
    <w:rsid w:val="005F0932"/>
    <w:rsid w:val="005F27A0"/>
    <w:rsid w:val="005F56E4"/>
    <w:rsid w:val="00602D4C"/>
    <w:rsid w:val="006056A4"/>
    <w:rsid w:val="00606E02"/>
    <w:rsid w:val="0060711E"/>
    <w:rsid w:val="00613911"/>
    <w:rsid w:val="00613A02"/>
    <w:rsid w:val="006163DE"/>
    <w:rsid w:val="00617756"/>
    <w:rsid w:val="00623665"/>
    <w:rsid w:val="00623704"/>
    <w:rsid w:val="00624B80"/>
    <w:rsid w:val="00624F18"/>
    <w:rsid w:val="00625813"/>
    <w:rsid w:val="00625872"/>
    <w:rsid w:val="00627124"/>
    <w:rsid w:val="0063119F"/>
    <w:rsid w:val="0063160B"/>
    <w:rsid w:val="00631CD6"/>
    <w:rsid w:val="0063379B"/>
    <w:rsid w:val="00637CE9"/>
    <w:rsid w:val="0064045D"/>
    <w:rsid w:val="0064274B"/>
    <w:rsid w:val="006437A8"/>
    <w:rsid w:val="0064581A"/>
    <w:rsid w:val="00647F13"/>
    <w:rsid w:val="00650B59"/>
    <w:rsid w:val="00655D85"/>
    <w:rsid w:val="00657ED7"/>
    <w:rsid w:val="00660C57"/>
    <w:rsid w:val="00664249"/>
    <w:rsid w:val="00664361"/>
    <w:rsid w:val="00666C3A"/>
    <w:rsid w:val="00666FF4"/>
    <w:rsid w:val="00670EFD"/>
    <w:rsid w:val="006716A0"/>
    <w:rsid w:val="0067296B"/>
    <w:rsid w:val="00673E6A"/>
    <w:rsid w:val="006845FA"/>
    <w:rsid w:val="006849C7"/>
    <w:rsid w:val="00686648"/>
    <w:rsid w:val="00687C45"/>
    <w:rsid w:val="00692BFF"/>
    <w:rsid w:val="00693861"/>
    <w:rsid w:val="0069474C"/>
    <w:rsid w:val="0069782B"/>
    <w:rsid w:val="00697A09"/>
    <w:rsid w:val="006A3B1D"/>
    <w:rsid w:val="006A433A"/>
    <w:rsid w:val="006A44EA"/>
    <w:rsid w:val="006A5A99"/>
    <w:rsid w:val="006A6FD6"/>
    <w:rsid w:val="006B023F"/>
    <w:rsid w:val="006B32D4"/>
    <w:rsid w:val="006B3402"/>
    <w:rsid w:val="006C2944"/>
    <w:rsid w:val="006C4403"/>
    <w:rsid w:val="006D1F9B"/>
    <w:rsid w:val="006D3863"/>
    <w:rsid w:val="006D4252"/>
    <w:rsid w:val="006D4CBB"/>
    <w:rsid w:val="006D68EB"/>
    <w:rsid w:val="006E0C92"/>
    <w:rsid w:val="006E22D1"/>
    <w:rsid w:val="006E31BC"/>
    <w:rsid w:val="006E3D49"/>
    <w:rsid w:val="006E61A6"/>
    <w:rsid w:val="006E7457"/>
    <w:rsid w:val="006F05DD"/>
    <w:rsid w:val="006F086F"/>
    <w:rsid w:val="006F0A48"/>
    <w:rsid w:val="006F3DA8"/>
    <w:rsid w:val="006F49A2"/>
    <w:rsid w:val="006F7894"/>
    <w:rsid w:val="006F7DE8"/>
    <w:rsid w:val="00701447"/>
    <w:rsid w:val="00701F51"/>
    <w:rsid w:val="00703EC7"/>
    <w:rsid w:val="00703FB1"/>
    <w:rsid w:val="0070767C"/>
    <w:rsid w:val="00707E36"/>
    <w:rsid w:val="007100FC"/>
    <w:rsid w:val="0071441C"/>
    <w:rsid w:val="007150D2"/>
    <w:rsid w:val="00715E34"/>
    <w:rsid w:val="007161C1"/>
    <w:rsid w:val="00720F3B"/>
    <w:rsid w:val="00720F9E"/>
    <w:rsid w:val="007236D1"/>
    <w:rsid w:val="007249BF"/>
    <w:rsid w:val="00724C92"/>
    <w:rsid w:val="00727032"/>
    <w:rsid w:val="00733254"/>
    <w:rsid w:val="00733488"/>
    <w:rsid w:val="00733CF2"/>
    <w:rsid w:val="00734D8F"/>
    <w:rsid w:val="00737694"/>
    <w:rsid w:val="007408DA"/>
    <w:rsid w:val="0074739E"/>
    <w:rsid w:val="00752123"/>
    <w:rsid w:val="0075247A"/>
    <w:rsid w:val="007526A7"/>
    <w:rsid w:val="00752FE1"/>
    <w:rsid w:val="0075377C"/>
    <w:rsid w:val="00754567"/>
    <w:rsid w:val="007555AF"/>
    <w:rsid w:val="0075795B"/>
    <w:rsid w:val="00757B0D"/>
    <w:rsid w:val="007613E6"/>
    <w:rsid w:val="0076278F"/>
    <w:rsid w:val="00764B17"/>
    <w:rsid w:val="007650CA"/>
    <w:rsid w:val="007665A3"/>
    <w:rsid w:val="00770E49"/>
    <w:rsid w:val="007719A9"/>
    <w:rsid w:val="00772A0F"/>
    <w:rsid w:val="0077323D"/>
    <w:rsid w:val="0077672A"/>
    <w:rsid w:val="00777FEC"/>
    <w:rsid w:val="00780014"/>
    <w:rsid w:val="00782AF2"/>
    <w:rsid w:val="00783CBA"/>
    <w:rsid w:val="00784863"/>
    <w:rsid w:val="00785D36"/>
    <w:rsid w:val="00786850"/>
    <w:rsid w:val="007873D0"/>
    <w:rsid w:val="00795005"/>
    <w:rsid w:val="00796D92"/>
    <w:rsid w:val="007A3A68"/>
    <w:rsid w:val="007A494A"/>
    <w:rsid w:val="007A6BE2"/>
    <w:rsid w:val="007A739D"/>
    <w:rsid w:val="007B02A3"/>
    <w:rsid w:val="007B08DD"/>
    <w:rsid w:val="007B5F0F"/>
    <w:rsid w:val="007B7CC6"/>
    <w:rsid w:val="007C2D00"/>
    <w:rsid w:val="007C2DE9"/>
    <w:rsid w:val="007D1E8E"/>
    <w:rsid w:val="007D327D"/>
    <w:rsid w:val="007D7FBC"/>
    <w:rsid w:val="007E2E8D"/>
    <w:rsid w:val="007F0FB4"/>
    <w:rsid w:val="007F14C5"/>
    <w:rsid w:val="007F4BE2"/>
    <w:rsid w:val="008028C2"/>
    <w:rsid w:val="00804F1F"/>
    <w:rsid w:val="008061FE"/>
    <w:rsid w:val="00810D27"/>
    <w:rsid w:val="008122ED"/>
    <w:rsid w:val="0081263F"/>
    <w:rsid w:val="00814EA5"/>
    <w:rsid w:val="00815711"/>
    <w:rsid w:val="00817858"/>
    <w:rsid w:val="008178C4"/>
    <w:rsid w:val="008201E1"/>
    <w:rsid w:val="00822CD0"/>
    <w:rsid w:val="0082661C"/>
    <w:rsid w:val="008274C4"/>
    <w:rsid w:val="00830DD5"/>
    <w:rsid w:val="00830FD9"/>
    <w:rsid w:val="0083294C"/>
    <w:rsid w:val="008334A5"/>
    <w:rsid w:val="008368C7"/>
    <w:rsid w:val="0083791B"/>
    <w:rsid w:val="00837FD5"/>
    <w:rsid w:val="00840A46"/>
    <w:rsid w:val="00840AC7"/>
    <w:rsid w:val="00844274"/>
    <w:rsid w:val="00851663"/>
    <w:rsid w:val="00853D01"/>
    <w:rsid w:val="00856F82"/>
    <w:rsid w:val="008611AF"/>
    <w:rsid w:val="00865B39"/>
    <w:rsid w:val="008677AA"/>
    <w:rsid w:val="008700A4"/>
    <w:rsid w:val="008748F9"/>
    <w:rsid w:val="00876635"/>
    <w:rsid w:val="00876A33"/>
    <w:rsid w:val="008779ED"/>
    <w:rsid w:val="00877BB4"/>
    <w:rsid w:val="008815F8"/>
    <w:rsid w:val="00897529"/>
    <w:rsid w:val="008A576C"/>
    <w:rsid w:val="008B1A91"/>
    <w:rsid w:val="008B2225"/>
    <w:rsid w:val="008B2A84"/>
    <w:rsid w:val="008C280C"/>
    <w:rsid w:val="008D288F"/>
    <w:rsid w:val="008D4037"/>
    <w:rsid w:val="008D4564"/>
    <w:rsid w:val="008D5DEA"/>
    <w:rsid w:val="008D662F"/>
    <w:rsid w:val="008E1168"/>
    <w:rsid w:val="008E1CA3"/>
    <w:rsid w:val="008F15B5"/>
    <w:rsid w:val="008F214F"/>
    <w:rsid w:val="008F33FD"/>
    <w:rsid w:val="008F3EE8"/>
    <w:rsid w:val="008F4892"/>
    <w:rsid w:val="008F7CED"/>
    <w:rsid w:val="00900B78"/>
    <w:rsid w:val="00901CF4"/>
    <w:rsid w:val="009034B4"/>
    <w:rsid w:val="009064AA"/>
    <w:rsid w:val="009116B0"/>
    <w:rsid w:val="00913EF1"/>
    <w:rsid w:val="00917F66"/>
    <w:rsid w:val="00920454"/>
    <w:rsid w:val="0092168B"/>
    <w:rsid w:val="00921BAF"/>
    <w:rsid w:val="00921E46"/>
    <w:rsid w:val="00923EF7"/>
    <w:rsid w:val="009272FB"/>
    <w:rsid w:val="00930B06"/>
    <w:rsid w:val="00931C38"/>
    <w:rsid w:val="009329C9"/>
    <w:rsid w:val="00934569"/>
    <w:rsid w:val="00934E27"/>
    <w:rsid w:val="009361B7"/>
    <w:rsid w:val="009378F7"/>
    <w:rsid w:val="00940FDD"/>
    <w:rsid w:val="00944E87"/>
    <w:rsid w:val="00945977"/>
    <w:rsid w:val="00951336"/>
    <w:rsid w:val="0095191E"/>
    <w:rsid w:val="00953152"/>
    <w:rsid w:val="00954866"/>
    <w:rsid w:val="00955331"/>
    <w:rsid w:val="0095557B"/>
    <w:rsid w:val="0095676C"/>
    <w:rsid w:val="00956F3E"/>
    <w:rsid w:val="0095712A"/>
    <w:rsid w:val="009636CF"/>
    <w:rsid w:val="00965EDB"/>
    <w:rsid w:val="009672E6"/>
    <w:rsid w:val="00975E09"/>
    <w:rsid w:val="00981929"/>
    <w:rsid w:val="00981E7C"/>
    <w:rsid w:val="009821E2"/>
    <w:rsid w:val="00983F67"/>
    <w:rsid w:val="00984507"/>
    <w:rsid w:val="0098604C"/>
    <w:rsid w:val="00986160"/>
    <w:rsid w:val="00986D64"/>
    <w:rsid w:val="00987EE4"/>
    <w:rsid w:val="00992CD0"/>
    <w:rsid w:val="00996E04"/>
    <w:rsid w:val="009972E8"/>
    <w:rsid w:val="009A0F14"/>
    <w:rsid w:val="009A1AB0"/>
    <w:rsid w:val="009A375F"/>
    <w:rsid w:val="009A3F13"/>
    <w:rsid w:val="009A40FD"/>
    <w:rsid w:val="009A43F2"/>
    <w:rsid w:val="009A5B92"/>
    <w:rsid w:val="009A6676"/>
    <w:rsid w:val="009A6C29"/>
    <w:rsid w:val="009A7D80"/>
    <w:rsid w:val="009B3CFC"/>
    <w:rsid w:val="009B6182"/>
    <w:rsid w:val="009B7DDA"/>
    <w:rsid w:val="009C38D1"/>
    <w:rsid w:val="009C4BB2"/>
    <w:rsid w:val="009C6ABF"/>
    <w:rsid w:val="009D0736"/>
    <w:rsid w:val="009D3F38"/>
    <w:rsid w:val="009E06A1"/>
    <w:rsid w:val="009F2844"/>
    <w:rsid w:val="009F4755"/>
    <w:rsid w:val="009F599B"/>
    <w:rsid w:val="009F6912"/>
    <w:rsid w:val="00A0284E"/>
    <w:rsid w:val="00A048E5"/>
    <w:rsid w:val="00A06256"/>
    <w:rsid w:val="00A06BA5"/>
    <w:rsid w:val="00A06CAE"/>
    <w:rsid w:val="00A07DF0"/>
    <w:rsid w:val="00A07E9D"/>
    <w:rsid w:val="00A1006A"/>
    <w:rsid w:val="00A15CB9"/>
    <w:rsid w:val="00A212FB"/>
    <w:rsid w:val="00A22AD5"/>
    <w:rsid w:val="00A23CF9"/>
    <w:rsid w:val="00A24AB6"/>
    <w:rsid w:val="00A32576"/>
    <w:rsid w:val="00A351DD"/>
    <w:rsid w:val="00A35407"/>
    <w:rsid w:val="00A354B7"/>
    <w:rsid w:val="00A35A58"/>
    <w:rsid w:val="00A36BD2"/>
    <w:rsid w:val="00A36DFA"/>
    <w:rsid w:val="00A40109"/>
    <w:rsid w:val="00A40325"/>
    <w:rsid w:val="00A41B27"/>
    <w:rsid w:val="00A43F99"/>
    <w:rsid w:val="00A44270"/>
    <w:rsid w:val="00A459FD"/>
    <w:rsid w:val="00A4654B"/>
    <w:rsid w:val="00A51038"/>
    <w:rsid w:val="00A51191"/>
    <w:rsid w:val="00A52E9A"/>
    <w:rsid w:val="00A56646"/>
    <w:rsid w:val="00A57229"/>
    <w:rsid w:val="00A57D8A"/>
    <w:rsid w:val="00A632E1"/>
    <w:rsid w:val="00A64972"/>
    <w:rsid w:val="00A6538D"/>
    <w:rsid w:val="00A66F2E"/>
    <w:rsid w:val="00A673BD"/>
    <w:rsid w:val="00A679BA"/>
    <w:rsid w:val="00A71546"/>
    <w:rsid w:val="00A73401"/>
    <w:rsid w:val="00A737E0"/>
    <w:rsid w:val="00A7394B"/>
    <w:rsid w:val="00A74CC9"/>
    <w:rsid w:val="00A74E31"/>
    <w:rsid w:val="00A7541B"/>
    <w:rsid w:val="00A80CDC"/>
    <w:rsid w:val="00A80F6B"/>
    <w:rsid w:val="00A81009"/>
    <w:rsid w:val="00A8402B"/>
    <w:rsid w:val="00A856E4"/>
    <w:rsid w:val="00A86AB7"/>
    <w:rsid w:val="00A8762B"/>
    <w:rsid w:val="00A938A7"/>
    <w:rsid w:val="00A97F97"/>
    <w:rsid w:val="00AA613D"/>
    <w:rsid w:val="00AA7297"/>
    <w:rsid w:val="00AA7984"/>
    <w:rsid w:val="00AA7BCB"/>
    <w:rsid w:val="00AB1537"/>
    <w:rsid w:val="00AB1D19"/>
    <w:rsid w:val="00AB5359"/>
    <w:rsid w:val="00AB6C9C"/>
    <w:rsid w:val="00AC27B1"/>
    <w:rsid w:val="00AC283E"/>
    <w:rsid w:val="00AC2F5B"/>
    <w:rsid w:val="00AC3435"/>
    <w:rsid w:val="00AC348B"/>
    <w:rsid w:val="00AC3B3F"/>
    <w:rsid w:val="00AD0963"/>
    <w:rsid w:val="00AD37F4"/>
    <w:rsid w:val="00AD3B5E"/>
    <w:rsid w:val="00AD5A46"/>
    <w:rsid w:val="00AD60DF"/>
    <w:rsid w:val="00AD6619"/>
    <w:rsid w:val="00AD6B24"/>
    <w:rsid w:val="00AE16C1"/>
    <w:rsid w:val="00AE16DB"/>
    <w:rsid w:val="00AE3CB8"/>
    <w:rsid w:val="00AE4198"/>
    <w:rsid w:val="00AE5937"/>
    <w:rsid w:val="00AE6C84"/>
    <w:rsid w:val="00AE7E17"/>
    <w:rsid w:val="00AF0DF1"/>
    <w:rsid w:val="00AF4218"/>
    <w:rsid w:val="00AF444F"/>
    <w:rsid w:val="00B015A3"/>
    <w:rsid w:val="00B01E8C"/>
    <w:rsid w:val="00B01FF0"/>
    <w:rsid w:val="00B0385E"/>
    <w:rsid w:val="00B04BDB"/>
    <w:rsid w:val="00B06B7B"/>
    <w:rsid w:val="00B0741B"/>
    <w:rsid w:val="00B109DE"/>
    <w:rsid w:val="00B1549E"/>
    <w:rsid w:val="00B17F9C"/>
    <w:rsid w:val="00B200C6"/>
    <w:rsid w:val="00B20D5D"/>
    <w:rsid w:val="00B21CD8"/>
    <w:rsid w:val="00B21E4C"/>
    <w:rsid w:val="00B26D89"/>
    <w:rsid w:val="00B271D9"/>
    <w:rsid w:val="00B3160F"/>
    <w:rsid w:val="00B317EB"/>
    <w:rsid w:val="00B364DF"/>
    <w:rsid w:val="00B403D1"/>
    <w:rsid w:val="00B42BDC"/>
    <w:rsid w:val="00B432A3"/>
    <w:rsid w:val="00B44D4E"/>
    <w:rsid w:val="00B45498"/>
    <w:rsid w:val="00B45D65"/>
    <w:rsid w:val="00B47A5E"/>
    <w:rsid w:val="00B50AB7"/>
    <w:rsid w:val="00B51BEE"/>
    <w:rsid w:val="00B54961"/>
    <w:rsid w:val="00B550D0"/>
    <w:rsid w:val="00B562A2"/>
    <w:rsid w:val="00B6300D"/>
    <w:rsid w:val="00B65F49"/>
    <w:rsid w:val="00B707D5"/>
    <w:rsid w:val="00B73655"/>
    <w:rsid w:val="00B73A86"/>
    <w:rsid w:val="00B75E75"/>
    <w:rsid w:val="00B76249"/>
    <w:rsid w:val="00B76485"/>
    <w:rsid w:val="00B85167"/>
    <w:rsid w:val="00B859FE"/>
    <w:rsid w:val="00B85F85"/>
    <w:rsid w:val="00B8676D"/>
    <w:rsid w:val="00B87040"/>
    <w:rsid w:val="00B9168B"/>
    <w:rsid w:val="00B9194A"/>
    <w:rsid w:val="00BA1967"/>
    <w:rsid w:val="00BA2E66"/>
    <w:rsid w:val="00BA4E40"/>
    <w:rsid w:val="00BB05B4"/>
    <w:rsid w:val="00BB0C9C"/>
    <w:rsid w:val="00BB0F75"/>
    <w:rsid w:val="00BB1EBA"/>
    <w:rsid w:val="00BB7C6F"/>
    <w:rsid w:val="00BB7C74"/>
    <w:rsid w:val="00BC3C80"/>
    <w:rsid w:val="00BC6915"/>
    <w:rsid w:val="00BD037C"/>
    <w:rsid w:val="00BD1108"/>
    <w:rsid w:val="00BD2B7B"/>
    <w:rsid w:val="00BD3624"/>
    <w:rsid w:val="00BD4345"/>
    <w:rsid w:val="00BE00F7"/>
    <w:rsid w:val="00BE2361"/>
    <w:rsid w:val="00BE2951"/>
    <w:rsid w:val="00BE5BF0"/>
    <w:rsid w:val="00BE7AEF"/>
    <w:rsid w:val="00BF47E0"/>
    <w:rsid w:val="00BF58CF"/>
    <w:rsid w:val="00BF6C1B"/>
    <w:rsid w:val="00BF6E8F"/>
    <w:rsid w:val="00C00A0E"/>
    <w:rsid w:val="00C019A2"/>
    <w:rsid w:val="00C02D16"/>
    <w:rsid w:val="00C03B5C"/>
    <w:rsid w:val="00C057D8"/>
    <w:rsid w:val="00C10713"/>
    <w:rsid w:val="00C1458C"/>
    <w:rsid w:val="00C15817"/>
    <w:rsid w:val="00C15EC6"/>
    <w:rsid w:val="00C20F3C"/>
    <w:rsid w:val="00C26BCF"/>
    <w:rsid w:val="00C30457"/>
    <w:rsid w:val="00C30630"/>
    <w:rsid w:val="00C33C72"/>
    <w:rsid w:val="00C35512"/>
    <w:rsid w:val="00C361FD"/>
    <w:rsid w:val="00C3664A"/>
    <w:rsid w:val="00C41D16"/>
    <w:rsid w:val="00C4568C"/>
    <w:rsid w:val="00C5123F"/>
    <w:rsid w:val="00C57764"/>
    <w:rsid w:val="00C57EA7"/>
    <w:rsid w:val="00C60000"/>
    <w:rsid w:val="00C606D7"/>
    <w:rsid w:val="00C606ED"/>
    <w:rsid w:val="00C63E44"/>
    <w:rsid w:val="00C63F9D"/>
    <w:rsid w:val="00C66006"/>
    <w:rsid w:val="00C67D71"/>
    <w:rsid w:val="00C70C5E"/>
    <w:rsid w:val="00C71932"/>
    <w:rsid w:val="00C71FDD"/>
    <w:rsid w:val="00C72177"/>
    <w:rsid w:val="00C728B8"/>
    <w:rsid w:val="00C76ADC"/>
    <w:rsid w:val="00C77A69"/>
    <w:rsid w:val="00C80A56"/>
    <w:rsid w:val="00C825F2"/>
    <w:rsid w:val="00C82F4E"/>
    <w:rsid w:val="00C84F7B"/>
    <w:rsid w:val="00C95271"/>
    <w:rsid w:val="00CA1777"/>
    <w:rsid w:val="00CA2833"/>
    <w:rsid w:val="00CB172D"/>
    <w:rsid w:val="00CB1C79"/>
    <w:rsid w:val="00CB29CE"/>
    <w:rsid w:val="00CB3B4F"/>
    <w:rsid w:val="00CB3D4F"/>
    <w:rsid w:val="00CB4A7E"/>
    <w:rsid w:val="00CB4CDC"/>
    <w:rsid w:val="00CC0156"/>
    <w:rsid w:val="00CC7C8C"/>
    <w:rsid w:val="00CD238F"/>
    <w:rsid w:val="00CD3031"/>
    <w:rsid w:val="00CD4D4D"/>
    <w:rsid w:val="00CD6F14"/>
    <w:rsid w:val="00CE61C5"/>
    <w:rsid w:val="00CF17C8"/>
    <w:rsid w:val="00CF41D7"/>
    <w:rsid w:val="00CF6C71"/>
    <w:rsid w:val="00D015E2"/>
    <w:rsid w:val="00D023CC"/>
    <w:rsid w:val="00D03C2A"/>
    <w:rsid w:val="00D04C1F"/>
    <w:rsid w:val="00D10B40"/>
    <w:rsid w:val="00D11371"/>
    <w:rsid w:val="00D11BEC"/>
    <w:rsid w:val="00D138E0"/>
    <w:rsid w:val="00D14CCE"/>
    <w:rsid w:val="00D16337"/>
    <w:rsid w:val="00D16A44"/>
    <w:rsid w:val="00D22EB2"/>
    <w:rsid w:val="00D240E7"/>
    <w:rsid w:val="00D248B6"/>
    <w:rsid w:val="00D34C6D"/>
    <w:rsid w:val="00D377F1"/>
    <w:rsid w:val="00D426CF"/>
    <w:rsid w:val="00D4672B"/>
    <w:rsid w:val="00D46BD3"/>
    <w:rsid w:val="00D50691"/>
    <w:rsid w:val="00D50B91"/>
    <w:rsid w:val="00D524F6"/>
    <w:rsid w:val="00D541D8"/>
    <w:rsid w:val="00D54678"/>
    <w:rsid w:val="00D55ADA"/>
    <w:rsid w:val="00D5737A"/>
    <w:rsid w:val="00D606BC"/>
    <w:rsid w:val="00D6247A"/>
    <w:rsid w:val="00D638B9"/>
    <w:rsid w:val="00D64299"/>
    <w:rsid w:val="00D64F94"/>
    <w:rsid w:val="00D65582"/>
    <w:rsid w:val="00D65FA4"/>
    <w:rsid w:val="00D673CD"/>
    <w:rsid w:val="00D70B73"/>
    <w:rsid w:val="00D72505"/>
    <w:rsid w:val="00D73427"/>
    <w:rsid w:val="00D75AE1"/>
    <w:rsid w:val="00D75BC0"/>
    <w:rsid w:val="00D76402"/>
    <w:rsid w:val="00D82360"/>
    <w:rsid w:val="00D82421"/>
    <w:rsid w:val="00D8464F"/>
    <w:rsid w:val="00D856AF"/>
    <w:rsid w:val="00D86FC5"/>
    <w:rsid w:val="00D87D66"/>
    <w:rsid w:val="00D90305"/>
    <w:rsid w:val="00D9340A"/>
    <w:rsid w:val="00D93FF0"/>
    <w:rsid w:val="00D94F97"/>
    <w:rsid w:val="00DA1EB4"/>
    <w:rsid w:val="00DA3D53"/>
    <w:rsid w:val="00DA5845"/>
    <w:rsid w:val="00DA6FEF"/>
    <w:rsid w:val="00DB7222"/>
    <w:rsid w:val="00DB7C3D"/>
    <w:rsid w:val="00DB7C86"/>
    <w:rsid w:val="00DB7D57"/>
    <w:rsid w:val="00DC30B9"/>
    <w:rsid w:val="00DC487F"/>
    <w:rsid w:val="00DC5827"/>
    <w:rsid w:val="00DC6965"/>
    <w:rsid w:val="00DD025A"/>
    <w:rsid w:val="00DD425A"/>
    <w:rsid w:val="00DE0F7B"/>
    <w:rsid w:val="00DE2091"/>
    <w:rsid w:val="00DE2528"/>
    <w:rsid w:val="00DE3E21"/>
    <w:rsid w:val="00DE69FC"/>
    <w:rsid w:val="00DF614C"/>
    <w:rsid w:val="00E001F8"/>
    <w:rsid w:val="00E05B5F"/>
    <w:rsid w:val="00E12567"/>
    <w:rsid w:val="00E156C4"/>
    <w:rsid w:val="00E17712"/>
    <w:rsid w:val="00E21BAD"/>
    <w:rsid w:val="00E23989"/>
    <w:rsid w:val="00E23E0C"/>
    <w:rsid w:val="00E23EB5"/>
    <w:rsid w:val="00E26D05"/>
    <w:rsid w:val="00E32BC4"/>
    <w:rsid w:val="00E3315B"/>
    <w:rsid w:val="00E33E29"/>
    <w:rsid w:val="00E41F2D"/>
    <w:rsid w:val="00E4458C"/>
    <w:rsid w:val="00E454AA"/>
    <w:rsid w:val="00E45823"/>
    <w:rsid w:val="00E45B9D"/>
    <w:rsid w:val="00E50951"/>
    <w:rsid w:val="00E5251B"/>
    <w:rsid w:val="00E55A60"/>
    <w:rsid w:val="00E57CC8"/>
    <w:rsid w:val="00E62230"/>
    <w:rsid w:val="00E625EC"/>
    <w:rsid w:val="00E6360C"/>
    <w:rsid w:val="00E660CD"/>
    <w:rsid w:val="00E70516"/>
    <w:rsid w:val="00E72E1B"/>
    <w:rsid w:val="00E73FB4"/>
    <w:rsid w:val="00E7470A"/>
    <w:rsid w:val="00E74F71"/>
    <w:rsid w:val="00E7520C"/>
    <w:rsid w:val="00E7555E"/>
    <w:rsid w:val="00E76045"/>
    <w:rsid w:val="00E80038"/>
    <w:rsid w:val="00E80114"/>
    <w:rsid w:val="00E80506"/>
    <w:rsid w:val="00E80AC7"/>
    <w:rsid w:val="00E832A0"/>
    <w:rsid w:val="00E84D2B"/>
    <w:rsid w:val="00E84ED3"/>
    <w:rsid w:val="00E92F9F"/>
    <w:rsid w:val="00E96361"/>
    <w:rsid w:val="00EA0AB2"/>
    <w:rsid w:val="00EA2FD4"/>
    <w:rsid w:val="00EA2FFF"/>
    <w:rsid w:val="00EA4D58"/>
    <w:rsid w:val="00EA5A97"/>
    <w:rsid w:val="00EB1E46"/>
    <w:rsid w:val="00EB29FF"/>
    <w:rsid w:val="00EB5F21"/>
    <w:rsid w:val="00EB6E91"/>
    <w:rsid w:val="00EB78CB"/>
    <w:rsid w:val="00EC11A3"/>
    <w:rsid w:val="00EC2D14"/>
    <w:rsid w:val="00EC4ADC"/>
    <w:rsid w:val="00EC4ED9"/>
    <w:rsid w:val="00EC61D9"/>
    <w:rsid w:val="00EC6332"/>
    <w:rsid w:val="00EC6C7F"/>
    <w:rsid w:val="00ED0218"/>
    <w:rsid w:val="00ED1303"/>
    <w:rsid w:val="00ED2A22"/>
    <w:rsid w:val="00ED3203"/>
    <w:rsid w:val="00ED426C"/>
    <w:rsid w:val="00ED5E4A"/>
    <w:rsid w:val="00ED7D59"/>
    <w:rsid w:val="00EE0146"/>
    <w:rsid w:val="00EE0524"/>
    <w:rsid w:val="00EE299D"/>
    <w:rsid w:val="00EE39B6"/>
    <w:rsid w:val="00EE47A4"/>
    <w:rsid w:val="00EE550B"/>
    <w:rsid w:val="00EF2979"/>
    <w:rsid w:val="00EF5EDF"/>
    <w:rsid w:val="00EF7BE6"/>
    <w:rsid w:val="00EF7C44"/>
    <w:rsid w:val="00F0055F"/>
    <w:rsid w:val="00F00D49"/>
    <w:rsid w:val="00F00E93"/>
    <w:rsid w:val="00F01CCB"/>
    <w:rsid w:val="00F02BC4"/>
    <w:rsid w:val="00F03612"/>
    <w:rsid w:val="00F03761"/>
    <w:rsid w:val="00F07E50"/>
    <w:rsid w:val="00F14F42"/>
    <w:rsid w:val="00F22B39"/>
    <w:rsid w:val="00F255F4"/>
    <w:rsid w:val="00F26D0F"/>
    <w:rsid w:val="00F36560"/>
    <w:rsid w:val="00F41288"/>
    <w:rsid w:val="00F4733E"/>
    <w:rsid w:val="00F47952"/>
    <w:rsid w:val="00F51138"/>
    <w:rsid w:val="00F53D8B"/>
    <w:rsid w:val="00F53E4B"/>
    <w:rsid w:val="00F546AA"/>
    <w:rsid w:val="00F55F43"/>
    <w:rsid w:val="00F61C54"/>
    <w:rsid w:val="00F64285"/>
    <w:rsid w:val="00F67AA7"/>
    <w:rsid w:val="00F71004"/>
    <w:rsid w:val="00F718B5"/>
    <w:rsid w:val="00F71DDF"/>
    <w:rsid w:val="00F83471"/>
    <w:rsid w:val="00F875CE"/>
    <w:rsid w:val="00F87CA2"/>
    <w:rsid w:val="00F9056C"/>
    <w:rsid w:val="00F90AF3"/>
    <w:rsid w:val="00F9579F"/>
    <w:rsid w:val="00F95DC8"/>
    <w:rsid w:val="00F968F4"/>
    <w:rsid w:val="00FA3F34"/>
    <w:rsid w:val="00FA552F"/>
    <w:rsid w:val="00FB5AC1"/>
    <w:rsid w:val="00FB5DE6"/>
    <w:rsid w:val="00FC2590"/>
    <w:rsid w:val="00FC7419"/>
    <w:rsid w:val="00FD1EAF"/>
    <w:rsid w:val="00FD526D"/>
    <w:rsid w:val="00FD72AC"/>
    <w:rsid w:val="00FE17BB"/>
    <w:rsid w:val="00FE3925"/>
    <w:rsid w:val="00FE3F8C"/>
    <w:rsid w:val="00FE4B40"/>
    <w:rsid w:val="00FF10F6"/>
    <w:rsid w:val="00FF34F6"/>
    <w:rsid w:val="00FF5851"/>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BA2C2126-C34A-4087-AD06-96FFBD9A4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D6"/>
    <w:pPr>
      <w:widowControl w:val="0"/>
      <w:jc w:val="both"/>
    </w:pPr>
  </w:style>
  <w:style w:type="paragraph" w:styleId="1">
    <w:name w:val="heading 1"/>
    <w:basedOn w:val="a"/>
    <w:next w:val="a"/>
    <w:link w:val="10"/>
    <w:uiPriority w:val="9"/>
    <w:qFormat/>
    <w:rsid w:val="008368C7"/>
    <w:pPr>
      <w:widowControl/>
      <w:jc w:val="center"/>
      <w:outlineLvl w:val="0"/>
    </w:pPr>
    <w:rPr>
      <w:rFonts w:asciiTheme="majorHAnsi" w:hAnsiTheme="majorHAnsi" w:cstheme="majorBidi"/>
      <w:sz w:val="44"/>
      <w:szCs w:val="44"/>
    </w:rPr>
  </w:style>
  <w:style w:type="paragraph" w:styleId="2">
    <w:name w:val="heading 2"/>
    <w:basedOn w:val="a"/>
    <w:next w:val="a"/>
    <w:link w:val="20"/>
    <w:uiPriority w:val="9"/>
    <w:unhideWhenUsed/>
    <w:qFormat/>
    <w:rsid w:val="00ED2A22"/>
    <w:pPr>
      <w:widowControl/>
      <w:numPr>
        <w:ilvl w:val="1"/>
        <w:numId w:val="2"/>
      </w:numPr>
      <w:jc w:val="left"/>
      <w:outlineLvl w:val="1"/>
    </w:pPr>
    <w:rPr>
      <w:rFonts w:cstheme="majorBidi"/>
      <w:sz w:val="24"/>
      <w:szCs w:val="24"/>
    </w:rPr>
  </w:style>
  <w:style w:type="paragraph" w:styleId="3">
    <w:name w:val="heading 3"/>
    <w:basedOn w:val="a"/>
    <w:next w:val="a"/>
    <w:link w:val="30"/>
    <w:uiPriority w:val="9"/>
    <w:unhideWhenUsed/>
    <w:qFormat/>
    <w:rsid w:val="00ED2A22"/>
    <w:pPr>
      <w:widowControl/>
      <w:jc w:val="left"/>
      <w:outlineLvl w:val="2"/>
    </w:pPr>
    <w:rPr>
      <w:rFonts w:cstheme="majorBidi"/>
      <w:sz w:val="24"/>
      <w:szCs w:val="24"/>
    </w:rPr>
  </w:style>
  <w:style w:type="paragraph" w:styleId="4">
    <w:name w:val="heading 4"/>
    <w:basedOn w:val="a"/>
    <w:next w:val="a"/>
    <w:link w:val="40"/>
    <w:uiPriority w:val="9"/>
    <w:unhideWhenUsed/>
    <w:qFormat/>
    <w:rsid w:val="00ED2A22"/>
    <w:pPr>
      <w:keepNext/>
      <w:ind w:leftChars="400" w:left="400"/>
      <w:outlineLvl w:val="3"/>
    </w:pPr>
    <w:rPr>
      <w:bCs/>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F0F"/>
    <w:pPr>
      <w:ind w:leftChars="400" w:left="840"/>
    </w:pPr>
  </w:style>
  <w:style w:type="paragraph" w:styleId="a4">
    <w:name w:val="Balloon Text"/>
    <w:basedOn w:val="a"/>
    <w:link w:val="a5"/>
    <w:uiPriority w:val="99"/>
    <w:semiHidden/>
    <w:unhideWhenUsed/>
    <w:rsid w:val="00BC3C80"/>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BC3C80"/>
    <w:rPr>
      <w:rFonts w:asciiTheme="majorHAnsi" w:eastAsiaTheme="majorEastAsia" w:hAnsiTheme="majorHAnsi" w:cstheme="majorBidi"/>
      <w:sz w:val="18"/>
      <w:szCs w:val="18"/>
    </w:rPr>
  </w:style>
  <w:style w:type="paragraph" w:styleId="a6">
    <w:name w:val="header"/>
    <w:basedOn w:val="a"/>
    <w:link w:val="a7"/>
    <w:uiPriority w:val="99"/>
    <w:unhideWhenUsed/>
    <w:rsid w:val="00C10713"/>
    <w:pPr>
      <w:tabs>
        <w:tab w:val="center" w:pos="4252"/>
        <w:tab w:val="right" w:pos="8504"/>
      </w:tabs>
      <w:snapToGrid w:val="0"/>
    </w:pPr>
  </w:style>
  <w:style w:type="character" w:customStyle="1" w:styleId="a7">
    <w:name w:val="ヘッダー (文字)"/>
    <w:basedOn w:val="a0"/>
    <w:link w:val="a6"/>
    <w:uiPriority w:val="99"/>
    <w:rsid w:val="00C10713"/>
  </w:style>
  <w:style w:type="paragraph" w:styleId="a8">
    <w:name w:val="footer"/>
    <w:basedOn w:val="a"/>
    <w:link w:val="a9"/>
    <w:uiPriority w:val="99"/>
    <w:unhideWhenUsed/>
    <w:rsid w:val="00C10713"/>
    <w:pPr>
      <w:tabs>
        <w:tab w:val="center" w:pos="4252"/>
        <w:tab w:val="right" w:pos="8504"/>
      </w:tabs>
      <w:snapToGrid w:val="0"/>
    </w:pPr>
  </w:style>
  <w:style w:type="character" w:customStyle="1" w:styleId="a9">
    <w:name w:val="フッター (文字)"/>
    <w:basedOn w:val="a0"/>
    <w:link w:val="a8"/>
    <w:uiPriority w:val="99"/>
    <w:rsid w:val="00C10713"/>
  </w:style>
  <w:style w:type="character" w:styleId="aa">
    <w:name w:val="Placeholder Text"/>
    <w:basedOn w:val="a0"/>
    <w:uiPriority w:val="99"/>
    <w:semiHidden/>
    <w:rsid w:val="008B1A91"/>
    <w:rPr>
      <w:color w:val="666666"/>
    </w:rPr>
  </w:style>
  <w:style w:type="table" w:styleId="ab">
    <w:name w:val="Table Grid"/>
    <w:basedOn w:val="a1"/>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C20F3C"/>
    <w:rPr>
      <w:rFonts w:ascii="Times New Roman" w:hAnsi="Times New Roman" w:cs="Times New Roman"/>
      <w:sz w:val="24"/>
      <w:szCs w:val="24"/>
    </w:rPr>
  </w:style>
  <w:style w:type="paragraph" w:styleId="ac">
    <w:name w:val="caption"/>
    <w:basedOn w:val="a"/>
    <w:next w:val="a"/>
    <w:uiPriority w:val="35"/>
    <w:unhideWhenUsed/>
    <w:qFormat/>
    <w:rsid w:val="00ED3203"/>
    <w:pPr>
      <w:widowControl/>
      <w:jc w:val="center"/>
    </w:pPr>
    <w:rPr>
      <w:sz w:val="24"/>
      <w:szCs w:val="24"/>
    </w:rPr>
  </w:style>
  <w:style w:type="character" w:styleId="ad">
    <w:name w:val="Strong"/>
    <w:basedOn w:val="a0"/>
    <w:uiPriority w:val="22"/>
    <w:qFormat/>
    <w:rsid w:val="00267546"/>
    <w:rPr>
      <w:b/>
      <w:bCs/>
    </w:rPr>
  </w:style>
  <w:style w:type="paragraph" w:styleId="ae">
    <w:name w:val="Quote"/>
    <w:basedOn w:val="a"/>
    <w:next w:val="a"/>
    <w:link w:val="af"/>
    <w:uiPriority w:val="29"/>
    <w:qFormat/>
    <w:rsid w:val="00267546"/>
    <w:pPr>
      <w:spacing w:before="200" w:after="160"/>
      <w:ind w:left="864" w:right="864"/>
      <w:jc w:val="center"/>
    </w:pPr>
    <w:rPr>
      <w:i/>
      <w:iCs/>
      <w:color w:val="404040" w:themeColor="text1" w:themeTint="BF"/>
    </w:rPr>
  </w:style>
  <w:style w:type="character" w:customStyle="1" w:styleId="af">
    <w:name w:val="引用文 (文字)"/>
    <w:basedOn w:val="a0"/>
    <w:link w:val="ae"/>
    <w:uiPriority w:val="29"/>
    <w:rsid w:val="00267546"/>
    <w:rPr>
      <w:i/>
      <w:iCs/>
      <w:color w:val="404040" w:themeColor="text1" w:themeTint="BF"/>
    </w:rPr>
  </w:style>
  <w:style w:type="paragraph" w:styleId="21">
    <w:name w:val="Intense Quote"/>
    <w:basedOn w:val="a"/>
    <w:next w:val="a"/>
    <w:link w:val="22"/>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22">
    <w:name w:val="引用文 2 (文字)"/>
    <w:basedOn w:val="a0"/>
    <w:link w:val="21"/>
    <w:uiPriority w:val="30"/>
    <w:rsid w:val="00267546"/>
    <w:rPr>
      <w:i/>
      <w:iCs/>
      <w:color w:val="4F81BD" w:themeColor="accent1"/>
    </w:rPr>
  </w:style>
  <w:style w:type="character" w:styleId="23">
    <w:name w:val="Intense Emphasis"/>
    <w:basedOn w:val="a0"/>
    <w:uiPriority w:val="21"/>
    <w:qFormat/>
    <w:rsid w:val="00267546"/>
    <w:rPr>
      <w:i/>
      <w:iCs/>
      <w:color w:val="4F81BD" w:themeColor="accent1"/>
    </w:rPr>
  </w:style>
  <w:style w:type="character" w:styleId="af0">
    <w:name w:val="annotation reference"/>
    <w:basedOn w:val="a0"/>
    <w:uiPriority w:val="99"/>
    <w:semiHidden/>
    <w:unhideWhenUsed/>
    <w:rsid w:val="00242DB6"/>
    <w:rPr>
      <w:sz w:val="18"/>
      <w:szCs w:val="18"/>
    </w:rPr>
  </w:style>
  <w:style w:type="paragraph" w:styleId="af1">
    <w:name w:val="annotation text"/>
    <w:basedOn w:val="a"/>
    <w:link w:val="af2"/>
    <w:uiPriority w:val="99"/>
    <w:unhideWhenUsed/>
    <w:rsid w:val="00242DB6"/>
    <w:pPr>
      <w:jc w:val="left"/>
    </w:pPr>
  </w:style>
  <w:style w:type="character" w:customStyle="1" w:styleId="af2">
    <w:name w:val="コメント文字列 (文字)"/>
    <w:basedOn w:val="a0"/>
    <w:link w:val="af1"/>
    <w:uiPriority w:val="99"/>
    <w:rsid w:val="00242DB6"/>
  </w:style>
  <w:style w:type="paragraph" w:styleId="af3">
    <w:name w:val="annotation subject"/>
    <w:basedOn w:val="af1"/>
    <w:next w:val="af1"/>
    <w:link w:val="af4"/>
    <w:uiPriority w:val="99"/>
    <w:semiHidden/>
    <w:unhideWhenUsed/>
    <w:rsid w:val="00242DB6"/>
    <w:rPr>
      <w:b/>
      <w:bCs/>
    </w:rPr>
  </w:style>
  <w:style w:type="character" w:customStyle="1" w:styleId="af4">
    <w:name w:val="コメント内容 (文字)"/>
    <w:basedOn w:val="af2"/>
    <w:link w:val="af3"/>
    <w:uiPriority w:val="99"/>
    <w:semiHidden/>
    <w:rsid w:val="00242DB6"/>
    <w:rPr>
      <w:b/>
      <w:bCs/>
    </w:rPr>
  </w:style>
  <w:style w:type="character" w:styleId="af5">
    <w:name w:val="Book Title"/>
    <w:basedOn w:val="a0"/>
    <w:uiPriority w:val="33"/>
    <w:qFormat/>
    <w:rsid w:val="00ED3203"/>
    <w:rPr>
      <w:b/>
      <w:bCs/>
      <w:i/>
      <w:iCs/>
      <w:spacing w:val="5"/>
    </w:rPr>
  </w:style>
  <w:style w:type="character" w:styleId="af6">
    <w:name w:val="Subtle Reference"/>
    <w:basedOn w:val="a0"/>
    <w:uiPriority w:val="31"/>
    <w:qFormat/>
    <w:rsid w:val="00ED3203"/>
    <w:rPr>
      <w:smallCaps/>
      <w:color w:val="5A5A5A" w:themeColor="text1" w:themeTint="A5"/>
    </w:rPr>
  </w:style>
  <w:style w:type="character" w:styleId="af7">
    <w:name w:val="Emphasis"/>
    <w:basedOn w:val="a0"/>
    <w:uiPriority w:val="20"/>
    <w:qFormat/>
    <w:rsid w:val="00ED3203"/>
    <w:rPr>
      <w:i/>
      <w:iCs/>
    </w:rPr>
  </w:style>
  <w:style w:type="character" w:styleId="24">
    <w:name w:val="Intense Reference"/>
    <w:basedOn w:val="a0"/>
    <w:uiPriority w:val="32"/>
    <w:qFormat/>
    <w:rsid w:val="00ED3203"/>
    <w:rPr>
      <w:b/>
      <w:bCs/>
      <w:smallCaps/>
      <w:color w:val="4F81BD" w:themeColor="accent1"/>
      <w:spacing w:val="5"/>
    </w:rPr>
  </w:style>
  <w:style w:type="character" w:styleId="af8">
    <w:name w:val="Subtle Emphasis"/>
    <w:basedOn w:val="a0"/>
    <w:uiPriority w:val="19"/>
    <w:qFormat/>
    <w:rsid w:val="00ED3203"/>
    <w:rPr>
      <w:i/>
      <w:iCs/>
      <w:color w:val="404040" w:themeColor="text1" w:themeTint="BF"/>
    </w:rPr>
  </w:style>
  <w:style w:type="paragraph" w:styleId="af9">
    <w:name w:val="Subtitle"/>
    <w:basedOn w:val="a"/>
    <w:next w:val="a"/>
    <w:link w:val="afa"/>
    <w:uiPriority w:val="11"/>
    <w:qFormat/>
    <w:rsid w:val="00ED3203"/>
    <w:pPr>
      <w:jc w:val="center"/>
      <w:outlineLvl w:val="1"/>
    </w:pPr>
    <w:rPr>
      <w:sz w:val="24"/>
      <w:szCs w:val="24"/>
    </w:rPr>
  </w:style>
  <w:style w:type="character" w:customStyle="1" w:styleId="afa">
    <w:name w:val="副題 (文字)"/>
    <w:basedOn w:val="a0"/>
    <w:link w:val="af9"/>
    <w:uiPriority w:val="11"/>
    <w:rsid w:val="00ED3203"/>
    <w:rPr>
      <w:sz w:val="24"/>
      <w:szCs w:val="24"/>
    </w:rPr>
  </w:style>
  <w:style w:type="character" w:customStyle="1" w:styleId="20">
    <w:name w:val="見出し 2 (文字)"/>
    <w:basedOn w:val="a0"/>
    <w:link w:val="2"/>
    <w:uiPriority w:val="9"/>
    <w:rsid w:val="00ED2A22"/>
    <w:rPr>
      <w:rFonts w:cstheme="majorBidi"/>
      <w:sz w:val="24"/>
      <w:szCs w:val="24"/>
    </w:rPr>
  </w:style>
  <w:style w:type="paragraph" w:styleId="afb">
    <w:name w:val="No Spacing"/>
    <w:uiPriority w:val="1"/>
    <w:qFormat/>
    <w:rsid w:val="00ED3203"/>
    <w:pPr>
      <w:widowControl w:val="0"/>
      <w:jc w:val="both"/>
    </w:pPr>
  </w:style>
  <w:style w:type="character" w:customStyle="1" w:styleId="10">
    <w:name w:val="見出し 1 (文字)"/>
    <w:basedOn w:val="a0"/>
    <w:link w:val="1"/>
    <w:uiPriority w:val="9"/>
    <w:rsid w:val="008368C7"/>
    <w:rPr>
      <w:rFonts w:asciiTheme="majorHAnsi" w:hAnsiTheme="majorHAnsi" w:cstheme="majorBidi"/>
      <w:sz w:val="44"/>
      <w:szCs w:val="44"/>
    </w:rPr>
  </w:style>
  <w:style w:type="character" w:customStyle="1" w:styleId="30">
    <w:name w:val="見出し 3 (文字)"/>
    <w:basedOn w:val="a0"/>
    <w:link w:val="3"/>
    <w:uiPriority w:val="9"/>
    <w:rsid w:val="00ED2A22"/>
    <w:rPr>
      <w:rFonts w:cstheme="majorBidi"/>
      <w:sz w:val="24"/>
      <w:szCs w:val="24"/>
    </w:rPr>
  </w:style>
  <w:style w:type="character" w:customStyle="1" w:styleId="40">
    <w:name w:val="見出し 4 (文字)"/>
    <w:basedOn w:val="a0"/>
    <w:link w:val="4"/>
    <w:uiPriority w:val="9"/>
    <w:rsid w:val="00ED2A22"/>
    <w:rPr>
      <w:bCs/>
      <w:sz w:val="24"/>
    </w:rPr>
  </w:style>
  <w:style w:type="paragraph" w:styleId="afc">
    <w:name w:val="Title"/>
    <w:basedOn w:val="a"/>
    <w:next w:val="a"/>
    <w:link w:val="afd"/>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afd">
    <w:name w:val="表題 (文字)"/>
    <w:basedOn w:val="a0"/>
    <w:link w:val="afc"/>
    <w:uiPriority w:val="10"/>
    <w:rsid w:val="00ED3203"/>
    <w:rPr>
      <w:rFonts w:asciiTheme="majorHAnsi" w:eastAsiaTheme="majorEastAsia" w:hAnsiTheme="majorHAnsi" w:cstheme="majorBidi"/>
      <w:sz w:val="32"/>
      <w:szCs w:val="32"/>
    </w:rPr>
  </w:style>
  <w:style w:type="paragraph" w:styleId="afe">
    <w:name w:val="Revision"/>
    <w:hidden/>
    <w:uiPriority w:val="99"/>
    <w:semiHidden/>
    <w:rsid w:val="00415758"/>
  </w:style>
  <w:style w:type="paragraph" w:styleId="11">
    <w:name w:val="toc 1"/>
    <w:basedOn w:val="a"/>
    <w:next w:val="a"/>
    <w:autoRedefine/>
    <w:uiPriority w:val="39"/>
    <w:unhideWhenUsed/>
    <w:rsid w:val="009A40FD"/>
  </w:style>
  <w:style w:type="paragraph" w:styleId="25">
    <w:name w:val="toc 2"/>
    <w:basedOn w:val="a"/>
    <w:next w:val="a"/>
    <w:autoRedefine/>
    <w:uiPriority w:val="39"/>
    <w:unhideWhenUsed/>
    <w:rsid w:val="009A40FD"/>
    <w:pPr>
      <w:ind w:leftChars="100" w:left="210"/>
    </w:pPr>
  </w:style>
  <w:style w:type="paragraph" w:styleId="31">
    <w:name w:val="toc 3"/>
    <w:basedOn w:val="a"/>
    <w:next w:val="a"/>
    <w:autoRedefine/>
    <w:uiPriority w:val="39"/>
    <w:unhideWhenUsed/>
    <w:rsid w:val="009A40FD"/>
    <w:pPr>
      <w:ind w:leftChars="200" w:left="420"/>
    </w:pPr>
  </w:style>
  <w:style w:type="character" w:styleId="aff">
    <w:name w:val="Hyperlink"/>
    <w:basedOn w:val="a0"/>
    <w:uiPriority w:val="99"/>
    <w:unhideWhenUsed/>
    <w:rsid w:val="009A40FD"/>
    <w:rPr>
      <w:color w:val="0000FF" w:themeColor="hyperlink"/>
      <w:u w:val="single"/>
    </w:rPr>
  </w:style>
  <w:style w:type="paragraph" w:styleId="41">
    <w:name w:val="toc 4"/>
    <w:basedOn w:val="a"/>
    <w:next w:val="a"/>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0972">
      <w:bodyDiv w:val="1"/>
      <w:marLeft w:val="0"/>
      <w:marRight w:val="0"/>
      <w:marTop w:val="0"/>
      <w:marBottom w:val="0"/>
      <w:divBdr>
        <w:top w:val="none" w:sz="0" w:space="0" w:color="auto"/>
        <w:left w:val="none" w:sz="0" w:space="0" w:color="auto"/>
        <w:bottom w:val="none" w:sz="0" w:space="0" w:color="auto"/>
        <w:right w:val="none" w:sz="0" w:space="0" w:color="auto"/>
      </w:divBdr>
    </w:div>
    <w:div w:id="854616017">
      <w:bodyDiv w:val="1"/>
      <w:marLeft w:val="0"/>
      <w:marRight w:val="0"/>
      <w:marTop w:val="0"/>
      <w:marBottom w:val="0"/>
      <w:divBdr>
        <w:top w:val="none" w:sz="0" w:space="0" w:color="auto"/>
        <w:left w:val="none" w:sz="0" w:space="0" w:color="auto"/>
        <w:bottom w:val="none" w:sz="0" w:space="0" w:color="auto"/>
        <w:right w:val="none" w:sz="0" w:space="0" w:color="auto"/>
      </w:divBdr>
    </w:div>
    <w:div w:id="20503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劣化量!$E$5</c:f>
              <c:strCache>
                <c:ptCount val="1"/>
                <c:pt idx="0">
                  <c:v>一次元のピースワイズ</c:v>
                </c:pt>
              </c:strCache>
            </c:strRef>
          </c:tx>
          <c:spPr>
            <a:solidFill>
              <a:schemeClr val="accent1"/>
            </a:solidFill>
            <a:ln>
              <a:noFill/>
            </a:ln>
            <a:effectLst/>
          </c:spPr>
          <c:invertIfNegative val="0"/>
          <c:cat>
            <c:strRef>
              <c:f>劣化量!$F$4:$G$4</c:f>
              <c:strCache>
                <c:ptCount val="2"/>
                <c:pt idx="0">
                  <c:v>5月</c:v>
                </c:pt>
                <c:pt idx="1">
                  <c:v>6月</c:v>
                </c:pt>
              </c:strCache>
            </c:strRef>
          </c:cat>
          <c:val>
            <c:numRef>
              <c:f>劣化量!$F$5:$G$5</c:f>
              <c:numCache>
                <c:formatCode>General</c:formatCode>
                <c:ptCount val="2"/>
                <c:pt idx="0">
                  <c:v>155.69999999999999</c:v>
                </c:pt>
                <c:pt idx="1">
                  <c:v>179.1</c:v>
                </c:pt>
              </c:numCache>
            </c:numRef>
          </c:val>
          <c:extLst>
            <c:ext xmlns:c16="http://schemas.microsoft.com/office/drawing/2014/chart" uri="{C3380CC4-5D6E-409C-BE32-E72D297353CC}">
              <c16:uniqueId val="{00000000-F919-4695-9677-A7C9F7A2A6DE}"/>
            </c:ext>
          </c:extLst>
        </c:ser>
        <c:ser>
          <c:idx val="1"/>
          <c:order val="1"/>
          <c:tx>
            <c:strRef>
              <c:f>劣化量!$E$6</c:f>
              <c:strCache>
                <c:ptCount val="1"/>
                <c:pt idx="0">
                  <c:v>二次元のピースワイズ</c:v>
                </c:pt>
              </c:strCache>
            </c:strRef>
          </c:tx>
          <c:spPr>
            <a:solidFill>
              <a:schemeClr val="accent2"/>
            </a:solidFill>
            <a:ln>
              <a:noFill/>
            </a:ln>
            <a:effectLst/>
          </c:spPr>
          <c:invertIfNegative val="0"/>
          <c:cat>
            <c:strRef>
              <c:f>劣化量!$F$4:$G$4</c:f>
              <c:strCache>
                <c:ptCount val="2"/>
                <c:pt idx="0">
                  <c:v>5月</c:v>
                </c:pt>
                <c:pt idx="1">
                  <c:v>6月</c:v>
                </c:pt>
              </c:strCache>
            </c:strRef>
          </c:cat>
          <c:val>
            <c:numRef>
              <c:f>劣化量!$F$6:$G$6</c:f>
              <c:numCache>
                <c:formatCode>General</c:formatCode>
                <c:ptCount val="2"/>
                <c:pt idx="0">
                  <c:v>176.2</c:v>
                </c:pt>
                <c:pt idx="1">
                  <c:v>255.8</c:v>
                </c:pt>
              </c:numCache>
            </c:numRef>
          </c:val>
          <c:extLst>
            <c:ext xmlns:c16="http://schemas.microsoft.com/office/drawing/2014/chart" uri="{C3380CC4-5D6E-409C-BE32-E72D297353CC}">
              <c16:uniqueId val="{00000001-F919-4695-9677-A7C9F7A2A6DE}"/>
            </c:ext>
          </c:extLst>
        </c:ser>
        <c:ser>
          <c:idx val="2"/>
          <c:order val="2"/>
          <c:tx>
            <c:strRef>
              <c:f>劣化量!$E$7</c:f>
              <c:strCache>
                <c:ptCount val="1"/>
                <c:pt idx="0">
                  <c:v>劣化なし</c:v>
                </c:pt>
              </c:strCache>
            </c:strRef>
          </c:tx>
          <c:spPr>
            <a:solidFill>
              <a:schemeClr val="accent3"/>
            </a:solidFill>
            <a:ln>
              <a:noFill/>
            </a:ln>
            <a:effectLst/>
          </c:spPr>
          <c:invertIfNegative val="0"/>
          <c:cat>
            <c:strRef>
              <c:f>劣化量!$F$4:$G$4</c:f>
              <c:strCache>
                <c:ptCount val="2"/>
                <c:pt idx="0">
                  <c:v>5月</c:v>
                </c:pt>
                <c:pt idx="1">
                  <c:v>6月</c:v>
                </c:pt>
              </c:strCache>
            </c:strRef>
          </c:cat>
          <c:val>
            <c:numRef>
              <c:f>劣化量!$F$7:$G$7</c:f>
              <c:numCache>
                <c:formatCode>General</c:formatCode>
                <c:ptCount val="2"/>
                <c:pt idx="0">
                  <c:v>0</c:v>
                </c:pt>
                <c:pt idx="1">
                  <c:v>0</c:v>
                </c:pt>
              </c:numCache>
            </c:numRef>
          </c:val>
          <c:extLst>
            <c:ext xmlns:c16="http://schemas.microsoft.com/office/drawing/2014/chart" uri="{C3380CC4-5D6E-409C-BE32-E72D297353CC}">
              <c16:uniqueId val="{00000002-F919-4695-9677-A7C9F7A2A6DE}"/>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'5月'!$B$1</c:f>
              <c:strCache>
                <c:ptCount val="1"/>
                <c:pt idx="0">
                  <c:v>一次調整市場</c:v>
                </c:pt>
              </c:strCache>
            </c:strRef>
          </c:tx>
          <c:spPr>
            <a:ln w="28575" cap="rnd">
              <a:solidFill>
                <a:schemeClr val="accent1"/>
              </a:solidFill>
              <a:round/>
            </a:ln>
            <a:effectLst/>
          </c:spPr>
          <c:marker>
            <c:symbol val="none"/>
          </c:marker>
          <c:val>
            <c:numRef>
              <c:f>'5月'!$B$2:$B$9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'5月'!$C$1</c:f>
              <c:strCache>
                <c:ptCount val="1"/>
                <c:pt idx="0">
                  <c:v>二次調整市場</c:v>
                </c:pt>
              </c:strCache>
            </c:strRef>
          </c:tx>
          <c:spPr>
            <a:ln w="28575" cap="rnd">
              <a:solidFill>
                <a:schemeClr val="accent2"/>
              </a:solidFill>
              <a:round/>
            </a:ln>
            <a:effectLst/>
          </c:spPr>
          <c:marker>
            <c:symbol val="none"/>
          </c:marker>
          <c:val>
            <c:numRef>
              <c:f>'5月'!$C$2:$C$9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'5月'!$G$1</c:f>
              <c:strCache>
                <c:ptCount val="1"/>
                <c:pt idx="0">
                  <c:v>Case 1</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marker val="1"/>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61</Pages>
  <Words>4584</Words>
  <Characters>26132</Characters>
  <Application>Microsoft Office Word</Application>
  <DocSecurity>0</DocSecurity>
  <Lines>217</Lines>
  <Paragraphs>61</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30655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stamura</dc:creator>
  <cp:keywords/>
  <dc:description/>
  <cp:lastModifiedBy>kitn.lzh →</cp:lastModifiedBy>
  <cp:revision>39</cp:revision>
  <cp:lastPrinted>2026-02-03T11:41:00Z</cp:lastPrinted>
  <dcterms:created xsi:type="dcterms:W3CDTF">2026-02-03T11:39:00Z</dcterms:created>
  <dcterms:modified xsi:type="dcterms:W3CDTF">2026-02-05T15:00:00Z</dcterms:modified>
</cp:coreProperties>
</file>