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t>【卒業論文目次】</w:t>
      </w:r>
    </w:p>
    <w:p w14:paraId="41C287C9" w14:textId="2954D049" w:rsidR="008C4DD6" w:rsidRDefault="000A255D">
      <w:pPr>
        <w:pStyle w:val="TOC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1241938" w:history="1">
        <w:r w:rsidR="008C4DD6" w:rsidRPr="00620A91">
          <w:rPr>
            <w:rStyle w:val="Hyperlink"/>
            <w:noProof/>
          </w:rPr>
          <w:t>第</w:t>
        </w:r>
        <w:r w:rsidR="008C4DD6" w:rsidRPr="00620A91">
          <w:rPr>
            <w:rStyle w:val="Hyperlink"/>
            <w:rFonts w:ascii="Cambria Math" w:hAnsi="Cambria Math"/>
            <w:noProof/>
          </w:rPr>
          <w:t>１</w:t>
        </w:r>
        <w:r w:rsidR="008C4DD6" w:rsidRPr="00620A91">
          <w:rPr>
            <w:rStyle w:val="Hyperlink"/>
            <w:noProof/>
          </w:rPr>
          <w:t>章　序論</w:t>
        </w:r>
        <w:r w:rsidR="008C4DD6">
          <w:rPr>
            <w:noProof/>
            <w:webHidden/>
          </w:rPr>
          <w:tab/>
        </w:r>
        <w:r w:rsidR="008C4DD6">
          <w:rPr>
            <w:noProof/>
            <w:webHidden/>
          </w:rPr>
          <w:fldChar w:fldCharType="begin"/>
        </w:r>
        <w:r w:rsidR="008C4DD6">
          <w:rPr>
            <w:noProof/>
            <w:webHidden/>
          </w:rPr>
          <w:instrText xml:space="preserve"> PAGEREF _Toc221241938 \h </w:instrText>
        </w:r>
        <w:r w:rsidR="008C4DD6">
          <w:rPr>
            <w:noProof/>
            <w:webHidden/>
          </w:rPr>
        </w:r>
        <w:r w:rsidR="008C4DD6">
          <w:rPr>
            <w:noProof/>
            <w:webHidden/>
          </w:rPr>
          <w:fldChar w:fldCharType="separate"/>
        </w:r>
        <w:r w:rsidR="00E3526D">
          <w:rPr>
            <w:noProof/>
            <w:webHidden/>
          </w:rPr>
          <w:t>3</w:t>
        </w:r>
        <w:r w:rsidR="008C4DD6">
          <w:rPr>
            <w:noProof/>
            <w:webHidden/>
          </w:rPr>
          <w:fldChar w:fldCharType="end"/>
        </w:r>
      </w:hyperlink>
    </w:p>
    <w:p w14:paraId="5EE006A1" w14:textId="600D6EA4" w:rsidR="008C4DD6" w:rsidRDefault="008C4DD6">
      <w:pPr>
        <w:pStyle w:val="TOC2"/>
        <w:tabs>
          <w:tab w:val="left" w:pos="840"/>
          <w:tab w:val="right" w:leader="dot" w:pos="8494"/>
        </w:tabs>
        <w:rPr>
          <w:noProof/>
          <w:szCs w:val="24"/>
          <w14:ligatures w14:val="standardContextual"/>
        </w:rPr>
      </w:pPr>
      <w:hyperlink w:anchor="_Toc221241939" w:history="1">
        <w:r w:rsidRPr="00620A91">
          <w:rPr>
            <w:rStyle w:val="Hyperlink"/>
            <w:noProof/>
          </w:rPr>
          <w:t>1.1</w:t>
        </w:r>
        <w:r>
          <w:rPr>
            <w:noProof/>
            <w:szCs w:val="24"/>
            <w14:ligatures w14:val="standardContextual"/>
          </w:rPr>
          <w:tab/>
        </w:r>
        <w:r w:rsidRPr="00620A91">
          <w:rPr>
            <w:rStyle w:val="Hyperlink"/>
            <w:noProof/>
          </w:rPr>
          <w:t>研究背景</w:t>
        </w:r>
        <w:r>
          <w:rPr>
            <w:noProof/>
            <w:webHidden/>
          </w:rPr>
          <w:tab/>
        </w:r>
        <w:r>
          <w:rPr>
            <w:noProof/>
            <w:webHidden/>
          </w:rPr>
          <w:fldChar w:fldCharType="begin"/>
        </w:r>
        <w:r>
          <w:rPr>
            <w:noProof/>
            <w:webHidden/>
          </w:rPr>
          <w:instrText xml:space="preserve"> PAGEREF _Toc221241939 \h </w:instrText>
        </w:r>
        <w:r>
          <w:rPr>
            <w:noProof/>
            <w:webHidden/>
          </w:rPr>
        </w:r>
        <w:r>
          <w:rPr>
            <w:noProof/>
            <w:webHidden/>
          </w:rPr>
          <w:fldChar w:fldCharType="separate"/>
        </w:r>
        <w:r w:rsidR="00E3526D">
          <w:rPr>
            <w:noProof/>
            <w:webHidden/>
          </w:rPr>
          <w:t>4</w:t>
        </w:r>
        <w:r>
          <w:rPr>
            <w:noProof/>
            <w:webHidden/>
          </w:rPr>
          <w:fldChar w:fldCharType="end"/>
        </w:r>
      </w:hyperlink>
    </w:p>
    <w:p w14:paraId="536B3BCF" w14:textId="6F34340E" w:rsidR="008C4DD6" w:rsidRDefault="008C4DD6">
      <w:pPr>
        <w:pStyle w:val="TOC2"/>
        <w:tabs>
          <w:tab w:val="left" w:pos="840"/>
          <w:tab w:val="right" w:leader="dot" w:pos="8494"/>
        </w:tabs>
        <w:rPr>
          <w:noProof/>
          <w:szCs w:val="24"/>
          <w14:ligatures w14:val="standardContextual"/>
        </w:rPr>
      </w:pPr>
      <w:hyperlink w:anchor="_Toc221241940" w:history="1">
        <w:r w:rsidRPr="00620A91">
          <w:rPr>
            <w:rStyle w:val="Hyperlink"/>
            <w:noProof/>
          </w:rPr>
          <w:t>1.2</w:t>
        </w:r>
        <w:r>
          <w:rPr>
            <w:noProof/>
            <w:szCs w:val="24"/>
            <w14:ligatures w14:val="standardContextual"/>
          </w:rPr>
          <w:tab/>
        </w:r>
        <w:r w:rsidRPr="00620A91">
          <w:rPr>
            <w:rStyle w:val="Hyperlink"/>
            <w:noProof/>
          </w:rPr>
          <w:t>研究目的</w:t>
        </w:r>
        <w:r>
          <w:rPr>
            <w:noProof/>
            <w:webHidden/>
          </w:rPr>
          <w:tab/>
        </w:r>
        <w:r>
          <w:rPr>
            <w:noProof/>
            <w:webHidden/>
          </w:rPr>
          <w:fldChar w:fldCharType="begin"/>
        </w:r>
        <w:r>
          <w:rPr>
            <w:noProof/>
            <w:webHidden/>
          </w:rPr>
          <w:instrText xml:space="preserve"> PAGEREF _Toc221241940 \h </w:instrText>
        </w:r>
        <w:r>
          <w:rPr>
            <w:noProof/>
            <w:webHidden/>
          </w:rPr>
        </w:r>
        <w:r>
          <w:rPr>
            <w:noProof/>
            <w:webHidden/>
          </w:rPr>
          <w:fldChar w:fldCharType="separate"/>
        </w:r>
        <w:r w:rsidR="00E3526D">
          <w:rPr>
            <w:noProof/>
            <w:webHidden/>
          </w:rPr>
          <w:t>5</w:t>
        </w:r>
        <w:r>
          <w:rPr>
            <w:noProof/>
            <w:webHidden/>
          </w:rPr>
          <w:fldChar w:fldCharType="end"/>
        </w:r>
      </w:hyperlink>
    </w:p>
    <w:p w14:paraId="53E24E90" w14:textId="50CAF2BC" w:rsidR="008C4DD6" w:rsidRDefault="008C4DD6">
      <w:pPr>
        <w:pStyle w:val="TOC2"/>
        <w:tabs>
          <w:tab w:val="left" w:pos="840"/>
          <w:tab w:val="right" w:leader="dot" w:pos="8494"/>
        </w:tabs>
        <w:rPr>
          <w:noProof/>
          <w:szCs w:val="24"/>
          <w14:ligatures w14:val="standardContextual"/>
        </w:rPr>
      </w:pPr>
      <w:hyperlink w:anchor="_Toc221241941" w:history="1">
        <w:r w:rsidRPr="00620A91">
          <w:rPr>
            <w:rStyle w:val="Hyperlink"/>
            <w:noProof/>
          </w:rPr>
          <w:t>1.3</w:t>
        </w:r>
        <w:r>
          <w:rPr>
            <w:noProof/>
            <w:szCs w:val="24"/>
            <w14:ligatures w14:val="standardContextual"/>
          </w:rPr>
          <w:tab/>
        </w:r>
        <w:r w:rsidRPr="00620A91">
          <w:rPr>
            <w:rStyle w:val="Hyperlink"/>
            <w:noProof/>
          </w:rPr>
          <w:t>既存研究</w:t>
        </w:r>
        <w:r>
          <w:rPr>
            <w:noProof/>
            <w:webHidden/>
          </w:rPr>
          <w:tab/>
        </w:r>
        <w:r>
          <w:rPr>
            <w:noProof/>
            <w:webHidden/>
          </w:rPr>
          <w:fldChar w:fldCharType="begin"/>
        </w:r>
        <w:r>
          <w:rPr>
            <w:noProof/>
            <w:webHidden/>
          </w:rPr>
          <w:instrText xml:space="preserve"> PAGEREF _Toc221241941 \h </w:instrText>
        </w:r>
        <w:r>
          <w:rPr>
            <w:noProof/>
            <w:webHidden/>
          </w:rPr>
        </w:r>
        <w:r>
          <w:rPr>
            <w:noProof/>
            <w:webHidden/>
          </w:rPr>
          <w:fldChar w:fldCharType="separate"/>
        </w:r>
        <w:r w:rsidR="00E3526D">
          <w:rPr>
            <w:noProof/>
            <w:webHidden/>
          </w:rPr>
          <w:t>5</w:t>
        </w:r>
        <w:r>
          <w:rPr>
            <w:noProof/>
            <w:webHidden/>
          </w:rPr>
          <w:fldChar w:fldCharType="end"/>
        </w:r>
      </w:hyperlink>
    </w:p>
    <w:p w14:paraId="2BECC667" w14:textId="65B93407" w:rsidR="008C4DD6" w:rsidRDefault="008C4DD6">
      <w:pPr>
        <w:pStyle w:val="TOC1"/>
        <w:tabs>
          <w:tab w:val="right" w:leader="dot" w:pos="8494"/>
        </w:tabs>
        <w:rPr>
          <w:noProof/>
          <w:szCs w:val="24"/>
          <w14:ligatures w14:val="standardContextual"/>
        </w:rPr>
      </w:pPr>
      <w:hyperlink w:anchor="_Toc221241942" w:history="1">
        <w:r w:rsidRPr="00620A91">
          <w:rPr>
            <w:rStyle w:val="Hyperlink"/>
            <w:noProof/>
          </w:rPr>
          <w:t>第</w:t>
        </w:r>
        <w:r w:rsidRPr="00620A91">
          <w:rPr>
            <w:rStyle w:val="Hyperlink"/>
            <w:rFonts w:ascii="Cambria Math" w:hAnsi="Cambria Math"/>
            <w:noProof/>
          </w:rPr>
          <w:t>２</w:t>
        </w:r>
        <w:r w:rsidRPr="00620A91">
          <w:rPr>
            <w:rStyle w:val="Hyperlink"/>
            <w:noProof/>
          </w:rPr>
          <w:t>章</w:t>
        </w:r>
        <w:r w:rsidRPr="00620A91">
          <w:rPr>
            <w:rStyle w:val="Hyperlink"/>
            <w:noProof/>
          </w:rPr>
          <w:t xml:space="preserve">  </w:t>
        </w:r>
        <w:r w:rsidRPr="00620A91">
          <w:rPr>
            <w:rStyle w:val="Hyperlink"/>
            <w:noProof/>
          </w:rPr>
          <w:t>ピースワイズ線形化</w:t>
        </w:r>
        <w:r>
          <w:rPr>
            <w:noProof/>
            <w:webHidden/>
          </w:rPr>
          <w:tab/>
        </w:r>
        <w:r>
          <w:rPr>
            <w:noProof/>
            <w:webHidden/>
          </w:rPr>
          <w:fldChar w:fldCharType="begin"/>
        </w:r>
        <w:r>
          <w:rPr>
            <w:noProof/>
            <w:webHidden/>
          </w:rPr>
          <w:instrText xml:space="preserve"> PAGEREF _Toc221241942 \h </w:instrText>
        </w:r>
        <w:r>
          <w:rPr>
            <w:noProof/>
            <w:webHidden/>
          </w:rPr>
        </w:r>
        <w:r>
          <w:rPr>
            <w:noProof/>
            <w:webHidden/>
          </w:rPr>
          <w:fldChar w:fldCharType="separate"/>
        </w:r>
        <w:r w:rsidR="00E3526D">
          <w:rPr>
            <w:noProof/>
            <w:webHidden/>
          </w:rPr>
          <w:t>7</w:t>
        </w:r>
        <w:r>
          <w:rPr>
            <w:noProof/>
            <w:webHidden/>
          </w:rPr>
          <w:fldChar w:fldCharType="end"/>
        </w:r>
      </w:hyperlink>
    </w:p>
    <w:p w14:paraId="358419F6" w14:textId="65EBB9D5" w:rsidR="008C4DD6" w:rsidRDefault="008C4DD6">
      <w:pPr>
        <w:pStyle w:val="TOC2"/>
        <w:tabs>
          <w:tab w:val="right" w:leader="dot" w:pos="8494"/>
        </w:tabs>
        <w:rPr>
          <w:noProof/>
          <w:szCs w:val="24"/>
          <w14:ligatures w14:val="standardContextual"/>
        </w:rPr>
      </w:pPr>
      <w:hyperlink w:anchor="_Toc221241943" w:history="1">
        <w:r w:rsidRPr="00620A91">
          <w:rPr>
            <w:rStyle w:val="Hyperlink"/>
            <w:noProof/>
          </w:rPr>
          <w:t>2.1</w:t>
        </w:r>
        <w:r w:rsidRPr="00620A91">
          <w:rPr>
            <w:rStyle w:val="Hyperlink"/>
            <w:noProof/>
          </w:rPr>
          <w:t xml:space="preserve">　本章の位置づけ</w:t>
        </w:r>
        <w:r>
          <w:rPr>
            <w:noProof/>
            <w:webHidden/>
          </w:rPr>
          <w:tab/>
        </w:r>
        <w:r>
          <w:rPr>
            <w:noProof/>
            <w:webHidden/>
          </w:rPr>
          <w:fldChar w:fldCharType="begin"/>
        </w:r>
        <w:r>
          <w:rPr>
            <w:noProof/>
            <w:webHidden/>
          </w:rPr>
          <w:instrText xml:space="preserve"> PAGEREF _Toc221241943 \h </w:instrText>
        </w:r>
        <w:r>
          <w:rPr>
            <w:noProof/>
            <w:webHidden/>
          </w:rPr>
        </w:r>
        <w:r>
          <w:rPr>
            <w:noProof/>
            <w:webHidden/>
          </w:rPr>
          <w:fldChar w:fldCharType="separate"/>
        </w:r>
        <w:r w:rsidR="00E3526D">
          <w:rPr>
            <w:noProof/>
            <w:webHidden/>
          </w:rPr>
          <w:t>8</w:t>
        </w:r>
        <w:r>
          <w:rPr>
            <w:noProof/>
            <w:webHidden/>
          </w:rPr>
          <w:fldChar w:fldCharType="end"/>
        </w:r>
      </w:hyperlink>
    </w:p>
    <w:p w14:paraId="27E4C337" w14:textId="35179E51" w:rsidR="008C4DD6" w:rsidRDefault="008C4DD6">
      <w:pPr>
        <w:pStyle w:val="TOC2"/>
        <w:tabs>
          <w:tab w:val="right" w:leader="dot" w:pos="8494"/>
        </w:tabs>
        <w:rPr>
          <w:noProof/>
          <w:szCs w:val="24"/>
          <w14:ligatures w14:val="standardContextual"/>
        </w:rPr>
      </w:pPr>
      <w:hyperlink w:anchor="_Toc221241944" w:history="1">
        <w:r w:rsidRPr="00620A91">
          <w:rPr>
            <w:rStyle w:val="Hyperlink"/>
            <w:noProof/>
          </w:rPr>
          <w:t>2.2</w:t>
        </w:r>
        <w:r w:rsidRPr="00620A91">
          <w:rPr>
            <w:rStyle w:val="Hyperlink"/>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_Toc221241944 \h </w:instrText>
        </w:r>
        <w:r>
          <w:rPr>
            <w:noProof/>
            <w:webHidden/>
          </w:rPr>
        </w:r>
        <w:r>
          <w:rPr>
            <w:noProof/>
            <w:webHidden/>
          </w:rPr>
          <w:fldChar w:fldCharType="separate"/>
        </w:r>
        <w:r w:rsidR="00E3526D">
          <w:rPr>
            <w:noProof/>
            <w:webHidden/>
          </w:rPr>
          <w:t>8</w:t>
        </w:r>
        <w:r>
          <w:rPr>
            <w:noProof/>
            <w:webHidden/>
          </w:rPr>
          <w:fldChar w:fldCharType="end"/>
        </w:r>
      </w:hyperlink>
    </w:p>
    <w:p w14:paraId="0E21EE73" w14:textId="29855DE7" w:rsidR="008C4DD6" w:rsidRDefault="008C4DD6">
      <w:pPr>
        <w:pStyle w:val="TOC2"/>
        <w:tabs>
          <w:tab w:val="right" w:leader="dot" w:pos="8494"/>
        </w:tabs>
        <w:rPr>
          <w:noProof/>
          <w:szCs w:val="24"/>
          <w14:ligatures w14:val="standardContextual"/>
        </w:rPr>
      </w:pPr>
      <w:hyperlink w:anchor="_Toc221241945" w:history="1">
        <w:r w:rsidRPr="00620A91">
          <w:rPr>
            <w:rStyle w:val="Hyperlink"/>
            <w:noProof/>
          </w:rPr>
          <w:t>2.3</w:t>
        </w:r>
        <w:r w:rsidRPr="00620A91">
          <w:rPr>
            <w:rStyle w:val="Hyperlink"/>
            <w:noProof/>
          </w:rPr>
          <w:t xml:space="preserve">　ピースワイズ線形化の基本概念</w:t>
        </w:r>
        <w:r>
          <w:rPr>
            <w:noProof/>
            <w:webHidden/>
          </w:rPr>
          <w:tab/>
        </w:r>
        <w:r>
          <w:rPr>
            <w:noProof/>
            <w:webHidden/>
          </w:rPr>
          <w:fldChar w:fldCharType="begin"/>
        </w:r>
        <w:r>
          <w:rPr>
            <w:noProof/>
            <w:webHidden/>
          </w:rPr>
          <w:instrText xml:space="preserve"> PAGEREF _Toc221241945 \h </w:instrText>
        </w:r>
        <w:r>
          <w:rPr>
            <w:noProof/>
            <w:webHidden/>
          </w:rPr>
        </w:r>
        <w:r>
          <w:rPr>
            <w:noProof/>
            <w:webHidden/>
          </w:rPr>
          <w:fldChar w:fldCharType="separate"/>
        </w:r>
        <w:r w:rsidR="00E3526D">
          <w:rPr>
            <w:noProof/>
            <w:webHidden/>
          </w:rPr>
          <w:t>8</w:t>
        </w:r>
        <w:r>
          <w:rPr>
            <w:noProof/>
            <w:webHidden/>
          </w:rPr>
          <w:fldChar w:fldCharType="end"/>
        </w:r>
      </w:hyperlink>
    </w:p>
    <w:p w14:paraId="46C5609C" w14:textId="77FE54D4" w:rsidR="008C4DD6" w:rsidRDefault="008C4DD6">
      <w:pPr>
        <w:pStyle w:val="TOC3"/>
        <w:tabs>
          <w:tab w:val="right" w:leader="dot" w:pos="8494"/>
        </w:tabs>
        <w:rPr>
          <w:noProof/>
          <w:szCs w:val="24"/>
          <w14:ligatures w14:val="standardContextual"/>
        </w:rPr>
      </w:pPr>
      <w:hyperlink w:anchor="_Toc221241946" w:history="1">
        <w:r w:rsidRPr="00620A91">
          <w:rPr>
            <w:rStyle w:val="Hyperlink"/>
            <w:noProof/>
          </w:rPr>
          <w:t>2.3.1</w:t>
        </w:r>
        <w:r w:rsidRPr="00620A91">
          <w:rPr>
            <w:rStyle w:val="Hyperlink"/>
            <w:noProof/>
          </w:rPr>
          <w:t xml:space="preserve">　一次元ピースワイズ</w:t>
        </w:r>
        <w:r>
          <w:rPr>
            <w:noProof/>
            <w:webHidden/>
          </w:rPr>
          <w:tab/>
        </w:r>
        <w:r>
          <w:rPr>
            <w:noProof/>
            <w:webHidden/>
          </w:rPr>
          <w:fldChar w:fldCharType="begin"/>
        </w:r>
        <w:r>
          <w:rPr>
            <w:noProof/>
            <w:webHidden/>
          </w:rPr>
          <w:instrText xml:space="preserve"> PAGEREF _Toc221241946 \h </w:instrText>
        </w:r>
        <w:r>
          <w:rPr>
            <w:noProof/>
            <w:webHidden/>
          </w:rPr>
        </w:r>
        <w:r>
          <w:rPr>
            <w:noProof/>
            <w:webHidden/>
          </w:rPr>
          <w:fldChar w:fldCharType="separate"/>
        </w:r>
        <w:r w:rsidR="00E3526D">
          <w:rPr>
            <w:noProof/>
            <w:webHidden/>
          </w:rPr>
          <w:t>8</w:t>
        </w:r>
        <w:r>
          <w:rPr>
            <w:noProof/>
            <w:webHidden/>
          </w:rPr>
          <w:fldChar w:fldCharType="end"/>
        </w:r>
      </w:hyperlink>
    </w:p>
    <w:p w14:paraId="1D18084E" w14:textId="456A852E" w:rsidR="008C4DD6" w:rsidRDefault="008C4DD6">
      <w:pPr>
        <w:pStyle w:val="TOC3"/>
        <w:tabs>
          <w:tab w:val="right" w:leader="dot" w:pos="8494"/>
        </w:tabs>
        <w:rPr>
          <w:noProof/>
          <w:szCs w:val="24"/>
          <w14:ligatures w14:val="standardContextual"/>
        </w:rPr>
      </w:pPr>
      <w:hyperlink w:anchor="_Toc221241947" w:history="1">
        <w:r w:rsidRPr="00620A91">
          <w:rPr>
            <w:rStyle w:val="Hyperlink"/>
            <w:noProof/>
          </w:rPr>
          <w:t>2.3.2</w:t>
        </w:r>
        <w:r w:rsidRPr="00620A91">
          <w:rPr>
            <w:rStyle w:val="Hyperlink"/>
            <w:noProof/>
          </w:rPr>
          <w:t xml:space="preserve">　二次元ピースワイズ</w:t>
        </w:r>
        <w:r>
          <w:rPr>
            <w:noProof/>
            <w:webHidden/>
          </w:rPr>
          <w:tab/>
        </w:r>
        <w:r>
          <w:rPr>
            <w:noProof/>
            <w:webHidden/>
          </w:rPr>
          <w:fldChar w:fldCharType="begin"/>
        </w:r>
        <w:r>
          <w:rPr>
            <w:noProof/>
            <w:webHidden/>
          </w:rPr>
          <w:instrText xml:space="preserve"> PAGEREF _Toc221241947 \h </w:instrText>
        </w:r>
        <w:r>
          <w:rPr>
            <w:noProof/>
            <w:webHidden/>
          </w:rPr>
        </w:r>
        <w:r>
          <w:rPr>
            <w:noProof/>
            <w:webHidden/>
          </w:rPr>
          <w:fldChar w:fldCharType="separate"/>
        </w:r>
        <w:r w:rsidR="00E3526D">
          <w:rPr>
            <w:noProof/>
            <w:webHidden/>
          </w:rPr>
          <w:t>10</w:t>
        </w:r>
        <w:r>
          <w:rPr>
            <w:noProof/>
            <w:webHidden/>
          </w:rPr>
          <w:fldChar w:fldCharType="end"/>
        </w:r>
      </w:hyperlink>
    </w:p>
    <w:p w14:paraId="3E0364B0" w14:textId="3CC043A4" w:rsidR="008C4DD6" w:rsidRDefault="008C4DD6">
      <w:pPr>
        <w:pStyle w:val="TOC1"/>
        <w:tabs>
          <w:tab w:val="right" w:leader="dot" w:pos="8494"/>
        </w:tabs>
        <w:rPr>
          <w:noProof/>
          <w:szCs w:val="24"/>
          <w14:ligatures w14:val="standardContextual"/>
        </w:rPr>
      </w:pPr>
      <w:hyperlink w:anchor="_Toc221241948" w:history="1">
        <w:r w:rsidRPr="00620A91">
          <w:rPr>
            <w:rStyle w:val="Hyperlink"/>
            <w:noProof/>
          </w:rPr>
          <w:t>第３章　問題設定と定式化</w:t>
        </w:r>
        <w:r>
          <w:rPr>
            <w:noProof/>
            <w:webHidden/>
          </w:rPr>
          <w:tab/>
        </w:r>
        <w:r>
          <w:rPr>
            <w:noProof/>
            <w:webHidden/>
          </w:rPr>
          <w:fldChar w:fldCharType="begin"/>
        </w:r>
        <w:r>
          <w:rPr>
            <w:noProof/>
            <w:webHidden/>
          </w:rPr>
          <w:instrText xml:space="preserve"> PAGEREF _Toc221241948 \h </w:instrText>
        </w:r>
        <w:r>
          <w:rPr>
            <w:noProof/>
            <w:webHidden/>
          </w:rPr>
        </w:r>
        <w:r>
          <w:rPr>
            <w:noProof/>
            <w:webHidden/>
          </w:rPr>
          <w:fldChar w:fldCharType="separate"/>
        </w:r>
        <w:r w:rsidR="00E3526D">
          <w:rPr>
            <w:noProof/>
            <w:webHidden/>
          </w:rPr>
          <w:t>12</w:t>
        </w:r>
        <w:r>
          <w:rPr>
            <w:noProof/>
            <w:webHidden/>
          </w:rPr>
          <w:fldChar w:fldCharType="end"/>
        </w:r>
      </w:hyperlink>
    </w:p>
    <w:p w14:paraId="233A914D" w14:textId="258EA2B8" w:rsidR="008C4DD6" w:rsidRDefault="008C4DD6">
      <w:pPr>
        <w:pStyle w:val="TOC2"/>
        <w:tabs>
          <w:tab w:val="right" w:leader="dot" w:pos="8494"/>
        </w:tabs>
        <w:rPr>
          <w:noProof/>
          <w:szCs w:val="24"/>
          <w14:ligatures w14:val="standardContextual"/>
        </w:rPr>
      </w:pPr>
      <w:hyperlink w:anchor="_Toc221241949" w:history="1">
        <w:r w:rsidRPr="00620A91">
          <w:rPr>
            <w:rStyle w:val="Hyperlink"/>
            <w:noProof/>
          </w:rPr>
          <w:t>3.1</w:t>
        </w:r>
        <w:r w:rsidRPr="00620A91">
          <w:rPr>
            <w:rStyle w:val="Hyperlink"/>
            <w:noProof/>
          </w:rPr>
          <w:t xml:space="preserve">　想定する定置用蓄電池の利用</w:t>
        </w:r>
        <w:r>
          <w:rPr>
            <w:noProof/>
            <w:webHidden/>
          </w:rPr>
          <w:tab/>
        </w:r>
        <w:r>
          <w:rPr>
            <w:noProof/>
            <w:webHidden/>
          </w:rPr>
          <w:fldChar w:fldCharType="begin"/>
        </w:r>
        <w:r>
          <w:rPr>
            <w:noProof/>
            <w:webHidden/>
          </w:rPr>
          <w:instrText xml:space="preserve"> PAGEREF _Toc221241949 \h </w:instrText>
        </w:r>
        <w:r>
          <w:rPr>
            <w:noProof/>
            <w:webHidden/>
          </w:rPr>
        </w:r>
        <w:r>
          <w:rPr>
            <w:noProof/>
            <w:webHidden/>
          </w:rPr>
          <w:fldChar w:fldCharType="separate"/>
        </w:r>
        <w:r w:rsidR="00E3526D">
          <w:rPr>
            <w:noProof/>
            <w:webHidden/>
          </w:rPr>
          <w:t>13</w:t>
        </w:r>
        <w:r>
          <w:rPr>
            <w:noProof/>
            <w:webHidden/>
          </w:rPr>
          <w:fldChar w:fldCharType="end"/>
        </w:r>
      </w:hyperlink>
    </w:p>
    <w:p w14:paraId="18E4F6E4" w14:textId="1FFFCA10" w:rsidR="008C4DD6" w:rsidRDefault="008C4DD6">
      <w:pPr>
        <w:pStyle w:val="TOC3"/>
        <w:tabs>
          <w:tab w:val="right" w:leader="dot" w:pos="8494"/>
        </w:tabs>
        <w:rPr>
          <w:noProof/>
          <w:szCs w:val="24"/>
          <w14:ligatures w14:val="standardContextual"/>
        </w:rPr>
      </w:pPr>
      <w:hyperlink w:anchor="_Toc221241950" w:history="1">
        <w:r w:rsidRPr="00620A91">
          <w:rPr>
            <w:rStyle w:val="Hyperlink"/>
            <w:noProof/>
          </w:rPr>
          <w:t>3.1.1</w:t>
        </w:r>
        <w:r w:rsidRPr="00620A91">
          <w:rPr>
            <w:rStyle w:val="Hyperlink"/>
            <w:noProof/>
          </w:rPr>
          <w:t xml:space="preserve">　対象市場と意思決定</w:t>
        </w:r>
        <w:r>
          <w:rPr>
            <w:noProof/>
            <w:webHidden/>
          </w:rPr>
          <w:tab/>
        </w:r>
        <w:r>
          <w:rPr>
            <w:noProof/>
            <w:webHidden/>
          </w:rPr>
          <w:fldChar w:fldCharType="begin"/>
        </w:r>
        <w:r>
          <w:rPr>
            <w:noProof/>
            <w:webHidden/>
          </w:rPr>
          <w:instrText xml:space="preserve"> PAGEREF _Toc221241950 \h </w:instrText>
        </w:r>
        <w:r>
          <w:rPr>
            <w:noProof/>
            <w:webHidden/>
          </w:rPr>
        </w:r>
        <w:r>
          <w:rPr>
            <w:noProof/>
            <w:webHidden/>
          </w:rPr>
          <w:fldChar w:fldCharType="separate"/>
        </w:r>
        <w:r w:rsidR="00E3526D">
          <w:rPr>
            <w:noProof/>
            <w:webHidden/>
          </w:rPr>
          <w:t>13</w:t>
        </w:r>
        <w:r>
          <w:rPr>
            <w:noProof/>
            <w:webHidden/>
          </w:rPr>
          <w:fldChar w:fldCharType="end"/>
        </w:r>
      </w:hyperlink>
    </w:p>
    <w:p w14:paraId="22E039FC" w14:textId="5AFC9AA8" w:rsidR="008C4DD6" w:rsidRDefault="008C4DD6">
      <w:pPr>
        <w:pStyle w:val="TOC3"/>
        <w:tabs>
          <w:tab w:val="right" w:leader="dot" w:pos="8494"/>
        </w:tabs>
        <w:rPr>
          <w:noProof/>
          <w:szCs w:val="24"/>
          <w14:ligatures w14:val="standardContextual"/>
        </w:rPr>
      </w:pPr>
      <w:hyperlink w:anchor="_Toc221241951" w:history="1">
        <w:r w:rsidRPr="00620A91">
          <w:rPr>
            <w:rStyle w:val="Hyperlink"/>
            <w:noProof/>
          </w:rPr>
          <w:t>3.1.2</w:t>
        </w:r>
        <w:r w:rsidRPr="00620A91">
          <w:rPr>
            <w:rStyle w:val="Hyperlink"/>
            <w:noProof/>
          </w:rPr>
          <w:t xml:space="preserve">　</w:t>
        </w:r>
        <w:r w:rsidRPr="00620A91">
          <w:rPr>
            <w:rStyle w:val="Hyperlink"/>
            <w:noProof/>
          </w:rPr>
          <w:t>MILP</w:t>
        </w:r>
        <w:r w:rsidRPr="00620A91">
          <w:rPr>
            <w:rStyle w:val="Hyperlink"/>
            <w:noProof/>
          </w:rPr>
          <w:t>としての定式化方針と制約の分類</w:t>
        </w:r>
        <w:r>
          <w:rPr>
            <w:noProof/>
            <w:webHidden/>
          </w:rPr>
          <w:tab/>
        </w:r>
        <w:r>
          <w:rPr>
            <w:noProof/>
            <w:webHidden/>
          </w:rPr>
          <w:fldChar w:fldCharType="begin"/>
        </w:r>
        <w:r>
          <w:rPr>
            <w:noProof/>
            <w:webHidden/>
          </w:rPr>
          <w:instrText xml:space="preserve"> PAGEREF _Toc221241951 \h </w:instrText>
        </w:r>
        <w:r>
          <w:rPr>
            <w:noProof/>
            <w:webHidden/>
          </w:rPr>
        </w:r>
        <w:r>
          <w:rPr>
            <w:noProof/>
            <w:webHidden/>
          </w:rPr>
          <w:fldChar w:fldCharType="separate"/>
        </w:r>
        <w:r w:rsidR="00E3526D">
          <w:rPr>
            <w:noProof/>
            <w:webHidden/>
          </w:rPr>
          <w:t>13</w:t>
        </w:r>
        <w:r>
          <w:rPr>
            <w:noProof/>
            <w:webHidden/>
          </w:rPr>
          <w:fldChar w:fldCharType="end"/>
        </w:r>
      </w:hyperlink>
    </w:p>
    <w:p w14:paraId="0F1D3205" w14:textId="742AEF2D" w:rsidR="008C4DD6" w:rsidRDefault="008C4DD6">
      <w:pPr>
        <w:pStyle w:val="TOC2"/>
        <w:tabs>
          <w:tab w:val="right" w:leader="dot" w:pos="8494"/>
        </w:tabs>
        <w:rPr>
          <w:noProof/>
          <w:szCs w:val="24"/>
          <w14:ligatures w14:val="standardContextual"/>
        </w:rPr>
      </w:pPr>
      <w:hyperlink w:anchor="_Toc221241952" w:history="1">
        <w:r w:rsidRPr="00620A91">
          <w:rPr>
            <w:rStyle w:val="Hyperlink"/>
            <w:noProof/>
          </w:rPr>
          <w:t>3.2</w:t>
        </w:r>
        <w:r w:rsidRPr="00620A91">
          <w:rPr>
            <w:rStyle w:val="Hyperlink"/>
            <w:noProof/>
          </w:rPr>
          <w:t xml:space="preserve">　目的関数</w:t>
        </w:r>
        <w:r>
          <w:rPr>
            <w:noProof/>
            <w:webHidden/>
          </w:rPr>
          <w:tab/>
        </w:r>
        <w:r>
          <w:rPr>
            <w:noProof/>
            <w:webHidden/>
          </w:rPr>
          <w:fldChar w:fldCharType="begin"/>
        </w:r>
        <w:r>
          <w:rPr>
            <w:noProof/>
            <w:webHidden/>
          </w:rPr>
          <w:instrText xml:space="preserve"> PAGEREF _Toc221241952 \h </w:instrText>
        </w:r>
        <w:r>
          <w:rPr>
            <w:noProof/>
            <w:webHidden/>
          </w:rPr>
        </w:r>
        <w:r>
          <w:rPr>
            <w:noProof/>
            <w:webHidden/>
          </w:rPr>
          <w:fldChar w:fldCharType="separate"/>
        </w:r>
        <w:r w:rsidR="00E3526D">
          <w:rPr>
            <w:noProof/>
            <w:webHidden/>
          </w:rPr>
          <w:t>13</w:t>
        </w:r>
        <w:r>
          <w:rPr>
            <w:noProof/>
            <w:webHidden/>
          </w:rPr>
          <w:fldChar w:fldCharType="end"/>
        </w:r>
      </w:hyperlink>
    </w:p>
    <w:p w14:paraId="6E14A981" w14:textId="17B92AD6" w:rsidR="008C4DD6" w:rsidRDefault="008C4DD6">
      <w:pPr>
        <w:pStyle w:val="TOC2"/>
        <w:tabs>
          <w:tab w:val="right" w:leader="dot" w:pos="8494"/>
        </w:tabs>
        <w:rPr>
          <w:noProof/>
          <w:szCs w:val="24"/>
          <w14:ligatures w14:val="standardContextual"/>
        </w:rPr>
      </w:pPr>
      <w:hyperlink w:anchor="_Toc221241953" w:history="1">
        <w:r w:rsidRPr="00620A91">
          <w:rPr>
            <w:rStyle w:val="Hyperlink"/>
            <w:noProof/>
          </w:rPr>
          <w:t>3.3</w:t>
        </w:r>
        <w:r w:rsidRPr="00620A91">
          <w:rPr>
            <w:rStyle w:val="Hyperlink"/>
            <w:noProof/>
          </w:rPr>
          <w:t xml:space="preserve">　</w:t>
        </w:r>
        <w:r w:rsidRPr="00620A91">
          <w:rPr>
            <w:rStyle w:val="Hyperlink"/>
            <w:noProof/>
          </w:rPr>
          <w:t>SOC</w:t>
        </w:r>
        <w:r w:rsidRPr="00620A91">
          <w:rPr>
            <w:rStyle w:val="Hyperlink"/>
            <w:noProof/>
          </w:rPr>
          <w:t>ダイナミクスと運用制約</w:t>
        </w:r>
        <w:r>
          <w:rPr>
            <w:noProof/>
            <w:webHidden/>
          </w:rPr>
          <w:tab/>
        </w:r>
        <w:r>
          <w:rPr>
            <w:noProof/>
            <w:webHidden/>
          </w:rPr>
          <w:fldChar w:fldCharType="begin"/>
        </w:r>
        <w:r>
          <w:rPr>
            <w:noProof/>
            <w:webHidden/>
          </w:rPr>
          <w:instrText xml:space="preserve"> PAGEREF _Toc221241953 \h </w:instrText>
        </w:r>
        <w:r>
          <w:rPr>
            <w:noProof/>
            <w:webHidden/>
          </w:rPr>
        </w:r>
        <w:r>
          <w:rPr>
            <w:noProof/>
            <w:webHidden/>
          </w:rPr>
          <w:fldChar w:fldCharType="separate"/>
        </w:r>
        <w:r w:rsidR="00E3526D">
          <w:rPr>
            <w:noProof/>
            <w:webHidden/>
          </w:rPr>
          <w:t>16</w:t>
        </w:r>
        <w:r>
          <w:rPr>
            <w:noProof/>
            <w:webHidden/>
          </w:rPr>
          <w:fldChar w:fldCharType="end"/>
        </w:r>
      </w:hyperlink>
    </w:p>
    <w:p w14:paraId="29B7A2D7" w14:textId="4B175436" w:rsidR="008C4DD6" w:rsidRDefault="008C4DD6">
      <w:pPr>
        <w:pStyle w:val="TOC3"/>
        <w:tabs>
          <w:tab w:val="right" w:leader="dot" w:pos="8494"/>
        </w:tabs>
        <w:rPr>
          <w:noProof/>
          <w:szCs w:val="24"/>
          <w14:ligatures w14:val="standardContextual"/>
        </w:rPr>
      </w:pPr>
      <w:hyperlink w:anchor="_Toc221241954" w:history="1">
        <w:r w:rsidRPr="00620A91">
          <w:rPr>
            <w:rStyle w:val="Hyperlink"/>
            <w:noProof/>
          </w:rPr>
          <w:t>3.3.1</w:t>
        </w:r>
        <w:r w:rsidRPr="00620A91">
          <w:rPr>
            <w:rStyle w:val="Hyperlink"/>
            <w:noProof/>
          </w:rPr>
          <w:t xml:space="preserve">　</w:t>
        </w:r>
        <w:r w:rsidRPr="00620A91">
          <w:rPr>
            <w:rStyle w:val="Hyperlink"/>
            <w:noProof/>
          </w:rPr>
          <w:t>SOC</w:t>
        </w:r>
        <w:r w:rsidRPr="00620A91">
          <w:rPr>
            <w:rStyle w:val="Hyperlink"/>
            <w:noProof/>
          </w:rPr>
          <w:t>の更新式</w:t>
        </w:r>
        <w:r>
          <w:rPr>
            <w:noProof/>
            <w:webHidden/>
          </w:rPr>
          <w:tab/>
        </w:r>
        <w:r>
          <w:rPr>
            <w:noProof/>
            <w:webHidden/>
          </w:rPr>
          <w:fldChar w:fldCharType="begin"/>
        </w:r>
        <w:r>
          <w:rPr>
            <w:noProof/>
            <w:webHidden/>
          </w:rPr>
          <w:instrText xml:space="preserve"> PAGEREF _Toc221241954 \h </w:instrText>
        </w:r>
        <w:r>
          <w:rPr>
            <w:noProof/>
            <w:webHidden/>
          </w:rPr>
        </w:r>
        <w:r>
          <w:rPr>
            <w:noProof/>
            <w:webHidden/>
          </w:rPr>
          <w:fldChar w:fldCharType="separate"/>
        </w:r>
        <w:r w:rsidR="00E3526D">
          <w:rPr>
            <w:noProof/>
            <w:webHidden/>
          </w:rPr>
          <w:t>16</w:t>
        </w:r>
        <w:r>
          <w:rPr>
            <w:noProof/>
            <w:webHidden/>
          </w:rPr>
          <w:fldChar w:fldCharType="end"/>
        </w:r>
      </w:hyperlink>
    </w:p>
    <w:p w14:paraId="04EED804" w14:textId="69DD23C4" w:rsidR="008C4DD6" w:rsidRDefault="008C4DD6">
      <w:pPr>
        <w:pStyle w:val="TOC3"/>
        <w:tabs>
          <w:tab w:val="right" w:leader="dot" w:pos="8494"/>
        </w:tabs>
        <w:rPr>
          <w:noProof/>
          <w:szCs w:val="24"/>
          <w14:ligatures w14:val="standardContextual"/>
        </w:rPr>
      </w:pPr>
      <w:hyperlink w:anchor="_Toc221241955" w:history="1">
        <w:r w:rsidRPr="00620A91">
          <w:rPr>
            <w:rStyle w:val="Hyperlink"/>
            <w:noProof/>
          </w:rPr>
          <w:t>3.3.2</w:t>
        </w:r>
        <w:r w:rsidRPr="00620A91">
          <w:rPr>
            <w:rStyle w:val="Hyperlink"/>
            <w:noProof/>
          </w:rPr>
          <w:t xml:space="preserve">　容量制約と運用モード選択</w:t>
        </w:r>
        <w:r>
          <w:rPr>
            <w:noProof/>
            <w:webHidden/>
          </w:rPr>
          <w:tab/>
        </w:r>
        <w:r>
          <w:rPr>
            <w:noProof/>
            <w:webHidden/>
          </w:rPr>
          <w:fldChar w:fldCharType="begin"/>
        </w:r>
        <w:r>
          <w:rPr>
            <w:noProof/>
            <w:webHidden/>
          </w:rPr>
          <w:instrText xml:space="preserve"> PAGEREF _Toc221241955 \h </w:instrText>
        </w:r>
        <w:r>
          <w:rPr>
            <w:noProof/>
            <w:webHidden/>
          </w:rPr>
        </w:r>
        <w:r>
          <w:rPr>
            <w:noProof/>
            <w:webHidden/>
          </w:rPr>
          <w:fldChar w:fldCharType="separate"/>
        </w:r>
        <w:r w:rsidR="00E3526D">
          <w:rPr>
            <w:noProof/>
            <w:webHidden/>
          </w:rPr>
          <w:t>17</w:t>
        </w:r>
        <w:r>
          <w:rPr>
            <w:noProof/>
            <w:webHidden/>
          </w:rPr>
          <w:fldChar w:fldCharType="end"/>
        </w:r>
      </w:hyperlink>
    </w:p>
    <w:p w14:paraId="59E1D6FC" w14:textId="3F74A396" w:rsidR="008C4DD6" w:rsidRDefault="008C4DD6">
      <w:pPr>
        <w:pStyle w:val="TOC3"/>
        <w:tabs>
          <w:tab w:val="right" w:leader="dot" w:pos="8494"/>
        </w:tabs>
        <w:rPr>
          <w:noProof/>
          <w:szCs w:val="24"/>
          <w14:ligatures w14:val="standardContextual"/>
        </w:rPr>
      </w:pPr>
      <w:hyperlink w:anchor="_Toc221241956" w:history="1">
        <w:r w:rsidRPr="00620A91">
          <w:rPr>
            <w:rStyle w:val="Hyperlink"/>
            <w:noProof/>
          </w:rPr>
          <w:t>3.3.3</w:t>
        </w:r>
        <w:r w:rsidRPr="00620A91">
          <w:rPr>
            <w:rStyle w:val="Hyperlink"/>
            <w:noProof/>
          </w:rPr>
          <w:t xml:space="preserve">　二次元ピースワイズの論理制約</w:t>
        </w:r>
        <w:r>
          <w:rPr>
            <w:noProof/>
            <w:webHidden/>
          </w:rPr>
          <w:tab/>
        </w:r>
        <w:r>
          <w:rPr>
            <w:noProof/>
            <w:webHidden/>
          </w:rPr>
          <w:fldChar w:fldCharType="begin"/>
        </w:r>
        <w:r>
          <w:rPr>
            <w:noProof/>
            <w:webHidden/>
          </w:rPr>
          <w:instrText xml:space="preserve"> PAGEREF _Toc221241956 \h </w:instrText>
        </w:r>
        <w:r>
          <w:rPr>
            <w:noProof/>
            <w:webHidden/>
          </w:rPr>
        </w:r>
        <w:r>
          <w:rPr>
            <w:noProof/>
            <w:webHidden/>
          </w:rPr>
          <w:fldChar w:fldCharType="separate"/>
        </w:r>
        <w:r w:rsidR="00E3526D">
          <w:rPr>
            <w:noProof/>
            <w:webHidden/>
          </w:rPr>
          <w:t>18</w:t>
        </w:r>
        <w:r>
          <w:rPr>
            <w:noProof/>
            <w:webHidden/>
          </w:rPr>
          <w:fldChar w:fldCharType="end"/>
        </w:r>
      </w:hyperlink>
    </w:p>
    <w:p w14:paraId="480170F7" w14:textId="416BEC63" w:rsidR="008C4DD6" w:rsidRDefault="008C4DD6">
      <w:pPr>
        <w:pStyle w:val="TOC3"/>
        <w:tabs>
          <w:tab w:val="right" w:leader="dot" w:pos="8494"/>
        </w:tabs>
        <w:rPr>
          <w:noProof/>
          <w:szCs w:val="24"/>
          <w14:ligatures w14:val="standardContextual"/>
        </w:rPr>
      </w:pPr>
      <w:hyperlink w:anchor="_Toc221241957" w:history="1">
        <w:r w:rsidRPr="00620A91">
          <w:rPr>
            <w:rStyle w:val="Hyperlink"/>
            <w:noProof/>
          </w:rPr>
          <w:t>3.3.4</w:t>
        </w:r>
        <w:r w:rsidRPr="00620A91">
          <w:rPr>
            <w:rStyle w:val="Hyperlink"/>
            <w:noProof/>
          </w:rPr>
          <w:t xml:space="preserve">　終端条件と区分重みの正規化</w:t>
        </w:r>
        <w:r>
          <w:rPr>
            <w:noProof/>
            <w:webHidden/>
          </w:rPr>
          <w:tab/>
        </w:r>
        <w:r>
          <w:rPr>
            <w:noProof/>
            <w:webHidden/>
          </w:rPr>
          <w:fldChar w:fldCharType="begin"/>
        </w:r>
        <w:r>
          <w:rPr>
            <w:noProof/>
            <w:webHidden/>
          </w:rPr>
          <w:instrText xml:space="preserve"> PAGEREF _Toc221241957 \h </w:instrText>
        </w:r>
        <w:r>
          <w:rPr>
            <w:noProof/>
            <w:webHidden/>
          </w:rPr>
        </w:r>
        <w:r>
          <w:rPr>
            <w:noProof/>
            <w:webHidden/>
          </w:rPr>
          <w:fldChar w:fldCharType="separate"/>
        </w:r>
        <w:r w:rsidR="00E3526D">
          <w:rPr>
            <w:noProof/>
            <w:webHidden/>
          </w:rPr>
          <w:t>23</w:t>
        </w:r>
        <w:r>
          <w:rPr>
            <w:noProof/>
            <w:webHidden/>
          </w:rPr>
          <w:fldChar w:fldCharType="end"/>
        </w:r>
      </w:hyperlink>
    </w:p>
    <w:p w14:paraId="7A579163" w14:textId="2F4F0DF5" w:rsidR="008C4DD6" w:rsidRDefault="008C4DD6">
      <w:pPr>
        <w:pStyle w:val="TOC1"/>
        <w:tabs>
          <w:tab w:val="right" w:leader="dot" w:pos="8494"/>
        </w:tabs>
        <w:rPr>
          <w:noProof/>
          <w:szCs w:val="24"/>
          <w14:ligatures w14:val="standardContextual"/>
        </w:rPr>
      </w:pPr>
      <w:hyperlink w:anchor="_Toc221241958" w:history="1">
        <w:r w:rsidRPr="00620A91">
          <w:rPr>
            <w:rStyle w:val="Hyperlink"/>
            <w:noProof/>
          </w:rPr>
          <w:t>第４章　シミュレーション結果の分析と考察</w:t>
        </w:r>
        <w:r>
          <w:rPr>
            <w:noProof/>
            <w:webHidden/>
          </w:rPr>
          <w:tab/>
        </w:r>
        <w:r>
          <w:rPr>
            <w:noProof/>
            <w:webHidden/>
          </w:rPr>
          <w:fldChar w:fldCharType="begin"/>
        </w:r>
        <w:r>
          <w:rPr>
            <w:noProof/>
            <w:webHidden/>
          </w:rPr>
          <w:instrText xml:space="preserve"> PAGEREF _Toc221241958 \h </w:instrText>
        </w:r>
        <w:r>
          <w:rPr>
            <w:noProof/>
            <w:webHidden/>
          </w:rPr>
        </w:r>
        <w:r>
          <w:rPr>
            <w:noProof/>
            <w:webHidden/>
          </w:rPr>
          <w:fldChar w:fldCharType="separate"/>
        </w:r>
        <w:r w:rsidR="00E3526D">
          <w:rPr>
            <w:noProof/>
            <w:webHidden/>
          </w:rPr>
          <w:t>25</w:t>
        </w:r>
        <w:r>
          <w:rPr>
            <w:noProof/>
            <w:webHidden/>
          </w:rPr>
          <w:fldChar w:fldCharType="end"/>
        </w:r>
      </w:hyperlink>
    </w:p>
    <w:p w14:paraId="0C71851E" w14:textId="0A7E090F" w:rsidR="008C4DD6" w:rsidRDefault="008C4DD6">
      <w:pPr>
        <w:pStyle w:val="TOC2"/>
        <w:tabs>
          <w:tab w:val="right" w:leader="dot" w:pos="8494"/>
        </w:tabs>
        <w:rPr>
          <w:noProof/>
          <w:szCs w:val="24"/>
          <w14:ligatures w14:val="standardContextual"/>
        </w:rPr>
      </w:pPr>
      <w:hyperlink w:anchor="_Toc221241959" w:history="1">
        <w:r w:rsidRPr="00620A91">
          <w:rPr>
            <w:rStyle w:val="Hyperlink"/>
            <w:noProof/>
          </w:rPr>
          <w:t>4.1</w:t>
        </w:r>
        <w:r w:rsidRPr="00620A91">
          <w:rPr>
            <w:rStyle w:val="Hyperlink"/>
            <w:noProof/>
          </w:rPr>
          <w:t xml:space="preserve">　条件</w:t>
        </w:r>
        <w:r>
          <w:rPr>
            <w:noProof/>
            <w:webHidden/>
          </w:rPr>
          <w:tab/>
        </w:r>
        <w:r>
          <w:rPr>
            <w:noProof/>
            <w:webHidden/>
          </w:rPr>
          <w:fldChar w:fldCharType="begin"/>
        </w:r>
        <w:r>
          <w:rPr>
            <w:noProof/>
            <w:webHidden/>
          </w:rPr>
          <w:instrText xml:space="preserve"> PAGEREF _Toc221241959 \h </w:instrText>
        </w:r>
        <w:r>
          <w:rPr>
            <w:noProof/>
            <w:webHidden/>
          </w:rPr>
        </w:r>
        <w:r>
          <w:rPr>
            <w:noProof/>
            <w:webHidden/>
          </w:rPr>
          <w:fldChar w:fldCharType="separate"/>
        </w:r>
        <w:r w:rsidR="00E3526D">
          <w:rPr>
            <w:noProof/>
            <w:webHidden/>
          </w:rPr>
          <w:t>26</w:t>
        </w:r>
        <w:r>
          <w:rPr>
            <w:noProof/>
            <w:webHidden/>
          </w:rPr>
          <w:fldChar w:fldCharType="end"/>
        </w:r>
      </w:hyperlink>
    </w:p>
    <w:p w14:paraId="7A0C9701" w14:textId="2B322D98" w:rsidR="008C4DD6" w:rsidRDefault="008C4DD6">
      <w:pPr>
        <w:pStyle w:val="TOC2"/>
        <w:tabs>
          <w:tab w:val="right" w:leader="dot" w:pos="8494"/>
        </w:tabs>
        <w:rPr>
          <w:noProof/>
          <w:szCs w:val="24"/>
          <w14:ligatures w14:val="standardContextual"/>
        </w:rPr>
      </w:pPr>
      <w:hyperlink w:anchor="_Toc221241960" w:history="1">
        <w:r w:rsidRPr="00620A91">
          <w:rPr>
            <w:rStyle w:val="Hyperlink"/>
            <w:noProof/>
          </w:rPr>
          <w:t>4.2</w:t>
        </w:r>
        <w:r w:rsidRPr="00620A91">
          <w:rPr>
            <w:rStyle w:val="Hyperlink"/>
            <w:noProof/>
          </w:rPr>
          <w:t xml:space="preserve">　結果</w:t>
        </w:r>
        <w:r>
          <w:rPr>
            <w:noProof/>
            <w:webHidden/>
          </w:rPr>
          <w:tab/>
        </w:r>
        <w:r>
          <w:rPr>
            <w:noProof/>
            <w:webHidden/>
          </w:rPr>
          <w:fldChar w:fldCharType="begin"/>
        </w:r>
        <w:r>
          <w:rPr>
            <w:noProof/>
            <w:webHidden/>
          </w:rPr>
          <w:instrText xml:space="preserve"> PAGEREF _Toc221241960 \h </w:instrText>
        </w:r>
        <w:r>
          <w:rPr>
            <w:noProof/>
            <w:webHidden/>
          </w:rPr>
        </w:r>
        <w:r>
          <w:rPr>
            <w:noProof/>
            <w:webHidden/>
          </w:rPr>
          <w:fldChar w:fldCharType="separate"/>
        </w:r>
        <w:r w:rsidR="00E3526D">
          <w:rPr>
            <w:noProof/>
            <w:webHidden/>
          </w:rPr>
          <w:t>27</w:t>
        </w:r>
        <w:r>
          <w:rPr>
            <w:noProof/>
            <w:webHidden/>
          </w:rPr>
          <w:fldChar w:fldCharType="end"/>
        </w:r>
      </w:hyperlink>
    </w:p>
    <w:p w14:paraId="5009E9AA" w14:textId="4831B262" w:rsidR="008C4DD6" w:rsidRDefault="008C4DD6">
      <w:pPr>
        <w:pStyle w:val="TOC3"/>
        <w:tabs>
          <w:tab w:val="right" w:leader="dot" w:pos="8494"/>
        </w:tabs>
        <w:rPr>
          <w:noProof/>
          <w:szCs w:val="24"/>
          <w14:ligatures w14:val="standardContextual"/>
        </w:rPr>
      </w:pPr>
      <w:hyperlink w:anchor="_Toc221241961" w:history="1">
        <w:r w:rsidRPr="00620A91">
          <w:rPr>
            <w:rStyle w:val="Hyperlink"/>
            <w:noProof/>
          </w:rPr>
          <w:t>4.2.1</w:t>
        </w:r>
        <w:r w:rsidRPr="00620A91">
          <w:rPr>
            <w:rStyle w:val="Hyperlink"/>
            <w:noProof/>
          </w:rPr>
          <w:t xml:space="preserve">　劣化量の月別比較</w:t>
        </w:r>
        <w:r>
          <w:rPr>
            <w:noProof/>
            <w:webHidden/>
          </w:rPr>
          <w:tab/>
        </w:r>
        <w:r>
          <w:rPr>
            <w:noProof/>
            <w:webHidden/>
          </w:rPr>
          <w:fldChar w:fldCharType="begin"/>
        </w:r>
        <w:r>
          <w:rPr>
            <w:noProof/>
            <w:webHidden/>
          </w:rPr>
          <w:instrText xml:space="preserve"> PAGEREF _Toc221241961 \h </w:instrText>
        </w:r>
        <w:r>
          <w:rPr>
            <w:noProof/>
            <w:webHidden/>
          </w:rPr>
        </w:r>
        <w:r>
          <w:rPr>
            <w:noProof/>
            <w:webHidden/>
          </w:rPr>
          <w:fldChar w:fldCharType="separate"/>
        </w:r>
        <w:r w:rsidR="00E3526D">
          <w:rPr>
            <w:noProof/>
            <w:webHidden/>
          </w:rPr>
          <w:t>27</w:t>
        </w:r>
        <w:r>
          <w:rPr>
            <w:noProof/>
            <w:webHidden/>
          </w:rPr>
          <w:fldChar w:fldCharType="end"/>
        </w:r>
      </w:hyperlink>
    </w:p>
    <w:p w14:paraId="2755F29B" w14:textId="35F4DDF8" w:rsidR="008C4DD6" w:rsidRDefault="008C4DD6">
      <w:pPr>
        <w:pStyle w:val="TOC3"/>
        <w:tabs>
          <w:tab w:val="right" w:leader="dot" w:pos="8494"/>
        </w:tabs>
        <w:rPr>
          <w:noProof/>
          <w:szCs w:val="24"/>
          <w14:ligatures w14:val="standardContextual"/>
        </w:rPr>
      </w:pPr>
      <w:hyperlink w:anchor="_Toc221241962" w:history="1">
        <w:r w:rsidRPr="00620A91">
          <w:rPr>
            <w:rStyle w:val="Hyperlink"/>
            <w:noProof/>
          </w:rPr>
          <w:t>4.2.2</w:t>
        </w:r>
        <w:r w:rsidRPr="00620A91">
          <w:rPr>
            <w:rStyle w:val="Hyperlink"/>
            <w:noProof/>
          </w:rPr>
          <w:t xml:space="preserve">　目的関数，</w:t>
        </w:r>
        <w:r w:rsidRPr="00620A91">
          <w:rPr>
            <w:rStyle w:val="Hyperlink"/>
            <w:noProof/>
          </w:rPr>
          <w:t>SOC</w:t>
        </w:r>
        <w:r w:rsidRPr="00620A91">
          <w:rPr>
            <w:rStyle w:val="Hyperlink"/>
            <w:noProof/>
          </w:rPr>
          <w:t>推移の比較</w:t>
        </w:r>
        <w:r>
          <w:rPr>
            <w:noProof/>
            <w:webHidden/>
          </w:rPr>
          <w:tab/>
        </w:r>
        <w:r>
          <w:rPr>
            <w:noProof/>
            <w:webHidden/>
          </w:rPr>
          <w:fldChar w:fldCharType="begin"/>
        </w:r>
        <w:r>
          <w:rPr>
            <w:noProof/>
            <w:webHidden/>
          </w:rPr>
          <w:instrText xml:space="preserve"> PAGEREF _Toc221241962 \h </w:instrText>
        </w:r>
        <w:r>
          <w:rPr>
            <w:noProof/>
            <w:webHidden/>
          </w:rPr>
        </w:r>
        <w:r>
          <w:rPr>
            <w:noProof/>
            <w:webHidden/>
          </w:rPr>
          <w:fldChar w:fldCharType="separate"/>
        </w:r>
        <w:r w:rsidR="00E3526D">
          <w:rPr>
            <w:noProof/>
            <w:webHidden/>
          </w:rPr>
          <w:t>28</w:t>
        </w:r>
        <w:r>
          <w:rPr>
            <w:noProof/>
            <w:webHidden/>
          </w:rPr>
          <w:fldChar w:fldCharType="end"/>
        </w:r>
      </w:hyperlink>
    </w:p>
    <w:p w14:paraId="2748E19A" w14:textId="6D24A1EE" w:rsidR="008C4DD6" w:rsidRDefault="008C4DD6">
      <w:pPr>
        <w:pStyle w:val="TOC4"/>
        <w:tabs>
          <w:tab w:val="right" w:leader="dot" w:pos="8494"/>
        </w:tabs>
        <w:rPr>
          <w:noProof/>
          <w:szCs w:val="24"/>
          <w14:ligatures w14:val="standardContextual"/>
        </w:rPr>
      </w:pPr>
      <w:hyperlink w:anchor="_Toc221241963" w:history="1">
        <w:r w:rsidRPr="00620A91">
          <w:rPr>
            <w:rStyle w:val="Hyperlink"/>
            <w:noProof/>
          </w:rPr>
          <w:t>4.2.2.1</w:t>
        </w:r>
        <w:r w:rsidRPr="00620A91">
          <w:rPr>
            <w:rStyle w:val="Hyperlink"/>
            <w:noProof/>
          </w:rPr>
          <w:t xml:space="preserve">　</w:t>
        </w:r>
        <w:r w:rsidRPr="00620A91">
          <w:rPr>
            <w:rStyle w:val="Hyperlink"/>
            <w:noProof/>
          </w:rPr>
          <w:t>5</w:t>
        </w:r>
        <w:r w:rsidRPr="00620A91">
          <w:rPr>
            <w:rStyle w:val="Hyperlink"/>
            <w:noProof/>
          </w:rPr>
          <w:t>月の比較</w:t>
        </w:r>
        <w:r>
          <w:rPr>
            <w:noProof/>
            <w:webHidden/>
          </w:rPr>
          <w:tab/>
        </w:r>
        <w:r>
          <w:rPr>
            <w:noProof/>
            <w:webHidden/>
          </w:rPr>
          <w:fldChar w:fldCharType="begin"/>
        </w:r>
        <w:r>
          <w:rPr>
            <w:noProof/>
            <w:webHidden/>
          </w:rPr>
          <w:instrText xml:space="preserve"> PAGEREF _Toc221241963 \h </w:instrText>
        </w:r>
        <w:r>
          <w:rPr>
            <w:noProof/>
            <w:webHidden/>
          </w:rPr>
        </w:r>
        <w:r>
          <w:rPr>
            <w:noProof/>
            <w:webHidden/>
          </w:rPr>
          <w:fldChar w:fldCharType="separate"/>
        </w:r>
        <w:r w:rsidR="00E3526D">
          <w:rPr>
            <w:noProof/>
            <w:webHidden/>
          </w:rPr>
          <w:t>29</w:t>
        </w:r>
        <w:r>
          <w:rPr>
            <w:noProof/>
            <w:webHidden/>
          </w:rPr>
          <w:fldChar w:fldCharType="end"/>
        </w:r>
      </w:hyperlink>
    </w:p>
    <w:p w14:paraId="32039AC0" w14:textId="0D5C9CCA" w:rsidR="008C4DD6" w:rsidRDefault="008C4DD6">
      <w:pPr>
        <w:pStyle w:val="TOC4"/>
        <w:tabs>
          <w:tab w:val="right" w:leader="dot" w:pos="8494"/>
        </w:tabs>
        <w:rPr>
          <w:noProof/>
          <w:szCs w:val="24"/>
          <w14:ligatures w14:val="standardContextual"/>
        </w:rPr>
      </w:pPr>
      <w:hyperlink w:anchor="_Toc221241964" w:history="1">
        <w:r w:rsidRPr="00620A91">
          <w:rPr>
            <w:rStyle w:val="Hyperlink"/>
            <w:noProof/>
          </w:rPr>
          <w:t>4.2.2.2</w:t>
        </w:r>
        <w:r w:rsidRPr="00620A91">
          <w:rPr>
            <w:rStyle w:val="Hyperlink"/>
            <w:noProof/>
          </w:rPr>
          <w:t xml:space="preserve">　</w:t>
        </w:r>
        <w:r w:rsidRPr="00620A91">
          <w:rPr>
            <w:rStyle w:val="Hyperlink"/>
            <w:noProof/>
          </w:rPr>
          <w:t>6</w:t>
        </w:r>
        <w:r w:rsidRPr="00620A91">
          <w:rPr>
            <w:rStyle w:val="Hyperlink"/>
            <w:noProof/>
          </w:rPr>
          <w:t>月の比較</w:t>
        </w:r>
        <w:r>
          <w:rPr>
            <w:noProof/>
            <w:webHidden/>
          </w:rPr>
          <w:tab/>
        </w:r>
        <w:r>
          <w:rPr>
            <w:noProof/>
            <w:webHidden/>
          </w:rPr>
          <w:fldChar w:fldCharType="begin"/>
        </w:r>
        <w:r>
          <w:rPr>
            <w:noProof/>
            <w:webHidden/>
          </w:rPr>
          <w:instrText xml:space="preserve"> PAGEREF _Toc221241964 \h </w:instrText>
        </w:r>
        <w:r>
          <w:rPr>
            <w:noProof/>
            <w:webHidden/>
          </w:rPr>
        </w:r>
        <w:r>
          <w:rPr>
            <w:noProof/>
            <w:webHidden/>
          </w:rPr>
          <w:fldChar w:fldCharType="separate"/>
        </w:r>
        <w:r w:rsidR="00E3526D">
          <w:rPr>
            <w:noProof/>
            <w:webHidden/>
          </w:rPr>
          <w:t>31</w:t>
        </w:r>
        <w:r>
          <w:rPr>
            <w:noProof/>
            <w:webHidden/>
          </w:rPr>
          <w:fldChar w:fldCharType="end"/>
        </w:r>
      </w:hyperlink>
    </w:p>
    <w:p w14:paraId="4F548E5E" w14:textId="1B4B7FCB" w:rsidR="008C4DD6" w:rsidRDefault="008C4DD6">
      <w:pPr>
        <w:pStyle w:val="TOC2"/>
        <w:tabs>
          <w:tab w:val="right" w:leader="dot" w:pos="8494"/>
        </w:tabs>
        <w:rPr>
          <w:noProof/>
          <w:szCs w:val="24"/>
          <w14:ligatures w14:val="standardContextual"/>
        </w:rPr>
      </w:pPr>
      <w:hyperlink w:anchor="_Toc221241965" w:history="1">
        <w:r w:rsidRPr="00620A91">
          <w:rPr>
            <w:rStyle w:val="Hyperlink"/>
            <w:noProof/>
          </w:rPr>
          <w:t>4.3</w:t>
        </w:r>
        <w:r w:rsidRPr="00620A91">
          <w:rPr>
            <w:rStyle w:val="Hyperlink"/>
            <w:noProof/>
          </w:rPr>
          <w:t xml:space="preserve">　考察</w:t>
        </w:r>
        <w:r>
          <w:rPr>
            <w:noProof/>
            <w:webHidden/>
          </w:rPr>
          <w:tab/>
        </w:r>
        <w:r>
          <w:rPr>
            <w:noProof/>
            <w:webHidden/>
          </w:rPr>
          <w:fldChar w:fldCharType="begin"/>
        </w:r>
        <w:r>
          <w:rPr>
            <w:noProof/>
            <w:webHidden/>
          </w:rPr>
          <w:instrText xml:space="preserve"> PAGEREF _Toc221241965 \h </w:instrText>
        </w:r>
        <w:r>
          <w:rPr>
            <w:noProof/>
            <w:webHidden/>
          </w:rPr>
        </w:r>
        <w:r>
          <w:rPr>
            <w:noProof/>
            <w:webHidden/>
          </w:rPr>
          <w:fldChar w:fldCharType="separate"/>
        </w:r>
        <w:r w:rsidR="00E3526D">
          <w:rPr>
            <w:noProof/>
            <w:webHidden/>
          </w:rPr>
          <w:t>33</w:t>
        </w:r>
        <w:r>
          <w:rPr>
            <w:noProof/>
            <w:webHidden/>
          </w:rPr>
          <w:fldChar w:fldCharType="end"/>
        </w:r>
      </w:hyperlink>
    </w:p>
    <w:p w14:paraId="79E68516" w14:textId="51120073" w:rsidR="008C4DD6" w:rsidRDefault="008C4DD6">
      <w:pPr>
        <w:pStyle w:val="TOC1"/>
        <w:tabs>
          <w:tab w:val="right" w:leader="dot" w:pos="8494"/>
        </w:tabs>
        <w:rPr>
          <w:noProof/>
          <w:szCs w:val="24"/>
          <w14:ligatures w14:val="standardContextual"/>
        </w:rPr>
      </w:pPr>
      <w:hyperlink w:anchor="_Toc221241966" w:history="1">
        <w:r w:rsidRPr="00620A91">
          <w:rPr>
            <w:rStyle w:val="Hyperlink"/>
            <w:noProof/>
          </w:rPr>
          <w:t>第５章　結論</w:t>
        </w:r>
        <w:r>
          <w:rPr>
            <w:noProof/>
            <w:webHidden/>
          </w:rPr>
          <w:tab/>
        </w:r>
        <w:r>
          <w:rPr>
            <w:noProof/>
            <w:webHidden/>
          </w:rPr>
          <w:fldChar w:fldCharType="begin"/>
        </w:r>
        <w:r>
          <w:rPr>
            <w:noProof/>
            <w:webHidden/>
          </w:rPr>
          <w:instrText xml:space="preserve"> PAGEREF _Toc221241966 \h </w:instrText>
        </w:r>
        <w:r>
          <w:rPr>
            <w:noProof/>
            <w:webHidden/>
          </w:rPr>
        </w:r>
        <w:r>
          <w:rPr>
            <w:noProof/>
            <w:webHidden/>
          </w:rPr>
          <w:fldChar w:fldCharType="separate"/>
        </w:r>
        <w:r w:rsidR="00E3526D">
          <w:rPr>
            <w:noProof/>
            <w:webHidden/>
          </w:rPr>
          <w:t>35</w:t>
        </w:r>
        <w:r>
          <w:rPr>
            <w:noProof/>
            <w:webHidden/>
          </w:rPr>
          <w:fldChar w:fldCharType="end"/>
        </w:r>
      </w:hyperlink>
    </w:p>
    <w:p w14:paraId="1B8C8E23" w14:textId="5E6EB344" w:rsidR="008C4DD6" w:rsidRDefault="008C4DD6">
      <w:pPr>
        <w:pStyle w:val="TOC2"/>
        <w:tabs>
          <w:tab w:val="right" w:leader="dot" w:pos="8494"/>
        </w:tabs>
        <w:rPr>
          <w:noProof/>
          <w:szCs w:val="24"/>
          <w14:ligatures w14:val="standardContextual"/>
        </w:rPr>
      </w:pPr>
      <w:hyperlink w:anchor="_Toc221241967" w:history="1">
        <w:r w:rsidRPr="00620A91">
          <w:rPr>
            <w:rStyle w:val="Hyperlink"/>
            <w:noProof/>
          </w:rPr>
          <w:t>5.1</w:t>
        </w:r>
        <w:r w:rsidRPr="00620A91">
          <w:rPr>
            <w:rStyle w:val="Hyperlink"/>
            <w:noProof/>
          </w:rPr>
          <w:t xml:space="preserve">　結論</w:t>
        </w:r>
        <w:r>
          <w:rPr>
            <w:noProof/>
            <w:webHidden/>
          </w:rPr>
          <w:tab/>
        </w:r>
        <w:r>
          <w:rPr>
            <w:noProof/>
            <w:webHidden/>
          </w:rPr>
          <w:fldChar w:fldCharType="begin"/>
        </w:r>
        <w:r>
          <w:rPr>
            <w:noProof/>
            <w:webHidden/>
          </w:rPr>
          <w:instrText xml:space="preserve"> PAGEREF _Toc221241967 \h </w:instrText>
        </w:r>
        <w:r>
          <w:rPr>
            <w:noProof/>
            <w:webHidden/>
          </w:rPr>
        </w:r>
        <w:r>
          <w:rPr>
            <w:noProof/>
            <w:webHidden/>
          </w:rPr>
          <w:fldChar w:fldCharType="separate"/>
        </w:r>
        <w:r w:rsidR="00E3526D">
          <w:rPr>
            <w:noProof/>
            <w:webHidden/>
          </w:rPr>
          <w:t>36</w:t>
        </w:r>
        <w:r>
          <w:rPr>
            <w:noProof/>
            <w:webHidden/>
          </w:rPr>
          <w:fldChar w:fldCharType="end"/>
        </w:r>
      </w:hyperlink>
    </w:p>
    <w:p w14:paraId="7A3592FA" w14:textId="4C161BC2" w:rsidR="008C4DD6" w:rsidRDefault="008C4DD6">
      <w:pPr>
        <w:pStyle w:val="TOC2"/>
        <w:tabs>
          <w:tab w:val="right" w:leader="dot" w:pos="8494"/>
        </w:tabs>
        <w:rPr>
          <w:noProof/>
          <w:szCs w:val="24"/>
          <w14:ligatures w14:val="standardContextual"/>
        </w:rPr>
      </w:pPr>
      <w:hyperlink w:anchor="_Toc221241968" w:history="1">
        <w:r w:rsidRPr="00620A91">
          <w:rPr>
            <w:rStyle w:val="Hyperlink"/>
            <w:noProof/>
          </w:rPr>
          <w:t>5.2</w:t>
        </w:r>
        <w:r w:rsidRPr="00620A91">
          <w:rPr>
            <w:rStyle w:val="Hyperlink"/>
            <w:noProof/>
          </w:rPr>
          <w:t xml:space="preserve">　今後の課題</w:t>
        </w:r>
        <w:r>
          <w:rPr>
            <w:noProof/>
            <w:webHidden/>
          </w:rPr>
          <w:tab/>
        </w:r>
        <w:r>
          <w:rPr>
            <w:noProof/>
            <w:webHidden/>
          </w:rPr>
          <w:fldChar w:fldCharType="begin"/>
        </w:r>
        <w:r>
          <w:rPr>
            <w:noProof/>
            <w:webHidden/>
          </w:rPr>
          <w:instrText xml:space="preserve"> PAGEREF _Toc221241968 \h </w:instrText>
        </w:r>
        <w:r>
          <w:rPr>
            <w:noProof/>
            <w:webHidden/>
          </w:rPr>
        </w:r>
        <w:r>
          <w:rPr>
            <w:noProof/>
            <w:webHidden/>
          </w:rPr>
          <w:fldChar w:fldCharType="separate"/>
        </w:r>
        <w:r w:rsidR="00E3526D">
          <w:rPr>
            <w:noProof/>
            <w:webHidden/>
          </w:rPr>
          <w:t>36</w:t>
        </w:r>
        <w:r>
          <w:rPr>
            <w:noProof/>
            <w:webHidden/>
          </w:rPr>
          <w:fldChar w:fldCharType="end"/>
        </w:r>
      </w:hyperlink>
    </w:p>
    <w:p w14:paraId="74547ED9" w14:textId="69C7E003" w:rsidR="008C4DD6" w:rsidRDefault="008C4DD6">
      <w:pPr>
        <w:pStyle w:val="TOC1"/>
        <w:tabs>
          <w:tab w:val="right" w:leader="dot" w:pos="8494"/>
        </w:tabs>
        <w:rPr>
          <w:noProof/>
          <w:szCs w:val="24"/>
          <w14:ligatures w14:val="standardContextual"/>
        </w:rPr>
      </w:pPr>
      <w:hyperlink w:anchor="_Toc221241969" w:history="1">
        <w:r w:rsidRPr="00620A91">
          <w:rPr>
            <w:rStyle w:val="Hyperlink"/>
            <w:noProof/>
          </w:rPr>
          <w:t>参考文献</w:t>
        </w:r>
        <w:r>
          <w:rPr>
            <w:noProof/>
            <w:webHidden/>
          </w:rPr>
          <w:tab/>
        </w:r>
        <w:r>
          <w:rPr>
            <w:noProof/>
            <w:webHidden/>
          </w:rPr>
          <w:fldChar w:fldCharType="begin"/>
        </w:r>
        <w:r>
          <w:rPr>
            <w:noProof/>
            <w:webHidden/>
          </w:rPr>
          <w:instrText xml:space="preserve"> PAGEREF _Toc221241969 \h </w:instrText>
        </w:r>
        <w:r>
          <w:rPr>
            <w:noProof/>
            <w:webHidden/>
          </w:rPr>
        </w:r>
        <w:r>
          <w:rPr>
            <w:noProof/>
            <w:webHidden/>
          </w:rPr>
          <w:fldChar w:fldCharType="separate"/>
        </w:r>
        <w:r w:rsidR="00E3526D">
          <w:rPr>
            <w:noProof/>
            <w:webHidden/>
          </w:rPr>
          <w:t>38</w:t>
        </w:r>
        <w:r>
          <w:rPr>
            <w:noProof/>
            <w:webHidden/>
          </w:rPr>
          <w:fldChar w:fldCharType="end"/>
        </w:r>
      </w:hyperlink>
    </w:p>
    <w:p w14:paraId="05E8AD3E" w14:textId="689338C0"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Heading1"/>
      </w:pPr>
      <w:bookmarkStart w:id="0" w:name="_Toc221241938"/>
      <w:r w:rsidRPr="00BD4345">
        <w:rPr>
          <w:rFonts w:hint="eastAsia"/>
        </w:rPr>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Heading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Heading2"/>
      </w:pPr>
      <w:bookmarkStart w:id="1" w:name="_Toc221241939"/>
      <w:r w:rsidRPr="0041253B">
        <w:rPr>
          <w:rFonts w:hint="eastAsia"/>
        </w:rPr>
        <w:t>研究背景</w:t>
      </w:r>
      <w:bookmarkEnd w:id="1"/>
    </w:p>
    <w:p w14:paraId="581AEA7B" w14:textId="77777777" w:rsidR="0041253B" w:rsidRPr="0041253B" w:rsidRDefault="0041253B" w:rsidP="0041253B">
      <w:pPr>
        <w:pStyle w:val="ListParagraph"/>
        <w:widowControl/>
        <w:ind w:leftChars="0" w:left="450"/>
        <w:jc w:val="left"/>
        <w:rPr>
          <w:sz w:val="24"/>
          <w:szCs w:val="24"/>
        </w:rPr>
      </w:pPr>
    </w:p>
    <w:p w14:paraId="3DBCE31B" w14:textId="30D70708"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w:t>
      </w:r>
      <w:r w:rsidR="000E3C4F">
        <w:rPr>
          <w:sz w:val="24"/>
          <w:szCs w:val="24"/>
        </w:rPr>
        <w:t>調整力指令への追従</w:t>
      </w:r>
      <w:r w:rsidRPr="003C6B3E">
        <w:rPr>
          <w:sz w:val="24"/>
          <w:szCs w:val="24"/>
        </w:rPr>
        <w:t>，需要家側でのピークカットなど，多様な用途で価値を創出できる資源として期待されている</w:t>
      </w:r>
      <w:r w:rsidR="0057467C" w:rsidRPr="00CB29CE">
        <w:rPr>
          <w:rFonts w:hint="eastAsia"/>
          <w:sz w:val="24"/>
          <w:szCs w:val="24"/>
          <w:vertAlign w:val="superscript"/>
        </w:rPr>
        <w:t>(</w:t>
      </w:r>
      <w:r w:rsidR="00CB1C79" w:rsidRPr="00666C3A">
        <w:rPr>
          <w:sz w:val="24"/>
          <w:szCs w:val="24"/>
          <w:vertAlign w:val="superscript"/>
        </w:rPr>
        <w:fldChar w:fldCharType="begin"/>
      </w:r>
      <w:r w:rsidR="00CB1C79" w:rsidRPr="00666C3A">
        <w:rPr>
          <w:sz w:val="24"/>
          <w:szCs w:val="24"/>
          <w:vertAlign w:val="superscript"/>
        </w:rPr>
        <w:instrText xml:space="preserve"> </w:instrText>
      </w:r>
      <w:r w:rsidR="00CB1C79" w:rsidRPr="00666C3A">
        <w:rPr>
          <w:rFonts w:hint="eastAsia"/>
          <w:sz w:val="24"/>
          <w:szCs w:val="24"/>
          <w:vertAlign w:val="superscript"/>
        </w:rPr>
        <w:instrText>REF tamura \h</w:instrText>
      </w:r>
      <w:r w:rsidR="00CB1C79" w:rsidRPr="00666C3A">
        <w:rPr>
          <w:sz w:val="24"/>
          <w:szCs w:val="24"/>
          <w:vertAlign w:val="superscript"/>
        </w:rPr>
        <w:instrText xml:space="preserve"> </w:instrText>
      </w:r>
      <w:r w:rsidR="00666C3A" w:rsidRPr="00666C3A">
        <w:rPr>
          <w:sz w:val="24"/>
          <w:szCs w:val="24"/>
          <w:vertAlign w:val="superscript"/>
        </w:rPr>
        <w:instrText xml:space="preserve"> \* MERGEFORMAT </w:instrText>
      </w:r>
      <w:r w:rsidR="00CB1C79" w:rsidRPr="00666C3A">
        <w:rPr>
          <w:sz w:val="24"/>
          <w:szCs w:val="24"/>
          <w:vertAlign w:val="superscript"/>
        </w:rPr>
      </w:r>
      <w:r w:rsidR="00CB1C79" w:rsidRPr="00666C3A">
        <w:rPr>
          <w:sz w:val="24"/>
          <w:szCs w:val="24"/>
          <w:vertAlign w:val="superscript"/>
        </w:rPr>
        <w:fldChar w:fldCharType="separate"/>
      </w:r>
      <w:r w:rsidR="00E3526D" w:rsidRPr="00E3526D">
        <w:rPr>
          <w:rFonts w:hint="eastAsia"/>
          <w:sz w:val="24"/>
          <w:szCs w:val="24"/>
          <w:vertAlign w:val="superscript"/>
        </w:rPr>
        <w:t>1</w:t>
      </w:r>
      <w:r w:rsidR="00CB1C79" w:rsidRPr="00666C3A">
        <w:rPr>
          <w:sz w:val="24"/>
          <w:szCs w:val="24"/>
          <w:vertAlign w:val="superscript"/>
        </w:rPr>
        <w:fldChar w:fldCharType="end"/>
      </w:r>
      <w:r w:rsidR="0057467C" w:rsidRPr="00CB29CE">
        <w:rPr>
          <w:rFonts w:hint="eastAsia"/>
          <w:sz w:val="24"/>
          <w:szCs w:val="24"/>
          <w:vertAlign w:val="superscript"/>
        </w:rPr>
        <w:t>)</w:t>
      </w:r>
      <w:r w:rsidRPr="003C6B3E">
        <w:rPr>
          <w:sz w:val="24"/>
          <w:szCs w:val="24"/>
        </w:rPr>
        <w:t>。</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w:t>
      </w:r>
      <w:r w:rsidR="006163DE">
        <w:rPr>
          <w:rFonts w:hint="eastAsia"/>
          <w:sz w:val="24"/>
          <w:szCs w:val="24"/>
        </w:rPr>
        <w:t>し，裁定取引</w:t>
      </w:r>
      <w:r w:rsidR="00184385">
        <w:rPr>
          <w:rFonts w:hint="eastAsia"/>
          <w:sz w:val="24"/>
          <w:szCs w:val="24"/>
        </w:rPr>
        <w:t>を行なう</w:t>
      </w:r>
      <w:r w:rsidRPr="003C6B3E">
        <w:rPr>
          <w:sz w:val="24"/>
          <w:szCs w:val="24"/>
        </w:rPr>
        <w:t>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w:t>
      </w:r>
      <w:r w:rsidR="00A97742">
        <w:rPr>
          <w:sz w:val="24"/>
          <w:szCs w:val="24"/>
        </w:rPr>
        <w:t>充放電スケジュールの最適化</w:t>
      </w:r>
      <w:r w:rsidR="001D2850" w:rsidRPr="001D2850">
        <w:rPr>
          <w:sz w:val="24"/>
          <w:szCs w:val="24"/>
        </w:rPr>
        <w:t>が重要となる</w:t>
      </w:r>
      <w:r w:rsidR="00B65F49" w:rsidRPr="00B65F49">
        <w:rPr>
          <w:rFonts w:hint="eastAsia"/>
          <w:sz w:val="24"/>
          <w:szCs w:val="24"/>
          <w:vertAlign w:val="superscript"/>
        </w:rPr>
        <w:t>(</w:t>
      </w:r>
      <w:r w:rsidR="00F26D0F" w:rsidRPr="00F26D0F">
        <w:rPr>
          <w:sz w:val="24"/>
          <w:szCs w:val="24"/>
          <w:vertAlign w:val="superscript"/>
        </w:rPr>
        <w:fldChar w:fldCharType="begin"/>
      </w:r>
      <w:r w:rsidR="00F26D0F" w:rsidRPr="00F26D0F">
        <w:rPr>
          <w:sz w:val="24"/>
          <w:szCs w:val="24"/>
          <w:vertAlign w:val="superscript"/>
        </w:rPr>
        <w:instrText xml:space="preserve"> </w:instrText>
      </w:r>
      <w:r w:rsidR="00F26D0F" w:rsidRPr="00F26D0F">
        <w:rPr>
          <w:rFonts w:hint="eastAsia"/>
          <w:sz w:val="24"/>
          <w:szCs w:val="24"/>
          <w:vertAlign w:val="superscript"/>
        </w:rPr>
        <w:instrText>REF Cheng \h</w:instrText>
      </w:r>
      <w:r w:rsidR="00F26D0F" w:rsidRPr="00F26D0F">
        <w:rPr>
          <w:sz w:val="24"/>
          <w:szCs w:val="24"/>
          <w:vertAlign w:val="superscript"/>
        </w:rPr>
        <w:instrText xml:space="preserve">  \* MERGEFORMAT </w:instrText>
      </w:r>
      <w:r w:rsidR="00F26D0F" w:rsidRPr="00F26D0F">
        <w:rPr>
          <w:sz w:val="24"/>
          <w:szCs w:val="24"/>
          <w:vertAlign w:val="superscript"/>
        </w:rPr>
      </w:r>
      <w:r w:rsidR="00F26D0F" w:rsidRPr="00F26D0F">
        <w:rPr>
          <w:sz w:val="24"/>
          <w:szCs w:val="24"/>
          <w:vertAlign w:val="superscript"/>
        </w:rPr>
        <w:fldChar w:fldCharType="separate"/>
      </w:r>
      <w:r w:rsidR="00E3526D" w:rsidRPr="00E3526D">
        <w:rPr>
          <w:rFonts w:hint="eastAsia"/>
          <w:sz w:val="24"/>
          <w:szCs w:val="24"/>
          <w:vertAlign w:val="superscript"/>
        </w:rPr>
        <w:t>2</w:t>
      </w:r>
      <w:r w:rsidR="00F26D0F" w:rsidRPr="00F26D0F">
        <w:rPr>
          <w:sz w:val="24"/>
          <w:szCs w:val="24"/>
          <w:vertAlign w:val="superscript"/>
        </w:rPr>
        <w:fldChar w:fldCharType="end"/>
      </w:r>
      <w:r w:rsidR="00B65F49" w:rsidRPr="00B65F49">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Baggu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E3526D" w:rsidRPr="00E3526D">
        <w:rPr>
          <w:rFonts w:hint="eastAsia"/>
          <w:sz w:val="24"/>
          <w:szCs w:val="24"/>
          <w:vertAlign w:val="superscript"/>
        </w:rPr>
        <w:t>3</w:t>
      </w:r>
      <w:r w:rsidR="00CB3B4F" w:rsidRPr="00CB3B4F">
        <w:rPr>
          <w:sz w:val="24"/>
          <w:szCs w:val="24"/>
          <w:vertAlign w:val="superscript"/>
        </w:rPr>
        <w:fldChar w:fldCharType="end"/>
      </w:r>
      <w:r w:rsidR="00B65F49" w:rsidRPr="00B65F49">
        <w:rPr>
          <w:rFonts w:hint="eastAsia"/>
          <w:sz w:val="24"/>
          <w:szCs w:val="24"/>
          <w:vertAlign w:val="superscript"/>
        </w:rPr>
        <w:t>)</w:t>
      </w:r>
      <w:r w:rsidR="00B65F49">
        <w:rPr>
          <w:rFonts w:hint="eastAsia"/>
          <w:sz w:val="24"/>
          <w:szCs w:val="24"/>
        </w:rPr>
        <w:t>。</w:t>
      </w:r>
    </w:p>
    <w:p w14:paraId="7EAEF136" w14:textId="3D4FE7D7" w:rsidR="000C4536" w:rsidRPr="002D3FE0" w:rsidRDefault="003C6B3E" w:rsidP="000C4536">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w:t>
      </w:r>
      <w:r w:rsidR="000E3C4F">
        <w:rPr>
          <w:sz w:val="24"/>
          <w:szCs w:val="24"/>
        </w:rPr>
        <w:t>調整力指令への追従</w:t>
      </w:r>
      <w:r w:rsidRPr="003C6B3E">
        <w:rPr>
          <w:sz w:val="24"/>
          <w:szCs w:val="24"/>
        </w:rPr>
        <w:t>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w:t>
      </w:r>
      <w:r w:rsidR="00727032">
        <w:rPr>
          <w:rFonts w:hint="eastAsia"/>
          <w:sz w:val="24"/>
          <w:szCs w:val="24"/>
        </w:rPr>
        <w:t>，調整市場よりも裁定取引を行なう電力市場の収益が過大となり得ることが示されており</w:t>
      </w:r>
      <w:r w:rsidR="00727032" w:rsidRPr="000C4536">
        <w:rPr>
          <w:rFonts w:hint="eastAsia"/>
          <w:sz w:val="24"/>
          <w:szCs w:val="24"/>
          <w:vertAlign w:val="superscript"/>
        </w:rPr>
        <w:t xml:space="preserve"> </w:t>
      </w:r>
      <w:r w:rsidR="000C4536" w:rsidRPr="000C4536">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Xu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E3526D" w:rsidRPr="00E3526D">
        <w:rPr>
          <w:rFonts w:hint="eastAsia"/>
          <w:sz w:val="24"/>
          <w:szCs w:val="24"/>
          <w:vertAlign w:val="superscript"/>
        </w:rPr>
        <w:t>4</w:t>
      </w:r>
      <w:r w:rsidR="00CB3B4F" w:rsidRPr="00CB3B4F">
        <w:rPr>
          <w:sz w:val="24"/>
          <w:szCs w:val="24"/>
          <w:vertAlign w:val="superscript"/>
        </w:rPr>
        <w:fldChar w:fldCharType="end"/>
      </w:r>
      <w:r w:rsidR="000C4536" w:rsidRPr="000C4536">
        <w:rPr>
          <w:rFonts w:hint="eastAsia"/>
          <w:sz w:val="24"/>
          <w:szCs w:val="24"/>
          <w:vertAlign w:val="superscript"/>
        </w:rPr>
        <w:t>)</w:t>
      </w:r>
      <w:r w:rsidR="00606E02">
        <w:rPr>
          <w:rFonts w:hint="eastAsia"/>
          <w:sz w:val="24"/>
          <w:szCs w:val="24"/>
          <w:vertAlign w:val="superscript"/>
        </w:rPr>
        <w:t>(</w:t>
      </w:r>
      <w:bookmarkStart w:id="2" w:name="Wankm"/>
      <w:bookmarkEnd w:id="2"/>
      <w:r w:rsidR="001D4614" w:rsidRPr="001D4614">
        <w:rPr>
          <w:sz w:val="24"/>
          <w:szCs w:val="24"/>
          <w:vertAlign w:val="superscript"/>
        </w:rPr>
        <w:fldChar w:fldCharType="begin"/>
      </w:r>
      <w:r w:rsidR="001D4614" w:rsidRPr="001D4614">
        <w:rPr>
          <w:sz w:val="24"/>
          <w:szCs w:val="24"/>
          <w:vertAlign w:val="superscript"/>
        </w:rPr>
        <w:instrText xml:space="preserve"> </w:instrText>
      </w:r>
      <w:r w:rsidR="001D4614" w:rsidRPr="001D4614">
        <w:rPr>
          <w:rFonts w:hint="eastAsia"/>
          <w:sz w:val="24"/>
          <w:szCs w:val="24"/>
          <w:vertAlign w:val="superscript"/>
        </w:rPr>
        <w:instrText>REF Wank \h</w:instrText>
      </w:r>
      <w:r w:rsidR="001D4614" w:rsidRPr="001D4614">
        <w:rPr>
          <w:sz w:val="24"/>
          <w:szCs w:val="24"/>
          <w:vertAlign w:val="superscript"/>
        </w:rPr>
        <w:instrText xml:space="preserve">  \* MERGEFORMAT </w:instrText>
      </w:r>
      <w:r w:rsidR="001D4614" w:rsidRPr="001D4614">
        <w:rPr>
          <w:sz w:val="24"/>
          <w:szCs w:val="24"/>
          <w:vertAlign w:val="superscript"/>
        </w:rPr>
      </w:r>
      <w:r w:rsidR="001D4614" w:rsidRPr="001D4614">
        <w:rPr>
          <w:sz w:val="24"/>
          <w:szCs w:val="24"/>
          <w:vertAlign w:val="superscript"/>
        </w:rPr>
        <w:fldChar w:fldCharType="separate"/>
      </w:r>
      <w:r w:rsidR="00E3526D" w:rsidRPr="00E3526D">
        <w:rPr>
          <w:rFonts w:hint="eastAsia"/>
          <w:sz w:val="24"/>
          <w:szCs w:val="24"/>
          <w:vertAlign w:val="superscript"/>
        </w:rPr>
        <w:t>5</w:t>
      </w:r>
      <w:r w:rsidR="001D4614" w:rsidRPr="001D4614">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w:instrText>
      </w:r>
      <w:r w:rsidR="00AC27B1">
        <w:rPr>
          <w:rFonts w:hint="eastAsia"/>
          <w:sz w:val="24"/>
          <w:szCs w:val="24"/>
          <w:vertAlign w:val="superscript"/>
        </w:rPr>
        <w:instrText>REF Wankm \h</w:instrText>
      </w:r>
      <w:r w:rsidR="00AC27B1">
        <w:rPr>
          <w:sz w:val="24"/>
          <w:szCs w:val="24"/>
          <w:vertAlign w:val="superscript"/>
        </w:rPr>
        <w:instrText xml:space="preserve">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606E02">
        <w:rPr>
          <w:rFonts w:hint="eastAsia"/>
          <w:sz w:val="24"/>
          <w:szCs w:val="24"/>
          <w:vertAlign w:val="superscript"/>
        </w:rPr>
        <w:t>)</w:t>
      </w:r>
      <w:r w:rsidR="002D3FE0">
        <w:rPr>
          <w:rFonts w:hint="eastAsia"/>
          <w:sz w:val="24"/>
          <w:szCs w:val="24"/>
        </w:rPr>
        <w:t>，劣化を考慮しないことは現実的ではない。</w:t>
      </w:r>
    </w:p>
    <w:p w14:paraId="3F6094A3" w14:textId="70079F04" w:rsidR="003C6B3E" w:rsidRPr="003C6B3E" w:rsidRDefault="003C6B3E" w:rsidP="002D3FE0">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w:t>
      </w:r>
      <w:r w:rsidR="000E3C4F">
        <w:rPr>
          <w:sz w:val="24"/>
          <w:szCs w:val="24"/>
        </w:rPr>
        <w:t>調整力指令への追従</w:t>
      </w:r>
      <w:r w:rsidRPr="003C6B3E">
        <w:rPr>
          <w:sz w:val="24"/>
          <w:szCs w:val="24"/>
        </w:rPr>
        <w:t>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w:t>
      </w:r>
      <w:r w:rsidR="00A97742">
        <w:rPr>
          <w:sz w:val="24"/>
          <w:szCs w:val="24"/>
        </w:rPr>
        <w:t>充放電スケジュールの最適化</w:t>
      </w:r>
      <w:r w:rsidRPr="003C6B3E">
        <w:rPr>
          <w:sz w:val="24"/>
          <w:szCs w:val="24"/>
        </w:rPr>
        <w:t>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Heading2"/>
      </w:pPr>
      <w:bookmarkStart w:id="3" w:name="_Toc221241940"/>
      <w:r w:rsidRPr="0075247A">
        <w:rPr>
          <w:rFonts w:hint="eastAsia"/>
        </w:rPr>
        <w:t>研究目的</w:t>
      </w:r>
      <w:bookmarkEnd w:id="3"/>
    </w:p>
    <w:p w14:paraId="5827245D" w14:textId="77777777" w:rsidR="0075247A" w:rsidRDefault="0075247A" w:rsidP="0075247A">
      <w:pPr>
        <w:pStyle w:val="ListParagraph"/>
        <w:widowControl/>
        <w:ind w:leftChars="0" w:left="450"/>
        <w:jc w:val="left"/>
        <w:rPr>
          <w:sz w:val="24"/>
          <w:szCs w:val="24"/>
        </w:rPr>
      </w:pPr>
    </w:p>
    <w:p w14:paraId="65542393" w14:textId="05F464DB"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420FAD5"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w:t>
      </w:r>
      <w:r w:rsidR="007161C1">
        <w:rPr>
          <w:rFonts w:hint="eastAsia"/>
          <w:sz w:val="24"/>
          <w:szCs w:val="24"/>
        </w:rPr>
        <w:t>経済</w:t>
      </w:r>
      <w:r w:rsidRPr="00613A02">
        <w:rPr>
          <w:rFonts w:hint="eastAsia"/>
          <w:sz w:val="24"/>
          <w:szCs w:val="24"/>
        </w:rPr>
        <w:t>価値維持の観点を両立させる運用指針を導出することを目的とする。さらに，その成果として，複数市場参加における運用上の要点を明確化し，実運用に資する</w:t>
      </w:r>
      <w:r w:rsidR="00D76402">
        <w:rPr>
          <w:rFonts w:hint="eastAsia"/>
          <w:sz w:val="24"/>
          <w:szCs w:val="24"/>
        </w:rPr>
        <w:t>運用</w:t>
      </w:r>
      <w:r w:rsidRPr="00613A02">
        <w:rPr>
          <w:rFonts w:hint="eastAsia"/>
          <w:sz w:val="24"/>
          <w:szCs w:val="24"/>
        </w:rPr>
        <w:t>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Heading2"/>
      </w:pPr>
      <w:bookmarkStart w:id="4" w:name="_Toc221241941"/>
      <w:r w:rsidRPr="00483178">
        <w:rPr>
          <w:rFonts w:hint="eastAsia"/>
        </w:rPr>
        <w:t>既存研究</w:t>
      </w:r>
      <w:bookmarkEnd w:id="4"/>
    </w:p>
    <w:p w14:paraId="60D83B04" w14:textId="518F24F6" w:rsidR="00483178" w:rsidRDefault="00483178" w:rsidP="00483178">
      <w:pPr>
        <w:widowControl/>
        <w:jc w:val="left"/>
        <w:rPr>
          <w:sz w:val="24"/>
          <w:szCs w:val="24"/>
        </w:rPr>
      </w:pPr>
    </w:p>
    <w:p w14:paraId="272ADE58" w14:textId="00EDE553"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w:t>
      </w:r>
      <w:r w:rsidR="009C4BB2">
        <w:rPr>
          <w:rFonts w:hint="eastAsia"/>
          <w:sz w:val="24"/>
          <w:szCs w:val="24"/>
        </w:rPr>
        <w:t>するため，現実的ではない</w:t>
      </w:r>
      <w:r w:rsidRPr="00483178">
        <w:rPr>
          <w:rFonts w:hint="eastAsia"/>
          <w:sz w:val="24"/>
          <w:szCs w:val="24"/>
        </w:rPr>
        <w:t>。そのため，劣化コストを目的関数へ組み込み，市場参加の意思決定と運用計画を同時に最適化する枠組みが検討されてきた。</w:t>
      </w:r>
    </w:p>
    <w:p w14:paraId="741F7590" w14:textId="742AFB60"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31970A06"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00A351DD" w:rsidRPr="00E21BAD">
        <w:rPr>
          <w:sz w:val="24"/>
          <w:szCs w:val="24"/>
        </w:rPr>
        <w:t>混合整数線形計画（</w:t>
      </w:r>
      <w:r w:rsidRPr="00A57229">
        <w:rPr>
          <w:rFonts w:hint="eastAsia"/>
          <w:sz w:val="24"/>
          <w:szCs w:val="24"/>
        </w:rPr>
        <w:t>MILP</w:t>
      </w:r>
      <w:r w:rsidR="00A351DD" w:rsidRPr="00E21BAD">
        <w:rPr>
          <w:sz w:val="24"/>
          <w:szCs w:val="24"/>
        </w:rPr>
        <w:t>）</w:t>
      </w:r>
      <w:r w:rsidRPr="00A57229">
        <w:rPr>
          <w:rFonts w:hint="eastAsia"/>
          <w:sz w:val="24"/>
          <w:szCs w:val="24"/>
        </w:rPr>
        <w:t>に組み込んでいる。これに対し</w:t>
      </w:r>
      <w:r w:rsidR="00851663">
        <w:rPr>
          <w:rFonts w:hint="eastAsia"/>
          <w:sz w:val="24"/>
          <w:szCs w:val="24"/>
        </w:rPr>
        <w:t>，劣化は本来</w:t>
      </w:r>
      <w:r w:rsidR="00851663">
        <w:rPr>
          <w:rFonts w:hint="eastAsia"/>
          <w:sz w:val="24"/>
          <w:szCs w:val="24"/>
        </w:rPr>
        <w:t>DoD</w:t>
      </w:r>
      <w:r w:rsidR="00851663">
        <w:rPr>
          <w:rFonts w:hint="eastAsia"/>
          <w:sz w:val="24"/>
          <w:szCs w:val="24"/>
        </w:rPr>
        <w:t>だけでなく</w:t>
      </w:r>
      <w:r w:rsidR="00851663">
        <w:rPr>
          <w:rFonts w:hint="eastAsia"/>
          <w:sz w:val="24"/>
          <w:szCs w:val="24"/>
        </w:rPr>
        <w:t>SOC</w:t>
      </w:r>
      <w:r w:rsidR="00851663">
        <w:rPr>
          <w:rFonts w:hint="eastAsia"/>
          <w:sz w:val="24"/>
          <w:szCs w:val="24"/>
        </w:rPr>
        <w:t>にも依存することから，</w:t>
      </w:r>
      <w:r w:rsidRPr="00A57229">
        <w:rPr>
          <w:rFonts w:hint="eastAsia"/>
          <w:sz w:val="24"/>
          <w:szCs w:val="24"/>
        </w:rPr>
        <w:t>本研究では</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Heading1"/>
        <w:sectPr w:rsidR="00E80AC7" w:rsidSect="00E80AC7">
          <w:pgSz w:w="11906" w:h="16838"/>
          <w:pgMar w:top="1985" w:right="1701" w:bottom="1701" w:left="1701" w:header="851" w:footer="992" w:gutter="0"/>
          <w:cols w:space="425"/>
          <w:vAlign w:val="center"/>
          <w:docGrid w:type="linesAndChars" w:linePitch="360"/>
        </w:sectPr>
      </w:pPr>
      <w:bookmarkStart w:id="5" w:name="_Toc221241942"/>
      <w:r>
        <w:rPr>
          <w:rFonts w:hint="eastAsia"/>
        </w:rPr>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5"/>
      <w:r w:rsidR="00844274">
        <w:rPr>
          <w:rFonts w:hint="eastAsia"/>
        </w:rPr>
        <w:t xml:space="preserve">　　</w:t>
      </w:r>
      <w:r w:rsidR="00844274">
        <w:rPr>
          <w:rFonts w:hint="eastAsia"/>
        </w:rPr>
        <w:t xml:space="preserve">      </w:t>
      </w:r>
    </w:p>
    <w:p w14:paraId="50FB3452" w14:textId="77777777" w:rsidR="0070767C" w:rsidRDefault="0070767C" w:rsidP="00ED2A22">
      <w:pPr>
        <w:pStyle w:val="Heading2"/>
        <w:numPr>
          <w:ilvl w:val="0"/>
          <w:numId w:val="0"/>
        </w:numPr>
      </w:pPr>
      <w:bookmarkStart w:id="6" w:name="_Toc221241943"/>
      <w:r w:rsidRPr="003F322E">
        <w:t>2.1</w:t>
      </w:r>
      <w:r w:rsidRPr="0070767C">
        <w:rPr>
          <w:rFonts w:hint="eastAsia"/>
        </w:rPr>
        <w:t xml:space="preserve">　本章の位置づけ</w:t>
      </w:r>
      <w:bookmarkEnd w:id="6"/>
    </w:p>
    <w:p w14:paraId="082DF496" w14:textId="77777777" w:rsidR="00A57229" w:rsidRPr="0070767C" w:rsidRDefault="00A57229" w:rsidP="0070767C">
      <w:pPr>
        <w:widowControl/>
        <w:jc w:val="left"/>
        <w:rPr>
          <w:sz w:val="24"/>
          <w:szCs w:val="24"/>
        </w:rPr>
      </w:pPr>
    </w:p>
    <w:p w14:paraId="65E932DE" w14:textId="0AD907EC"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w:t>
      </w:r>
      <w:r w:rsidR="00A351DD">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Heading2"/>
        <w:numPr>
          <w:ilvl w:val="0"/>
          <w:numId w:val="0"/>
        </w:numPr>
        <w:ind w:left="450" w:hanging="450"/>
      </w:pPr>
      <w:bookmarkStart w:id="7" w:name="_Toc221241944"/>
      <w:r w:rsidRPr="003F322E">
        <w:t>2.</w:t>
      </w:r>
      <w:r w:rsidR="00A57229" w:rsidRPr="003F322E">
        <w:t>2</w:t>
      </w:r>
      <w:r w:rsidRPr="0070767C">
        <w:rPr>
          <w:rFonts w:hint="eastAsia"/>
        </w:rPr>
        <w:t xml:space="preserve">　非線形関数の線形化とピースワイズの必要性</w:t>
      </w:r>
      <w:bookmarkEnd w:id="7"/>
    </w:p>
    <w:p w14:paraId="25694A50" w14:textId="77777777" w:rsidR="0070767C" w:rsidRPr="00A57229" w:rsidRDefault="0070767C" w:rsidP="0070767C">
      <w:pPr>
        <w:widowControl/>
        <w:jc w:val="left"/>
        <w:rPr>
          <w:sz w:val="24"/>
          <w:szCs w:val="24"/>
        </w:rPr>
      </w:pPr>
    </w:p>
    <w:p w14:paraId="55E97AB2" w14:textId="4D8C627E"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w:t>
      </w:r>
      <w:r w:rsidR="00A74CC9">
        <w:rPr>
          <w:rFonts w:hint="eastAsia"/>
          <w:sz w:val="24"/>
          <w:szCs w:val="24"/>
        </w:rPr>
        <w:t>非線形な</w:t>
      </w:r>
      <w:r w:rsidRPr="0070767C">
        <w:rPr>
          <w:rFonts w:hint="eastAsia"/>
          <w:sz w:val="24"/>
          <w:szCs w:val="24"/>
        </w:rPr>
        <w:t>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00F02BC4">
        <w:rPr>
          <w:rFonts w:hint="eastAsia"/>
          <w:sz w:val="24"/>
          <w:szCs w:val="24"/>
        </w:rPr>
        <w:t>Gurobi</w:t>
      </w:r>
      <w:r w:rsidR="00F02BC4">
        <w:rPr>
          <w:rFonts w:hint="eastAsia"/>
          <w:sz w:val="24"/>
          <w:szCs w:val="24"/>
        </w:rPr>
        <w:t>によって</w:t>
      </w:r>
      <w:r w:rsidRPr="0070767C">
        <w:rPr>
          <w:rFonts w:hint="eastAsia"/>
          <w:sz w:val="24"/>
          <w:szCs w:val="24"/>
        </w:rPr>
        <w:t>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Heading2"/>
        <w:numPr>
          <w:ilvl w:val="0"/>
          <w:numId w:val="0"/>
        </w:numPr>
        <w:ind w:left="450" w:hanging="450"/>
      </w:pPr>
      <w:bookmarkStart w:id="8" w:name="_Toc221241945"/>
      <w:r w:rsidRPr="00D11371">
        <w:rPr>
          <w:rFonts w:hint="eastAsia"/>
        </w:rPr>
        <w:t>2.</w:t>
      </w:r>
      <w:r w:rsidR="00A57229">
        <w:rPr>
          <w:rFonts w:hint="eastAsia"/>
        </w:rPr>
        <w:t>3</w:t>
      </w:r>
      <w:r w:rsidRPr="00D11371">
        <w:rPr>
          <w:rFonts w:hint="eastAsia"/>
        </w:rPr>
        <w:t xml:space="preserve">　ピースワイズ線形化の基本概念</w:t>
      </w:r>
      <w:bookmarkEnd w:id="8"/>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Heading3"/>
      </w:pPr>
      <w:bookmarkStart w:id="9" w:name="_Toc221241946"/>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9"/>
    </w:p>
    <w:p w14:paraId="471A4C58" w14:textId="77777777" w:rsidR="00D11371" w:rsidRPr="00D11371" w:rsidRDefault="00D11371" w:rsidP="00D11371">
      <w:pPr>
        <w:widowControl/>
        <w:jc w:val="left"/>
        <w:rPr>
          <w:sz w:val="24"/>
          <w:szCs w:val="24"/>
        </w:rPr>
      </w:pPr>
    </w:p>
    <w:p w14:paraId="36AA19D2" w14:textId="7EFA753D"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9E06A1">
        <w:rPr>
          <w:rFonts w:hint="eastAsia"/>
          <w:sz w:val="24"/>
          <w:szCs w:val="24"/>
        </w:rPr>
        <w:t>による劣化コスト，</w:t>
      </w:r>
      <m:oMath>
        <m:r>
          <w:rPr>
            <w:rFonts w:ascii="Cambria Math" w:hAnsi="Cambria Math" w:hint="eastAsia"/>
            <w:sz w:val="24"/>
            <w:szCs w:val="24"/>
          </w:rPr>
          <m:t>x</m:t>
        </m:r>
      </m:oMath>
      <w:r w:rsidR="009E06A1">
        <w:rPr>
          <w:rFonts w:hint="eastAsia"/>
          <w:sz w:val="24"/>
          <w:szCs w:val="24"/>
        </w:rPr>
        <w:t>を</w:t>
      </w:r>
      <w:r w:rsidR="009E06A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8573BB6" w14:textId="77777777" w:rsidR="00D86FC5" w:rsidRDefault="00F02BC4" w:rsidP="00D86FC5">
      <w:pPr>
        <w:keepNext/>
        <w:jc w:val="center"/>
      </w:pPr>
      <w:r w:rsidRPr="00B109DE">
        <w:rPr>
          <w:noProof/>
        </w:rPr>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6DBD3EBD" w:rsidR="00F02BC4" w:rsidRPr="00267546" w:rsidRDefault="00D86FC5" w:rsidP="00D86FC5">
      <w:pPr>
        <w:pStyle w:val="Caption"/>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1</w:t>
      </w:r>
      <w:r>
        <w:fldChar w:fldCharType="end"/>
      </w:r>
      <w:r>
        <w:rPr>
          <w:rFonts w:hint="eastAsia"/>
        </w:rPr>
        <w:t xml:space="preserve">　</w:t>
      </w:r>
      <w:r w:rsidRPr="00BB7DC3">
        <w:t>一次元ピースワイズの例</w:t>
      </w:r>
    </w:p>
    <w:p w14:paraId="1923CF9F" w14:textId="77777777" w:rsidR="00F02BC4" w:rsidRPr="00C361FD" w:rsidRDefault="00F02BC4" w:rsidP="00F02BC4">
      <w:pPr>
        <w:widowControl/>
        <w:jc w:val="left"/>
        <w:rPr>
          <w:sz w:val="24"/>
          <w:szCs w:val="24"/>
        </w:rPr>
      </w:pPr>
    </w:p>
    <w:p w14:paraId="0DE0C7BA" w14:textId="69345A86" w:rsidR="00F02BC4" w:rsidRDefault="00F02BC4" w:rsidP="00F02BC4">
      <w:pPr>
        <w:widowControl/>
        <w:ind w:firstLineChars="100" w:firstLine="240"/>
        <w:rPr>
          <w:sz w:val="24"/>
          <w:szCs w:val="24"/>
        </w:rPr>
      </w:pPr>
      <w:r>
        <w:rPr>
          <w:rFonts w:hint="eastAsia"/>
          <w:sz w:val="24"/>
          <w:szCs w:val="24"/>
        </w:rPr>
        <w:t>図</w:t>
      </w:r>
      <w:r w:rsidR="0083791B">
        <w:rPr>
          <w:rFonts w:hint="eastAsia"/>
          <w:sz w:val="24"/>
          <w:szCs w:val="24"/>
        </w:rPr>
        <w:t>1</w:t>
      </w:r>
      <w:r>
        <w:rPr>
          <w:rFonts w:hint="eastAsia"/>
          <w:sz w:val="24"/>
          <w:szCs w:val="24"/>
        </w:rPr>
        <w:t>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7EB6FBDA"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eq1 \h</w:instrText>
      </w:r>
      <w:r w:rsidR="00C41D16">
        <w:rPr>
          <w:sz w:val="24"/>
          <w:szCs w:val="24"/>
        </w:rPr>
        <w:instrText xml:space="preserve"> </w:instrText>
      </w:r>
      <w:r w:rsidR="00C41D16">
        <w:rPr>
          <w:sz w:val="24"/>
          <w:szCs w:val="24"/>
        </w:rPr>
      </w:r>
      <w:r w:rsidR="00C41D16">
        <w:rPr>
          <w:sz w:val="24"/>
          <w:szCs w:val="24"/>
        </w:rPr>
        <w:fldChar w:fldCharType="separate"/>
      </w:r>
      <w:r w:rsidR="00E3526D">
        <w:rPr>
          <w:noProof/>
          <w:sz w:val="24"/>
          <w:szCs w:val="24"/>
        </w:rPr>
        <w:t>1</w:t>
      </w:r>
      <w:r w:rsidR="00C41D16">
        <w:rPr>
          <w:sz w:val="24"/>
          <w:szCs w:val="24"/>
        </w:rPr>
        <w:fldChar w:fldCharType="end"/>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3AD4E69B" w14:textId="77777777">
        <w:tc>
          <w:tcPr>
            <w:tcW w:w="8217" w:type="dxa"/>
          </w:tcPr>
          <w:p w14:paraId="16FCE6F7" w14:textId="658E337A" w:rsidR="00A07DF0" w:rsidRPr="005120F2" w:rsidRDefault="007150D2">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5C3A5968" w:rsidR="00A07DF0" w:rsidRDefault="00A07DF0">
            <w:pPr>
              <w:widowControl/>
              <w:jc w:val="center"/>
              <w:rPr>
                <w:sz w:val="24"/>
                <w:szCs w:val="24"/>
              </w:rPr>
            </w:pPr>
            <w:r>
              <w:rPr>
                <w:rFonts w:hint="eastAsia"/>
                <w:sz w:val="24"/>
                <w:szCs w:val="24"/>
              </w:rPr>
              <w:t>(</w:t>
            </w:r>
            <w:bookmarkStart w:id="10" w:name="eq1"/>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E3526D">
              <w:rPr>
                <w:noProof/>
                <w:sz w:val="24"/>
                <w:szCs w:val="24"/>
              </w:rPr>
              <w:t>1</w:t>
            </w:r>
            <w:r>
              <w:rPr>
                <w:sz w:val="24"/>
                <w:szCs w:val="24"/>
              </w:rPr>
              <w:fldChar w:fldCharType="end"/>
            </w:r>
            <w:bookmarkEnd w:id="10"/>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61B028CD"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w:t>
      </w:r>
      <w:r w:rsidR="00B44D4E">
        <w:rPr>
          <w:sz w:val="24"/>
          <w:szCs w:val="24"/>
        </w:rPr>
        <w:t>バイナリ</w:t>
      </w:r>
      <w:r w:rsidRPr="00EB78CB">
        <w:rPr>
          <w:sz w:val="24"/>
          <w:szCs w:val="24"/>
        </w:rPr>
        <w:t>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eq2 \h</w:instrText>
      </w:r>
      <w:r w:rsidR="00A51038">
        <w:rPr>
          <w:sz w:val="24"/>
          <w:szCs w:val="24"/>
        </w:rPr>
        <w:instrText xml:space="preserve"> </w:instrText>
      </w:r>
      <w:r w:rsidR="00A51038">
        <w:rPr>
          <w:sz w:val="24"/>
          <w:szCs w:val="24"/>
        </w:rPr>
      </w:r>
      <w:r w:rsidR="00A51038">
        <w:rPr>
          <w:sz w:val="24"/>
          <w:szCs w:val="24"/>
        </w:rPr>
        <w:fldChar w:fldCharType="separate"/>
      </w:r>
      <w:r w:rsidR="00E3526D">
        <w:rPr>
          <w:noProof/>
          <w:sz w:val="24"/>
          <w:szCs w:val="24"/>
        </w:rPr>
        <w:t>2</w:t>
      </w:r>
      <w:r w:rsidR="00A51038">
        <w:rPr>
          <w:sz w:val="24"/>
          <w:szCs w:val="24"/>
        </w:rPr>
        <w:fldChar w:fldCharType="end"/>
      </w:r>
      <w:r w:rsidR="00121467" w:rsidRPr="00121467">
        <w:rPr>
          <w:sz w:val="24"/>
          <w:szCs w:val="24"/>
        </w:rPr>
        <w:t>)</w:t>
      </w:r>
      <w:r w:rsidR="00121467" w:rsidRPr="00121467">
        <w:rPr>
          <w:sz w:val="24"/>
          <w:szCs w:val="24"/>
        </w:rPr>
        <w:t>式～</w:t>
      </w:r>
      <w:r w:rsidR="00121467" w:rsidRPr="00121467">
        <w:rPr>
          <w:sz w:val="24"/>
          <w:szCs w:val="24"/>
        </w:rPr>
        <w:t>(</w:t>
      </w:r>
      <w:bookmarkStart w:id="11" w:name="eq4"/>
      <w:r w:rsidR="00121467" w:rsidRPr="00121467">
        <w:rPr>
          <w:sz w:val="24"/>
          <w:szCs w:val="24"/>
        </w:rPr>
        <w:t>4</w:t>
      </w:r>
      <w:bookmarkEnd w:id="11"/>
      <w:r w:rsidR="00121467" w:rsidRPr="00121467">
        <w:rPr>
          <w:sz w:val="24"/>
          <w:szCs w:val="24"/>
        </w:rPr>
        <w:t>)</w:t>
      </w:r>
      <w:r w:rsidR="00121467" w:rsidRPr="00121467">
        <w:rPr>
          <w:sz w:val="24"/>
          <w:szCs w:val="24"/>
        </w:rPr>
        <w:t>式により，区間到達を表す</w:t>
      </w:r>
      <w:r w:rsidR="00B44D4E">
        <w:rPr>
          <w:sz w:val="24"/>
          <w:szCs w:val="24"/>
        </w:rPr>
        <w:t>バイナリ</w:t>
      </w:r>
      <w:r w:rsidR="00121467" w:rsidRPr="00121467">
        <w:rPr>
          <w:sz w:val="24"/>
          <w:szCs w:val="24"/>
        </w:rPr>
        <w:t>変数に応じて，各増分の有効範囲を切り替える。</w:t>
      </w:r>
    </w:p>
    <w:p w14:paraId="20D30B41" w14:textId="0D072D24" w:rsidR="001726E1" w:rsidRPr="00EB78CB" w:rsidRDefault="001726E1" w:rsidP="001726E1">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27BA3391" w14:textId="77777777">
        <w:tc>
          <w:tcPr>
            <w:tcW w:w="8217" w:type="dxa"/>
          </w:tcPr>
          <w:p w14:paraId="6F5D307B" w14:textId="564ED7DA" w:rsidR="00D73427" w:rsidRPr="00F95DC8" w:rsidRDefault="00CD6D0A"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302143A0" w:rsidR="00D73427" w:rsidRDefault="00D73427">
            <w:pPr>
              <w:widowControl/>
              <w:jc w:val="center"/>
              <w:rPr>
                <w:sz w:val="24"/>
                <w:szCs w:val="24"/>
              </w:rPr>
            </w:pPr>
            <w:r>
              <w:rPr>
                <w:rFonts w:hint="eastAsia"/>
                <w:sz w:val="24"/>
                <w:szCs w:val="24"/>
              </w:rPr>
              <w:t>(</w:t>
            </w:r>
            <w:bookmarkStart w:id="12" w:name="eq2"/>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E3526D">
              <w:rPr>
                <w:noProof/>
                <w:sz w:val="24"/>
                <w:szCs w:val="24"/>
              </w:rPr>
              <w:t>2</w:t>
            </w:r>
            <w:r>
              <w:rPr>
                <w:sz w:val="24"/>
                <w:szCs w:val="24"/>
              </w:rPr>
              <w:fldChar w:fldCharType="end"/>
            </w:r>
            <w:bookmarkEnd w:id="12"/>
            <w:r>
              <w:rPr>
                <w:rFonts w:hint="eastAsia"/>
                <w:sz w:val="24"/>
                <w:szCs w:val="24"/>
              </w:rPr>
              <w:t>)</w:t>
            </w:r>
          </w:p>
        </w:tc>
      </w:tr>
    </w:tbl>
    <w:p w14:paraId="727660D9" w14:textId="161438C8" w:rsidR="00EB78CB" w:rsidRDefault="00EB78CB" w:rsidP="00D73427">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244F2CF4" w14:textId="77777777">
        <w:tc>
          <w:tcPr>
            <w:tcW w:w="8217" w:type="dxa"/>
          </w:tcPr>
          <w:p w14:paraId="14BB4AB5" w14:textId="1FC48DAD" w:rsidR="00B3160F" w:rsidRPr="00BA2E66" w:rsidRDefault="00CD6D0A">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06BBC5C8" w:rsidR="00B3160F" w:rsidRDefault="00B3160F">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E3526D">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51E60603" w14:textId="77777777">
        <w:tc>
          <w:tcPr>
            <w:tcW w:w="8217" w:type="dxa"/>
          </w:tcPr>
          <w:p w14:paraId="3350B00E" w14:textId="74550946" w:rsidR="00B3160F" w:rsidRPr="00F95DC8" w:rsidRDefault="00F95DC8">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40FEABB7" w:rsidR="00B3160F" w:rsidRDefault="00B3160F">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E3526D">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2987EE23" w:rsidR="00FC7419" w:rsidRDefault="00EB78CB" w:rsidP="00FC7419">
      <w:pPr>
        <w:widowControl/>
        <w:ind w:firstLineChars="100" w:firstLine="240"/>
        <w:rPr>
          <w:sz w:val="24"/>
          <w:szCs w:val="24"/>
        </w:rPr>
      </w:pPr>
      <w:r w:rsidRPr="00EB78CB">
        <w:rPr>
          <w:sz w:val="24"/>
          <w:szCs w:val="24"/>
        </w:rPr>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w:t>
      </w:r>
      <w:r w:rsidR="00A35407">
        <w:rPr>
          <w:rFonts w:hint="eastAsia"/>
          <w:sz w:val="24"/>
          <w:szCs w:val="24"/>
        </w:rPr>
        <w:t>以後</w:t>
      </w:r>
      <w:r w:rsidRPr="00EB78CB">
        <w:rPr>
          <w:sz w:val="24"/>
          <w:szCs w:val="24"/>
        </w:rPr>
        <w:t>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となり，第</w:t>
      </w:r>
      <w:r w:rsidRPr="00EB78CB">
        <w:rPr>
          <w:sz w:val="24"/>
          <w:szCs w:val="24"/>
        </w:rPr>
        <w:t>2</w:t>
      </w:r>
      <w:r w:rsidRPr="00EB78CB">
        <w:rPr>
          <w:sz w:val="24"/>
          <w:szCs w:val="24"/>
        </w:rPr>
        <w:t>区間に属する状況を表す。以上により，区間の順序を保ったまま増分を有効化でき，出力は</w:t>
      </w:r>
      <w:r w:rsidR="00A36DFA">
        <w:rPr>
          <w:rFonts w:hint="eastAsia"/>
          <w:sz w:val="24"/>
          <w:szCs w:val="24"/>
        </w:rPr>
        <w:t>(</w:t>
      </w:r>
      <w:r w:rsidR="00901CF4">
        <w:rPr>
          <w:sz w:val="24"/>
          <w:szCs w:val="24"/>
        </w:rPr>
        <w:fldChar w:fldCharType="begin"/>
      </w:r>
      <w:r w:rsidR="00901CF4">
        <w:rPr>
          <w:sz w:val="24"/>
          <w:szCs w:val="24"/>
        </w:rPr>
        <w:instrText xml:space="preserve"> </w:instrText>
      </w:r>
      <w:r w:rsidR="00901CF4">
        <w:rPr>
          <w:rFonts w:hint="eastAsia"/>
          <w:sz w:val="24"/>
          <w:szCs w:val="24"/>
        </w:rPr>
        <w:instrText>REF eq5 \h</w:instrText>
      </w:r>
      <w:r w:rsidR="00901CF4">
        <w:rPr>
          <w:sz w:val="24"/>
          <w:szCs w:val="24"/>
        </w:rPr>
        <w:instrText xml:space="preserve"> </w:instrText>
      </w:r>
      <w:r w:rsidR="00901CF4">
        <w:rPr>
          <w:sz w:val="24"/>
          <w:szCs w:val="24"/>
        </w:rPr>
      </w:r>
      <w:r w:rsidR="00901CF4">
        <w:rPr>
          <w:sz w:val="24"/>
          <w:szCs w:val="24"/>
        </w:rPr>
        <w:fldChar w:fldCharType="separate"/>
      </w:r>
      <w:r w:rsidR="00E3526D">
        <w:rPr>
          <w:noProof/>
          <w:sz w:val="24"/>
          <w:szCs w:val="24"/>
        </w:rPr>
        <w:t>5</w:t>
      </w:r>
      <w:r w:rsidR="00901CF4">
        <w:rPr>
          <w:sz w:val="24"/>
          <w:szCs w:val="24"/>
        </w:rPr>
        <w:fldChar w:fldCharType="end"/>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81263F">
        <w:rPr>
          <w:rFonts w:hint="eastAsia"/>
          <w:sz w:val="24"/>
          <w:szCs w:val="24"/>
        </w:rPr>
        <w:t>，</w:t>
      </w:r>
      <w:r w:rsidR="00E05B5F">
        <w:rPr>
          <w:rFonts w:hint="eastAsia"/>
          <w:sz w:val="24"/>
          <w:szCs w:val="24"/>
        </w:rPr>
        <w:t>これらは</w:t>
      </w:r>
      <w:r w:rsidR="00D22EB2" w:rsidRPr="00D22EB2">
        <w:rPr>
          <w:sz w:val="24"/>
          <w:szCs w:val="24"/>
        </w:rPr>
        <w:fldChar w:fldCharType="begin"/>
      </w:r>
      <w:r w:rsidR="00D22EB2" w:rsidRPr="00D22EB2">
        <w:rPr>
          <w:sz w:val="24"/>
          <w:szCs w:val="24"/>
        </w:rPr>
        <w:instrText xml:space="preserve"> </w:instrText>
      </w:r>
      <w:r w:rsidR="00D22EB2" w:rsidRPr="00D22EB2">
        <w:rPr>
          <w:rFonts w:hint="eastAsia"/>
          <w:sz w:val="24"/>
          <w:szCs w:val="24"/>
        </w:rPr>
        <w:instrText>REF _Ref220449788 \h</w:instrText>
      </w:r>
      <w:r w:rsidR="00D22EB2" w:rsidRPr="00D22EB2">
        <w:rPr>
          <w:sz w:val="24"/>
          <w:szCs w:val="24"/>
        </w:rPr>
        <w:instrText xml:space="preserve"> </w:instrText>
      </w:r>
      <w:r w:rsidR="00D22EB2">
        <w:rPr>
          <w:sz w:val="24"/>
          <w:szCs w:val="24"/>
        </w:rPr>
        <w:instrText xml:space="preserve"> \* MERGEFORMAT </w:instrText>
      </w:r>
      <w:r w:rsidR="00D22EB2" w:rsidRPr="00D22EB2">
        <w:rPr>
          <w:sz w:val="24"/>
          <w:szCs w:val="24"/>
        </w:rPr>
      </w:r>
      <w:r w:rsidR="00D22EB2" w:rsidRPr="00D22EB2">
        <w:rPr>
          <w:sz w:val="24"/>
          <w:szCs w:val="24"/>
        </w:rPr>
        <w:fldChar w:fldCharType="separate"/>
      </w:r>
      <w:r w:rsidR="00E3526D" w:rsidRPr="00E3526D">
        <w:rPr>
          <w:rFonts w:hint="eastAsia"/>
          <w:sz w:val="24"/>
          <w:szCs w:val="24"/>
        </w:rPr>
        <w:t>表</w:t>
      </w:r>
      <w:r w:rsidR="00E3526D" w:rsidRPr="00E3526D">
        <w:rPr>
          <w:rFonts w:hint="eastAsia"/>
          <w:sz w:val="24"/>
          <w:szCs w:val="24"/>
        </w:rPr>
        <w:t xml:space="preserve"> </w:t>
      </w:r>
      <w:r w:rsidR="00E3526D" w:rsidRPr="00E3526D">
        <w:rPr>
          <w:noProof/>
          <w:sz w:val="24"/>
          <w:szCs w:val="24"/>
        </w:rPr>
        <w:t>1</w:t>
      </w:r>
      <w:r w:rsidR="00D22EB2" w:rsidRPr="00D22EB2">
        <w:rPr>
          <w:sz w:val="24"/>
          <w:szCs w:val="24"/>
        </w:rPr>
        <w:fldChar w:fldCharType="end"/>
      </w:r>
      <w:r w:rsidR="00E05B5F">
        <w:rPr>
          <w:rFonts w:hint="eastAsia"/>
          <w:sz w:val="24"/>
          <w:szCs w:val="24"/>
        </w:rPr>
        <w:t>でまとめることができる</w:t>
      </w:r>
      <w:r w:rsidR="00A07E9D">
        <w:rPr>
          <w:rFonts w:hint="eastAsia"/>
          <w:sz w:val="24"/>
          <w:szCs w:val="24"/>
        </w:rPr>
        <w:t>。</w:t>
      </w:r>
    </w:p>
    <w:p w14:paraId="6352C59C" w14:textId="25D8065F" w:rsidR="006716A0" w:rsidRDefault="006716A0" w:rsidP="0009147E">
      <w:pPr>
        <w:pStyle w:val="Caption"/>
        <w:jc w:val="both"/>
      </w:pPr>
    </w:p>
    <w:p w14:paraId="276C04EB" w14:textId="5DDA2098" w:rsidR="0009147E" w:rsidRDefault="0009147E" w:rsidP="0009147E">
      <w:pPr>
        <w:pStyle w:val="Caption"/>
      </w:pPr>
      <w:bookmarkStart w:id="13" w:name="_Ref22044978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3526D">
        <w:rPr>
          <w:noProof/>
        </w:rPr>
        <w:t>1</w:t>
      </w:r>
      <w:r>
        <w:fldChar w:fldCharType="end"/>
      </w:r>
      <w:bookmarkEnd w:id="13"/>
      <w:r>
        <w:rPr>
          <w:rFonts w:hint="eastAsia"/>
        </w:rPr>
        <w:t xml:space="preserve">　</w:t>
      </w:r>
      <w:r w:rsidRPr="0081157F">
        <w:t>1</w:t>
      </w:r>
      <w:r w:rsidRPr="0081157F">
        <w:t>次元ピースワイズの</w:t>
      </w:r>
      <w:r w:rsidRPr="0081157F">
        <w:t>3</w:t>
      </w:r>
      <w:r w:rsidRPr="0081157F">
        <w:t>パターン表記</w:t>
      </w:r>
    </w:p>
    <w:tbl>
      <w:tblPr>
        <w:tblStyle w:val="TableGrid"/>
        <w:tblW w:w="0" w:type="auto"/>
        <w:tblLook w:val="04A0" w:firstRow="1" w:lastRow="0" w:firstColumn="1" w:lastColumn="0" w:noHBand="0" w:noVBand="1"/>
      </w:tblPr>
      <w:tblGrid>
        <w:gridCol w:w="2831"/>
        <w:gridCol w:w="2831"/>
        <w:gridCol w:w="2832"/>
      </w:tblGrid>
      <w:tr w:rsidR="00C339E7" w14:paraId="29797989" w14:textId="77777777" w:rsidTr="00D10B40">
        <w:tc>
          <w:tcPr>
            <w:tcW w:w="2831" w:type="dxa"/>
          </w:tcPr>
          <w:p w14:paraId="33397381" w14:textId="77777777" w:rsidR="00D10B40" w:rsidRPr="00C361FD" w:rsidRDefault="00D10B40" w:rsidP="00D10B40">
            <w:pPr>
              <w:jc w:val="center"/>
            </w:pPr>
          </w:p>
        </w:tc>
        <w:tc>
          <w:tcPr>
            <w:tcW w:w="2831" w:type="dxa"/>
          </w:tcPr>
          <w:p w14:paraId="3E10DE2D" w14:textId="1B67E34D" w:rsidR="00D10B40" w:rsidRDefault="00CD6D0A"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CD6D0A"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C339E7"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C339E7"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C339E7"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2B6ED80C" w:rsidR="00024FB2" w:rsidRPr="00024FB2" w:rsidRDefault="00024FB2" w:rsidP="00024FB2">
            <w:pPr>
              <w:widowControl/>
              <w:rPr>
                <w:sz w:val="24"/>
                <w:szCs w:val="24"/>
              </w:rPr>
            </w:pPr>
            <w:r w:rsidRPr="00024FB2">
              <w:rPr>
                <w:sz w:val="24"/>
                <w:szCs w:val="24"/>
              </w:rPr>
              <w:t>(</w:t>
            </w:r>
            <w:bookmarkStart w:id="14" w:name="eq5"/>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E3526D">
              <w:rPr>
                <w:noProof/>
                <w:sz w:val="24"/>
                <w:szCs w:val="24"/>
              </w:rPr>
              <w:t>5</w:t>
            </w:r>
            <w:r w:rsidRPr="00024FB2">
              <w:rPr>
                <w:sz w:val="24"/>
                <w:szCs w:val="24"/>
              </w:rPr>
              <w:fldChar w:fldCharType="end"/>
            </w:r>
            <w:bookmarkEnd w:id="14"/>
            <w:r w:rsidRPr="00024FB2">
              <w:rPr>
                <w:sz w:val="24"/>
                <w:szCs w:val="24"/>
              </w:rPr>
              <w:t>)</w:t>
            </w:r>
          </w:p>
        </w:tc>
      </w:tr>
    </w:tbl>
    <w:p w14:paraId="5F403708" w14:textId="77777777" w:rsidR="008748F9" w:rsidRDefault="008748F9" w:rsidP="00024FB2">
      <w:pPr>
        <w:widowControl/>
        <w:rPr>
          <w:sz w:val="24"/>
          <w:szCs w:val="24"/>
        </w:rPr>
      </w:pPr>
    </w:p>
    <w:p w14:paraId="51C5AF58" w14:textId="14DB418F"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とする。このとき，区間選択制約より</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8815F8">
        <w:rPr>
          <w:sz w:val="24"/>
          <w:szCs w:val="24"/>
        </w:rPr>
        <w:fldChar w:fldCharType="begin"/>
      </w:r>
      <w:r w:rsidR="008815F8">
        <w:rPr>
          <w:sz w:val="24"/>
          <w:szCs w:val="24"/>
        </w:rPr>
        <w:instrText xml:space="preserve"> </w:instrText>
      </w:r>
      <w:r w:rsidR="008815F8">
        <w:rPr>
          <w:rFonts w:hint="eastAsia"/>
          <w:sz w:val="24"/>
          <w:szCs w:val="24"/>
        </w:rPr>
        <w:instrText>REF eq6 \h</w:instrText>
      </w:r>
      <w:r w:rsidR="008815F8">
        <w:rPr>
          <w:sz w:val="24"/>
          <w:szCs w:val="24"/>
        </w:rPr>
        <w:instrText xml:space="preserve"> </w:instrText>
      </w:r>
      <w:r w:rsidR="008815F8">
        <w:rPr>
          <w:sz w:val="24"/>
          <w:szCs w:val="24"/>
        </w:rPr>
      </w:r>
      <w:r w:rsidR="008815F8">
        <w:rPr>
          <w:sz w:val="24"/>
          <w:szCs w:val="24"/>
        </w:rPr>
        <w:fldChar w:fldCharType="separate"/>
      </w:r>
      <w:r w:rsidR="00E3526D">
        <w:rPr>
          <w:noProof/>
          <w:sz w:val="24"/>
          <w:szCs w:val="24"/>
        </w:rPr>
        <w:t>6</w:t>
      </w:r>
      <w:r w:rsidR="008815F8">
        <w:rPr>
          <w:sz w:val="24"/>
          <w:szCs w:val="24"/>
        </w:rPr>
        <w:fldChar w:fldCharType="end"/>
      </w:r>
      <w:r w:rsidR="00A36DFA">
        <w:rPr>
          <w:rFonts w:hint="eastAsia"/>
          <w:sz w:val="24"/>
          <w:szCs w:val="24"/>
        </w:rPr>
        <w:t>)</w:t>
      </w:r>
      <w:r w:rsidR="00A36DFA">
        <w:rPr>
          <w:rFonts w:hint="eastAsia"/>
          <w:sz w:val="24"/>
          <w:szCs w:val="24"/>
        </w:rPr>
        <w:t>式</w:t>
      </w:r>
      <w:r w:rsidR="00E74F71">
        <w:rPr>
          <w:rFonts w:hint="eastAsia"/>
          <w:sz w:val="24"/>
          <w:szCs w:val="24"/>
        </w:rPr>
        <w:t>を得る。</w:t>
      </w:r>
    </w:p>
    <w:p w14:paraId="41B64C12" w14:textId="1801D0F3" w:rsidR="00ED426C" w:rsidRPr="00143556" w:rsidRDefault="00ED426C" w:rsidP="00143556">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rsidRPr="00ED426C" w14:paraId="309A29B4" w14:textId="77777777">
        <w:tc>
          <w:tcPr>
            <w:tcW w:w="8217" w:type="dxa"/>
            <w:hideMark/>
          </w:tcPr>
          <w:p w14:paraId="09911F04" w14:textId="4DF12AF4" w:rsidR="00ED426C" w:rsidRPr="00ED426C" w:rsidRDefault="00CD6D0A"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3A5482FD" w:rsidR="00ED426C" w:rsidRPr="00ED426C" w:rsidRDefault="00ED426C" w:rsidP="00ED426C">
            <w:pPr>
              <w:widowControl/>
              <w:rPr>
                <w:sz w:val="24"/>
                <w:szCs w:val="24"/>
              </w:rPr>
            </w:pPr>
            <w:r w:rsidRPr="00ED426C">
              <w:rPr>
                <w:sz w:val="24"/>
                <w:szCs w:val="24"/>
              </w:rPr>
              <w:t>(</w:t>
            </w:r>
            <w:bookmarkStart w:id="15" w:name="eq6"/>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E3526D">
              <w:rPr>
                <w:noProof/>
                <w:sz w:val="24"/>
                <w:szCs w:val="24"/>
              </w:rPr>
              <w:t>6</w:t>
            </w:r>
            <w:r w:rsidRPr="00ED426C">
              <w:rPr>
                <w:sz w:val="24"/>
                <w:szCs w:val="24"/>
              </w:rPr>
              <w:fldChar w:fldCharType="end"/>
            </w:r>
            <w:bookmarkEnd w:id="15"/>
            <w:r w:rsidRPr="00ED426C">
              <w:rPr>
                <w:sz w:val="24"/>
                <w:szCs w:val="24"/>
              </w:rPr>
              <w:t>)</w:t>
            </w:r>
          </w:p>
        </w:tc>
      </w:tr>
    </w:tbl>
    <w:p w14:paraId="68475A8B" w14:textId="1C033288" w:rsidR="00143556" w:rsidRPr="00143556" w:rsidRDefault="00143556" w:rsidP="00143556">
      <w:pPr>
        <w:widowControl/>
        <w:rPr>
          <w:sz w:val="24"/>
          <w:szCs w:val="24"/>
        </w:rPr>
      </w:pPr>
    </w:p>
    <w:p w14:paraId="14698820" w14:textId="3282C5B2" w:rsidR="00143556" w:rsidRPr="00DB7C86" w:rsidRDefault="00143556" w:rsidP="00DB7C86">
      <w:pPr>
        <w:widowControl/>
        <w:ind w:firstLineChars="100" w:firstLine="240"/>
        <w:rPr>
          <w:sz w:val="24"/>
          <w:szCs w:val="24"/>
        </w:rPr>
      </w:pPr>
      <w:r w:rsidRPr="00143556">
        <w:rPr>
          <w:sz w:val="24"/>
          <w:szCs w:val="24"/>
        </w:rPr>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2009D0">
        <w:rPr>
          <w:sz w:val="24"/>
          <w:szCs w:val="24"/>
        </w:rPr>
        <w:fldChar w:fldCharType="begin"/>
      </w:r>
      <w:r w:rsidR="002009D0">
        <w:rPr>
          <w:sz w:val="24"/>
          <w:szCs w:val="24"/>
        </w:rPr>
        <w:instrText xml:space="preserve"> </w:instrText>
      </w:r>
      <w:r w:rsidR="002009D0">
        <w:rPr>
          <w:rFonts w:hint="eastAsia"/>
          <w:sz w:val="24"/>
          <w:szCs w:val="24"/>
        </w:rPr>
        <w:instrText>REF eq7 \h</w:instrText>
      </w:r>
      <w:r w:rsidR="002009D0">
        <w:rPr>
          <w:sz w:val="24"/>
          <w:szCs w:val="24"/>
        </w:rPr>
        <w:instrText xml:space="preserve"> </w:instrText>
      </w:r>
      <w:r w:rsidR="002009D0">
        <w:rPr>
          <w:sz w:val="24"/>
          <w:szCs w:val="24"/>
        </w:rPr>
      </w:r>
      <w:r w:rsidR="002009D0">
        <w:rPr>
          <w:sz w:val="24"/>
          <w:szCs w:val="24"/>
        </w:rPr>
        <w:fldChar w:fldCharType="separate"/>
      </w:r>
      <w:r w:rsidR="00E3526D">
        <w:rPr>
          <w:noProof/>
          <w:sz w:val="24"/>
          <w:szCs w:val="24"/>
        </w:rPr>
        <w:t>7</w:t>
      </w:r>
      <w:r w:rsidR="002009D0">
        <w:rPr>
          <w:sz w:val="24"/>
          <w:szCs w:val="24"/>
        </w:rPr>
        <w:fldChar w:fldCharType="end"/>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は第</w:t>
      </w:r>
      <w:r w:rsidR="00DB7C86" w:rsidRPr="00143556">
        <w:rPr>
          <w:sz w:val="24"/>
          <w:szCs w:val="24"/>
        </w:rPr>
        <w:t>2</w:t>
      </w:r>
      <w:r w:rsidR="00DB7C86" w:rsidRPr="00143556">
        <w:rPr>
          <w:sz w:val="24"/>
          <w:szCs w:val="24"/>
        </w:rPr>
        <w:t>区間（長さ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35E2E1BD" w:rsidR="00ED426C" w:rsidRPr="00ED426C" w:rsidRDefault="00ED426C" w:rsidP="00ED426C">
            <w:pPr>
              <w:widowControl/>
              <w:rPr>
                <w:sz w:val="24"/>
                <w:szCs w:val="24"/>
              </w:rPr>
            </w:pPr>
            <w:r w:rsidRPr="00ED426C">
              <w:rPr>
                <w:sz w:val="24"/>
                <w:szCs w:val="24"/>
              </w:rPr>
              <w:t>(</w:t>
            </w:r>
            <w:bookmarkStart w:id="16" w:name="eq7"/>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E3526D">
              <w:rPr>
                <w:noProof/>
                <w:sz w:val="24"/>
                <w:szCs w:val="24"/>
              </w:rPr>
              <w:t>7</w:t>
            </w:r>
            <w:r w:rsidRPr="00ED426C">
              <w:rPr>
                <w:sz w:val="24"/>
                <w:szCs w:val="24"/>
              </w:rPr>
              <w:fldChar w:fldCharType="end"/>
            </w:r>
            <w:bookmarkEnd w:id="16"/>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Heading3"/>
      </w:pPr>
      <w:bookmarkStart w:id="17" w:name="_Toc221241947"/>
      <w:r w:rsidRPr="00ED2A22">
        <w:t>2.3.2</w:t>
      </w:r>
      <w:r w:rsidRPr="00D11371">
        <w:rPr>
          <w:rFonts w:hint="eastAsia"/>
        </w:rPr>
        <w:t xml:space="preserve">　</w:t>
      </w:r>
      <w:r w:rsidR="008368C7">
        <w:rPr>
          <w:rFonts w:hint="eastAsia"/>
        </w:rPr>
        <w:t>二次元</w:t>
      </w:r>
      <w:r w:rsidRPr="00D11371">
        <w:rPr>
          <w:rFonts w:hint="eastAsia"/>
        </w:rPr>
        <w:t>ピースワイズ</w:t>
      </w:r>
      <w:bookmarkEnd w:id="17"/>
    </w:p>
    <w:p w14:paraId="5AFFEB4A" w14:textId="77777777" w:rsidR="00F02BC4" w:rsidRPr="00D11371" w:rsidRDefault="00F02BC4" w:rsidP="00F02BC4">
      <w:pPr>
        <w:widowControl/>
        <w:jc w:val="left"/>
        <w:rPr>
          <w:sz w:val="24"/>
          <w:szCs w:val="24"/>
        </w:rPr>
      </w:pPr>
    </w:p>
    <w:p w14:paraId="26F253EB" w14:textId="5010C983" w:rsidR="00F02BC4" w:rsidRPr="002F1389" w:rsidRDefault="00F02BC4" w:rsidP="00F02BC4">
      <w:pPr>
        <w:widowControl/>
        <w:ind w:firstLineChars="100" w:firstLine="240"/>
        <w:rPr>
          <w:sz w:val="24"/>
          <w:szCs w:val="24"/>
        </w:rPr>
      </w:pPr>
      <w:bookmarkStart w:id="18"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の格子を構成する。各格子セル内では，劣化コストを当該セルに対応する線形式で表現し，セル選択を表す</w:t>
      </w:r>
      <w:r w:rsidR="00B44D4E">
        <w:rPr>
          <w:rFonts w:hint="eastAsia"/>
          <w:sz w:val="24"/>
          <w:szCs w:val="24"/>
        </w:rPr>
        <w:t>バイナリ</w:t>
      </w:r>
      <w:r w:rsidRPr="002F1389">
        <w:rPr>
          <w:rFonts w:hint="eastAsia"/>
          <w:sz w:val="24"/>
          <w:szCs w:val="24"/>
        </w:rPr>
        <w:t>変数により適用されるセルを一意に決定する。</w:t>
      </w:r>
    </w:p>
    <w:p w14:paraId="5DA983EB" w14:textId="25920959"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w:t>
      </w:r>
      <w:r w:rsidR="00B44D4E">
        <w:rPr>
          <w:rFonts w:hint="eastAsia"/>
          <w:sz w:val="24"/>
          <w:szCs w:val="24"/>
        </w:rPr>
        <w:t>バイナリ</w:t>
      </w:r>
      <w:r w:rsidRPr="002F1389">
        <w:rPr>
          <w:rFonts w:hint="eastAsia"/>
          <w:sz w:val="24"/>
          <w:szCs w:val="24"/>
        </w:rPr>
        <w:t>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w:t>
      </w:r>
      <w:r w:rsidR="00B44D4E">
        <w:rPr>
          <w:rFonts w:hint="eastAsia"/>
          <w:sz w:val="24"/>
          <w:szCs w:val="24"/>
        </w:rPr>
        <w:t>バイナリ</w:t>
      </w:r>
      <w:r w:rsidR="001E6B3E">
        <w:rPr>
          <w:rFonts w:hint="eastAsia"/>
          <w:sz w:val="24"/>
          <w:szCs w:val="24"/>
        </w:rPr>
        <w:t>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w:t>
      </w:r>
      <w:r w:rsidR="004138C6">
        <w:rPr>
          <w:rFonts w:hint="eastAsia"/>
          <w:sz w:val="24"/>
          <w:szCs w:val="24"/>
        </w:rPr>
        <w:t>制約</w:t>
      </w:r>
      <w:r w:rsidRPr="002F1389">
        <w:rPr>
          <w:rFonts w:hint="eastAsia"/>
          <w:sz w:val="24"/>
          <w:szCs w:val="24"/>
        </w:rPr>
        <w:t>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Heading1"/>
        <w:sectPr w:rsidR="00B0741B" w:rsidRPr="00B0741B" w:rsidSect="00E80AC7">
          <w:pgSz w:w="11906" w:h="16838"/>
          <w:pgMar w:top="1985" w:right="1701" w:bottom="1701" w:left="1701" w:header="851" w:footer="992" w:gutter="0"/>
          <w:cols w:space="425"/>
          <w:vAlign w:val="center"/>
          <w:docGrid w:type="linesAndChars" w:linePitch="360"/>
        </w:sectPr>
      </w:pPr>
      <w:bookmarkStart w:id="19" w:name="_Toc221241948"/>
      <w:bookmarkEnd w:id="18"/>
      <w:r>
        <w:rPr>
          <w:rFonts w:hint="eastAsia"/>
        </w:rPr>
        <w:t>第</w:t>
      </w:r>
      <w:r w:rsidR="008368C7">
        <w:rPr>
          <w:rFonts w:hint="eastAsia"/>
        </w:rPr>
        <w:t>３</w:t>
      </w:r>
      <w:r>
        <w:rPr>
          <w:rFonts w:hint="eastAsia"/>
        </w:rPr>
        <w:t>章</w:t>
      </w:r>
      <w:r w:rsidR="00A36BD2">
        <w:rPr>
          <w:rFonts w:hint="eastAsia"/>
        </w:rPr>
        <w:t xml:space="preserve">　</w:t>
      </w:r>
      <w:bookmarkStart w:id="20" w:name="_Hlk219257811"/>
      <w:r w:rsidR="00A36BD2" w:rsidRPr="00A36BD2">
        <w:rPr>
          <w:rFonts w:hint="eastAsia"/>
        </w:rPr>
        <w:t>問題設定と定式化</w:t>
      </w:r>
      <w:bookmarkEnd w:id="19"/>
      <w:bookmarkEnd w:id="20"/>
      <w:r>
        <w:rPr>
          <w:sz w:val="24"/>
          <w:szCs w:val="24"/>
        </w:rPr>
        <w:br/>
      </w:r>
    </w:p>
    <w:p w14:paraId="0BE6324D" w14:textId="128C14C9" w:rsidR="00ED0218" w:rsidRDefault="00ED0218" w:rsidP="00ED2A22">
      <w:pPr>
        <w:pStyle w:val="Heading2"/>
        <w:numPr>
          <w:ilvl w:val="0"/>
          <w:numId w:val="0"/>
        </w:numPr>
        <w:ind w:left="450" w:hanging="450"/>
      </w:pPr>
      <w:bookmarkStart w:id="21" w:name="_Toc221241949"/>
      <w:r w:rsidRPr="00ED0218">
        <w:rPr>
          <w:rFonts w:hint="eastAsia"/>
        </w:rPr>
        <w:t>3.1</w:t>
      </w:r>
      <w:r w:rsidRPr="00ED0218">
        <w:rPr>
          <w:rFonts w:hint="eastAsia"/>
        </w:rPr>
        <w:t xml:space="preserve">　</w:t>
      </w:r>
      <w:bookmarkStart w:id="22" w:name="_Hlk219257847"/>
      <w:r w:rsidR="000B5B39">
        <w:rPr>
          <w:rFonts w:hint="eastAsia"/>
        </w:rPr>
        <w:t>想定する定置用蓄電池の利用</w:t>
      </w:r>
      <w:bookmarkEnd w:id="21"/>
    </w:p>
    <w:bookmarkEnd w:id="22"/>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72535442" w:rsidR="00ED0218" w:rsidRDefault="00E55A60" w:rsidP="00AC348B">
      <w:pPr>
        <w:widowControl/>
        <w:ind w:firstLineChars="100" w:firstLine="240"/>
        <w:rPr>
          <w:sz w:val="24"/>
          <w:szCs w:val="24"/>
        </w:rPr>
      </w:pPr>
      <w:bookmarkStart w:id="23"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p>
    <w:bookmarkEnd w:id="23"/>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Heading3"/>
      </w:pPr>
      <w:bookmarkStart w:id="24" w:name="_Toc221241950"/>
      <w:r w:rsidRPr="009F2844">
        <w:t>3.1.1</w:t>
      </w:r>
      <w:r w:rsidRPr="009F2844">
        <w:t xml:space="preserve">　対象市場と意思決定</w:t>
      </w:r>
      <w:bookmarkEnd w:id="24"/>
    </w:p>
    <w:p w14:paraId="3AB93ED2" w14:textId="77777777" w:rsidR="009F2844" w:rsidRDefault="009F2844" w:rsidP="009F2844">
      <w:pPr>
        <w:widowControl/>
        <w:jc w:val="left"/>
        <w:rPr>
          <w:sz w:val="24"/>
          <w:szCs w:val="24"/>
        </w:rPr>
      </w:pPr>
    </w:p>
    <w:p w14:paraId="52A35C11" w14:textId="664EB514" w:rsidR="009F2844" w:rsidRDefault="009F2844" w:rsidP="00D11BEC">
      <w:pPr>
        <w:widowControl/>
        <w:ind w:firstLineChars="100" w:firstLine="240"/>
        <w:rPr>
          <w:sz w:val="24"/>
          <w:szCs w:val="24"/>
        </w:rPr>
      </w:pPr>
      <w:r w:rsidRPr="009F2844">
        <w:rPr>
          <w:sz w:val="24"/>
          <w:szCs w:val="24"/>
        </w:rPr>
        <w:t>本研究は，</w:t>
      </w:r>
      <w:bookmarkStart w:id="25" w:name="_Hlk219257921"/>
      <w:r w:rsidRPr="009F2844">
        <w:rPr>
          <w:sz w:val="24"/>
          <w:szCs w:val="24"/>
        </w:rPr>
        <w:t>定置用蓄電池がスポット市場，一次調整市場，二次調整市場へ同時に参加する状況を対象とする。各時刻において，スポット市場の売買量，調整市場で確保する</w:t>
      </w:r>
      <w:r w:rsidR="00C66006">
        <w:rPr>
          <w:sz w:val="24"/>
          <w:szCs w:val="24"/>
        </w:rPr>
        <w:t>使用</w:t>
      </w:r>
      <w:r w:rsidRPr="009F2844">
        <w:rPr>
          <w:sz w:val="24"/>
          <w:szCs w:val="24"/>
        </w:rPr>
        <w:t>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25"/>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Heading3"/>
      </w:pPr>
      <w:bookmarkStart w:id="26" w:name="_Toc221241951"/>
      <w:r w:rsidRPr="003F322E">
        <w:t>3.1.2</w:t>
      </w:r>
      <w:r w:rsidRPr="003F322E">
        <w:t xml:space="preserve">　</w:t>
      </w:r>
      <w:r w:rsidRPr="003F322E">
        <w:t>MILP</w:t>
      </w:r>
      <w:r w:rsidRPr="003F322E">
        <w:t>としての定式化方針と制約の分類</w:t>
      </w:r>
      <w:bookmarkEnd w:id="26"/>
    </w:p>
    <w:p w14:paraId="2B768799" w14:textId="77777777" w:rsidR="009F2844" w:rsidRDefault="009F2844" w:rsidP="00ED0218">
      <w:pPr>
        <w:widowControl/>
        <w:jc w:val="left"/>
        <w:rPr>
          <w:sz w:val="24"/>
          <w:szCs w:val="24"/>
        </w:rPr>
      </w:pPr>
    </w:p>
    <w:p w14:paraId="15C198B3" w14:textId="31529881" w:rsidR="009F2844" w:rsidRDefault="009F2844" w:rsidP="00D11BEC">
      <w:pPr>
        <w:widowControl/>
        <w:ind w:firstLineChars="100" w:firstLine="240"/>
        <w:rPr>
          <w:sz w:val="24"/>
          <w:szCs w:val="24"/>
        </w:rPr>
      </w:pPr>
      <w:r w:rsidRPr="009F2844">
        <w:rPr>
          <w:sz w:val="24"/>
          <w:szCs w:val="24"/>
        </w:rPr>
        <w:t>本研究では，</w:t>
      </w:r>
      <w:bookmarkStart w:id="27" w:name="_Hlk219257985"/>
      <w:r w:rsidRPr="009F2844">
        <w:rPr>
          <w:sz w:val="24"/>
          <w:szCs w:val="24"/>
        </w:rPr>
        <w:t>問題を</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w:t>
      </w:r>
      <w:r w:rsidR="00B44D4E">
        <w:rPr>
          <w:sz w:val="24"/>
          <w:szCs w:val="24"/>
        </w:rPr>
        <w:t>バイナリ</w:t>
      </w:r>
      <w:r w:rsidRPr="009F2844">
        <w:rPr>
          <w:sz w:val="24"/>
          <w:szCs w:val="24"/>
        </w:rPr>
        <w:t>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00B44D4E">
        <w:rPr>
          <w:sz w:val="24"/>
          <w:szCs w:val="24"/>
        </w:rPr>
        <w:t>バイナリ</w:t>
      </w:r>
      <w:r w:rsidRPr="009F2844">
        <w:rPr>
          <w:sz w:val="24"/>
          <w:szCs w:val="24"/>
        </w:rPr>
        <w:t>制御制約（</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27"/>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Heading2"/>
        <w:numPr>
          <w:ilvl w:val="0"/>
          <w:numId w:val="0"/>
        </w:numPr>
        <w:ind w:left="450" w:hanging="450"/>
      </w:pPr>
      <w:bookmarkStart w:id="28" w:name="_Toc221241952"/>
      <w:r>
        <w:rPr>
          <w:rFonts w:hint="eastAsia"/>
        </w:rPr>
        <w:t>3.</w:t>
      </w:r>
      <w:r w:rsidR="007408DA">
        <w:rPr>
          <w:rFonts w:hint="eastAsia"/>
        </w:rPr>
        <w:t>2</w:t>
      </w:r>
      <w:r>
        <w:rPr>
          <w:rFonts w:hint="eastAsia"/>
        </w:rPr>
        <w:t xml:space="preserve">　目的関数</w:t>
      </w:r>
      <w:bookmarkEnd w:id="28"/>
    </w:p>
    <w:p w14:paraId="6610A1C9" w14:textId="66008E03" w:rsidR="00BE00F7" w:rsidRDefault="00BE00F7" w:rsidP="00BE00F7"/>
    <w:p w14:paraId="04BE6EF6" w14:textId="3957FC2A" w:rsidR="00BE00F7" w:rsidRPr="00AB1D19" w:rsidRDefault="00BB7C74" w:rsidP="00594BD4">
      <w:pPr>
        <w:ind w:firstLineChars="100" w:firstLine="240"/>
        <w:rPr>
          <w:sz w:val="24"/>
          <w:szCs w:val="24"/>
        </w:rPr>
      </w:pPr>
      <w:r w:rsidRPr="00AB1D19">
        <w:rPr>
          <w:rFonts w:hint="eastAsia"/>
          <w:sz w:val="24"/>
          <w:szCs w:val="24"/>
        </w:rPr>
        <w:t>(</w:t>
      </w:r>
      <w:r w:rsidR="000A6A2E" w:rsidRPr="00AB1D19">
        <w:rPr>
          <w:sz w:val="24"/>
          <w:szCs w:val="24"/>
        </w:rPr>
        <w:fldChar w:fldCharType="begin"/>
      </w:r>
      <w:r w:rsidR="000A6A2E" w:rsidRPr="00AB1D19">
        <w:rPr>
          <w:sz w:val="24"/>
          <w:szCs w:val="24"/>
        </w:rPr>
        <w:instrText xml:space="preserve"> </w:instrText>
      </w:r>
      <w:r w:rsidR="000A6A2E" w:rsidRPr="00AB1D19">
        <w:rPr>
          <w:rFonts w:hint="eastAsia"/>
          <w:sz w:val="24"/>
          <w:szCs w:val="24"/>
        </w:rPr>
        <w:instrText xml:space="preserve">REF </w:instrText>
      </w:r>
      <w:r w:rsidR="000A6A2E" w:rsidRPr="00AB1D19">
        <w:rPr>
          <w:rFonts w:hint="eastAsia"/>
          <w:sz w:val="24"/>
          <w:szCs w:val="24"/>
        </w:rPr>
        <w:instrText>目的関数</w:instrText>
      </w:r>
      <w:r w:rsidR="000A6A2E" w:rsidRPr="00AB1D19">
        <w:rPr>
          <w:rFonts w:hint="eastAsia"/>
          <w:sz w:val="24"/>
          <w:szCs w:val="24"/>
        </w:rPr>
        <w:instrText xml:space="preserve"> \h</w:instrText>
      </w:r>
      <w:r w:rsidR="000A6A2E" w:rsidRPr="00AB1D19">
        <w:rPr>
          <w:sz w:val="24"/>
          <w:szCs w:val="24"/>
        </w:rPr>
        <w:instrText xml:space="preserve"> </w:instrText>
      </w:r>
      <w:r w:rsidR="00AB1D19">
        <w:rPr>
          <w:sz w:val="24"/>
          <w:szCs w:val="24"/>
        </w:rPr>
        <w:instrText xml:space="preserve"> \* MERGEFORMAT </w:instrText>
      </w:r>
      <w:r w:rsidR="000A6A2E" w:rsidRPr="00AB1D19">
        <w:rPr>
          <w:sz w:val="24"/>
          <w:szCs w:val="24"/>
        </w:rPr>
      </w:r>
      <w:r w:rsidR="000A6A2E" w:rsidRPr="00AB1D19">
        <w:rPr>
          <w:sz w:val="24"/>
          <w:szCs w:val="24"/>
        </w:rPr>
        <w:fldChar w:fldCharType="separate"/>
      </w:r>
      <w:r w:rsidR="00E3526D">
        <w:rPr>
          <w:iCs/>
          <w:noProof/>
          <w:sz w:val="24"/>
          <w:szCs w:val="24"/>
        </w:rPr>
        <w:t>8</w:t>
      </w:r>
      <w:r w:rsidR="000A6A2E" w:rsidRPr="00AB1D19">
        <w:rPr>
          <w:sz w:val="24"/>
          <w:szCs w:val="24"/>
        </w:rPr>
        <w:fldChar w:fldCharType="end"/>
      </w:r>
      <w:r w:rsidRPr="00AB1D19">
        <w:rPr>
          <w:rFonts w:hint="eastAsia"/>
          <w:sz w:val="24"/>
          <w:szCs w:val="24"/>
        </w:rPr>
        <w:t>)</w:t>
      </w:r>
      <w:r w:rsidR="00AB1D19" w:rsidRPr="00AB1D19">
        <w:rPr>
          <w:rFonts w:hint="eastAsia"/>
          <w:sz w:val="24"/>
          <w:szCs w:val="24"/>
        </w:rPr>
        <w:t>式</w:t>
      </w:r>
      <w:r w:rsidRPr="00AB1D19">
        <w:rPr>
          <w:rFonts w:hint="eastAsia"/>
          <w:sz w:val="24"/>
          <w:szCs w:val="24"/>
        </w:rPr>
        <w:t>に</w:t>
      </w:r>
      <w:r w:rsidR="00EC11A3" w:rsidRPr="00AB1D19">
        <w:rPr>
          <w:rFonts w:hint="eastAsia"/>
          <w:sz w:val="24"/>
          <w:szCs w:val="24"/>
        </w:rPr>
        <w:t>目的関数を示す。</w:t>
      </w:r>
    </w:p>
    <w:p w14:paraId="0C777491" w14:textId="196B429A" w:rsidR="008E1CA3" w:rsidRPr="00AC2F5B" w:rsidRDefault="008E1CA3" w:rsidP="00E4582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73B30B0E" w14:textId="77777777" w:rsidTr="005120F2">
        <w:tc>
          <w:tcPr>
            <w:tcW w:w="8217" w:type="dxa"/>
          </w:tcPr>
          <w:p w14:paraId="2C515047" w14:textId="5855B30D" w:rsidR="00EF2979" w:rsidRPr="005120F2" w:rsidRDefault="00EF2979" w:rsidP="00E45823">
            <w:pPr>
              <w:widowControl/>
              <w:jc w:val="left"/>
              <w:rPr>
                <w:sz w:val="24"/>
                <w:szCs w:val="24"/>
              </w:rPr>
            </w:pPr>
            <w:bookmarkStart w:id="29"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9"/>
          </w:p>
        </w:tc>
        <w:tc>
          <w:tcPr>
            <w:tcW w:w="277" w:type="dxa"/>
            <w:vAlign w:val="center"/>
          </w:tcPr>
          <w:p w14:paraId="46819161" w14:textId="2E8CA300" w:rsidR="00664249" w:rsidRDefault="00664249" w:rsidP="005120F2">
            <w:pPr>
              <w:widowControl/>
              <w:jc w:val="center"/>
              <w:rPr>
                <w:iCs/>
                <w:sz w:val="24"/>
                <w:szCs w:val="24"/>
              </w:rPr>
            </w:pPr>
            <w:r>
              <w:rPr>
                <w:rFonts w:hint="eastAsia"/>
                <w:iCs/>
                <w:sz w:val="24"/>
                <w:szCs w:val="24"/>
              </w:rPr>
              <w:t>(</w:t>
            </w:r>
            <w:bookmarkStart w:id="30"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E3526D">
              <w:rPr>
                <w:iCs/>
                <w:noProof/>
                <w:sz w:val="24"/>
                <w:szCs w:val="24"/>
              </w:rPr>
              <w:t>8</w:t>
            </w:r>
            <w:r>
              <w:rPr>
                <w:iCs/>
                <w:sz w:val="24"/>
                <w:szCs w:val="24"/>
              </w:rPr>
              <w:fldChar w:fldCharType="end"/>
            </w:r>
            <w:bookmarkEnd w:id="30"/>
            <w:r>
              <w:rPr>
                <w:rFonts w:hint="eastAsia"/>
                <w:iCs/>
                <w:sz w:val="24"/>
                <w:szCs w:val="24"/>
              </w:rPr>
              <w:t>)</w:t>
            </w:r>
          </w:p>
        </w:tc>
      </w:tr>
    </w:tbl>
    <w:p w14:paraId="450AC344" w14:textId="77777777" w:rsidR="00AD6B24" w:rsidRDefault="00AD6B24" w:rsidP="00E45823">
      <w:pPr>
        <w:widowControl/>
        <w:jc w:val="left"/>
        <w:rPr>
          <w:iCs/>
          <w:sz w:val="24"/>
          <w:szCs w:val="24"/>
        </w:rPr>
      </w:pPr>
    </w:p>
    <w:bookmarkStart w:id="31" w:name="_Hlk219258181"/>
    <w:bookmarkStart w:id="32" w:name="_Hlk219258106"/>
    <w:p w14:paraId="070F3B1F" w14:textId="6A99EE36" w:rsidR="00AD6B24" w:rsidRPr="00AD6B24" w:rsidRDefault="00CD6D0A"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31"/>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290A44C1" w:rsidR="00AD6B24" w:rsidRPr="002F1389" w:rsidRDefault="00CD6D0A"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09FC5803" w:rsidR="00AD6B24" w:rsidRPr="002F1389" w:rsidRDefault="00CD6D0A"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CD6D0A"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m:t>
              </m:r>
              <m:r>
                <w:rPr>
                  <w:rFonts w:ascii="Cambria Math" w:hAnsi="Cambria Math"/>
                  <w:sz w:val="24"/>
                  <w:szCs w:val="24"/>
                </w:rPr>
                <m:t>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CD6D0A"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m:t>
              </m:r>
              <m:r>
                <w:rPr>
                  <w:rFonts w:ascii="Cambria Math" w:hAnsi="Cambria Math"/>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CD6D0A"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sz w:val="24"/>
                  <w:szCs w:val="24"/>
                </w:rPr>
                <m:t>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CD6D0A"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CD6D0A"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m:t>
          </m:r>
          <m:r>
            <w:rPr>
              <w:rFonts w:ascii="Cambria Math" w:hAnsi="Cambria Math" w:hint="eastAsia"/>
              <w:sz w:val="24"/>
              <w:szCs w:val="24"/>
            </w:rPr>
            <m:t>x</m:t>
          </m:r>
          <m:r>
            <w:rPr>
              <w:rFonts w:ascii="Cambria Math" w:hAnsi="Cambria Math" w:hint="eastAsia"/>
              <w:sz w:val="24"/>
              <w:szCs w:val="24"/>
            </w:rPr>
            <m:t>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CD6D0A"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m:t>
          </m:r>
          <m:r>
            <w:rPr>
              <w:rFonts w:ascii="Cambria Math" w:hAnsi="Cambria Math" w:hint="eastAsia"/>
              <w:sz w:val="24"/>
              <w:szCs w:val="24"/>
            </w:rPr>
            <m:t>y</m:t>
          </m:r>
          <m:r>
            <w:rPr>
              <w:rFonts w:ascii="Cambria Math" w:hAnsi="Cambria Math" w:hint="eastAsia"/>
              <w:sz w:val="24"/>
              <w:szCs w:val="24"/>
            </w:rPr>
            <m:t>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CD6D0A"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m:t>
              </m:r>
              <m:r>
                <w:rPr>
                  <w:rFonts w:ascii="Cambria Math" w:hAnsi="Cambria Math"/>
                  <w:sz w:val="24"/>
                  <w:szCs w:val="24"/>
                </w:rPr>
                <m:t>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CD6D0A"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m:t>
              </m:r>
              <m:r>
                <w:rPr>
                  <w:rFonts w:ascii="Cambria Math" w:hAnsi="Cambria Math"/>
                  <w:sz w:val="24"/>
                  <w:szCs w:val="24"/>
                </w:rPr>
                <m:t>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352553"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MS PGothic"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7A41F023" w14:textId="77777777" w:rsidR="00352553" w:rsidRPr="001E6B3E" w:rsidRDefault="00352553" w:rsidP="00C20F3C">
      <w:pPr>
        <w:widowControl/>
        <w:jc w:val="left"/>
        <w:rPr>
          <w:sz w:val="24"/>
          <w:szCs w:val="24"/>
        </w:rPr>
      </w:pPr>
    </w:p>
    <w:bookmarkEnd w:id="32"/>
    <w:p w14:paraId="1542F5F7" w14:textId="2ACFC232" w:rsidR="001E6B3E" w:rsidRDefault="001E6B3E" w:rsidP="00EF7BE6">
      <w:pPr>
        <w:widowControl/>
        <w:ind w:firstLineChars="100" w:firstLine="240"/>
        <w:rPr>
          <w:iCs/>
          <w:sz w:val="24"/>
          <w:szCs w:val="24"/>
        </w:rPr>
      </w:pP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D037C">
        <w:rPr>
          <w:rFonts w:hint="eastAsia"/>
          <w:iCs/>
          <w:sz w:val="24"/>
          <w:szCs w:val="24"/>
        </w:rPr>
        <w:t>SOC</w:t>
      </w:r>
      <w:r w:rsidR="00BD037C">
        <w:rPr>
          <w:rFonts w:hint="eastAsia"/>
          <w:iCs/>
          <w:sz w:val="24"/>
          <w:szCs w:val="24"/>
        </w:rPr>
        <w:t>と</w:t>
      </w:r>
      <w:r w:rsidR="00BD037C">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00D5737A">
        <w:rPr>
          <w:rFonts w:hint="eastAsia"/>
          <w:iCs/>
          <w:sz w:val="24"/>
          <w:szCs w:val="24"/>
        </w:rPr>
        <w:t>したがって</w:t>
      </w:r>
      <w:r w:rsidRPr="001E6B3E">
        <w:rPr>
          <w:iCs/>
          <w:sz w:val="24"/>
          <w:szCs w:val="24"/>
        </w:rPr>
        <w:t>0.5</w:t>
      </w:r>
      <w:r w:rsidRPr="001E6B3E">
        <w:rPr>
          <w:iCs/>
          <w:sz w:val="24"/>
          <w:szCs w:val="24"/>
        </w:rPr>
        <w:t>，</w:t>
      </w:r>
      <w:r w:rsidR="00673E6A" w:rsidRPr="00673E6A">
        <w:rPr>
          <w:iCs/>
          <w:sz w:val="24"/>
          <w:szCs w:val="24"/>
        </w:rPr>
        <w:t>劣化量のスケールをそろえるため，正規化係数を</w:t>
      </w:r>
      <w:r w:rsidR="00673E6A" w:rsidRPr="00673E6A">
        <w:rPr>
          <w:iCs/>
          <w:sz w:val="24"/>
          <w:szCs w:val="24"/>
        </w:rPr>
        <w:t>0.2</w:t>
      </w:r>
      <w:r w:rsidR="00673E6A" w:rsidRPr="00673E6A">
        <w:rPr>
          <w:iCs/>
          <w:sz w:val="24"/>
          <w:szCs w:val="24"/>
        </w:rPr>
        <w:t>に設定し</w:t>
      </w:r>
      <w:r w:rsidR="00A673BD">
        <w:rPr>
          <w:rFonts w:hint="eastAsia"/>
          <w:iCs/>
          <w:sz w:val="24"/>
          <w:szCs w:val="24"/>
        </w:rPr>
        <w:t>た。</w:t>
      </w:r>
      <w:r w:rsidRPr="001E6B3E">
        <w:rPr>
          <w:iCs/>
          <w:sz w:val="24"/>
          <w:szCs w:val="24"/>
        </w:rPr>
        <w:t>また，蓄電池導入費用</w:t>
      </w:r>
      <w:r w:rsidR="00501E27">
        <w:rPr>
          <w:rFonts w:hint="eastAsia"/>
          <w:iCs/>
          <w:sz w:val="24"/>
          <w:szCs w:val="24"/>
        </w:rPr>
        <w:t>106000</w:t>
      </w:r>
      <w:r w:rsidR="00501E27">
        <w:rPr>
          <w:rFonts w:hint="eastAsia"/>
          <w:iCs/>
          <w:sz w:val="24"/>
          <w:szCs w:val="24"/>
        </w:rPr>
        <w:t>円</w:t>
      </w:r>
      <w:r w:rsidR="00D65582" w:rsidRPr="00D65582">
        <w:rPr>
          <w:rFonts w:hint="eastAsia"/>
          <w:iCs/>
          <w:sz w:val="24"/>
          <w:szCs w:val="24"/>
          <w:vertAlign w:val="superscript"/>
        </w:rPr>
        <w:t>(</w:t>
      </w:r>
      <w:r w:rsidR="001D4614" w:rsidRPr="001D4614">
        <w:rPr>
          <w:iCs/>
          <w:sz w:val="24"/>
          <w:szCs w:val="24"/>
          <w:vertAlign w:val="superscript"/>
        </w:rPr>
        <w:fldChar w:fldCharType="begin"/>
      </w:r>
      <w:r w:rsidR="001D4614" w:rsidRPr="001D4614">
        <w:rPr>
          <w:iCs/>
          <w:sz w:val="24"/>
          <w:szCs w:val="24"/>
          <w:vertAlign w:val="superscript"/>
        </w:rPr>
        <w:instrText xml:space="preserve"> </w:instrText>
      </w:r>
      <w:r w:rsidR="001D4614" w:rsidRPr="001D4614">
        <w:rPr>
          <w:rFonts w:hint="eastAsia"/>
          <w:iCs/>
          <w:sz w:val="24"/>
          <w:szCs w:val="24"/>
          <w:vertAlign w:val="superscript"/>
        </w:rPr>
        <w:instrText>REF kei \h</w:instrText>
      </w:r>
      <w:r w:rsidR="001D4614" w:rsidRPr="001D4614">
        <w:rPr>
          <w:iCs/>
          <w:sz w:val="24"/>
          <w:szCs w:val="24"/>
          <w:vertAlign w:val="superscript"/>
        </w:rPr>
        <w:instrText xml:space="preserve">  \* MERGEFORMAT </w:instrText>
      </w:r>
      <w:r w:rsidR="001D4614" w:rsidRPr="001D4614">
        <w:rPr>
          <w:iCs/>
          <w:sz w:val="24"/>
          <w:szCs w:val="24"/>
          <w:vertAlign w:val="superscript"/>
        </w:rPr>
      </w:r>
      <w:r w:rsidR="001D4614" w:rsidRPr="001D4614">
        <w:rPr>
          <w:iCs/>
          <w:sz w:val="24"/>
          <w:szCs w:val="24"/>
          <w:vertAlign w:val="superscript"/>
        </w:rPr>
        <w:fldChar w:fldCharType="separate"/>
      </w:r>
      <w:r w:rsidR="00E3526D" w:rsidRPr="00E3526D">
        <w:rPr>
          <w:rFonts w:hint="eastAsia"/>
          <w:sz w:val="24"/>
          <w:szCs w:val="24"/>
          <w:vertAlign w:val="superscript"/>
        </w:rPr>
        <w:t>6</w:t>
      </w:r>
      <w:r w:rsidR="001D4614" w:rsidRPr="001D4614">
        <w:rPr>
          <w:iCs/>
          <w:sz w:val="24"/>
          <w:szCs w:val="24"/>
          <w:vertAlign w:val="superscript"/>
        </w:rPr>
        <w:fldChar w:fldCharType="end"/>
      </w:r>
      <w:r w:rsidR="00D65582" w:rsidRPr="00D65582">
        <w:rPr>
          <w:rFonts w:hint="eastAsia"/>
          <w:iCs/>
          <w:sz w:val="24"/>
          <w:szCs w:val="24"/>
          <w:vertAlign w:val="superscript"/>
        </w:rPr>
        <w:t>)</w:t>
      </w:r>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29</w:t>
      </w:r>
      <w:r w:rsidRPr="001E6B3E">
        <w:rPr>
          <w:iCs/>
          <w:sz w:val="24"/>
          <w:szCs w:val="24"/>
        </w:rPr>
        <w:t>円</w:t>
      </w:r>
      <w:r w:rsidRPr="001E6B3E">
        <w:rPr>
          <w:iCs/>
          <w:sz w:val="24"/>
          <w:szCs w:val="24"/>
        </w:rPr>
        <w:t>/kWh</w:t>
      </w:r>
      <w:r w:rsidRPr="001E6B3E">
        <w:rPr>
          <w:iCs/>
          <w:sz w:val="24"/>
          <w:szCs w:val="24"/>
        </w:rPr>
        <w:t>として設定した。</w:t>
      </w:r>
      <w:r w:rsidR="00A673BD" w:rsidRPr="001E6B3E">
        <w:rPr>
          <w:iCs/>
          <w:sz w:val="24"/>
          <w:szCs w:val="24"/>
        </w:rPr>
        <w:t>さらに単位整合のため</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oMath>
      <w:r w:rsidR="00A673BD">
        <w:rPr>
          <w:rFonts w:hint="eastAsia"/>
          <w:sz w:val="24"/>
          <w:szCs w:val="24"/>
        </w:rPr>
        <w:t>である</w:t>
      </w:r>
      <w:r w:rsidR="00A673BD" w:rsidRPr="001E6B3E">
        <w:rPr>
          <w:iCs/>
          <w:sz w:val="24"/>
          <w:szCs w:val="24"/>
        </w:rPr>
        <w:t>1000</w:t>
      </w:r>
      <w:r w:rsidR="00A673BD">
        <w:rPr>
          <w:rFonts w:hint="eastAsia"/>
          <w:iCs/>
          <w:sz w:val="24"/>
          <w:szCs w:val="24"/>
        </w:rPr>
        <w:t>[kWh]</w:t>
      </w:r>
      <w:r w:rsidR="00A673BD" w:rsidRPr="001E6B3E">
        <w:rPr>
          <w:iCs/>
          <w:sz w:val="24"/>
          <w:szCs w:val="24"/>
        </w:rPr>
        <w:t>を乗じる。</w:t>
      </w:r>
      <w:r w:rsidRPr="001E6B3E">
        <w:rPr>
          <w:iCs/>
          <w:sz w:val="24"/>
          <w:szCs w:val="24"/>
        </w:rPr>
        <w:t>以上より</w:t>
      </w:r>
      <w:r w:rsidR="00796D92">
        <w:rPr>
          <w:rFonts w:hint="eastAsia"/>
          <w:iCs/>
          <w:sz w:val="24"/>
          <w:szCs w:val="24"/>
        </w:rPr>
        <w:t>(</w:t>
      </w:r>
      <w:r w:rsidR="00C60000">
        <w:rPr>
          <w:iCs/>
          <w:sz w:val="24"/>
          <w:szCs w:val="24"/>
        </w:rPr>
        <w:fldChar w:fldCharType="begin"/>
      </w:r>
      <w:r w:rsidR="00C60000">
        <w:rPr>
          <w:iCs/>
          <w:sz w:val="24"/>
          <w:szCs w:val="24"/>
        </w:rPr>
        <w:instrText xml:space="preserve"> </w:instrText>
      </w:r>
      <w:r w:rsidR="00C60000">
        <w:rPr>
          <w:rFonts w:hint="eastAsia"/>
          <w:iCs/>
          <w:sz w:val="24"/>
          <w:szCs w:val="24"/>
        </w:rPr>
        <w:instrText>REF eq9 \h</w:instrText>
      </w:r>
      <w:r w:rsidR="00C60000">
        <w:rPr>
          <w:iCs/>
          <w:sz w:val="24"/>
          <w:szCs w:val="24"/>
        </w:rPr>
        <w:instrText xml:space="preserve"> </w:instrText>
      </w:r>
      <w:r w:rsidR="00EF7BE6">
        <w:rPr>
          <w:iCs/>
          <w:sz w:val="24"/>
          <w:szCs w:val="24"/>
        </w:rPr>
        <w:instrText xml:space="preserve"> \* MERGEFORMAT </w:instrText>
      </w:r>
      <w:r w:rsidR="00C60000">
        <w:rPr>
          <w:iCs/>
          <w:sz w:val="24"/>
          <w:szCs w:val="24"/>
        </w:rPr>
      </w:r>
      <w:r w:rsidR="00C60000">
        <w:rPr>
          <w:iCs/>
          <w:sz w:val="24"/>
          <w:szCs w:val="24"/>
        </w:rPr>
        <w:fldChar w:fldCharType="separate"/>
      </w:r>
      <w:r w:rsidR="00E3526D">
        <w:rPr>
          <w:noProof/>
          <w:sz w:val="24"/>
          <w:szCs w:val="24"/>
        </w:rPr>
        <w:t>9</w:t>
      </w:r>
      <w:r w:rsidR="00C60000">
        <w:rPr>
          <w:iCs/>
          <w:sz w:val="24"/>
          <w:szCs w:val="24"/>
        </w:rPr>
        <w:fldChar w:fldCharType="end"/>
      </w:r>
      <w:r w:rsidR="00796D92">
        <w:rPr>
          <w:rFonts w:hint="eastAsia"/>
          <w:iCs/>
          <w:sz w:val="24"/>
          <w:szCs w:val="24"/>
        </w:rPr>
        <w:t>)</w:t>
      </w:r>
      <w:r w:rsidR="00285CF7">
        <w:rPr>
          <w:rFonts w:hint="eastAsia"/>
          <w:iCs/>
          <w:sz w:val="24"/>
          <w:szCs w:val="24"/>
        </w:rPr>
        <w:t>式で</w:t>
      </w:r>
      <w:r w:rsidR="00152826">
        <w:rPr>
          <w:rFonts w:hint="eastAsia"/>
          <w:iCs/>
          <w:sz w:val="24"/>
          <w:szCs w:val="24"/>
        </w:rPr>
        <w:t>1</w:t>
      </w:r>
      <w:r w:rsidR="00285CF7" w:rsidRPr="001E6B3E">
        <w:rPr>
          <w:iCs/>
          <w:sz w:val="24"/>
          <w:szCs w:val="24"/>
        </w:rPr>
        <w:t>日あたりの劣化コスト単価</w:t>
      </w:r>
      <w:r w:rsidR="00285CF7">
        <w:rPr>
          <w:rFonts w:hint="eastAsia"/>
          <w:iCs/>
          <w:sz w:val="24"/>
          <w:szCs w:val="24"/>
        </w:rPr>
        <w:t>を表す。</w:t>
      </w:r>
    </w:p>
    <w:p w14:paraId="5431C279" w14:textId="0CAE2856" w:rsidR="00ED426C" w:rsidRPr="001E6B3E" w:rsidRDefault="00ED426C" w:rsidP="001E6B3E">
      <w:pPr>
        <w:widowControl/>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388781EA" w14:textId="77777777">
        <w:tc>
          <w:tcPr>
            <w:tcW w:w="8217" w:type="dxa"/>
          </w:tcPr>
          <w:p w14:paraId="13FE87B5" w14:textId="713E254C" w:rsidR="00ED426C" w:rsidRPr="005120F2" w:rsidRDefault="00ED426C">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43C526CF" w:rsidR="00ED426C" w:rsidRDefault="00ED426C">
            <w:pPr>
              <w:widowControl/>
              <w:jc w:val="center"/>
              <w:rPr>
                <w:sz w:val="24"/>
                <w:szCs w:val="24"/>
              </w:rPr>
            </w:pPr>
            <w:r>
              <w:rPr>
                <w:rFonts w:hint="eastAsia"/>
                <w:sz w:val="24"/>
                <w:szCs w:val="24"/>
              </w:rPr>
              <w:t>(</w:t>
            </w:r>
            <w:bookmarkStart w:id="33" w:name="eq9"/>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E3526D">
              <w:rPr>
                <w:noProof/>
                <w:sz w:val="24"/>
                <w:szCs w:val="24"/>
              </w:rPr>
              <w:t>9</w:t>
            </w:r>
            <w:r>
              <w:rPr>
                <w:sz w:val="24"/>
                <w:szCs w:val="24"/>
              </w:rPr>
              <w:fldChar w:fldCharType="end"/>
            </w:r>
            <w:bookmarkEnd w:id="33"/>
            <w:r>
              <w:rPr>
                <w:rFonts w:hint="eastAsia"/>
                <w:sz w:val="24"/>
                <w:szCs w:val="24"/>
              </w:rPr>
              <w:t>)</w:t>
            </w:r>
          </w:p>
        </w:tc>
      </w:tr>
    </w:tbl>
    <w:p w14:paraId="0AC4DB46" w14:textId="266C4C43" w:rsidR="001E6B3E" w:rsidRDefault="001E6B3E" w:rsidP="00C20F3C">
      <w:pPr>
        <w:widowControl/>
        <w:jc w:val="left"/>
        <w:rPr>
          <w:iCs/>
          <w:sz w:val="24"/>
          <w:szCs w:val="24"/>
        </w:rPr>
      </w:pPr>
    </w:p>
    <w:p w14:paraId="28F61E25" w14:textId="63782848" w:rsidR="00C20F3C" w:rsidRPr="009F2844" w:rsidRDefault="009F2844" w:rsidP="00D11BEC">
      <w:pPr>
        <w:widowControl/>
        <w:ind w:firstLineChars="100" w:firstLine="240"/>
        <w:rPr>
          <w:iCs/>
          <w:sz w:val="24"/>
          <w:szCs w:val="24"/>
        </w:rPr>
      </w:pPr>
      <w:bookmarkStart w:id="3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w:t>
      </w:r>
      <w:r w:rsidR="00C66006">
        <w:rPr>
          <w:sz w:val="24"/>
          <w:szCs w:val="24"/>
        </w:rPr>
        <w:t>使用</w:t>
      </w:r>
      <w:r w:rsidRPr="009F2844">
        <w:rPr>
          <w:sz w:val="24"/>
          <w:szCs w:val="24"/>
        </w:rPr>
        <w:t>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940FDD">
        <w:rPr>
          <w:rFonts w:hint="eastAsia"/>
          <w:sz w:val="24"/>
          <w:szCs w:val="24"/>
        </w:rPr>
        <w:t>(</w:t>
      </w:r>
      <w:r w:rsidR="00940FDD">
        <w:rPr>
          <w:sz w:val="24"/>
          <w:szCs w:val="24"/>
        </w:rPr>
        <w:fldChar w:fldCharType="begin"/>
      </w:r>
      <w:r w:rsidR="00940FDD">
        <w:rPr>
          <w:sz w:val="24"/>
          <w:szCs w:val="24"/>
        </w:rPr>
        <w:instrText xml:space="preserve"> </w:instrText>
      </w:r>
      <w:r w:rsidR="00940FDD">
        <w:rPr>
          <w:rFonts w:hint="eastAsia"/>
          <w:sz w:val="24"/>
          <w:szCs w:val="24"/>
        </w:rPr>
        <w:instrText xml:space="preserve">REF </w:instrText>
      </w:r>
      <w:r w:rsidR="00940FDD">
        <w:rPr>
          <w:rFonts w:hint="eastAsia"/>
          <w:sz w:val="24"/>
          <w:szCs w:val="24"/>
        </w:rPr>
        <w:instrText>目的関数</w:instrText>
      </w:r>
      <w:r w:rsidR="00940FDD">
        <w:rPr>
          <w:rFonts w:hint="eastAsia"/>
          <w:sz w:val="24"/>
          <w:szCs w:val="24"/>
        </w:rPr>
        <w:instrText xml:space="preserve"> \h</w:instrText>
      </w:r>
      <w:r w:rsidR="00940FDD">
        <w:rPr>
          <w:sz w:val="24"/>
          <w:szCs w:val="24"/>
        </w:rPr>
        <w:instrText xml:space="preserve"> </w:instrText>
      </w:r>
      <w:r w:rsidR="00940FDD">
        <w:rPr>
          <w:sz w:val="24"/>
          <w:szCs w:val="24"/>
        </w:rPr>
      </w:r>
      <w:r w:rsidR="00940FDD">
        <w:rPr>
          <w:sz w:val="24"/>
          <w:szCs w:val="24"/>
        </w:rPr>
        <w:fldChar w:fldCharType="separate"/>
      </w:r>
      <w:r w:rsidR="00E3526D">
        <w:rPr>
          <w:iCs/>
          <w:noProof/>
          <w:sz w:val="24"/>
          <w:szCs w:val="24"/>
        </w:rPr>
        <w:t>8</w:t>
      </w:r>
      <w:r w:rsidR="00940FDD">
        <w:rPr>
          <w:sz w:val="24"/>
          <w:szCs w:val="24"/>
        </w:rPr>
        <w:fldChar w:fldCharType="end"/>
      </w:r>
      <w:r w:rsidR="00940FDD">
        <w:rPr>
          <w:rFonts w:hint="eastAsia"/>
          <w:sz w:val="24"/>
          <w:szCs w:val="24"/>
        </w:rPr>
        <w:t>)</w:t>
      </w:r>
      <w:r w:rsidR="00940FDD">
        <w:rPr>
          <w:rFonts w:hint="eastAsia"/>
          <w:sz w:val="24"/>
          <w:szCs w:val="24"/>
        </w:rPr>
        <w:t>式の</w:t>
      </w:r>
      <w:r w:rsidR="00C20F3C" w:rsidRPr="00A06CAE">
        <w:rPr>
          <w:sz w:val="24"/>
          <w:szCs w:val="24"/>
        </w:rPr>
        <w:t>第</w:t>
      </w:r>
      <w:r w:rsidR="006313A9">
        <w:rPr>
          <w:rFonts w:hint="eastAsia"/>
          <w:sz w:val="24"/>
          <w:szCs w:val="24"/>
        </w:rPr>
        <w:t>1</w:t>
      </w:r>
      <w:r w:rsidR="007F14C5">
        <w:rPr>
          <w:rFonts w:hint="eastAsia"/>
          <w:sz w:val="24"/>
          <w:szCs w:val="24"/>
        </w:rPr>
        <w:t>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w:t>
      </w:r>
      <w:r w:rsidR="007B02A3">
        <w:rPr>
          <w:sz w:val="24"/>
          <w:szCs w:val="24"/>
        </w:rPr>
        <w:t>買電力量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w:t>
      </w:r>
      <w:r w:rsidR="00D04C1F">
        <w:rPr>
          <w:rFonts w:hint="eastAsia"/>
          <w:sz w:val="24"/>
          <w:szCs w:val="24"/>
        </w:rPr>
        <w:t>電力</w:t>
      </w:r>
      <w:r w:rsidR="00C20F3C" w:rsidRPr="00A06CAE">
        <w:rPr>
          <w:sz w:val="24"/>
          <w:szCs w:val="24"/>
        </w:rPr>
        <w:t>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61081FEB" w:rsidR="00C20F3C" w:rsidRPr="00C20F3C" w:rsidRDefault="00C20F3C" w:rsidP="00D11BEC">
      <w:pPr>
        <w:widowControl/>
        <w:ind w:firstLineChars="100" w:firstLine="240"/>
        <w:rPr>
          <w:sz w:val="24"/>
          <w:szCs w:val="24"/>
        </w:rPr>
      </w:pPr>
      <w:r w:rsidRPr="00C20F3C">
        <w:rPr>
          <w:sz w:val="24"/>
          <w:szCs w:val="24"/>
        </w:rPr>
        <w:t>第</w:t>
      </w:r>
      <w:r w:rsidR="006313A9">
        <w:rPr>
          <w:rFonts w:hint="eastAsia"/>
          <w:sz w:val="24"/>
          <w:szCs w:val="24"/>
        </w:rPr>
        <w:t>2</w:t>
      </w:r>
      <w:r w:rsidR="007F14C5">
        <w:rPr>
          <w:rFonts w:hint="eastAsia"/>
          <w:sz w:val="24"/>
          <w:szCs w:val="24"/>
        </w:rPr>
        <w:t>項</w:t>
      </w:r>
      <w:r w:rsidRPr="00C20F3C">
        <w:rPr>
          <w:sz w:val="24"/>
          <w:szCs w:val="24"/>
        </w:rPr>
        <w:t>および第</w:t>
      </w:r>
      <w:r w:rsidR="006313A9">
        <w:rPr>
          <w:rFonts w:hint="eastAsia"/>
          <w:sz w:val="24"/>
          <w:szCs w:val="24"/>
        </w:rPr>
        <w:t>3</w:t>
      </w:r>
      <w:r w:rsidR="007F14C5">
        <w:rPr>
          <w:rFonts w:hint="eastAsia"/>
          <w:sz w:val="24"/>
          <w:szCs w:val="24"/>
        </w:rPr>
        <w:t>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w:t>
      </w:r>
      <w:r w:rsidR="00C82F4E">
        <w:rPr>
          <w:rFonts w:hint="eastAsia"/>
          <w:sz w:val="24"/>
          <w:szCs w:val="24"/>
        </w:rPr>
        <w:t>使用</w:t>
      </w:r>
      <w:r w:rsidRPr="00C20F3C">
        <w:rPr>
          <w:sz w:val="24"/>
          <w:szCs w:val="24"/>
        </w:rPr>
        <w:t>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w:t>
      </w:r>
      <w:r w:rsidR="00C82F4E">
        <w:rPr>
          <w:rFonts w:hint="eastAsia"/>
          <w:sz w:val="24"/>
          <w:szCs w:val="24"/>
        </w:rPr>
        <w:t>使用</w:t>
      </w:r>
      <w:r w:rsidRPr="00C20F3C">
        <w:rPr>
          <w:sz w:val="24"/>
          <w:szCs w:val="24"/>
        </w:rPr>
        <w:t>する電力（ブロック</w:t>
      </w:r>
      <m:oMath>
        <m:r>
          <w:rPr>
            <w:rFonts w:ascii="Cambria Math" w:hAnsi="Cambria Math"/>
            <w:sz w:val="24"/>
            <w:szCs w:val="24"/>
          </w:rPr>
          <m:t>b</m:t>
        </m:r>
      </m:oMath>
      <w:r w:rsidR="00AE16C1">
        <w:rPr>
          <w:rFonts w:hint="eastAsia"/>
          <w:sz w:val="24"/>
          <w:szCs w:val="24"/>
        </w:rPr>
        <w:t>/</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w:t>
      </w:r>
      <w:r w:rsidR="00C82F4E">
        <w:rPr>
          <w:rFonts w:hint="eastAsia"/>
          <w:sz w:val="24"/>
          <w:szCs w:val="24"/>
        </w:rPr>
        <w:t>使用</w:t>
      </w:r>
      <w:r w:rsidR="009D0736">
        <w:rPr>
          <w:rFonts w:hint="eastAsia"/>
          <w:sz w:val="24"/>
          <w:szCs w:val="24"/>
        </w:rPr>
        <w:t>電力</w:t>
      </w:r>
      <w:r w:rsidRPr="00C20F3C">
        <w:rPr>
          <w:sz w:val="24"/>
          <w:szCs w:val="24"/>
        </w:rPr>
        <w:t>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7E61F656" w:rsidR="00F71004" w:rsidRDefault="00F71004" w:rsidP="00AE16C1">
      <w:pPr>
        <w:widowControl/>
        <w:ind w:firstLineChars="100" w:firstLine="240"/>
        <w:rPr>
          <w:sz w:val="24"/>
          <w:szCs w:val="24"/>
        </w:rPr>
      </w:pPr>
      <w:r w:rsidRPr="00F71004">
        <w:rPr>
          <w:sz w:val="24"/>
          <w:szCs w:val="24"/>
        </w:rPr>
        <w:t>第</w:t>
      </w:r>
      <w:r w:rsidR="0097326F">
        <w:rPr>
          <w:rFonts w:hint="eastAsia"/>
          <w:sz w:val="24"/>
          <w:szCs w:val="24"/>
        </w:rPr>
        <w:t>4</w:t>
      </w:r>
      <w:r w:rsidR="007F14C5">
        <w:rPr>
          <w:rFonts w:hint="eastAsia"/>
          <w:sz w:val="24"/>
          <w:szCs w:val="24"/>
        </w:rPr>
        <w:t>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BE5BF0">
        <w:rPr>
          <w:rFonts w:hint="eastAsia"/>
          <w:sz w:val="24"/>
          <w:szCs w:val="24"/>
        </w:rPr>
        <w:t>SOC</w:t>
      </w:r>
      <w:r w:rsidR="001E6B3E">
        <w:rPr>
          <w:rFonts w:hint="eastAsia"/>
          <w:sz w:val="24"/>
          <w:szCs w:val="24"/>
        </w:rPr>
        <w:t>及び</w:t>
      </w:r>
      <w:r w:rsidR="001E6B3E">
        <w:rPr>
          <w:rFonts w:hint="eastAsia"/>
          <w:sz w:val="24"/>
          <w:szCs w:val="24"/>
        </w:rPr>
        <w:t>D</w:t>
      </w:r>
      <w:r w:rsidR="00BB31A5">
        <w:rPr>
          <w:rFonts w:hint="eastAsia"/>
          <w:sz w:val="24"/>
          <w:szCs w:val="24"/>
        </w:rPr>
        <w:t>o</w:t>
      </w:r>
      <w:r w:rsidR="001E6B3E">
        <w:rPr>
          <w:rFonts w:hint="eastAsia"/>
          <w:sz w:val="24"/>
          <w:szCs w:val="24"/>
        </w:rPr>
        <w:t>D</w:t>
      </w:r>
      <w:r w:rsidR="001E6B3E">
        <w:rPr>
          <w:rFonts w:hint="eastAsia"/>
          <w:sz w:val="24"/>
          <w:szCs w:val="24"/>
        </w:rPr>
        <w:t>による劣化をコストとして扱う。</w:t>
      </w:r>
      <w:r w:rsidRPr="00F71004">
        <w:rPr>
          <w:sz w:val="24"/>
          <w:szCs w:val="24"/>
        </w:rPr>
        <w:br/>
      </w:r>
      <w:bookmarkEnd w:id="3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Pr="00F71004">
        <w:rPr>
          <w:sz w:val="24"/>
          <w:szCs w:val="24"/>
        </w:rPr>
        <w:t xml:space="preserve">DoD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i,j=1,…,10</m:t>
        </m:r>
      </m:oMath>
      <w:r w:rsidRPr="00F71004">
        <w:rPr>
          <w:sz w:val="24"/>
          <w:szCs w:val="24"/>
        </w:rPr>
        <w:t>）上で</w:t>
      </w:r>
      <w:r w:rsidR="008A576C">
        <w:rPr>
          <w:rFonts w:hint="eastAsia"/>
          <w:sz w:val="24"/>
          <w:szCs w:val="24"/>
        </w:rPr>
        <w:t>(</w:t>
      </w:r>
      <w:r w:rsidR="00085BDD">
        <w:rPr>
          <w:sz w:val="24"/>
          <w:szCs w:val="24"/>
        </w:rPr>
        <w:fldChar w:fldCharType="begin"/>
      </w:r>
      <w:r w:rsidR="00085BDD">
        <w:rPr>
          <w:sz w:val="24"/>
          <w:szCs w:val="24"/>
        </w:rPr>
        <w:instrText xml:space="preserve"> </w:instrText>
      </w:r>
      <w:r w:rsidR="00085BDD">
        <w:rPr>
          <w:rFonts w:hint="eastAsia"/>
          <w:sz w:val="24"/>
          <w:szCs w:val="24"/>
        </w:rPr>
        <w:instrText>REF eq10 \h</w:instrText>
      </w:r>
      <w:r w:rsidR="00085BDD">
        <w:rPr>
          <w:sz w:val="24"/>
          <w:szCs w:val="24"/>
        </w:rPr>
        <w:instrText xml:space="preserve"> </w:instrText>
      </w:r>
      <w:r w:rsidR="00085BDD">
        <w:rPr>
          <w:sz w:val="24"/>
          <w:szCs w:val="24"/>
        </w:rPr>
      </w:r>
      <w:r w:rsidR="00085BDD">
        <w:rPr>
          <w:sz w:val="24"/>
          <w:szCs w:val="24"/>
        </w:rPr>
        <w:fldChar w:fldCharType="separate"/>
      </w:r>
      <w:r w:rsidR="00E3526D">
        <w:rPr>
          <w:noProof/>
          <w:sz w:val="24"/>
          <w:szCs w:val="24"/>
        </w:rPr>
        <w:t>10</w:t>
      </w:r>
      <w:r w:rsidR="00085BDD">
        <w:rPr>
          <w:sz w:val="24"/>
          <w:szCs w:val="24"/>
        </w:rPr>
        <w:fldChar w:fldCharType="end"/>
      </w:r>
      <w:r w:rsidR="008A576C">
        <w:rPr>
          <w:rFonts w:hint="eastAsia"/>
          <w:sz w:val="24"/>
          <w:szCs w:val="24"/>
        </w:rPr>
        <w:t>)</w:t>
      </w:r>
      <w:r w:rsidR="00085BDD">
        <w:rPr>
          <w:rFonts w:hint="eastAsia"/>
          <w:sz w:val="24"/>
          <w:szCs w:val="24"/>
        </w:rPr>
        <w:t>式</w:t>
      </w:r>
      <w:r w:rsidR="00FF5851" w:rsidRPr="00F71004">
        <w:rPr>
          <w:sz w:val="24"/>
          <w:szCs w:val="24"/>
        </w:rPr>
        <w:t>を計算する。</w:t>
      </w:r>
    </w:p>
    <w:p w14:paraId="2C65BD94" w14:textId="2D484B10" w:rsidR="005120F2" w:rsidRPr="005120F2" w:rsidRDefault="005120F2" w:rsidP="00F71004">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6FBD433F" w14:textId="77777777" w:rsidTr="005120F2">
        <w:tc>
          <w:tcPr>
            <w:tcW w:w="8217" w:type="dxa"/>
          </w:tcPr>
          <w:p w14:paraId="42D03FF0" w14:textId="69C16A48" w:rsidR="005120F2" w:rsidRPr="005120F2" w:rsidRDefault="00CD6D0A"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sup>
                </m:sSup>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m:t>
                    </m:r>
                    <m:r>
                      <w:rPr>
                        <w:rFonts w:ascii="Cambria Math" w:hAnsi="Cambria Math"/>
                        <w:sz w:val="24"/>
                        <w:szCs w:val="24"/>
                      </w:rPr>
                      <m:t>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m:t>
                        </m:r>
                        <m:r>
                          <w:rPr>
                            <w:rFonts w:ascii="Cambria Math" w:hAnsi="Cambria Math"/>
                            <w:sz w:val="24"/>
                            <w:szCs w:val="24"/>
                          </w:rPr>
                          <m:t>2</m:t>
                        </m:r>
                      </m:sub>
                    </m:sSub>
                  </m:sup>
                </m:sSubSup>
              </m:oMath>
            </m:oMathPara>
          </w:p>
        </w:tc>
        <w:tc>
          <w:tcPr>
            <w:tcW w:w="277" w:type="dxa"/>
            <w:vAlign w:val="center"/>
          </w:tcPr>
          <w:p w14:paraId="4A31B36D" w14:textId="4D113DCD" w:rsidR="005120F2" w:rsidRDefault="005120F2" w:rsidP="005120F2">
            <w:pPr>
              <w:widowControl/>
              <w:jc w:val="center"/>
              <w:rPr>
                <w:sz w:val="24"/>
                <w:szCs w:val="24"/>
              </w:rPr>
            </w:pPr>
            <w:r>
              <w:rPr>
                <w:rFonts w:hint="eastAsia"/>
                <w:sz w:val="24"/>
                <w:szCs w:val="24"/>
              </w:rPr>
              <w:t>(</w:t>
            </w:r>
            <w:bookmarkStart w:id="35" w:name="eq10"/>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E3526D">
              <w:rPr>
                <w:noProof/>
                <w:sz w:val="24"/>
                <w:szCs w:val="24"/>
              </w:rPr>
              <w:t>10</w:t>
            </w:r>
            <w:r>
              <w:rPr>
                <w:sz w:val="24"/>
                <w:szCs w:val="24"/>
              </w:rPr>
              <w:fldChar w:fldCharType="end"/>
            </w:r>
            <w:bookmarkEnd w:id="35"/>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6F1F7426" w:rsidR="00F71004" w:rsidRDefault="00F71004" w:rsidP="00BD1108">
      <w:pPr>
        <w:widowControl/>
        <w:ind w:firstLineChars="100" w:firstLine="240"/>
        <w:rPr>
          <w:sz w:val="24"/>
          <w:szCs w:val="24"/>
        </w:rPr>
      </w:pPr>
      <w:r w:rsidRPr="00F71004">
        <w:rPr>
          <w:sz w:val="24"/>
          <w:szCs w:val="24"/>
        </w:rPr>
        <w:t>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r w:rsidR="008B2225">
        <w:rPr>
          <w:rFonts w:hint="eastAsia"/>
          <w:sz w:val="24"/>
          <w:szCs w:val="24"/>
        </w:rPr>
        <w:t>(</w:t>
      </w:r>
      <w:r w:rsidR="008B2225">
        <w:rPr>
          <w:sz w:val="24"/>
          <w:szCs w:val="24"/>
        </w:rPr>
        <w:fldChar w:fldCharType="begin"/>
      </w:r>
      <w:r w:rsidR="008B2225">
        <w:rPr>
          <w:sz w:val="24"/>
          <w:szCs w:val="24"/>
        </w:rPr>
        <w:instrText xml:space="preserve"> </w:instrText>
      </w:r>
      <w:r w:rsidR="008B2225">
        <w:rPr>
          <w:rFonts w:hint="eastAsia"/>
          <w:sz w:val="24"/>
          <w:szCs w:val="24"/>
        </w:rPr>
        <w:instrText>REF eq11 \h</w:instrText>
      </w:r>
      <w:r w:rsidR="008B2225">
        <w:rPr>
          <w:sz w:val="24"/>
          <w:szCs w:val="24"/>
        </w:rPr>
        <w:instrText xml:space="preserve"> </w:instrText>
      </w:r>
      <w:r w:rsidR="008B2225">
        <w:rPr>
          <w:sz w:val="24"/>
          <w:szCs w:val="24"/>
        </w:rPr>
      </w:r>
      <w:r w:rsidR="008B2225">
        <w:rPr>
          <w:sz w:val="24"/>
          <w:szCs w:val="24"/>
        </w:rPr>
        <w:fldChar w:fldCharType="separate"/>
      </w:r>
      <w:r w:rsidR="00E3526D">
        <w:rPr>
          <w:noProof/>
          <w:sz w:val="24"/>
          <w:szCs w:val="24"/>
        </w:rPr>
        <w:t>11</w:t>
      </w:r>
      <w:r w:rsidR="008B2225">
        <w:rPr>
          <w:sz w:val="24"/>
          <w:szCs w:val="24"/>
        </w:rPr>
        <w:fldChar w:fldCharType="end"/>
      </w:r>
      <w:r w:rsidR="008B2225">
        <w:rPr>
          <w:rFonts w:hint="eastAsia"/>
          <w:sz w:val="24"/>
          <w:szCs w:val="24"/>
        </w:rPr>
        <w:t>)</w:t>
      </w:r>
      <w:r w:rsidR="00085BDD">
        <w:rPr>
          <w:rFonts w:hint="eastAsia"/>
          <w:sz w:val="24"/>
          <w:szCs w:val="24"/>
        </w:rPr>
        <w:t>式</w:t>
      </w:r>
      <w:r w:rsidR="00B85167" w:rsidRPr="00F71004">
        <w:rPr>
          <w:sz w:val="24"/>
          <w:szCs w:val="24"/>
        </w:rPr>
        <w:t>を算出する。</w:t>
      </w:r>
    </w:p>
    <w:p w14:paraId="51BFF116" w14:textId="77777777" w:rsidR="00F71004" w:rsidRPr="00F71004" w:rsidRDefault="00F71004" w:rsidP="00F71004">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273BEC6E" w14:textId="77777777" w:rsidTr="003C072E">
        <w:tc>
          <w:tcPr>
            <w:tcW w:w="8217" w:type="dxa"/>
          </w:tcPr>
          <w:p w14:paraId="6D5F8D4B" w14:textId="1D3FC4FB" w:rsidR="003617D6" w:rsidRPr="005120F2" w:rsidRDefault="00CD6D0A"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1,</m:t>
                        </m:r>
                        <m:r>
                          <w:rPr>
                            <w:rFonts w:ascii="Cambria Math" w:hAnsi="Cambria Math"/>
                            <w:sz w:val="24"/>
                            <w:szCs w:val="24"/>
                          </w:rPr>
                          <m:t>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2691B12B" w:rsidR="003617D6" w:rsidRDefault="003617D6" w:rsidP="003617D6">
            <w:pPr>
              <w:widowControl/>
              <w:jc w:val="center"/>
              <w:rPr>
                <w:sz w:val="24"/>
                <w:szCs w:val="24"/>
              </w:rPr>
            </w:pPr>
            <w:r>
              <w:rPr>
                <w:rFonts w:hint="eastAsia"/>
                <w:sz w:val="24"/>
                <w:szCs w:val="24"/>
              </w:rPr>
              <w:t>(</w:t>
            </w:r>
            <w:bookmarkStart w:id="36" w:name="eq1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11</w:t>
            </w:r>
            <w:r>
              <w:rPr>
                <w:sz w:val="24"/>
                <w:szCs w:val="24"/>
              </w:rPr>
              <w:fldChar w:fldCharType="end"/>
            </w:r>
            <w:bookmarkEnd w:id="36"/>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3A670D3E" w:rsidR="00F71004" w:rsidRDefault="00F71004" w:rsidP="00BD1108">
      <w:pPr>
        <w:widowControl/>
        <w:ind w:firstLineChars="100" w:firstLine="240"/>
        <w:rPr>
          <w:sz w:val="24"/>
          <w:szCs w:val="24"/>
        </w:rPr>
      </w:pPr>
      <w:r w:rsidRPr="00F71004">
        <w:rPr>
          <w:sz w:val="24"/>
          <w:szCs w:val="24"/>
        </w:rPr>
        <w:t>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110A5721" w:rsidR="00DE2528" w:rsidRDefault="00DB7222" w:rsidP="00ED2A22">
      <w:pPr>
        <w:pStyle w:val="Heading2"/>
        <w:numPr>
          <w:ilvl w:val="0"/>
          <w:numId w:val="0"/>
        </w:numPr>
        <w:ind w:left="450" w:hanging="450"/>
      </w:pPr>
      <w:bookmarkStart w:id="37" w:name="_Toc221241953"/>
      <w:r w:rsidRPr="003F322E">
        <w:t>3.3</w:t>
      </w:r>
      <w:r w:rsidRPr="00DB7222">
        <w:t xml:space="preserve">　</w:t>
      </w:r>
      <w:r w:rsidRPr="004F1D05">
        <w:t>SOC</w:t>
      </w:r>
      <w:r w:rsidRPr="00DB7222">
        <w:t>ダイナミクスと運用制約</w:t>
      </w:r>
      <w:bookmarkEnd w:id="37"/>
      <w:r w:rsidR="00B21CD8">
        <w:br/>
      </w:r>
    </w:p>
    <w:p w14:paraId="5F887833" w14:textId="501F927B" w:rsidR="00D46BD3" w:rsidRDefault="009F2844" w:rsidP="00DC30B9">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w:t>
      </w:r>
      <w:r w:rsidR="00955331">
        <w:rPr>
          <w:rFonts w:hint="eastAsia"/>
          <w:sz w:val="24"/>
          <w:szCs w:val="24"/>
        </w:rPr>
        <w:t>どちらかを選択</w:t>
      </w:r>
      <w:r w:rsidRPr="009F2844">
        <w:rPr>
          <w:rFonts w:hint="eastAsia"/>
          <w:sz w:val="24"/>
          <w:szCs w:val="24"/>
        </w:rPr>
        <w:t>するため</w:t>
      </w:r>
      <w:r w:rsidR="008334A5">
        <w:rPr>
          <w:rFonts w:hint="eastAsia"/>
          <w:sz w:val="24"/>
          <w:szCs w:val="24"/>
        </w:rPr>
        <w:t>の</w:t>
      </w:r>
      <w:r w:rsidR="00B44D4E">
        <w:rPr>
          <w:rFonts w:hint="eastAsia"/>
          <w:sz w:val="24"/>
          <w:szCs w:val="24"/>
        </w:rPr>
        <w:t>バイナリ</w:t>
      </w:r>
      <w:r w:rsidRPr="009F2844">
        <w:rPr>
          <w:rFonts w:hint="eastAsia"/>
          <w:sz w:val="24"/>
          <w:szCs w:val="24"/>
        </w:rPr>
        <w:t>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791CBE81" w:rsidR="0059234F" w:rsidRDefault="0059234F" w:rsidP="00ED2A22">
      <w:pPr>
        <w:pStyle w:val="Heading3"/>
      </w:pPr>
      <w:bookmarkStart w:id="38" w:name="_Toc221241954"/>
      <w:r w:rsidRPr="00BD4345">
        <w:t>3.3.1</w:t>
      </w:r>
      <w:r w:rsidRPr="0059234F">
        <w:rPr>
          <w:rFonts w:hint="eastAsia"/>
        </w:rPr>
        <w:t xml:space="preserve">　</w:t>
      </w:r>
      <w:r w:rsidR="004F1D05" w:rsidRPr="004F1D05">
        <w:t>SOC</w:t>
      </w:r>
      <w:r w:rsidRPr="0059234F">
        <w:rPr>
          <w:rFonts w:hint="eastAsia"/>
        </w:rPr>
        <w:t>の更新式</w:t>
      </w:r>
      <w:bookmarkEnd w:id="38"/>
    </w:p>
    <w:p w14:paraId="0C90DFA6" w14:textId="77777777" w:rsidR="00020B5F" w:rsidRDefault="00020B5F" w:rsidP="0059234F">
      <w:pPr>
        <w:widowControl/>
        <w:jc w:val="left"/>
        <w:rPr>
          <w:sz w:val="24"/>
          <w:szCs w:val="24"/>
        </w:rPr>
      </w:pPr>
    </w:p>
    <w:p w14:paraId="329B780E" w14:textId="3791941F"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w:t>
      </w:r>
      <w:r w:rsidR="00691D66">
        <w:rPr>
          <w:rFonts w:hint="eastAsia"/>
          <w:sz w:val="24"/>
          <w:szCs w:val="24"/>
        </w:rPr>
        <w:t>SOC</w:t>
      </w:r>
      <w:r w:rsidRPr="0059234F">
        <w:rPr>
          <w:sz w:val="24"/>
          <w:szCs w:val="24"/>
        </w:rPr>
        <w:t>であり，</w:t>
      </w:r>
      <w:r w:rsidR="00CD3031">
        <w:rPr>
          <w:rFonts w:hint="eastAsia"/>
          <w:sz w:val="24"/>
          <w:szCs w:val="24"/>
        </w:rPr>
        <w:t>(</w:t>
      </w:r>
      <w:r w:rsidR="00340CC4">
        <w:rPr>
          <w:sz w:val="24"/>
          <w:szCs w:val="24"/>
        </w:rPr>
        <w:fldChar w:fldCharType="begin"/>
      </w:r>
      <w:r w:rsidR="00340CC4">
        <w:rPr>
          <w:sz w:val="24"/>
          <w:szCs w:val="24"/>
        </w:rPr>
        <w:instrText xml:space="preserve"> </w:instrText>
      </w:r>
      <w:r w:rsidR="00340CC4">
        <w:rPr>
          <w:rFonts w:hint="eastAsia"/>
          <w:sz w:val="24"/>
          <w:szCs w:val="24"/>
        </w:rPr>
        <w:instrText>REF eq12 \h</w:instrText>
      </w:r>
      <w:r w:rsidR="00340CC4">
        <w:rPr>
          <w:sz w:val="24"/>
          <w:szCs w:val="24"/>
        </w:rPr>
        <w:instrText xml:space="preserve"> </w:instrText>
      </w:r>
      <w:r w:rsidR="00340CC4">
        <w:rPr>
          <w:sz w:val="24"/>
          <w:szCs w:val="24"/>
        </w:rPr>
      </w:r>
      <w:r w:rsidR="00340CC4">
        <w:rPr>
          <w:sz w:val="24"/>
          <w:szCs w:val="24"/>
        </w:rPr>
        <w:fldChar w:fldCharType="separate"/>
      </w:r>
      <w:r w:rsidR="00E3526D">
        <w:rPr>
          <w:noProof/>
          <w:sz w:val="24"/>
          <w:szCs w:val="24"/>
        </w:rPr>
        <w:t>12</w:t>
      </w:r>
      <w:r w:rsidR="00340CC4">
        <w:rPr>
          <w:sz w:val="24"/>
          <w:szCs w:val="24"/>
        </w:rPr>
        <w:fldChar w:fldCharType="end"/>
      </w:r>
      <w:r w:rsidR="00CD3031">
        <w:rPr>
          <w:rFonts w:hint="eastAsia"/>
          <w:sz w:val="24"/>
          <w:szCs w:val="24"/>
        </w:rPr>
        <w:t>)</w:t>
      </w:r>
      <w:r w:rsidRPr="0059234F">
        <w:rPr>
          <w:sz w:val="24"/>
          <w:szCs w:val="24"/>
        </w:rPr>
        <w:t>式で更新される。</w:t>
      </w:r>
    </w:p>
    <w:p w14:paraId="70BAEF3B" w14:textId="77777777" w:rsidR="00C72177" w:rsidRPr="00D46BD3" w:rsidRDefault="00C72177"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9A575EF" w14:textId="77777777" w:rsidTr="003C072E">
        <w:tc>
          <w:tcPr>
            <w:tcW w:w="8217" w:type="dxa"/>
          </w:tcPr>
          <w:p w14:paraId="0A00EC29" w14:textId="77777777" w:rsidR="003617D6"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r>
                      <w:rPr>
                        <w:rFonts w:ascii="Cambria Math" w:hAnsi="Cambria Math"/>
                        <w:sz w:val="24"/>
                        <w:szCs w:val="24"/>
                      </w:rPr>
                      <m: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oMath>
            </m:oMathPara>
          </w:p>
        </w:tc>
        <w:tc>
          <w:tcPr>
            <w:tcW w:w="277" w:type="dxa"/>
            <w:vAlign w:val="center"/>
          </w:tcPr>
          <w:p w14:paraId="60709232" w14:textId="756E3B09" w:rsidR="003617D6" w:rsidRDefault="003617D6" w:rsidP="003617D6">
            <w:pPr>
              <w:widowControl/>
              <w:jc w:val="center"/>
              <w:rPr>
                <w:sz w:val="24"/>
                <w:szCs w:val="24"/>
              </w:rPr>
            </w:pPr>
            <w:r>
              <w:rPr>
                <w:rFonts w:hint="eastAsia"/>
                <w:sz w:val="24"/>
                <w:szCs w:val="24"/>
              </w:rPr>
              <w:t>(</w:t>
            </w:r>
            <w:bookmarkStart w:id="39" w:name="eq1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12</w:t>
            </w:r>
            <w:r>
              <w:rPr>
                <w:sz w:val="24"/>
                <w:szCs w:val="24"/>
              </w:rPr>
              <w:fldChar w:fldCharType="end"/>
            </w:r>
            <w:bookmarkEnd w:id="39"/>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1098F4D4"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w:t>
      </w:r>
      <w:r w:rsidR="00EC6C7F">
        <w:rPr>
          <w:rFonts w:hint="eastAsia"/>
          <w:sz w:val="24"/>
          <w:szCs w:val="24"/>
        </w:rPr>
        <w:t>また</w:t>
      </w:r>
      <w:r w:rsidR="00EE0524">
        <w:rPr>
          <w:rFonts w:hint="eastAsia"/>
          <w:sz w:val="24"/>
          <w:szCs w:val="24"/>
        </w:rPr>
        <w:t>，</w:t>
      </w:r>
      <w:r w:rsidR="005A146D" w:rsidRPr="00165C54">
        <w:rPr>
          <w:sz w:val="24"/>
          <w:szCs w:val="24"/>
        </w:rPr>
        <w:t>電力変換装置</w:t>
      </w:r>
      <w:r w:rsidR="00752123">
        <w:rPr>
          <w:rFonts w:hint="eastAsia"/>
          <w:sz w:val="24"/>
          <w:szCs w:val="24"/>
        </w:rPr>
        <w:t>（</w:t>
      </w:r>
      <w:r w:rsidR="005A146D" w:rsidRPr="00165C54">
        <w:rPr>
          <w:sz w:val="24"/>
          <w:szCs w:val="24"/>
        </w:rPr>
        <w:t>PCS</w:t>
      </w:r>
      <w:r w:rsidR="00573C77">
        <w:rPr>
          <w:rFonts w:hint="eastAsia"/>
          <w:sz w:val="24"/>
          <w:szCs w:val="24"/>
        </w:rPr>
        <w:t>）</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00537EF8" w:rsidR="009B7DDA" w:rsidRDefault="009B7DDA" w:rsidP="00020B5F">
      <w:pPr>
        <w:widowControl/>
        <w:ind w:firstLineChars="100" w:firstLine="240"/>
        <w:jc w:val="left"/>
        <w:rPr>
          <w:sz w:val="24"/>
          <w:szCs w:val="24"/>
        </w:rPr>
      </w:pPr>
      <w:r w:rsidRPr="009B7DDA">
        <w:rPr>
          <w:sz w:val="24"/>
          <w:szCs w:val="24"/>
        </w:rPr>
        <w:t>同様に，スポット市場の取引に対応する</w:t>
      </w:r>
      <w:r w:rsidR="007C58B9">
        <w:rPr>
          <w:rFonts w:hint="eastAsia"/>
          <w:sz w:val="24"/>
          <w:szCs w:val="24"/>
        </w:rPr>
        <w:t>SOC</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eq14 \h</w:instrText>
      </w:r>
      <w:r w:rsidR="00A51038">
        <w:rPr>
          <w:sz w:val="24"/>
          <w:szCs w:val="24"/>
        </w:rPr>
        <w:instrText xml:space="preserve"> </w:instrText>
      </w:r>
      <w:r w:rsidR="00A51038">
        <w:rPr>
          <w:sz w:val="24"/>
          <w:szCs w:val="24"/>
        </w:rPr>
      </w:r>
      <w:r w:rsidR="00A51038">
        <w:rPr>
          <w:sz w:val="24"/>
          <w:szCs w:val="24"/>
        </w:rPr>
        <w:fldChar w:fldCharType="separate"/>
      </w:r>
      <w:r w:rsidR="00E3526D">
        <w:rPr>
          <w:noProof/>
          <w:sz w:val="24"/>
          <w:szCs w:val="24"/>
        </w:rPr>
        <w:t>13</w:t>
      </w:r>
      <w:r w:rsidR="00A51038">
        <w:rPr>
          <w:sz w:val="24"/>
          <w:szCs w:val="24"/>
        </w:rPr>
        <w:fldChar w:fldCharType="end"/>
      </w:r>
      <w:r w:rsidR="00A51038">
        <w:rPr>
          <w:rFonts w:hint="eastAsia"/>
          <w:sz w:val="24"/>
          <w:szCs w:val="24"/>
        </w:rPr>
        <w:t>)</w:t>
      </w:r>
      <w:r w:rsidRPr="009B7DDA">
        <w:rPr>
          <w:sz w:val="24"/>
          <w:szCs w:val="24"/>
        </w:rPr>
        <w:t>式で更新される。</w:t>
      </w:r>
    </w:p>
    <w:p w14:paraId="1DD93F36" w14:textId="77777777" w:rsidR="00C72177" w:rsidRPr="004B3FD0" w:rsidRDefault="00C72177"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4CC50BF6" w14:textId="77777777" w:rsidTr="003C072E">
        <w:tc>
          <w:tcPr>
            <w:tcW w:w="8217" w:type="dxa"/>
          </w:tcPr>
          <w:p w14:paraId="63F38035" w14:textId="77777777" w:rsidR="00F22B39"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r>
                      <w:rPr>
                        <w:rFonts w:ascii="Cambria Math" w:hAnsi="Cambria Math"/>
                        <w:sz w:val="24"/>
                        <w:szCs w:val="24"/>
                      </w:rPr>
                      <m: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339A8F99" w:rsidR="00F22B39" w:rsidRDefault="00F22B39" w:rsidP="003617D6">
            <w:pPr>
              <w:widowControl/>
              <w:jc w:val="center"/>
              <w:rPr>
                <w:sz w:val="24"/>
                <w:szCs w:val="24"/>
              </w:rPr>
            </w:pPr>
            <w:r>
              <w:rPr>
                <w:rFonts w:hint="eastAsia"/>
                <w:sz w:val="24"/>
                <w:szCs w:val="24"/>
              </w:rPr>
              <w:t>(</w:t>
            </w:r>
            <w:bookmarkStart w:id="40" w:name="eq14"/>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13</w:t>
            </w:r>
            <w:r>
              <w:rPr>
                <w:sz w:val="24"/>
                <w:szCs w:val="24"/>
              </w:rPr>
              <w:fldChar w:fldCharType="end"/>
            </w:r>
            <w:bookmarkEnd w:id="40"/>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7AB788AC" w:rsidR="009B7DDA" w:rsidRDefault="007B02A3" w:rsidP="00D11BEC">
      <w:pPr>
        <w:widowControl/>
        <w:ind w:firstLineChars="100" w:firstLine="240"/>
        <w:rPr>
          <w:sz w:val="24"/>
          <w:szCs w:val="24"/>
        </w:rPr>
      </w:pPr>
      <m:oMath>
        <m:r>
          <m:rPr>
            <m:sty m:val="p"/>
          </m:rPr>
          <w:rPr>
            <w:rFonts w:ascii="Cambria Math" w:hAnsi="Cambria Math"/>
            <w:sz w:val="24"/>
            <w:szCs w:val="24"/>
          </w:rPr>
          <m:t>買電力量</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w:t>
      </w:r>
      <w:r w:rsidR="007C58B9">
        <w:rPr>
          <w:rFonts w:hint="eastAsia"/>
          <w:sz w:val="24"/>
          <w:szCs w:val="24"/>
        </w:rPr>
        <w:t>SOC</w:t>
      </w:r>
      <w:r w:rsidR="00A7541B" w:rsidRPr="00A7541B">
        <w:rPr>
          <w:sz w:val="24"/>
          <w:szCs w:val="24"/>
        </w:rPr>
        <w:t>が増加し，売電力量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により減少する。</w:t>
      </w:r>
    </w:p>
    <w:p w14:paraId="7C835D16" w14:textId="24C1FA58"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w:t>
      </w:r>
      <w:r w:rsidR="007C58B9">
        <w:rPr>
          <w:rFonts w:hint="eastAsia"/>
          <w:sz w:val="24"/>
          <w:szCs w:val="24"/>
        </w:rPr>
        <w:t>SOC</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eq15 \h</w:instrText>
      </w:r>
      <w:r w:rsidR="00A51038">
        <w:rPr>
          <w:sz w:val="24"/>
          <w:szCs w:val="24"/>
        </w:rPr>
        <w:instrText xml:space="preserve"> </w:instrText>
      </w:r>
      <w:r w:rsidR="00A51038">
        <w:rPr>
          <w:sz w:val="24"/>
          <w:szCs w:val="24"/>
        </w:rPr>
      </w:r>
      <w:r w:rsidR="00A51038">
        <w:rPr>
          <w:sz w:val="24"/>
          <w:szCs w:val="24"/>
        </w:rPr>
        <w:fldChar w:fldCharType="separate"/>
      </w:r>
      <w:r w:rsidR="00E3526D">
        <w:rPr>
          <w:noProof/>
          <w:sz w:val="24"/>
          <w:szCs w:val="24"/>
        </w:rPr>
        <w:t>14</w:t>
      </w:r>
      <w:r w:rsidR="00A51038">
        <w:rPr>
          <w:sz w:val="24"/>
          <w:szCs w:val="24"/>
        </w:rPr>
        <w:fldChar w:fldCharType="end"/>
      </w:r>
      <w:r w:rsidR="00A51038">
        <w:rPr>
          <w:rFonts w:hint="eastAsia"/>
          <w:sz w:val="24"/>
          <w:szCs w:val="24"/>
        </w:rPr>
        <w:t>)</w:t>
      </w:r>
      <w:r w:rsidR="0022781A" w:rsidRPr="0022781A">
        <w:rPr>
          <w:sz w:val="24"/>
          <w:szCs w:val="24"/>
        </w:rPr>
        <w:t>式で更新される。</w:t>
      </w:r>
    </w:p>
    <w:p w14:paraId="48326150" w14:textId="77777777" w:rsidR="00C72177" w:rsidRPr="00231431" w:rsidRDefault="00C72177"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D6B0B2D" w14:textId="77777777" w:rsidTr="003C072E">
        <w:tc>
          <w:tcPr>
            <w:tcW w:w="8217" w:type="dxa"/>
          </w:tcPr>
          <w:p w14:paraId="710C9E02" w14:textId="77777777" w:rsidR="00F22B39"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r>
                      <w:rPr>
                        <w:rFonts w:ascii="Cambria Math" w:hAnsi="Cambria Math"/>
                        <w:sz w:val="24"/>
                        <w:szCs w:val="24"/>
                      </w:rPr>
                      <m: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r>
                  <w:rPr>
                    <w:rFonts w:ascii="Cambria Math" w:hAnsi="Cambria Math"/>
                    <w:sz w:val="24"/>
                    <w:szCs w:val="24"/>
                  </w:rPr>
                  <m:t>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r>
                  <w:rPr>
                    <w:rFonts w:ascii="Cambria Math" w:hAnsi="Cambria Math"/>
                    <w:sz w:val="24"/>
                    <w:szCs w:val="24"/>
                  </w:rPr>
                  <m:t>2</m:t>
                </m:r>
              </m:oMath>
            </m:oMathPara>
          </w:p>
        </w:tc>
        <w:tc>
          <w:tcPr>
            <w:tcW w:w="277" w:type="dxa"/>
            <w:vAlign w:val="center"/>
          </w:tcPr>
          <w:p w14:paraId="0C16B003" w14:textId="023CEF90" w:rsidR="00F22B39" w:rsidRDefault="00F22B39" w:rsidP="003617D6">
            <w:pPr>
              <w:widowControl/>
              <w:jc w:val="center"/>
              <w:rPr>
                <w:sz w:val="24"/>
                <w:szCs w:val="24"/>
              </w:rPr>
            </w:pPr>
            <w:r>
              <w:rPr>
                <w:rFonts w:hint="eastAsia"/>
                <w:sz w:val="24"/>
                <w:szCs w:val="24"/>
              </w:rPr>
              <w:t>(</w:t>
            </w:r>
            <w:bookmarkStart w:id="41"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14</w:t>
            </w:r>
            <w:r>
              <w:rPr>
                <w:sz w:val="24"/>
                <w:szCs w:val="24"/>
              </w:rPr>
              <w:fldChar w:fldCharType="end"/>
            </w:r>
            <w:bookmarkEnd w:id="41"/>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5513834A" w:rsidR="00FF34F6" w:rsidRPr="00FF34F6" w:rsidRDefault="001E6B3E" w:rsidP="00B04BDB">
      <w:pPr>
        <w:widowControl/>
        <w:ind w:firstLineChars="100" w:firstLine="240"/>
        <w:rPr>
          <w:sz w:val="24"/>
          <w:szCs w:val="24"/>
        </w:rPr>
      </w:pPr>
      <w:r>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eq15 \h</w:instrText>
      </w:r>
      <w:r w:rsidR="007A494A">
        <w:rPr>
          <w:sz w:val="24"/>
          <w:szCs w:val="24"/>
        </w:rPr>
        <w:instrText xml:space="preserve"> </w:instrText>
      </w:r>
      <w:r w:rsidR="007A494A">
        <w:rPr>
          <w:sz w:val="24"/>
          <w:szCs w:val="24"/>
        </w:rPr>
      </w:r>
      <w:r w:rsidR="007A494A">
        <w:rPr>
          <w:sz w:val="24"/>
          <w:szCs w:val="24"/>
        </w:rPr>
        <w:fldChar w:fldCharType="separate"/>
      </w:r>
      <w:r w:rsidR="00E3526D">
        <w:rPr>
          <w:noProof/>
          <w:sz w:val="24"/>
          <w:szCs w:val="24"/>
        </w:rPr>
        <w:t>14</w:t>
      </w:r>
      <w:r w:rsidR="007A494A">
        <w:rPr>
          <w:sz w:val="24"/>
          <w:szCs w:val="24"/>
        </w:rPr>
        <w:fldChar w:fldCharType="end"/>
      </w:r>
      <w:r>
        <w:rPr>
          <w:rFonts w:hint="eastAsia"/>
          <w:sz w:val="24"/>
          <w:szCs w:val="24"/>
        </w:rPr>
        <w:t>)</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w:t>
      </w:r>
      <w:r w:rsidR="002979E2">
        <w:rPr>
          <w:rFonts w:hint="eastAsia"/>
          <w:sz w:val="24"/>
          <w:szCs w:val="24"/>
        </w:rPr>
        <w:t>使用</w:t>
      </w:r>
      <w:r w:rsidR="00FF34F6" w:rsidRPr="00FF34F6">
        <w:rPr>
          <w:sz w:val="24"/>
          <w:szCs w:val="24"/>
        </w:rPr>
        <w:t>電力と時間幅から</w:t>
      </w:r>
      <w:r w:rsidR="007A494A">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E3526D">
        <w:rPr>
          <w:noProof/>
          <w:sz w:val="24"/>
          <w:szCs w:val="24"/>
        </w:rPr>
        <w:t>15</w:t>
      </w:r>
      <w:r w:rsidR="007A494A">
        <w:rPr>
          <w:sz w:val="24"/>
          <w:szCs w:val="24"/>
        </w:rPr>
        <w:fldChar w:fldCharType="end"/>
      </w:r>
      <w:r w:rsidR="007A494A">
        <w:rPr>
          <w:rFonts w:hint="eastAsia"/>
          <w:sz w:val="24"/>
          <w:szCs w:val="24"/>
        </w:rPr>
        <w:t>)</w:t>
      </w:r>
      <w:r w:rsidR="00FF34F6" w:rsidRPr="00FF34F6">
        <w:rPr>
          <w:sz w:val="24"/>
          <w:szCs w:val="24"/>
        </w:rPr>
        <w:t>式で与える。</w:t>
      </w:r>
    </w:p>
    <w:p w14:paraId="2C5E4076" w14:textId="77777777" w:rsidR="00C72177" w:rsidRPr="00C72177" w:rsidRDefault="00C72177" w:rsidP="00FF34F6">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4381A4E5" w:rsidR="00F22B39" w:rsidRDefault="00F22B39" w:rsidP="003617D6">
            <w:pPr>
              <w:widowControl/>
              <w:jc w:val="center"/>
              <w:rPr>
                <w:sz w:val="24"/>
                <w:szCs w:val="24"/>
              </w:rPr>
            </w:pPr>
            <w:r>
              <w:rPr>
                <w:rFonts w:hint="eastAsia"/>
                <w:sz w:val="24"/>
                <w:szCs w:val="24"/>
              </w:rPr>
              <w:t>(</w:t>
            </w:r>
            <w:bookmarkStart w:id="42" w:name="eq1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15</w:t>
            </w:r>
            <w:r>
              <w:rPr>
                <w:sz w:val="24"/>
                <w:szCs w:val="24"/>
              </w:rPr>
              <w:fldChar w:fldCharType="end"/>
            </w:r>
            <w:bookmarkEnd w:id="42"/>
            <w:r>
              <w:rPr>
                <w:rFonts w:hint="eastAsia"/>
                <w:sz w:val="24"/>
                <w:szCs w:val="24"/>
              </w:rPr>
              <w:t>)</w:t>
            </w:r>
          </w:p>
        </w:tc>
      </w:tr>
    </w:tbl>
    <w:p w14:paraId="78807281" w14:textId="69997B26" w:rsidR="00FF34F6" w:rsidRPr="00B04BDB" w:rsidRDefault="00FF34F6" w:rsidP="00FF34F6">
      <w:pPr>
        <w:widowControl/>
        <w:jc w:val="left"/>
        <w:rPr>
          <w:sz w:val="24"/>
          <w:szCs w:val="24"/>
        </w:rPr>
      </w:pPr>
    </w:p>
    <w:p w14:paraId="72B5C62E" w14:textId="336DED83" w:rsidR="00FF34F6" w:rsidRPr="00FF34F6" w:rsidRDefault="00B04BDB" w:rsidP="005A5726">
      <w:pPr>
        <w:widowControl/>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w:t>
      </w:r>
      <w:r w:rsidR="00330DDF">
        <w:rPr>
          <w:rFonts w:hint="eastAsia"/>
          <w:sz w:val="24"/>
          <w:szCs w:val="24"/>
        </w:rPr>
        <w:t>使用</w:t>
      </w:r>
      <w:r w:rsidRPr="00B04BDB">
        <w:rPr>
          <w:sz w:val="24"/>
          <w:szCs w:val="24"/>
        </w:rPr>
        <w:t>率であり，ブロックで実際に</w:t>
      </w:r>
      <w:r w:rsidR="00330DDF">
        <w:rPr>
          <w:rFonts w:hint="eastAsia"/>
          <w:sz w:val="24"/>
          <w:szCs w:val="24"/>
        </w:rPr>
        <w:t>使用</w:t>
      </w:r>
      <w:r w:rsidRPr="00B04BDB">
        <w:rPr>
          <w:sz w:val="24"/>
          <w:szCs w:val="24"/>
        </w:rPr>
        <w:t>する電力の割合を表す。</w:t>
      </w:r>
      <w:r w:rsidR="00FF34F6" w:rsidRPr="00FF34F6">
        <w:rPr>
          <w:sz w:val="24"/>
          <w:szCs w:val="24"/>
        </w:rPr>
        <w:t>これにより，</w:t>
      </w:r>
      <w:r w:rsidR="00C66006">
        <w:rPr>
          <w:sz w:val="24"/>
          <w:szCs w:val="24"/>
        </w:rPr>
        <w:t>使用</w:t>
      </w:r>
      <w:r w:rsidR="00FF34F6" w:rsidRPr="00FF34F6">
        <w:rPr>
          <w:sz w:val="24"/>
          <w:szCs w:val="24"/>
        </w:rPr>
        <w:t>電力</w:t>
      </w:r>
      <w:r w:rsidR="00D50691">
        <w:rPr>
          <w:sz w:val="24"/>
          <w:szCs w:val="24"/>
        </w:rPr>
        <w:t>[kW]</w:t>
      </w:r>
      <w:r w:rsidR="00FF34F6"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00FF34F6" w:rsidRPr="00FF34F6">
        <w:rPr>
          <w:sz w:val="24"/>
          <w:szCs w:val="24"/>
        </w:rPr>
        <w:t>からエネルギー量</w:t>
      </w:r>
      <w:r w:rsidR="00D50691">
        <w:rPr>
          <w:sz w:val="24"/>
          <w:szCs w:val="24"/>
        </w:rPr>
        <w:t>[kWh]</w:t>
      </w:r>
      <w:r w:rsidR="00FF34F6"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Heading3"/>
      </w:pPr>
      <w:bookmarkStart w:id="43" w:name="_Toc221241955"/>
      <w:r w:rsidRPr="00F875CE">
        <w:t>3.3.2</w:t>
      </w:r>
      <w:r w:rsidRPr="00F875CE">
        <w:t xml:space="preserve">　容量制約と運用モード選択</w:t>
      </w:r>
      <w:bookmarkEnd w:id="43"/>
    </w:p>
    <w:p w14:paraId="6ADBF737" w14:textId="77777777" w:rsidR="00FF34F6" w:rsidRDefault="00FF34F6" w:rsidP="00784863">
      <w:pPr>
        <w:widowControl/>
        <w:jc w:val="left"/>
        <w:rPr>
          <w:sz w:val="24"/>
          <w:szCs w:val="24"/>
        </w:rPr>
      </w:pPr>
    </w:p>
    <w:p w14:paraId="2D9F36CB" w14:textId="2A4CBE52" w:rsidR="00FF34F6" w:rsidRDefault="00F875CE" w:rsidP="00D11BEC">
      <w:pPr>
        <w:widowControl/>
        <w:ind w:firstLineChars="100" w:firstLine="240"/>
        <w:rPr>
          <w:sz w:val="24"/>
          <w:szCs w:val="24"/>
        </w:rPr>
      </w:pPr>
      <w:r w:rsidRPr="00F875CE">
        <w:rPr>
          <w:sz w:val="24"/>
          <w:szCs w:val="24"/>
        </w:rPr>
        <w:t>各</w:t>
      </w:r>
      <w:r w:rsidR="007C58B9">
        <w:rPr>
          <w:rFonts w:hint="eastAsia"/>
          <w:sz w:val="24"/>
          <w:szCs w:val="24"/>
        </w:rPr>
        <w:t>SOC</w:t>
      </w:r>
      <w:r w:rsidRPr="00F875CE">
        <w:rPr>
          <w:sz w:val="24"/>
          <w:szCs w:val="24"/>
        </w:rPr>
        <w:t>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w:t>
      </w:r>
      <w:r w:rsidR="00E45B9D">
        <w:rPr>
          <w:rFonts w:hint="eastAsia"/>
          <w:sz w:val="24"/>
          <w:szCs w:val="24"/>
        </w:rPr>
        <w:t>(</w:t>
      </w:r>
      <w:r w:rsidR="00E45B9D">
        <w:rPr>
          <w:sz w:val="24"/>
          <w:szCs w:val="24"/>
        </w:rPr>
        <w:fldChar w:fldCharType="begin"/>
      </w:r>
      <w:r w:rsidR="00E45B9D">
        <w:rPr>
          <w:sz w:val="24"/>
          <w:szCs w:val="24"/>
        </w:rPr>
        <w:instrText xml:space="preserve"> </w:instrText>
      </w:r>
      <w:r w:rsidR="00E45B9D">
        <w:rPr>
          <w:rFonts w:hint="eastAsia"/>
          <w:sz w:val="24"/>
          <w:szCs w:val="24"/>
        </w:rPr>
        <w:instrText>REF eq17 \h</w:instrText>
      </w:r>
      <w:r w:rsidR="00E45B9D">
        <w:rPr>
          <w:sz w:val="24"/>
          <w:szCs w:val="24"/>
        </w:rPr>
        <w:instrText xml:space="preserve"> </w:instrText>
      </w:r>
      <w:r w:rsidR="00E45B9D">
        <w:rPr>
          <w:sz w:val="24"/>
          <w:szCs w:val="24"/>
        </w:rPr>
      </w:r>
      <w:r w:rsidR="00E45B9D">
        <w:rPr>
          <w:sz w:val="24"/>
          <w:szCs w:val="24"/>
        </w:rPr>
        <w:fldChar w:fldCharType="separate"/>
      </w:r>
      <w:r w:rsidR="00E3526D">
        <w:rPr>
          <w:noProof/>
          <w:sz w:val="24"/>
          <w:szCs w:val="24"/>
        </w:rPr>
        <w:t>16</w:t>
      </w:r>
      <w:r w:rsidR="00E45B9D">
        <w:rPr>
          <w:sz w:val="24"/>
          <w:szCs w:val="24"/>
        </w:rPr>
        <w:fldChar w:fldCharType="end"/>
      </w:r>
      <w:r w:rsidR="00E45B9D">
        <w:rPr>
          <w:rFonts w:hint="eastAsia"/>
          <w:sz w:val="24"/>
          <w:szCs w:val="24"/>
        </w:rPr>
        <w:t>)~(</w:t>
      </w:r>
      <w:r w:rsidR="00416176">
        <w:rPr>
          <w:rFonts w:hint="eastAsia"/>
          <w:sz w:val="24"/>
          <w:szCs w:val="24"/>
        </w:rPr>
        <w:t>19</w:t>
      </w:r>
      <w:r w:rsidR="00E45B9D">
        <w:rPr>
          <w:rFonts w:hint="eastAsia"/>
          <w:sz w:val="24"/>
          <w:szCs w:val="24"/>
        </w:rPr>
        <w:t>)</w:t>
      </w:r>
      <w:r w:rsidRPr="00F875CE">
        <w:rPr>
          <w:sz w:val="24"/>
          <w:szCs w:val="24"/>
        </w:rPr>
        <w:t>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C073D7B" w14:textId="77777777" w:rsidTr="003C072E">
        <w:tc>
          <w:tcPr>
            <w:tcW w:w="8217" w:type="dxa"/>
          </w:tcPr>
          <w:p w14:paraId="505635A7" w14:textId="7A3555AF" w:rsidR="003617D6"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69831FEF" w:rsidR="003617D6" w:rsidRDefault="003617D6" w:rsidP="003617D6">
            <w:pPr>
              <w:widowControl/>
              <w:jc w:val="center"/>
              <w:rPr>
                <w:sz w:val="24"/>
                <w:szCs w:val="24"/>
              </w:rPr>
            </w:pPr>
            <w:r>
              <w:rPr>
                <w:rFonts w:hint="eastAsia"/>
                <w:sz w:val="24"/>
                <w:szCs w:val="24"/>
              </w:rPr>
              <w:t>(</w:t>
            </w:r>
            <w:bookmarkStart w:id="44" w:name="eq1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16</w:t>
            </w:r>
            <w:r>
              <w:rPr>
                <w:sz w:val="24"/>
                <w:szCs w:val="24"/>
              </w:rPr>
              <w:fldChar w:fldCharType="end"/>
            </w:r>
            <w:bookmarkEnd w:id="44"/>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781D19DD" w14:textId="77777777" w:rsidTr="003C072E">
        <w:tc>
          <w:tcPr>
            <w:tcW w:w="8217" w:type="dxa"/>
          </w:tcPr>
          <w:p w14:paraId="5A660173" w14:textId="77777777" w:rsidR="003617D6"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4BC6F4C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17</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036560B8" w14:textId="77777777" w:rsidTr="003C072E">
        <w:tc>
          <w:tcPr>
            <w:tcW w:w="8217" w:type="dxa"/>
          </w:tcPr>
          <w:p w14:paraId="4AA24CE1" w14:textId="77777777" w:rsidR="003617D6"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1BF636D9"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18</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45F2B4DE" w14:textId="77777777" w:rsidTr="003C072E">
        <w:tc>
          <w:tcPr>
            <w:tcW w:w="8217" w:type="dxa"/>
          </w:tcPr>
          <w:p w14:paraId="3BEA93E0" w14:textId="77777777" w:rsidR="003617D6"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2E43C6C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19</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1F412949" w:rsidR="009821E2" w:rsidRDefault="009821E2" w:rsidP="0095676C">
      <w:pPr>
        <w:widowControl/>
        <w:ind w:firstLineChars="100" w:firstLine="240"/>
        <w:jc w:val="left"/>
        <w:rPr>
          <w:sz w:val="24"/>
          <w:szCs w:val="24"/>
        </w:rPr>
      </w:pPr>
      <w:r w:rsidRPr="009821E2">
        <w:rPr>
          <w:sz w:val="24"/>
          <w:szCs w:val="24"/>
        </w:rPr>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w:t>
      </w:r>
      <w:r w:rsidR="00240403">
        <w:rPr>
          <w:rFonts w:hint="eastAsia"/>
          <w:sz w:val="24"/>
          <w:szCs w:val="24"/>
        </w:rPr>
        <w:t>SOC</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w:t>
      </w:r>
      <w:r w:rsidR="00240403">
        <w:rPr>
          <w:rFonts w:hint="eastAsia"/>
          <w:sz w:val="24"/>
          <w:szCs w:val="24"/>
        </w:rPr>
        <w:t>SOC</w:t>
      </w:r>
      <w:r w:rsidRPr="009821E2">
        <w:rPr>
          <w:sz w:val="24"/>
          <w:szCs w:val="24"/>
        </w:rPr>
        <w:t>が割当容量を超過することを防ぐ。</w:t>
      </w:r>
    </w:p>
    <w:p w14:paraId="22320268" w14:textId="5D456E91" w:rsidR="009821E2" w:rsidRDefault="009821E2" w:rsidP="0095676C">
      <w:pPr>
        <w:widowControl/>
        <w:ind w:firstLineChars="100" w:firstLine="240"/>
        <w:jc w:val="left"/>
        <w:rPr>
          <w:sz w:val="24"/>
          <w:szCs w:val="24"/>
        </w:rPr>
      </w:pPr>
      <w:r w:rsidRPr="009821E2">
        <w:rPr>
          <w:sz w:val="24"/>
          <w:szCs w:val="24"/>
        </w:rPr>
        <w:t>さらに，調整力としてブロック電力を</w:t>
      </w:r>
      <w:r w:rsidR="00C66006">
        <w:rPr>
          <w:sz w:val="24"/>
          <w:szCs w:val="24"/>
        </w:rPr>
        <w:t>使用</w:t>
      </w:r>
      <w:r w:rsidRPr="009821E2">
        <w:rPr>
          <w:sz w:val="24"/>
          <w:szCs w:val="24"/>
        </w:rPr>
        <w:t>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w:t>
      </w:r>
      <w:r w:rsidR="00870208">
        <w:rPr>
          <w:rFonts w:hint="eastAsia"/>
          <w:sz w:val="24"/>
          <w:szCs w:val="24"/>
        </w:rPr>
        <w:t>SOC</w:t>
      </w:r>
      <w:r w:rsidRPr="009821E2">
        <w:rPr>
          <w:sz w:val="24"/>
          <w:szCs w:val="24"/>
        </w:rPr>
        <w:t>の下限・上限を</w:t>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eq20 \h</w:instrText>
      </w:r>
      <w:r w:rsidR="003774F8">
        <w:rPr>
          <w:sz w:val="24"/>
          <w:szCs w:val="24"/>
        </w:rPr>
        <w:instrText xml:space="preserve"> </w:instrText>
      </w:r>
      <w:r w:rsidR="003774F8">
        <w:rPr>
          <w:sz w:val="24"/>
          <w:szCs w:val="24"/>
        </w:rPr>
      </w:r>
      <w:r w:rsidR="003774F8">
        <w:rPr>
          <w:sz w:val="24"/>
          <w:szCs w:val="24"/>
        </w:rPr>
        <w:fldChar w:fldCharType="separate"/>
      </w:r>
      <w:r w:rsidR="00E3526D">
        <w:rPr>
          <w:noProof/>
          <w:sz w:val="24"/>
          <w:szCs w:val="24"/>
        </w:rPr>
        <w:t>20</w:t>
      </w:r>
      <w:r w:rsidR="003774F8">
        <w:rPr>
          <w:sz w:val="24"/>
          <w:szCs w:val="24"/>
        </w:rPr>
        <w:fldChar w:fldCharType="end"/>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eq21 \h</w:instrText>
      </w:r>
      <w:r w:rsidR="003774F8">
        <w:rPr>
          <w:sz w:val="24"/>
          <w:szCs w:val="24"/>
        </w:rPr>
        <w:instrText xml:space="preserve"> </w:instrText>
      </w:r>
      <w:r w:rsidR="003774F8">
        <w:rPr>
          <w:sz w:val="24"/>
          <w:szCs w:val="24"/>
        </w:rPr>
      </w:r>
      <w:r w:rsidR="003774F8">
        <w:rPr>
          <w:sz w:val="24"/>
          <w:szCs w:val="24"/>
        </w:rPr>
        <w:fldChar w:fldCharType="separate"/>
      </w:r>
      <w:r w:rsidR="00E3526D">
        <w:rPr>
          <w:noProof/>
          <w:sz w:val="24"/>
          <w:szCs w:val="24"/>
        </w:rPr>
        <w:t>21</w:t>
      </w:r>
      <w:r w:rsidR="003774F8">
        <w:rPr>
          <w:sz w:val="24"/>
          <w:szCs w:val="24"/>
        </w:rPr>
        <w:fldChar w:fldCharType="end"/>
      </w:r>
      <w:r w:rsidR="003774F8">
        <w:rPr>
          <w:rFonts w:hint="eastAsia"/>
          <w:sz w:val="24"/>
          <w:szCs w:val="24"/>
        </w:rPr>
        <w:t>)</w:t>
      </w:r>
      <w:r w:rsidR="003774F8">
        <w:rPr>
          <w:rFonts w:hint="eastAsia"/>
          <w:sz w:val="24"/>
          <w:szCs w:val="24"/>
        </w:rPr>
        <w:t>式で</w:t>
      </w:r>
      <w:r w:rsidRPr="009821E2">
        <w:rPr>
          <w:sz w:val="24"/>
          <w:szCs w:val="24"/>
        </w:rPr>
        <w:t>課す。</w:t>
      </w:r>
    </w:p>
    <w:p w14:paraId="24179125" w14:textId="77777777" w:rsidR="009821E2" w:rsidRDefault="009821E2" w:rsidP="009821E2">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3586BF70" w14:textId="77777777" w:rsidTr="003C072E">
        <w:tc>
          <w:tcPr>
            <w:tcW w:w="8217" w:type="dxa"/>
          </w:tcPr>
          <w:p w14:paraId="45132649" w14:textId="02D09F89" w:rsidR="003617D6" w:rsidRPr="005120F2" w:rsidRDefault="00CD6D0A"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m:t>
                </m:r>
                <m:r>
                  <w:rPr>
                    <w:rFonts w:ascii="Cambria Math" w:hAnsi="Cambria Math"/>
                  </w:rPr>
                  <m:t>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m:t>
                    </m:r>
                    <m:r>
                      <w:rPr>
                        <w:rFonts w:ascii="Cambria Math" w:hAnsi="Cambria Math"/>
                      </w:rPr>
                      <m:t>-</m:t>
                    </m:r>
                    <m:r>
                      <w:rPr>
                        <w:rFonts w:ascii="Cambria Math" w:hAnsi="Cambria Math"/>
                      </w:rPr>
                      <m: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m:t>
                    </m:r>
                    <m:r>
                      <w:rPr>
                        <w:rFonts w:ascii="Cambria Math" w:hAnsi="Cambria Math"/>
                      </w:rPr>
                      <m:t>α</m:t>
                    </m:r>
                  </m:e>
                </m:d>
                <m:r>
                  <w:rPr>
                    <w:rFonts w:ascii="Cambria Math" w:hAnsi="Cambria Math"/>
                  </w:rPr>
                  <m:t>⋅</m:t>
                </m:r>
                <m:r>
                  <m:rPr>
                    <m:sty m:val="p"/>
                  </m:rPr>
                  <w:rPr>
                    <w:rFonts w:ascii="Cambria Math" w:hAnsi="Cambria Math"/>
                  </w:rPr>
                  <m:t>Δ</m:t>
                </m:r>
                <m:r>
                  <w:rPr>
                    <w:rFonts w:ascii="Cambria Math" w:hAnsi="Cambria Math"/>
                  </w:rPr>
                  <m:t>kW</m:t>
                </m:r>
                <m:r>
                  <w:rPr>
                    <w:rFonts w:ascii="Cambria Math" w:hAnsi="Cambria Math"/>
                  </w:rPr>
                  <m:t>h</m:t>
                </m:r>
              </m:oMath>
            </m:oMathPara>
          </w:p>
        </w:tc>
        <w:tc>
          <w:tcPr>
            <w:tcW w:w="277" w:type="dxa"/>
            <w:vAlign w:val="center"/>
          </w:tcPr>
          <w:p w14:paraId="0AB0A3C0" w14:textId="38084B94" w:rsidR="003617D6" w:rsidRDefault="003617D6" w:rsidP="003617D6">
            <w:pPr>
              <w:widowControl/>
              <w:jc w:val="center"/>
              <w:rPr>
                <w:sz w:val="24"/>
                <w:szCs w:val="24"/>
              </w:rPr>
            </w:pPr>
            <w:r>
              <w:rPr>
                <w:rFonts w:hint="eastAsia"/>
                <w:sz w:val="24"/>
                <w:szCs w:val="24"/>
              </w:rPr>
              <w:t>(</w:t>
            </w:r>
            <w:bookmarkStart w:id="45" w:name="eq2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20</w:t>
            </w:r>
            <w:r>
              <w:rPr>
                <w:sz w:val="24"/>
                <w:szCs w:val="24"/>
              </w:rPr>
              <w:fldChar w:fldCharType="end"/>
            </w:r>
            <w:bookmarkEnd w:id="45"/>
            <w:r>
              <w:rPr>
                <w:rFonts w:hint="eastAsia"/>
                <w:sz w:val="24"/>
                <w:szCs w:val="24"/>
              </w:rPr>
              <w:t>)</w:t>
            </w:r>
          </w:p>
        </w:tc>
      </w:tr>
    </w:tbl>
    <w:p w14:paraId="68D07BE1" w14:textId="0D6AF87E" w:rsidR="009821E2" w:rsidRPr="007D40AE" w:rsidRDefault="009821E2" w:rsidP="009821E2">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785BB8E" w14:textId="77777777" w:rsidTr="003C072E">
        <w:tc>
          <w:tcPr>
            <w:tcW w:w="8217" w:type="dxa"/>
          </w:tcPr>
          <w:p w14:paraId="76D6B91C" w14:textId="1C302DE5" w:rsidR="003617D6" w:rsidRPr="005120F2" w:rsidRDefault="00CD6D0A"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m:t>
                </m:r>
                <m:r>
                  <w:rPr>
                    <w:rFonts w:ascii="Cambria Math" w:hAnsi="Cambria Math"/>
                  </w:rPr>
                  <m:t>h</m:t>
                </m:r>
                <m:r>
                  <w:rPr>
                    <w:rFonts w:ascii="Cambria Math" w:hAnsi="Cambria Math"/>
                  </w:rPr>
                  <m:t>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d>
                  <m:dPr>
                    <m:begChr m:val="["/>
                    <m:endChr m:val="]"/>
                    <m:ctrlPr>
                      <w:rPr>
                        <w:rFonts w:ascii="Cambria Math" w:hAnsi="Cambria Math"/>
                      </w:rPr>
                    </m:ctrlPr>
                  </m:dPr>
                  <m:e>
                    <m:r>
                      <w:rPr>
                        <w:rFonts w:ascii="Cambria Math" w:hAnsi="Cambria Math"/>
                      </w:rPr>
                      <m:t>t</m:t>
                    </m:r>
                    <m:r>
                      <w:rPr>
                        <w:rFonts w:ascii="Cambria Math" w:hAnsi="Cambria Math"/>
                      </w:rPr>
                      <m:t>-</m:t>
                    </m:r>
                    <m:r>
                      <w:rPr>
                        <w:rFonts w:ascii="Cambria Math" w:hAnsi="Cambria Math"/>
                      </w:rPr>
                      <m: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m:t>
                    </m:r>
                    <m:r>
                      <w:rPr>
                        <w:rFonts w:ascii="Cambria Math" w:hAnsi="Cambria Math"/>
                      </w:rPr>
                      <m:t>α</m:t>
                    </m:r>
                  </m:e>
                </m:d>
                <m:r>
                  <w:rPr>
                    <w:rFonts w:ascii="Cambria Math" w:hAnsi="Cambria Math"/>
                  </w:rPr>
                  <m:t>⋅</m:t>
                </m:r>
                <m:r>
                  <m:rPr>
                    <m:sty m:val="p"/>
                  </m:rPr>
                  <w:rPr>
                    <w:rFonts w:ascii="Cambria Math" w:hAnsi="Cambria Math"/>
                  </w:rPr>
                  <m:t>Δ</m:t>
                </m:r>
                <m:r>
                  <w:rPr>
                    <w:rFonts w:ascii="Cambria Math" w:hAnsi="Cambria Math"/>
                  </w:rPr>
                  <m:t>kW</m:t>
                </m:r>
                <m:r>
                  <w:rPr>
                    <w:rFonts w:ascii="Cambria Math" w:hAnsi="Cambria Math"/>
                  </w:rPr>
                  <m:t>h</m:t>
                </m:r>
                <m:r>
                  <w:rPr>
                    <w:rFonts w:ascii="Cambria Math" w:hAnsi="Cambria Math"/>
                  </w:rPr>
                  <m:t>2</m:t>
                </m:r>
              </m:oMath>
            </m:oMathPara>
          </w:p>
        </w:tc>
        <w:tc>
          <w:tcPr>
            <w:tcW w:w="277" w:type="dxa"/>
            <w:vAlign w:val="center"/>
          </w:tcPr>
          <w:p w14:paraId="26885731" w14:textId="638D8D5F" w:rsidR="003617D6" w:rsidRDefault="003617D6" w:rsidP="003617D6">
            <w:pPr>
              <w:widowControl/>
              <w:jc w:val="center"/>
              <w:rPr>
                <w:sz w:val="24"/>
                <w:szCs w:val="24"/>
              </w:rPr>
            </w:pPr>
            <w:r>
              <w:rPr>
                <w:rFonts w:hint="eastAsia"/>
                <w:sz w:val="24"/>
                <w:szCs w:val="24"/>
              </w:rPr>
              <w:t>(</w:t>
            </w:r>
            <w:bookmarkStart w:id="46" w:name="eq2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21</w:t>
            </w:r>
            <w:r>
              <w:rPr>
                <w:sz w:val="24"/>
                <w:szCs w:val="24"/>
              </w:rPr>
              <w:fldChar w:fldCharType="end"/>
            </w:r>
            <w:bookmarkEnd w:id="46"/>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BC2022">
      <w:pPr>
        <w:widowControl/>
        <w:ind w:firstLineChars="100" w:firstLine="24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Heading3"/>
      </w:pPr>
      <w:bookmarkStart w:id="47" w:name="_Toc221241956"/>
      <w:r w:rsidRPr="00CE61C5">
        <w:t>3.3.3</w:t>
      </w:r>
      <w:r w:rsidRPr="00CE61C5">
        <w:t xml:space="preserve">　</w:t>
      </w:r>
      <w:r w:rsidR="008368C7">
        <w:t>二次元</w:t>
      </w:r>
      <w:r w:rsidRPr="00CE61C5">
        <w:t>ピースワイズの論理制約</w:t>
      </w:r>
      <w:bookmarkEnd w:id="47"/>
    </w:p>
    <w:p w14:paraId="0896161F" w14:textId="6DA5E852" w:rsidR="00CE61C5" w:rsidRDefault="00CE61C5" w:rsidP="00784863">
      <w:pPr>
        <w:widowControl/>
        <w:jc w:val="left"/>
        <w:rPr>
          <w:sz w:val="24"/>
          <w:szCs w:val="24"/>
        </w:rPr>
      </w:pPr>
    </w:p>
    <w:p w14:paraId="60676792" w14:textId="56D8AC68" w:rsidR="00BE2361" w:rsidRDefault="006E3D49" w:rsidP="00F64285">
      <w:pPr>
        <w:widowControl/>
        <w:ind w:firstLineChars="100" w:firstLine="240"/>
        <w:jc w:val="left"/>
        <w:rPr>
          <w:sz w:val="24"/>
          <w:szCs w:val="24"/>
        </w:rPr>
      </w:pPr>
      <w:r>
        <w:rPr>
          <w:rFonts w:hint="eastAsia"/>
          <w:sz w:val="24"/>
          <w:szCs w:val="24"/>
        </w:rPr>
        <w:t>本</w:t>
      </w:r>
      <w:r w:rsidR="00951336">
        <w:rPr>
          <w:rFonts w:hint="eastAsia"/>
          <w:sz w:val="24"/>
          <w:szCs w:val="24"/>
        </w:rPr>
        <w:t>節では</w:t>
      </w:r>
      <w:r w:rsidR="00837FD5">
        <w:rPr>
          <w:rFonts w:hint="eastAsia"/>
          <w:sz w:val="24"/>
          <w:szCs w:val="24"/>
        </w:rPr>
        <w:t>，</w:t>
      </w:r>
      <w:r w:rsidR="0095676C" w:rsidRPr="0095676C">
        <w:rPr>
          <w:rFonts w:hint="eastAsia"/>
          <w:sz w:val="24"/>
          <w:szCs w:val="24"/>
        </w:rPr>
        <w:t>二次元ピースワイズの論理制約</w:t>
      </w:r>
      <w:r w:rsidR="0095676C">
        <w:rPr>
          <w:rFonts w:hint="eastAsia"/>
          <w:sz w:val="24"/>
          <w:szCs w:val="24"/>
        </w:rPr>
        <w:t>の</w:t>
      </w:r>
      <w:r w:rsidR="00F968F4">
        <w:rPr>
          <w:rFonts w:hint="eastAsia"/>
          <w:sz w:val="24"/>
          <w:szCs w:val="24"/>
        </w:rPr>
        <w:t>定式化</w:t>
      </w:r>
      <w:r w:rsidR="001D0294">
        <w:rPr>
          <w:rFonts w:hint="eastAsia"/>
          <w:sz w:val="24"/>
          <w:szCs w:val="24"/>
        </w:rPr>
        <w:t>および</w:t>
      </w:r>
      <w:r w:rsidR="003C44D0" w:rsidRPr="00625813">
        <w:rPr>
          <w:sz w:val="24"/>
          <w:szCs w:val="24"/>
        </w:rPr>
        <w:t>混合整数線形計画</w:t>
      </w:r>
      <w:r w:rsidR="003C44D0">
        <w:rPr>
          <w:rFonts w:hint="eastAsia"/>
          <w:sz w:val="24"/>
          <w:szCs w:val="24"/>
        </w:rPr>
        <w:t>問題を解く上での</w:t>
      </w:r>
      <w:r w:rsidR="00B87040">
        <w:rPr>
          <w:rFonts w:hint="eastAsia"/>
          <w:sz w:val="24"/>
          <w:szCs w:val="24"/>
        </w:rPr>
        <w:t>補助変数についての説明を行う。</w:t>
      </w:r>
    </w:p>
    <w:p w14:paraId="099FC911" w14:textId="3C56655F" w:rsidR="00416176" w:rsidRDefault="00416176" w:rsidP="00F64285">
      <w:pPr>
        <w:widowControl/>
        <w:ind w:firstLineChars="100" w:firstLine="240"/>
        <w:jc w:val="left"/>
        <w:rPr>
          <w:sz w:val="24"/>
          <w:szCs w:val="24"/>
        </w:rPr>
      </w:pPr>
      <w:r>
        <w:rPr>
          <w:rFonts w:hint="eastAsia"/>
          <w:sz w:val="24"/>
          <w:szCs w:val="24"/>
        </w:rPr>
        <w:t>はじめに，</w:t>
      </w:r>
      <w:r>
        <w:rPr>
          <w:rFonts w:hint="eastAsia"/>
          <w:sz w:val="24"/>
          <w:szCs w:val="24"/>
        </w:rPr>
        <w:t>(22)~(24)</w:t>
      </w:r>
      <w:r>
        <w:rPr>
          <w:rFonts w:hint="eastAsia"/>
          <w:sz w:val="24"/>
          <w:szCs w:val="24"/>
        </w:rPr>
        <w:t>式を課す。</w:t>
      </w:r>
    </w:p>
    <w:p w14:paraId="5AA73B75" w14:textId="77777777" w:rsidR="0095676C" w:rsidRPr="003C44D0" w:rsidRDefault="0095676C" w:rsidP="0095676C">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052B45A" w14:textId="77777777">
        <w:tc>
          <w:tcPr>
            <w:tcW w:w="7861" w:type="dxa"/>
          </w:tcPr>
          <w:p w14:paraId="5CA0E652" w14:textId="07D7624E" w:rsidR="0095676C" w:rsidRPr="00D524F6" w:rsidRDefault="0095676C">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2≤i≤9</m:t>
                </m:r>
              </m:oMath>
            </m:oMathPara>
          </w:p>
        </w:tc>
        <w:tc>
          <w:tcPr>
            <w:tcW w:w="643" w:type="dxa"/>
            <w:vAlign w:val="center"/>
          </w:tcPr>
          <w:p w14:paraId="23B0CA6E" w14:textId="52F7DCAE" w:rsidR="0095676C" w:rsidRDefault="0095676C">
            <w:pPr>
              <w:widowControl/>
              <w:jc w:val="center"/>
              <w:rPr>
                <w:sz w:val="24"/>
                <w:szCs w:val="24"/>
              </w:rPr>
            </w:pPr>
            <w:r>
              <w:rPr>
                <w:rFonts w:hint="eastAsia"/>
                <w:sz w:val="24"/>
                <w:szCs w:val="24"/>
              </w:rPr>
              <w:t>(</w:t>
            </w:r>
            <w:bookmarkStart w:id="48"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22</w:t>
            </w:r>
            <w:r>
              <w:rPr>
                <w:sz w:val="24"/>
                <w:szCs w:val="24"/>
              </w:rPr>
              <w:fldChar w:fldCharType="end"/>
            </w:r>
            <w:bookmarkEnd w:id="48"/>
            <w:r>
              <w:rPr>
                <w:rFonts w:hint="eastAsia"/>
                <w:sz w:val="24"/>
                <w:szCs w:val="24"/>
              </w:rPr>
              <w:t>)</w:t>
            </w:r>
          </w:p>
        </w:tc>
      </w:tr>
    </w:tbl>
    <w:p w14:paraId="0FDDCB19" w14:textId="77777777" w:rsidR="0095676C" w:rsidRDefault="0095676C" w:rsidP="0095676C">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63092516" w14:textId="77777777">
        <w:tc>
          <w:tcPr>
            <w:tcW w:w="7861" w:type="dxa"/>
          </w:tcPr>
          <w:p w14:paraId="4AC52EDC" w14:textId="77777777" w:rsidR="0095676C" w:rsidRPr="00D524F6" w:rsidRDefault="0095676C">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09A39148" w14:textId="6DAED88C" w:rsidR="0095676C" w:rsidRDefault="0095676C">
            <w:pPr>
              <w:widowControl/>
              <w:jc w:val="center"/>
              <w:rPr>
                <w:sz w:val="24"/>
                <w:szCs w:val="24"/>
              </w:rPr>
            </w:pPr>
            <w:r>
              <w:rPr>
                <w:rFonts w:hint="eastAsia"/>
                <w:sz w:val="24"/>
                <w:szCs w:val="24"/>
              </w:rPr>
              <w:t>(</w:t>
            </w:r>
            <w:bookmarkStart w:id="49"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23</w:t>
            </w:r>
            <w:r>
              <w:rPr>
                <w:sz w:val="24"/>
                <w:szCs w:val="24"/>
              </w:rPr>
              <w:fldChar w:fldCharType="end"/>
            </w:r>
            <w:bookmarkEnd w:id="49"/>
            <w:r>
              <w:rPr>
                <w:rFonts w:hint="eastAsia"/>
                <w:sz w:val="24"/>
                <w:szCs w:val="24"/>
              </w:rPr>
              <w:t>)</w:t>
            </w:r>
          </w:p>
        </w:tc>
      </w:tr>
    </w:tbl>
    <w:p w14:paraId="70E0A417" w14:textId="77777777" w:rsidR="0095676C" w:rsidRDefault="0095676C" w:rsidP="0095676C">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15BBE999" w14:textId="77777777">
        <w:tc>
          <w:tcPr>
            <w:tcW w:w="7861" w:type="dxa"/>
          </w:tcPr>
          <w:p w14:paraId="75040428" w14:textId="77777777" w:rsidR="0095676C" w:rsidRPr="00D524F6" w:rsidRDefault="0095676C">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362071D6" w14:textId="471A72B4" w:rsidR="0095676C" w:rsidRDefault="0095676C">
            <w:pPr>
              <w:widowControl/>
              <w:jc w:val="center"/>
              <w:rPr>
                <w:sz w:val="24"/>
                <w:szCs w:val="24"/>
              </w:rPr>
            </w:pPr>
            <w:r>
              <w:rPr>
                <w:rFonts w:hint="eastAsia"/>
                <w:sz w:val="24"/>
                <w:szCs w:val="24"/>
              </w:rPr>
              <w:t>(</w:t>
            </w:r>
            <w:bookmarkStart w:id="50"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24</w:t>
            </w:r>
            <w:r>
              <w:rPr>
                <w:sz w:val="24"/>
                <w:szCs w:val="24"/>
              </w:rPr>
              <w:fldChar w:fldCharType="end"/>
            </w:r>
            <w:bookmarkEnd w:id="50"/>
            <w:r>
              <w:rPr>
                <w:rFonts w:hint="eastAsia"/>
                <w:sz w:val="24"/>
                <w:szCs w:val="24"/>
              </w:rPr>
              <w:t>)</w:t>
            </w:r>
          </w:p>
        </w:tc>
      </w:tr>
    </w:tbl>
    <w:p w14:paraId="64FD57AA" w14:textId="77777777" w:rsidR="0095676C" w:rsidRDefault="0095676C" w:rsidP="0095676C">
      <w:pPr>
        <w:widowControl/>
        <w:rPr>
          <w:sz w:val="24"/>
          <w:szCs w:val="24"/>
        </w:rPr>
      </w:pPr>
    </w:p>
    <w:p w14:paraId="38510B14" w14:textId="3FAAB163" w:rsidR="005D00DB" w:rsidRPr="005D00DB" w:rsidRDefault="005D00DB" w:rsidP="005D00DB">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w:t>
      </w:r>
      <w:r w:rsidR="00B44D4E">
        <w:rPr>
          <w:rFonts w:hint="eastAsia"/>
          <w:sz w:val="24"/>
          <w:szCs w:val="24"/>
        </w:rPr>
        <w:t>バイナリ</w:t>
      </w:r>
      <w:r>
        <w:rPr>
          <w:rFonts w:hint="eastAsia"/>
          <w:sz w:val="24"/>
          <w:szCs w:val="24"/>
        </w:rPr>
        <w:t>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1900BA" w14:textId="20060699" w:rsidR="0095676C" w:rsidRDefault="0095676C" w:rsidP="0095676C">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Pr>
          <w:rFonts w:hint="eastAsia"/>
          <w:sz w:val="24"/>
          <w:szCs w:val="24"/>
        </w:rPr>
        <w:t>セル</w:t>
      </w:r>
      <w:r w:rsidRPr="00625813">
        <w:rPr>
          <w:rFonts w:hint="eastAsia"/>
          <w:sz w:val="24"/>
          <w:szCs w:val="24"/>
        </w:rPr>
        <w:t>境界を表す補助</w:t>
      </w:r>
      <w:r w:rsidR="00B44D4E">
        <w:rPr>
          <w:rFonts w:hint="eastAsia"/>
          <w:sz w:val="24"/>
          <w:szCs w:val="24"/>
        </w:rPr>
        <w:t>バイナリ</w:t>
      </w:r>
      <w:r w:rsidRPr="00625813">
        <w:rPr>
          <w:rFonts w:hint="eastAsia"/>
          <w:sz w:val="24"/>
          <w:szCs w:val="24"/>
        </w:rPr>
        <w:t>変数</w:t>
      </w:r>
      <w:r>
        <w:rPr>
          <w:rFonts w:hint="eastAsia"/>
          <w:sz w:val="24"/>
          <w:szCs w:val="24"/>
        </w:rPr>
        <w:t>(</w:t>
      </w:r>
      <m:oMath>
        <m:r>
          <w:rPr>
            <w:rFonts w:ascii="Cambria Math" w:hAnsi="Cambria Math" w:hint="eastAsia"/>
            <w:sz w:val="24"/>
            <w:szCs w:val="24"/>
          </w:rPr>
          <m:t>i</m:t>
        </m:r>
      </m:oMath>
      <w:r>
        <w:rPr>
          <w:rFonts w:hint="eastAsia"/>
          <w:sz w:val="24"/>
          <w:szCs w:val="24"/>
        </w:rPr>
        <w:t>が選択された場合，</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Pr>
          <w:rFonts w:hint="eastAsia"/>
          <w:sz w:val="24"/>
          <w:szCs w:val="24"/>
        </w:rPr>
        <w:t>，その他は</w:t>
      </w:r>
      <m:oMath>
        <m:r>
          <w:rPr>
            <w:rFonts w:ascii="Cambria Math" w:hAnsi="Cambria Math" w:hint="eastAsia"/>
            <w:sz w:val="24"/>
            <w:szCs w:val="24"/>
          </w:rPr>
          <m:t>0</m:t>
        </m:r>
      </m:oMath>
      <w:r>
        <w:rPr>
          <w:rFonts w:hint="eastAsia"/>
          <w:sz w:val="24"/>
          <w:szCs w:val="24"/>
        </w:rPr>
        <w:t>)</w:t>
      </w:r>
    </w:p>
    <w:p w14:paraId="683DD5F4" w14:textId="77777777" w:rsidR="0095676C" w:rsidRDefault="0095676C" w:rsidP="0095676C">
      <w:pPr>
        <w:widowControl/>
        <w:rPr>
          <w:sz w:val="24"/>
          <w:szCs w:val="24"/>
        </w:rPr>
      </w:pPr>
    </w:p>
    <w:p w14:paraId="570B690F" w14:textId="540556CA" w:rsidR="00B200C6" w:rsidRDefault="0095676C" w:rsidP="00B200C6">
      <w:pPr>
        <w:widowControl/>
        <w:ind w:firstLineChars="100" w:firstLine="240"/>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Pr="009A6C29">
        <w:rPr>
          <w:sz w:val="24"/>
          <w:szCs w:val="24"/>
        </w:rPr>
        <w:t>SOC</w:t>
      </w:r>
      <w:r w:rsidRPr="009A6C29">
        <w:rPr>
          <w:sz w:val="24"/>
          <w:szCs w:val="24"/>
        </w:rPr>
        <w:t>方向のセル境界を表す補助</w:t>
      </w:r>
      <w:r w:rsidR="00B44D4E">
        <w:rPr>
          <w:sz w:val="24"/>
          <w:szCs w:val="24"/>
        </w:rPr>
        <w:t>バイナリ</w:t>
      </w:r>
      <w:r w:rsidRPr="009A6C29">
        <w:rPr>
          <w:sz w:val="24"/>
          <w:szCs w:val="24"/>
        </w:rPr>
        <w:t>変数であり，セルが切り替わる位置でのみ</w:t>
      </w:r>
      <w:r w:rsidRPr="009A6C29">
        <w:rPr>
          <w:sz w:val="24"/>
          <w:szCs w:val="24"/>
        </w:rPr>
        <w:t>1</w:t>
      </w:r>
      <w:r w:rsidRPr="009A6C29">
        <w:rPr>
          <w:sz w:val="24"/>
          <w:szCs w:val="24"/>
        </w:rPr>
        <w:t>を取る。（</w:t>
      </w:r>
      <w:r>
        <w:rPr>
          <w:sz w:val="24"/>
          <w:szCs w:val="24"/>
        </w:rPr>
        <w:fldChar w:fldCharType="begin"/>
      </w:r>
      <w:r>
        <w:rPr>
          <w:sz w:val="24"/>
          <w:szCs w:val="24"/>
        </w:rPr>
        <w:instrText xml:space="preserve"> REF z3 \h </w:instrText>
      </w:r>
      <w:r>
        <w:rPr>
          <w:sz w:val="24"/>
          <w:szCs w:val="24"/>
        </w:rPr>
      </w:r>
      <w:r>
        <w:rPr>
          <w:sz w:val="24"/>
          <w:szCs w:val="24"/>
        </w:rPr>
        <w:fldChar w:fldCharType="separate"/>
      </w:r>
      <w:r w:rsidR="00E3526D">
        <w:rPr>
          <w:noProof/>
          <w:sz w:val="24"/>
          <w:szCs w:val="24"/>
        </w:rPr>
        <w:t>22</w:t>
      </w:r>
      <w:r>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Pr>
          <w:sz w:val="24"/>
          <w:szCs w:val="24"/>
        </w:rPr>
        <w:fldChar w:fldCharType="begin"/>
      </w:r>
      <w:r>
        <w:rPr>
          <w:sz w:val="24"/>
          <w:szCs w:val="24"/>
        </w:rPr>
        <w:instrText xml:space="preserve"> REF z3no2 \h </w:instrText>
      </w:r>
      <w:r>
        <w:rPr>
          <w:sz w:val="24"/>
          <w:szCs w:val="24"/>
        </w:rPr>
      </w:r>
      <w:r>
        <w:rPr>
          <w:sz w:val="24"/>
          <w:szCs w:val="24"/>
        </w:rPr>
        <w:fldChar w:fldCharType="separate"/>
      </w:r>
      <w:r w:rsidR="00E3526D">
        <w:rPr>
          <w:noProof/>
          <w:sz w:val="24"/>
          <w:szCs w:val="24"/>
        </w:rPr>
        <w:t>23</w:t>
      </w:r>
      <w:r>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）において未選択側を補集合として表すための端点条件である。（</w:t>
      </w:r>
      <w:r>
        <w:rPr>
          <w:sz w:val="24"/>
          <w:szCs w:val="24"/>
        </w:rPr>
        <w:fldChar w:fldCharType="begin"/>
      </w:r>
      <w:r>
        <w:rPr>
          <w:sz w:val="24"/>
          <w:szCs w:val="24"/>
        </w:rPr>
        <w:instrText xml:space="preserve"> REF z3no3 \h </w:instrText>
      </w:r>
      <w:r>
        <w:rPr>
          <w:sz w:val="24"/>
          <w:szCs w:val="24"/>
        </w:rPr>
      </w:r>
      <w:r>
        <w:rPr>
          <w:sz w:val="24"/>
          <w:szCs w:val="24"/>
        </w:rPr>
        <w:fldChar w:fldCharType="separate"/>
      </w:r>
      <w:r w:rsidR="00E3526D">
        <w:rPr>
          <w:noProof/>
          <w:sz w:val="24"/>
          <w:szCs w:val="24"/>
        </w:rPr>
        <w:t>24</w:t>
      </w:r>
      <w:r>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Pr="009A6C29">
        <w:rPr>
          <w:sz w:val="24"/>
          <w:szCs w:val="24"/>
        </w:rPr>
        <w:t>SOC</w:t>
      </w:r>
      <w:r w:rsidRPr="009A6C29">
        <w:rPr>
          <w:sz w:val="24"/>
          <w:szCs w:val="24"/>
        </w:rPr>
        <w:t>方向のセル</w:t>
      </w:r>
      <w:r w:rsidRPr="009A6C29">
        <w:rPr>
          <w:rFonts w:hint="eastAsia"/>
          <w:sz w:val="24"/>
          <w:szCs w:val="24"/>
        </w:rPr>
        <w:t>切り替え</w:t>
      </w:r>
      <w:r w:rsidRPr="009A6C29">
        <w:rPr>
          <w:sz w:val="24"/>
          <w:szCs w:val="24"/>
        </w:rPr>
        <w:t>位置が一意に定まる。</w:t>
      </w:r>
    </w:p>
    <w:p w14:paraId="13BFCCC2" w14:textId="68AAC9AD" w:rsidR="00B200C6" w:rsidRDefault="00B200C6" w:rsidP="00B200C6">
      <w:pPr>
        <w:widowControl/>
        <w:ind w:firstLineChars="100" w:firstLine="240"/>
        <w:rPr>
          <w:sz w:val="24"/>
          <w:szCs w:val="24"/>
        </w:rPr>
      </w:pPr>
      <w:r w:rsidRPr="00B200C6">
        <w:rPr>
          <w:sz w:val="24"/>
          <w:szCs w:val="24"/>
        </w:rPr>
        <w:t>ここで</w:t>
      </w:r>
      <w:r w:rsidR="00FC2590">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Pr="00B200C6">
        <w:rPr>
          <w:sz w:val="24"/>
          <w:szCs w:val="24"/>
        </w:rPr>
        <w:t>は区間番号に対して累積的に</w:t>
      </w:r>
      <w:r w:rsidRPr="00B200C6">
        <w:rPr>
          <w:sz w:val="24"/>
          <w:szCs w:val="24"/>
        </w:rPr>
        <w:t>1</w:t>
      </w:r>
      <w:r w:rsidRPr="00B200C6">
        <w:rPr>
          <w:sz w:val="24"/>
          <w:szCs w:val="24"/>
        </w:rPr>
        <w:t>が立つ表現（単調増加形）を採用し，</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oMath>
      <w:r w:rsidRPr="00B200C6">
        <w:rPr>
          <w:sz w:val="24"/>
          <w:szCs w:val="24"/>
        </w:rPr>
        <w:t>は各時刻において選択区間のみが</w:t>
      </w:r>
      <w:r w:rsidRPr="00B200C6">
        <w:rPr>
          <w:sz w:val="24"/>
          <w:szCs w:val="24"/>
        </w:rPr>
        <w:t>1</w:t>
      </w:r>
      <w:r w:rsidRPr="00B200C6">
        <w:rPr>
          <w:sz w:val="24"/>
          <w:szCs w:val="24"/>
        </w:rPr>
        <w:t>となる表現を採用する。これらの</w:t>
      </w:r>
      <w:r w:rsidRPr="00B200C6">
        <w:rPr>
          <w:sz w:val="24"/>
          <w:szCs w:val="24"/>
        </w:rPr>
        <w:t>0/1</w:t>
      </w:r>
      <w:r w:rsidRPr="00B200C6">
        <w:rPr>
          <w:sz w:val="24"/>
          <w:szCs w:val="24"/>
        </w:rPr>
        <w:t>パターンを</w:t>
      </w:r>
      <w:r w:rsidR="0009147E" w:rsidRPr="0009147E">
        <w:rPr>
          <w:sz w:val="24"/>
          <w:szCs w:val="24"/>
        </w:rPr>
        <w:fldChar w:fldCharType="begin"/>
      </w:r>
      <w:r w:rsidR="0009147E" w:rsidRPr="0009147E">
        <w:rPr>
          <w:sz w:val="24"/>
          <w:szCs w:val="24"/>
        </w:rPr>
        <w:instrText xml:space="preserve"> REF _Ref220448134 \h </w:instrText>
      </w:r>
      <w:r w:rsidR="0009147E">
        <w:rPr>
          <w:sz w:val="24"/>
          <w:szCs w:val="24"/>
        </w:rPr>
        <w:instrText xml:space="preserve"> \* MERGEFORMAT </w:instrText>
      </w:r>
      <w:r w:rsidR="0009147E" w:rsidRPr="0009147E">
        <w:rPr>
          <w:sz w:val="24"/>
          <w:szCs w:val="24"/>
        </w:rPr>
      </w:r>
      <w:r w:rsidR="0009147E" w:rsidRPr="0009147E">
        <w:rPr>
          <w:sz w:val="24"/>
          <w:szCs w:val="24"/>
        </w:rPr>
        <w:fldChar w:fldCharType="separate"/>
      </w:r>
      <w:r w:rsidR="00E3526D" w:rsidRPr="00E3526D">
        <w:rPr>
          <w:rFonts w:hint="eastAsia"/>
          <w:sz w:val="24"/>
          <w:szCs w:val="24"/>
        </w:rPr>
        <w:t>表</w:t>
      </w:r>
      <w:r w:rsidR="00E3526D" w:rsidRPr="00E3526D">
        <w:rPr>
          <w:rFonts w:hint="eastAsia"/>
          <w:sz w:val="24"/>
          <w:szCs w:val="24"/>
        </w:rPr>
        <w:t xml:space="preserve"> </w:t>
      </w:r>
      <w:r w:rsidR="00E3526D" w:rsidRPr="00E3526D">
        <w:rPr>
          <w:noProof/>
          <w:sz w:val="24"/>
          <w:szCs w:val="24"/>
        </w:rPr>
        <w:t>2</w:t>
      </w:r>
      <w:r w:rsidR="0009147E" w:rsidRPr="0009147E">
        <w:rPr>
          <w:sz w:val="24"/>
          <w:szCs w:val="24"/>
        </w:rPr>
        <w:fldChar w:fldCharType="end"/>
      </w:r>
      <w:r w:rsidR="0081263F">
        <w:rPr>
          <w:rFonts w:hint="eastAsia"/>
          <w:sz w:val="24"/>
          <w:szCs w:val="24"/>
        </w:rPr>
        <w:t>，</w:t>
      </w:r>
      <w:r w:rsidR="001F4CD4" w:rsidRPr="001F4CD4">
        <w:rPr>
          <w:sz w:val="24"/>
          <w:szCs w:val="24"/>
        </w:rPr>
        <w:fldChar w:fldCharType="begin"/>
      </w:r>
      <w:r w:rsidR="001F4CD4" w:rsidRPr="001F4CD4">
        <w:rPr>
          <w:sz w:val="24"/>
          <w:szCs w:val="24"/>
        </w:rPr>
        <w:instrText xml:space="preserve"> </w:instrText>
      </w:r>
      <w:r w:rsidR="001F4CD4" w:rsidRPr="001F4CD4">
        <w:rPr>
          <w:rFonts w:hint="eastAsia"/>
          <w:sz w:val="24"/>
          <w:szCs w:val="24"/>
        </w:rPr>
        <w:instrText>REF _Ref220448174 \h</w:instrText>
      </w:r>
      <w:r w:rsidR="001F4CD4" w:rsidRPr="001F4CD4">
        <w:rPr>
          <w:sz w:val="24"/>
          <w:szCs w:val="24"/>
        </w:rPr>
        <w:instrText xml:space="preserve"> </w:instrText>
      </w:r>
      <w:r w:rsidR="001F4CD4">
        <w:rPr>
          <w:sz w:val="24"/>
          <w:szCs w:val="24"/>
        </w:rPr>
        <w:instrText xml:space="preserve"> \* MERGEFORMAT </w:instrText>
      </w:r>
      <w:r w:rsidR="001F4CD4" w:rsidRPr="001F4CD4">
        <w:rPr>
          <w:sz w:val="24"/>
          <w:szCs w:val="24"/>
        </w:rPr>
      </w:r>
      <w:r w:rsidR="001F4CD4" w:rsidRPr="001F4CD4">
        <w:rPr>
          <w:sz w:val="24"/>
          <w:szCs w:val="24"/>
        </w:rPr>
        <w:fldChar w:fldCharType="separate"/>
      </w:r>
      <w:r w:rsidR="00E3526D" w:rsidRPr="00E3526D">
        <w:rPr>
          <w:rFonts w:hint="eastAsia"/>
          <w:sz w:val="24"/>
          <w:szCs w:val="24"/>
        </w:rPr>
        <w:t>表</w:t>
      </w:r>
      <w:r w:rsidR="00E3526D" w:rsidRPr="00E3526D">
        <w:rPr>
          <w:rFonts w:hint="eastAsia"/>
          <w:sz w:val="24"/>
          <w:szCs w:val="24"/>
        </w:rPr>
        <w:t xml:space="preserve"> </w:t>
      </w:r>
      <w:r w:rsidR="00E3526D" w:rsidRPr="00E3526D">
        <w:rPr>
          <w:noProof/>
          <w:sz w:val="24"/>
          <w:szCs w:val="24"/>
        </w:rPr>
        <w:t>3</w:t>
      </w:r>
      <w:r w:rsidR="001F4CD4" w:rsidRPr="001F4CD4">
        <w:rPr>
          <w:sz w:val="24"/>
          <w:szCs w:val="24"/>
        </w:rPr>
        <w:fldChar w:fldCharType="end"/>
      </w:r>
      <w:r w:rsidRPr="00B200C6">
        <w:rPr>
          <w:sz w:val="24"/>
          <w:szCs w:val="24"/>
        </w:rPr>
        <w:t>に示す。</w:t>
      </w:r>
    </w:p>
    <w:p w14:paraId="18FDCDBF" w14:textId="77777777" w:rsidR="00FD72AC" w:rsidRDefault="00FD72AC" w:rsidP="0095676C">
      <w:pPr>
        <w:widowControl/>
        <w:ind w:firstLineChars="100" w:firstLine="240"/>
        <w:rPr>
          <w:sz w:val="24"/>
          <w:szCs w:val="24"/>
        </w:rPr>
      </w:pPr>
    </w:p>
    <w:p w14:paraId="5EE98C72" w14:textId="4386DA65" w:rsidR="00451DCB" w:rsidRDefault="00C361FD" w:rsidP="00CB172D">
      <w:pPr>
        <w:pStyle w:val="Caption"/>
      </w:pPr>
      <w:bookmarkStart w:id="51" w:name="_Ref22044813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E3526D">
        <w:rPr>
          <w:noProof/>
        </w:rPr>
        <w:t>2</w:t>
      </w:r>
      <w:r w:rsidR="0009147E">
        <w:fldChar w:fldCharType="end"/>
      </w:r>
      <w:bookmarkEnd w:id="51"/>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CB172D" w:rsidRPr="0033393E">
        <w:t>の</w:t>
      </w:r>
      <w:r w:rsidR="00CB172D" w:rsidRPr="0033393E">
        <w:t>0/1</w:t>
      </w:r>
      <w:r w:rsidR="00CB172D" w:rsidRPr="0033393E">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8A5D31" w:rsidRPr="00451DCB" w14:paraId="54191B70"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36D494A9" w14:textId="77777777" w:rsidR="00451DCB" w:rsidRPr="00451DCB" w:rsidRDefault="00451DCB" w:rsidP="00451DCB">
            <w:pPr>
              <w:widowControl/>
              <w:jc w:val="center"/>
              <w:rPr>
                <w:rFonts w:ascii="MS PGothic" w:eastAsia="MS PGothic" w:hAnsi="MS PGothic" w:cs="MS PGothic"/>
                <w:b/>
                <w:bCs/>
                <w:kern w:val="0"/>
                <w:sz w:val="22"/>
              </w:rPr>
            </w:pPr>
            <w:r w:rsidRPr="00451DCB">
              <w:rPr>
                <w:rFonts w:ascii="MS PGothic" w:eastAsia="MS PGothic" w:hAnsi="MS PGothic" w:cs="MS PGothic"/>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1457F728" w14:textId="3662066C" w:rsidR="00451DCB" w:rsidRPr="00451DCB" w:rsidRDefault="00451DCB"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DB17241" w14:textId="2F53DBF2" w:rsidR="00451DCB" w:rsidRPr="00451DCB" w:rsidRDefault="00451DCB"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6B78EE58" w14:textId="3F71C6D5" w:rsidR="00451DCB" w:rsidRPr="00451DCB" w:rsidRDefault="00451DCB"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5C91CB" w14:textId="68EFA2FF" w:rsidR="00451DCB" w:rsidRPr="00451DCB" w:rsidRDefault="00CD4D4D"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51DAE9" w14:textId="28D51025" w:rsidR="00451DCB" w:rsidRPr="00451DCB" w:rsidRDefault="00CD4D4D"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247DF08" w14:textId="47C7BA30" w:rsidR="00451DCB" w:rsidRPr="00451DCB" w:rsidRDefault="00CD4D4D"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A440D33" w14:textId="30E586A0" w:rsidR="00451DCB" w:rsidRPr="00451DCB" w:rsidRDefault="00733CF2"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BB2875" w14:textId="2664DB20" w:rsidR="00451DCB" w:rsidRPr="00451DCB" w:rsidRDefault="005B6DA9"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1A0BDC8F" w14:textId="271ADDCE" w:rsidR="00451DCB" w:rsidRPr="00451DCB" w:rsidRDefault="005B6DA9"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9</m:t>
                    </m:r>
                  </m:sub>
                </m:sSub>
              </m:oMath>
            </m:oMathPara>
          </w:p>
        </w:tc>
      </w:tr>
      <w:tr w:rsidR="008A5D31" w:rsidRPr="00451DCB" w14:paraId="7D77EB8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23E6815" w14:textId="77777777" w:rsidR="00451DCB" w:rsidRPr="00451DCB" w:rsidRDefault="00451DCB" w:rsidP="00451DCB">
            <w:pPr>
              <w:widowControl/>
              <w:jc w:val="left"/>
              <w:rPr>
                <w:rFonts w:ascii="MS PGothic" w:eastAsia="MS PGothic" w:hAnsi="MS PGothic" w:cs="MS PGothic"/>
                <w:kern w:val="0"/>
                <w:sz w:val="22"/>
              </w:rPr>
            </w:pPr>
            <w:r w:rsidRPr="00451DCB">
              <w:rPr>
                <w:rFonts w:ascii="MS PGothic" w:eastAsia="MS PGothic" w:hAnsi="MS PGothic" w:cs="MS PGothic"/>
                <w:kern w:val="0"/>
                <w:sz w:val="22"/>
              </w:rPr>
              <w:t>第1区間</w:t>
            </w:r>
          </w:p>
        </w:tc>
        <w:tc>
          <w:tcPr>
            <w:tcW w:w="720" w:type="dxa"/>
            <w:tcBorders>
              <w:top w:val="nil"/>
              <w:left w:val="nil"/>
              <w:bottom w:val="single" w:sz="4" w:space="0" w:color="auto"/>
              <w:right w:val="single" w:sz="4" w:space="0" w:color="auto"/>
            </w:tcBorders>
            <w:noWrap/>
            <w:vAlign w:val="center"/>
            <w:hideMark/>
          </w:tcPr>
          <w:p w14:paraId="0F2BEA03" w14:textId="69B03AA9"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2BD3CA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CC71B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324E6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AF744C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B163AF7"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EE10A3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2D7B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72B917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77DD8315"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C937274"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2</w:t>
            </w:r>
          </w:p>
        </w:tc>
        <w:tc>
          <w:tcPr>
            <w:tcW w:w="720" w:type="dxa"/>
            <w:tcBorders>
              <w:top w:val="nil"/>
              <w:left w:val="nil"/>
              <w:bottom w:val="single" w:sz="4" w:space="0" w:color="auto"/>
              <w:right w:val="single" w:sz="4" w:space="0" w:color="auto"/>
            </w:tcBorders>
            <w:noWrap/>
            <w:vAlign w:val="center"/>
            <w:hideMark/>
          </w:tcPr>
          <w:p w14:paraId="3F9AD93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28C8779" w14:textId="02D6C42D"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35FB0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EC461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4498E3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E18DC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07DA4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44F078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6E199F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3F7ECBF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7FAA65B"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3</w:t>
            </w:r>
          </w:p>
        </w:tc>
        <w:tc>
          <w:tcPr>
            <w:tcW w:w="720" w:type="dxa"/>
            <w:tcBorders>
              <w:top w:val="nil"/>
              <w:left w:val="nil"/>
              <w:bottom w:val="single" w:sz="4" w:space="0" w:color="auto"/>
              <w:right w:val="single" w:sz="4" w:space="0" w:color="auto"/>
            </w:tcBorders>
            <w:noWrap/>
            <w:vAlign w:val="center"/>
            <w:hideMark/>
          </w:tcPr>
          <w:p w14:paraId="35CCAFE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885D9C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200C0D3" w14:textId="56A4805D"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1F2191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FB9A1A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7A9D9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FD814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545FB3"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E81BC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6A34ADD8"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E642D7A"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4</w:t>
            </w:r>
          </w:p>
        </w:tc>
        <w:tc>
          <w:tcPr>
            <w:tcW w:w="720" w:type="dxa"/>
            <w:tcBorders>
              <w:top w:val="nil"/>
              <w:left w:val="nil"/>
              <w:bottom w:val="single" w:sz="4" w:space="0" w:color="auto"/>
              <w:right w:val="single" w:sz="4" w:space="0" w:color="auto"/>
            </w:tcBorders>
            <w:noWrap/>
            <w:vAlign w:val="center"/>
            <w:hideMark/>
          </w:tcPr>
          <w:p w14:paraId="6431A49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F843E0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D429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00EB89" w14:textId="697D3C57"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58954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9647D1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1FF5A3"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81F21B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D5C54F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159CFA1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1FE2C10"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5</w:t>
            </w:r>
          </w:p>
        </w:tc>
        <w:tc>
          <w:tcPr>
            <w:tcW w:w="720" w:type="dxa"/>
            <w:tcBorders>
              <w:top w:val="nil"/>
              <w:left w:val="nil"/>
              <w:bottom w:val="single" w:sz="4" w:space="0" w:color="auto"/>
              <w:right w:val="single" w:sz="4" w:space="0" w:color="auto"/>
            </w:tcBorders>
            <w:noWrap/>
            <w:vAlign w:val="center"/>
            <w:hideMark/>
          </w:tcPr>
          <w:p w14:paraId="0EED073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63A21D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32398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D6083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2064940" w14:textId="5B7AD02F"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634EE4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7A6AF7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A6BB4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76C6CF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42F5B9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42337E1A"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6</w:t>
            </w:r>
          </w:p>
        </w:tc>
        <w:tc>
          <w:tcPr>
            <w:tcW w:w="720" w:type="dxa"/>
            <w:tcBorders>
              <w:top w:val="nil"/>
              <w:left w:val="nil"/>
              <w:bottom w:val="single" w:sz="4" w:space="0" w:color="auto"/>
              <w:right w:val="single" w:sz="4" w:space="0" w:color="auto"/>
            </w:tcBorders>
            <w:noWrap/>
            <w:vAlign w:val="center"/>
            <w:hideMark/>
          </w:tcPr>
          <w:p w14:paraId="4C79904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EA1A02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8AE61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AAEBD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26298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1460FC" w14:textId="154D3A87"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D972D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16C2D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03EC41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06829CE9"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E92C41"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7</w:t>
            </w:r>
          </w:p>
        </w:tc>
        <w:tc>
          <w:tcPr>
            <w:tcW w:w="720" w:type="dxa"/>
            <w:tcBorders>
              <w:top w:val="nil"/>
              <w:left w:val="nil"/>
              <w:bottom w:val="single" w:sz="4" w:space="0" w:color="auto"/>
              <w:right w:val="single" w:sz="4" w:space="0" w:color="auto"/>
            </w:tcBorders>
            <w:noWrap/>
            <w:vAlign w:val="center"/>
            <w:hideMark/>
          </w:tcPr>
          <w:p w14:paraId="77539DF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DF08B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05DDFC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5F58F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0E5F7D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161DEB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A972F0" w14:textId="5C3EC73B"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AB28F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64F97E3"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3A71E6A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BCA4805"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8</w:t>
            </w:r>
          </w:p>
        </w:tc>
        <w:tc>
          <w:tcPr>
            <w:tcW w:w="720" w:type="dxa"/>
            <w:tcBorders>
              <w:top w:val="nil"/>
              <w:left w:val="nil"/>
              <w:bottom w:val="single" w:sz="4" w:space="0" w:color="auto"/>
              <w:right w:val="single" w:sz="4" w:space="0" w:color="auto"/>
            </w:tcBorders>
            <w:noWrap/>
            <w:vAlign w:val="center"/>
            <w:hideMark/>
          </w:tcPr>
          <w:p w14:paraId="7A39DC8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8CF0D47"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3D209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189C8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3A7037"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EFC13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5D4A05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181460" w14:textId="69799AD7"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5BD2A0D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5E5DAA9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EAB2AA7"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9</w:t>
            </w:r>
          </w:p>
        </w:tc>
        <w:tc>
          <w:tcPr>
            <w:tcW w:w="720" w:type="dxa"/>
            <w:tcBorders>
              <w:top w:val="nil"/>
              <w:left w:val="nil"/>
              <w:bottom w:val="single" w:sz="4" w:space="0" w:color="auto"/>
              <w:right w:val="single" w:sz="4" w:space="0" w:color="auto"/>
            </w:tcBorders>
            <w:noWrap/>
            <w:vAlign w:val="center"/>
            <w:hideMark/>
          </w:tcPr>
          <w:p w14:paraId="47901E2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EE1EE6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83A14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0CF4C7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B4DD4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9AA0A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B12CE2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7CC9E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5A5AE5" w14:textId="2CB47960"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r>
      <w:tr w:rsidR="008A5D31" w:rsidRPr="00451DCB" w14:paraId="79B7D6FB"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4A66C49D"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10</w:t>
            </w:r>
          </w:p>
        </w:tc>
        <w:tc>
          <w:tcPr>
            <w:tcW w:w="720" w:type="dxa"/>
            <w:tcBorders>
              <w:top w:val="nil"/>
              <w:left w:val="nil"/>
              <w:bottom w:val="single" w:sz="8" w:space="0" w:color="auto"/>
              <w:right w:val="single" w:sz="4" w:space="0" w:color="auto"/>
            </w:tcBorders>
            <w:noWrap/>
            <w:vAlign w:val="center"/>
            <w:hideMark/>
          </w:tcPr>
          <w:p w14:paraId="63919FB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4A9F44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70DCAE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2D916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A2EF61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06A32DD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3D21688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5B375A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10B48DF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r>
    </w:tbl>
    <w:p w14:paraId="0FADBB6F" w14:textId="0661F06D" w:rsidR="008D5DEA" w:rsidRDefault="008D5DEA" w:rsidP="0095676C">
      <w:pPr>
        <w:widowControl/>
        <w:ind w:firstLineChars="100" w:firstLine="240"/>
        <w:rPr>
          <w:sz w:val="24"/>
          <w:szCs w:val="24"/>
        </w:rPr>
      </w:pPr>
    </w:p>
    <w:p w14:paraId="76512F7B" w14:textId="77777777" w:rsidR="008D5DEA" w:rsidRDefault="008D5DEA">
      <w:pPr>
        <w:widowControl/>
        <w:jc w:val="left"/>
        <w:rPr>
          <w:sz w:val="24"/>
          <w:szCs w:val="24"/>
        </w:rPr>
      </w:pPr>
      <w:r>
        <w:rPr>
          <w:sz w:val="24"/>
          <w:szCs w:val="24"/>
        </w:rPr>
        <w:br w:type="page"/>
      </w:r>
    </w:p>
    <w:p w14:paraId="727179FE" w14:textId="77777777" w:rsidR="00FD72AC" w:rsidRDefault="00FD72AC" w:rsidP="0095676C">
      <w:pPr>
        <w:widowControl/>
        <w:ind w:firstLineChars="100" w:firstLine="240"/>
        <w:rPr>
          <w:sz w:val="24"/>
          <w:szCs w:val="24"/>
        </w:rPr>
      </w:pPr>
    </w:p>
    <w:p w14:paraId="20D5DF34" w14:textId="3F65154A" w:rsidR="00451DCB" w:rsidRDefault="00C361FD" w:rsidP="00CB172D">
      <w:pPr>
        <w:pStyle w:val="Caption"/>
      </w:pPr>
      <w:bookmarkStart w:id="52" w:name="_Ref22044817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E3526D">
        <w:rPr>
          <w:noProof/>
        </w:rPr>
        <w:t>3</w:t>
      </w:r>
      <w:r w:rsidR="0009147E">
        <w:fldChar w:fldCharType="end"/>
      </w:r>
      <w:bookmarkEnd w:id="52"/>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oMath>
      <w:r w:rsidR="00CB172D" w:rsidRPr="00A62DE7">
        <w:t>の</w:t>
      </w:r>
      <w:r w:rsidR="00CB172D" w:rsidRPr="00A62DE7">
        <w:t>0/1</w:t>
      </w:r>
      <w:r w:rsidR="00CB172D" w:rsidRPr="00A62DE7">
        <w:t>パターン</w:t>
      </w:r>
    </w:p>
    <w:tbl>
      <w:tblPr>
        <w:tblW w:w="8114" w:type="dxa"/>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gridCol w:w="720"/>
      </w:tblGrid>
      <w:tr w:rsidR="00845D41" w:rsidRPr="00703EC7" w14:paraId="0FA99CB2" w14:textId="77777777" w:rsidTr="00703EC7">
        <w:trPr>
          <w:trHeight w:val="360"/>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726E2FD1" w14:textId="77777777" w:rsidR="00703EC7" w:rsidRPr="00703EC7" w:rsidRDefault="00703EC7" w:rsidP="00703EC7">
            <w:pPr>
              <w:widowControl/>
              <w:jc w:val="center"/>
              <w:rPr>
                <w:rFonts w:ascii="MS PGothic" w:eastAsia="MS PGothic" w:hAnsi="MS PGothic" w:cs="MS PGothic"/>
                <w:b/>
                <w:bCs/>
                <w:kern w:val="0"/>
                <w:sz w:val="22"/>
              </w:rPr>
            </w:pPr>
            <w:r w:rsidRPr="00703EC7">
              <w:rPr>
                <w:rFonts w:ascii="MS PGothic" w:eastAsia="MS PGothic" w:hAnsi="MS PGothic" w:cs="MS PGothic"/>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082D67C1" w14:textId="0320BA86"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0F21048" w14:textId="2CC15CCD"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1678AB2" w14:textId="1310AC49"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C40C820" w14:textId="56692315"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C4A3809" w14:textId="4C10A897"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65484E3" w14:textId="64D55385"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37AED95" w14:textId="1A01D820"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DF91CF0" w14:textId="68CE8D85"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8</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8D7D250" w14:textId="17FC883B"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9</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0AAC50EF" w14:textId="4D592D52"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10</m:t>
                    </m:r>
                  </m:sub>
                </m:sSub>
              </m:oMath>
            </m:oMathPara>
          </w:p>
        </w:tc>
      </w:tr>
      <w:tr w:rsidR="00845D41" w:rsidRPr="00703EC7" w14:paraId="76DA754F"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78ED1128" w14:textId="664D5D85" w:rsidR="00703EC7" w:rsidRPr="00703EC7" w:rsidRDefault="00BC6F9D" w:rsidP="00703EC7">
            <w:pPr>
              <w:widowControl/>
              <w:jc w:val="left"/>
              <w:rPr>
                <w:rFonts w:ascii="MS PGothic" w:eastAsia="MS PGothic" w:hAnsi="MS PGothic" w:cs="MS PGothic"/>
                <w:kern w:val="0"/>
                <w:sz w:val="22"/>
              </w:rPr>
            </w:pPr>
            <w:r>
              <w:rPr>
                <w:rFonts w:ascii="MS PGothic" w:eastAsia="MS PGothic" w:hAnsi="MS PGothic" w:cs="MS PGothic" w:hint="eastAsia"/>
                <w:kern w:val="0"/>
                <w:sz w:val="22"/>
              </w:rPr>
              <w:t>第</w:t>
            </w:r>
            <w:r w:rsidR="00703EC7" w:rsidRPr="00703EC7">
              <w:rPr>
                <w:rFonts w:ascii="MS PGothic" w:eastAsia="MS PGothic" w:hAnsi="MS PGothic" w:cs="MS PGothic"/>
                <w:kern w:val="0"/>
                <w:sz w:val="22"/>
              </w:rPr>
              <w:t>1区間</w:t>
            </w:r>
          </w:p>
        </w:tc>
        <w:tc>
          <w:tcPr>
            <w:tcW w:w="720" w:type="dxa"/>
            <w:tcBorders>
              <w:top w:val="nil"/>
              <w:left w:val="nil"/>
              <w:bottom w:val="single" w:sz="4" w:space="0" w:color="auto"/>
              <w:right w:val="single" w:sz="4" w:space="0" w:color="auto"/>
            </w:tcBorders>
            <w:noWrap/>
            <w:vAlign w:val="center"/>
            <w:hideMark/>
          </w:tcPr>
          <w:p w14:paraId="39B82A16" w14:textId="0E80EF73" w:rsidR="00703EC7" w:rsidRPr="00703EC7" w:rsidRDefault="00BC6F9D" w:rsidP="00703EC7">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335FE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2F275C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9C7BB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42755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9C795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E8370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92FBE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1D5AA6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F6E5C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33962AE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35D34C5D" w14:textId="5AE9310D"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2</w:t>
            </w:r>
          </w:p>
        </w:tc>
        <w:tc>
          <w:tcPr>
            <w:tcW w:w="720" w:type="dxa"/>
            <w:tcBorders>
              <w:top w:val="nil"/>
              <w:left w:val="nil"/>
              <w:bottom w:val="single" w:sz="4" w:space="0" w:color="auto"/>
              <w:right w:val="single" w:sz="4" w:space="0" w:color="auto"/>
            </w:tcBorders>
            <w:noWrap/>
            <w:vAlign w:val="center"/>
            <w:hideMark/>
          </w:tcPr>
          <w:p w14:paraId="06255E9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2AA48F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BD95C7"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27C4A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B091A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1CFF8E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28D665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9C64C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D24D0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DE2DF1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0FB4F7A9"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2F807BB" w14:textId="3DDABAC8"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3</w:t>
            </w:r>
          </w:p>
        </w:tc>
        <w:tc>
          <w:tcPr>
            <w:tcW w:w="720" w:type="dxa"/>
            <w:tcBorders>
              <w:top w:val="nil"/>
              <w:left w:val="nil"/>
              <w:bottom w:val="single" w:sz="4" w:space="0" w:color="auto"/>
              <w:right w:val="single" w:sz="4" w:space="0" w:color="auto"/>
            </w:tcBorders>
            <w:noWrap/>
            <w:vAlign w:val="center"/>
            <w:hideMark/>
          </w:tcPr>
          <w:p w14:paraId="204D4C6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79D3F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C60A9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4921F5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4C96BF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E403D1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73C11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C287C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1E0F9D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2EDDD80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22AE56A5"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C8DCF95" w14:textId="2849BDE7"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4</w:t>
            </w:r>
          </w:p>
        </w:tc>
        <w:tc>
          <w:tcPr>
            <w:tcW w:w="720" w:type="dxa"/>
            <w:tcBorders>
              <w:top w:val="nil"/>
              <w:left w:val="nil"/>
              <w:bottom w:val="single" w:sz="4" w:space="0" w:color="auto"/>
              <w:right w:val="single" w:sz="4" w:space="0" w:color="auto"/>
            </w:tcBorders>
            <w:noWrap/>
            <w:vAlign w:val="center"/>
            <w:hideMark/>
          </w:tcPr>
          <w:p w14:paraId="5761620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DFA19F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EC2921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6A434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CA4085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E0834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1982A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B51EA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66919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CEB1C6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76DF436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153EB1A4" w14:textId="1B35F306"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5</w:t>
            </w:r>
          </w:p>
        </w:tc>
        <w:tc>
          <w:tcPr>
            <w:tcW w:w="720" w:type="dxa"/>
            <w:tcBorders>
              <w:top w:val="nil"/>
              <w:left w:val="nil"/>
              <w:bottom w:val="single" w:sz="4" w:space="0" w:color="auto"/>
              <w:right w:val="single" w:sz="4" w:space="0" w:color="auto"/>
            </w:tcBorders>
            <w:noWrap/>
            <w:vAlign w:val="center"/>
            <w:hideMark/>
          </w:tcPr>
          <w:p w14:paraId="21318ED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54077D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5412D8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C21A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24EC4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48A028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8F5E4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021982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3D5C98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BA1524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0F7B36F1"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E293110" w14:textId="74866811"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6</w:t>
            </w:r>
          </w:p>
        </w:tc>
        <w:tc>
          <w:tcPr>
            <w:tcW w:w="720" w:type="dxa"/>
            <w:tcBorders>
              <w:top w:val="nil"/>
              <w:left w:val="nil"/>
              <w:bottom w:val="single" w:sz="4" w:space="0" w:color="auto"/>
              <w:right w:val="single" w:sz="4" w:space="0" w:color="auto"/>
            </w:tcBorders>
            <w:noWrap/>
            <w:vAlign w:val="center"/>
            <w:hideMark/>
          </w:tcPr>
          <w:p w14:paraId="3D4C15A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AE724E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F49C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E3CF51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393188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208F4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524864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3F5D2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E49BF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F3F6E6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2F5E99F7"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04F78702" w14:textId="0FF29250"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7</w:t>
            </w:r>
          </w:p>
        </w:tc>
        <w:tc>
          <w:tcPr>
            <w:tcW w:w="720" w:type="dxa"/>
            <w:tcBorders>
              <w:top w:val="nil"/>
              <w:left w:val="nil"/>
              <w:bottom w:val="single" w:sz="4" w:space="0" w:color="auto"/>
              <w:right w:val="single" w:sz="4" w:space="0" w:color="auto"/>
            </w:tcBorders>
            <w:noWrap/>
            <w:vAlign w:val="center"/>
            <w:hideMark/>
          </w:tcPr>
          <w:p w14:paraId="270307D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0416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3E91FA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6EFA7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8C848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C5C15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397996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E3BF2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1284B3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1DABBA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1C96EC98"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5B456275" w14:textId="2A29C742"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8</w:t>
            </w:r>
          </w:p>
        </w:tc>
        <w:tc>
          <w:tcPr>
            <w:tcW w:w="720" w:type="dxa"/>
            <w:tcBorders>
              <w:top w:val="nil"/>
              <w:left w:val="nil"/>
              <w:bottom w:val="single" w:sz="4" w:space="0" w:color="auto"/>
              <w:right w:val="single" w:sz="4" w:space="0" w:color="auto"/>
            </w:tcBorders>
            <w:noWrap/>
            <w:vAlign w:val="center"/>
            <w:hideMark/>
          </w:tcPr>
          <w:p w14:paraId="0FDF188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CBC5D0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1492CD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F4AB5A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26ED2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64E12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1FB71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C0E97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3C965D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054498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56F36C52"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4FF3E2F" w14:textId="3C2CC302"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9</w:t>
            </w:r>
          </w:p>
        </w:tc>
        <w:tc>
          <w:tcPr>
            <w:tcW w:w="720" w:type="dxa"/>
            <w:tcBorders>
              <w:top w:val="nil"/>
              <w:left w:val="nil"/>
              <w:bottom w:val="single" w:sz="4" w:space="0" w:color="auto"/>
              <w:right w:val="single" w:sz="4" w:space="0" w:color="auto"/>
            </w:tcBorders>
            <w:noWrap/>
            <w:vAlign w:val="center"/>
            <w:hideMark/>
          </w:tcPr>
          <w:p w14:paraId="2F018F6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E745B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869B15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C5B4E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BA726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BC50F1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E0246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EE0FE0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7E030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1546C4A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52223C71" w14:textId="77777777" w:rsidTr="00703EC7">
        <w:trPr>
          <w:trHeight w:val="360"/>
        </w:trPr>
        <w:tc>
          <w:tcPr>
            <w:tcW w:w="914" w:type="dxa"/>
            <w:tcBorders>
              <w:top w:val="nil"/>
              <w:left w:val="single" w:sz="8" w:space="0" w:color="auto"/>
              <w:bottom w:val="single" w:sz="8" w:space="0" w:color="auto"/>
              <w:right w:val="single" w:sz="4" w:space="0" w:color="auto"/>
            </w:tcBorders>
            <w:noWrap/>
            <w:vAlign w:val="center"/>
            <w:hideMark/>
          </w:tcPr>
          <w:p w14:paraId="538F7954" w14:textId="67FD5289"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10</w:t>
            </w:r>
          </w:p>
        </w:tc>
        <w:tc>
          <w:tcPr>
            <w:tcW w:w="720" w:type="dxa"/>
            <w:tcBorders>
              <w:top w:val="nil"/>
              <w:left w:val="nil"/>
              <w:bottom w:val="single" w:sz="8" w:space="0" w:color="auto"/>
              <w:right w:val="single" w:sz="4" w:space="0" w:color="auto"/>
            </w:tcBorders>
            <w:noWrap/>
            <w:vAlign w:val="center"/>
            <w:hideMark/>
          </w:tcPr>
          <w:p w14:paraId="422E68C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09775FC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3A2574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5FBB7B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64C35DF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35F8A3F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1EB6653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656A55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511955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8" w:space="0" w:color="auto"/>
            </w:tcBorders>
            <w:noWrap/>
            <w:vAlign w:val="center"/>
            <w:hideMark/>
          </w:tcPr>
          <w:p w14:paraId="1E9B97F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r>
    </w:tbl>
    <w:p w14:paraId="0EE8F59F" w14:textId="77777777" w:rsidR="00451DCB" w:rsidRDefault="00451DCB" w:rsidP="0095676C">
      <w:pPr>
        <w:widowControl/>
        <w:ind w:firstLineChars="100" w:firstLine="240"/>
        <w:rPr>
          <w:sz w:val="24"/>
          <w:szCs w:val="24"/>
        </w:rPr>
      </w:pPr>
    </w:p>
    <w:p w14:paraId="65922D88" w14:textId="4C59BBE5" w:rsidR="00FD72AC" w:rsidRDefault="00981929" w:rsidP="0095676C">
      <w:pPr>
        <w:widowControl/>
        <w:ind w:firstLineChars="100" w:firstLine="240"/>
        <w:rPr>
          <w:sz w:val="24"/>
          <w:szCs w:val="24"/>
        </w:rPr>
      </w:pPr>
      <w:r w:rsidRPr="00981929">
        <w:rPr>
          <w:sz w:val="24"/>
          <w:szCs w:val="24"/>
        </w:rPr>
        <w:t>以降では，これらの区間選択変数と</w:t>
      </w:r>
      <w:r w:rsidRPr="00981929">
        <w:rPr>
          <w:sz w:val="24"/>
          <w:szCs w:val="24"/>
        </w:rPr>
        <w:t>DoD</w:t>
      </w:r>
      <w:r w:rsidRPr="00981929">
        <w:rPr>
          <w:sz w:val="24"/>
          <w:szCs w:val="24"/>
        </w:rPr>
        <w:t>方向の選択変数</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oMath>
      <w:r w:rsidRPr="00981929">
        <w:rPr>
          <w:sz w:val="24"/>
          <w:szCs w:val="24"/>
        </w:rPr>
        <w:t>を組み合わせ，格子点選択を表す二値変数</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を導入する。</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は「</w:t>
      </w:r>
      <w:r w:rsidRPr="00981929">
        <w:rPr>
          <w:sz w:val="24"/>
          <w:szCs w:val="24"/>
        </w:rPr>
        <w:t>SOC</w:t>
      </w:r>
      <w:r w:rsidRPr="00981929">
        <w:rPr>
          <w:sz w:val="24"/>
          <w:szCs w:val="24"/>
        </w:rPr>
        <w:t>方向セル</w:t>
      </w:r>
      <m:oMath>
        <m:r>
          <w:rPr>
            <w:rFonts w:ascii="Cambria Math" w:hAnsi="Cambria Math"/>
            <w:sz w:val="24"/>
            <w:szCs w:val="24"/>
          </w:rPr>
          <m:t>i</m:t>
        </m:r>
      </m:oMath>
      <w:r w:rsidRPr="00981929">
        <w:rPr>
          <w:sz w:val="24"/>
          <w:szCs w:val="24"/>
        </w:rPr>
        <w:t>と</w:t>
      </w:r>
      <w:r w:rsidRPr="00981929">
        <w:rPr>
          <w:sz w:val="24"/>
          <w:szCs w:val="24"/>
        </w:rPr>
        <w:t>DoD</w:t>
      </w:r>
      <w:r w:rsidRPr="00981929">
        <w:rPr>
          <w:sz w:val="24"/>
          <w:szCs w:val="24"/>
        </w:rPr>
        <w:t>方向セル</w:t>
      </w:r>
      <m:oMath>
        <m:r>
          <w:rPr>
            <w:rFonts w:ascii="Cambria Math" w:hAnsi="Cambria Math"/>
            <w:sz w:val="24"/>
            <w:szCs w:val="24"/>
          </w:rPr>
          <m:t>j</m:t>
        </m:r>
      </m:oMath>
      <w:r w:rsidRPr="00981929">
        <w:rPr>
          <w:sz w:val="24"/>
          <w:szCs w:val="24"/>
        </w:rPr>
        <w:t>が同時に選択された」ことを表し，</w:t>
      </w:r>
      <w:r w:rsidRPr="00981929">
        <w:rPr>
          <w:sz w:val="24"/>
          <w:szCs w:val="24"/>
        </w:rPr>
        <w:t>AND</w:t>
      </w:r>
      <w:r w:rsidRPr="00981929">
        <w:rPr>
          <w:sz w:val="24"/>
          <w:szCs w:val="24"/>
        </w:rPr>
        <w:t>の線形化により</w:t>
      </w:r>
      <w:r w:rsidRPr="00981929">
        <w:rPr>
          <w:sz w:val="24"/>
          <w:szCs w:val="24"/>
        </w:rPr>
        <w:t>MILP</w:t>
      </w:r>
      <w:r w:rsidRPr="00981929">
        <w:rPr>
          <w:sz w:val="24"/>
          <w:szCs w:val="24"/>
        </w:rPr>
        <w:t>へ組み込む。</w:t>
      </w:r>
    </w:p>
    <w:p w14:paraId="64AE312E" w14:textId="0976C184" w:rsidR="00757B0D" w:rsidRDefault="008D288F" w:rsidP="0095676C">
      <w:pPr>
        <w:widowControl/>
        <w:ind w:firstLineChars="100" w:firstLine="240"/>
        <w:rPr>
          <w:sz w:val="24"/>
          <w:szCs w:val="24"/>
        </w:rPr>
      </w:pPr>
      <w:r>
        <w:rPr>
          <w:rFonts w:hint="eastAsia"/>
          <w:sz w:val="24"/>
          <w:szCs w:val="24"/>
        </w:rPr>
        <w:t>次に，</w:t>
      </w:r>
      <w:r w:rsidR="00757B0D" w:rsidRPr="00757B0D">
        <w:rPr>
          <w:sz w:val="24"/>
          <w:szCs w:val="24"/>
        </w:rPr>
        <w:t>(</w:t>
      </w:r>
      <w:r w:rsidR="00BD2B7B">
        <w:rPr>
          <w:sz w:val="24"/>
          <w:szCs w:val="24"/>
        </w:rPr>
        <w:fldChar w:fldCharType="begin"/>
      </w:r>
      <w:r w:rsidR="00BD2B7B">
        <w:rPr>
          <w:sz w:val="24"/>
          <w:szCs w:val="24"/>
        </w:rPr>
        <w:instrText xml:space="preserve"> REF i \h </w:instrText>
      </w:r>
      <w:r w:rsidR="00BD2B7B">
        <w:rPr>
          <w:sz w:val="24"/>
          <w:szCs w:val="24"/>
        </w:rPr>
      </w:r>
      <w:r w:rsidR="00BD2B7B">
        <w:rPr>
          <w:sz w:val="24"/>
          <w:szCs w:val="24"/>
        </w:rPr>
        <w:fldChar w:fldCharType="separate"/>
      </w:r>
      <w:r w:rsidR="00E3526D">
        <w:rPr>
          <w:noProof/>
          <w:sz w:val="24"/>
          <w:szCs w:val="24"/>
        </w:rPr>
        <w:t>25</w:t>
      </w:r>
      <w:r w:rsidR="00BD2B7B">
        <w:rPr>
          <w:sz w:val="24"/>
          <w:szCs w:val="24"/>
        </w:rPr>
        <w:fldChar w:fldCharType="end"/>
      </w:r>
      <w:r w:rsidR="00757B0D" w:rsidRPr="00757B0D">
        <w:rPr>
          <w:sz w:val="24"/>
          <w:szCs w:val="24"/>
        </w:rPr>
        <w:t>)</w:t>
      </w:r>
      <w:r w:rsidR="00757B0D" w:rsidRPr="00757B0D">
        <w:rPr>
          <w:sz w:val="24"/>
          <w:szCs w:val="24"/>
        </w:rPr>
        <w:t>〜</w:t>
      </w:r>
      <w:r w:rsidR="00757B0D" w:rsidRPr="00757B0D">
        <w:rPr>
          <w:sz w:val="24"/>
          <w:szCs w:val="24"/>
        </w:rPr>
        <w:t>(</w:t>
      </w:r>
      <w:r>
        <w:rPr>
          <w:sz w:val="24"/>
          <w:szCs w:val="24"/>
        </w:rPr>
        <w:fldChar w:fldCharType="begin"/>
      </w:r>
      <w:r>
        <w:rPr>
          <w:sz w:val="24"/>
          <w:szCs w:val="24"/>
        </w:rPr>
        <w:instrText xml:space="preserve"> REF j \h </w:instrText>
      </w:r>
      <w:r>
        <w:rPr>
          <w:sz w:val="24"/>
          <w:szCs w:val="24"/>
        </w:rPr>
      </w:r>
      <w:r>
        <w:rPr>
          <w:sz w:val="24"/>
          <w:szCs w:val="24"/>
        </w:rPr>
        <w:fldChar w:fldCharType="separate"/>
      </w:r>
      <w:r w:rsidR="00E3526D">
        <w:rPr>
          <w:noProof/>
          <w:sz w:val="24"/>
          <w:szCs w:val="24"/>
        </w:rPr>
        <w:t>27</w:t>
      </w:r>
      <w:r>
        <w:rPr>
          <w:sz w:val="24"/>
          <w:szCs w:val="24"/>
        </w:rPr>
        <w:fldChar w:fldCharType="end"/>
      </w:r>
      <w:r w:rsidR="00757B0D" w:rsidRPr="00757B0D">
        <w:rPr>
          <w:sz w:val="24"/>
          <w:szCs w:val="24"/>
        </w:rPr>
        <w:t>)</w:t>
      </w:r>
      <w:r w:rsidR="00BD2B7B">
        <w:rPr>
          <w:rFonts w:hint="eastAsia"/>
          <w:sz w:val="24"/>
          <w:szCs w:val="24"/>
        </w:rPr>
        <w:t>式</w:t>
      </w:r>
      <w:r w:rsidR="00757B0D" w:rsidRPr="00757B0D">
        <w:rPr>
          <w:sz w:val="24"/>
          <w:szCs w:val="24"/>
        </w:rPr>
        <w:t>は，</w:t>
      </w:r>
      <w:r w:rsidR="00757B0D" w:rsidRPr="00757B0D">
        <w:rPr>
          <w:sz w:val="24"/>
          <w:szCs w:val="24"/>
        </w:rPr>
        <w:t>SOC</w:t>
      </w:r>
      <w:r w:rsidR="00757B0D" w:rsidRPr="00757B0D">
        <w:rPr>
          <w:sz w:val="24"/>
          <w:szCs w:val="24"/>
        </w:rPr>
        <w:t>方向の区分線形再構成に用いる補助変数</w:t>
      </w:r>
      <w:r w:rsidR="00757B0D" w:rsidRPr="00757B0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757B0D" w:rsidRPr="00757B0D">
        <w:rPr>
          <w:sz w:val="24"/>
          <w:szCs w:val="24"/>
        </w:rPr>
        <w:t>の取り得る範囲を規定する制約である。</w:t>
      </w:r>
    </w:p>
    <w:p w14:paraId="6329598B" w14:textId="3062F991" w:rsidR="00A15CB9" w:rsidRPr="0036518F" w:rsidRDefault="0036518F" w:rsidP="0036518F">
      <w:pPr>
        <w:widowControl/>
        <w:tabs>
          <w:tab w:val="left" w:pos="5040"/>
        </w:tabs>
        <w:jc w:val="left"/>
        <w:rPr>
          <w:rFonts w:ascii="Cambria Math" w:hAnsi="Cambria Math"/>
          <w:i/>
          <w:sz w:val="24"/>
          <w:szCs w:val="24"/>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7AF6B9F" w14:textId="77777777">
        <w:tc>
          <w:tcPr>
            <w:tcW w:w="7861" w:type="dxa"/>
          </w:tcPr>
          <w:p w14:paraId="445D2414" w14:textId="5BF0B583" w:rsidR="00A15CB9" w:rsidRPr="005120F2" w:rsidRDefault="00CD6D0A">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xml:space="preserve">≤ </m:t>
                </m:r>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xml:space="preserve">,  </m:t>
                </m:r>
                <m:r>
                  <w:rPr>
                    <w:rFonts w:ascii="Cambria Math" w:hAnsi="Cambria Math"/>
                    <w:sz w:val="24"/>
                    <w:szCs w:val="24"/>
                  </w:rPr>
                  <m:t>i</m:t>
                </m:r>
                <m:r>
                  <w:rPr>
                    <w:rFonts w:ascii="Cambria Math" w:hAnsi="Cambria Math"/>
                    <w:sz w:val="24"/>
                    <w:szCs w:val="24"/>
                  </w:rPr>
                  <m:t>=1</m:t>
                </m:r>
                <m:r>
                  <w:rPr>
                    <w:rFonts w:ascii="Cambria Math" w:hAnsi="Cambria Math"/>
                    <w:sz w:val="24"/>
                    <w:szCs w:val="24"/>
                  </w:rPr>
                  <m:t xml:space="preserve">,  </m:t>
                </m:r>
                <m:r>
                  <w:rPr>
                    <w:rFonts w:ascii="Cambria Math" w:hAnsi="Cambria Math"/>
                    <w:sz w:val="24"/>
                    <w:szCs w:val="24"/>
                  </w:rPr>
                  <m:t>1≤j≤10</m:t>
                </m:r>
              </m:oMath>
            </m:oMathPara>
          </w:p>
        </w:tc>
        <w:tc>
          <w:tcPr>
            <w:tcW w:w="643" w:type="dxa"/>
            <w:vAlign w:val="center"/>
          </w:tcPr>
          <w:p w14:paraId="443DF366" w14:textId="05A994A3" w:rsidR="00A15CB9" w:rsidRDefault="00A15CB9">
            <w:pPr>
              <w:widowControl/>
              <w:jc w:val="center"/>
              <w:rPr>
                <w:sz w:val="24"/>
                <w:szCs w:val="24"/>
              </w:rPr>
            </w:pPr>
            <w:r>
              <w:rPr>
                <w:rFonts w:hint="eastAsia"/>
                <w:sz w:val="24"/>
                <w:szCs w:val="24"/>
              </w:rPr>
              <w:t>(</w:t>
            </w:r>
            <w:bookmarkStart w:id="53" w:name="i"/>
            <w:bookmarkStart w:id="54" w:name="eq2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25</w:t>
            </w:r>
            <w:r>
              <w:rPr>
                <w:sz w:val="24"/>
                <w:szCs w:val="24"/>
              </w:rPr>
              <w:fldChar w:fldCharType="end"/>
            </w:r>
            <w:bookmarkEnd w:id="53"/>
            <w:bookmarkEnd w:id="54"/>
            <w:r>
              <w:rPr>
                <w:rFonts w:hint="eastAsia"/>
                <w:sz w:val="24"/>
                <w:szCs w:val="24"/>
              </w:rPr>
              <w:t>)</w:t>
            </w:r>
          </w:p>
        </w:tc>
      </w:tr>
    </w:tbl>
    <w:p w14:paraId="2E8A244D" w14:textId="77777777" w:rsidR="000C180C" w:rsidRDefault="000C180C" w:rsidP="0036518F">
      <w:pPr>
        <w:widowControl/>
        <w:tabs>
          <w:tab w:val="left" w:pos="5040"/>
        </w:tabs>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50C11B3A" w14:textId="77777777">
        <w:tc>
          <w:tcPr>
            <w:tcW w:w="7861" w:type="dxa"/>
          </w:tcPr>
          <w:p w14:paraId="449129C3" w14:textId="262698FA" w:rsidR="004C6309" w:rsidRPr="003F5F21" w:rsidRDefault="00CD6D0A" w:rsidP="003F5F21">
            <w:pPr>
              <w:widowControl/>
              <w:tabs>
                <w:tab w:val="left" w:pos="5040"/>
              </w:tabs>
              <w:jc w:val="left"/>
              <w:rPr>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xml:space="preserve">≤ </m:t>
                </m:r>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2≤</m:t>
                </m:r>
                <m:r>
                  <w:rPr>
                    <w:rFonts w:ascii="Cambria Math" w:hAnsi="Cambria Math"/>
                    <w:sz w:val="24"/>
                    <w:szCs w:val="24"/>
                  </w:rPr>
                  <m:t>i</m:t>
                </m:r>
                <m:r>
                  <w:rPr>
                    <w:rFonts w:ascii="Cambria Math" w:hAnsi="Cambria Math"/>
                    <w:sz w:val="24"/>
                    <w:szCs w:val="24"/>
                  </w:rPr>
                  <m:t>≤9</m:t>
                </m:r>
                <m:r>
                  <w:rPr>
                    <w:rFonts w:ascii="Cambria Math" w:hAnsi="Cambria Math"/>
                    <w:sz w:val="24"/>
                    <w:szCs w:val="24"/>
                  </w:rPr>
                  <m:t>,  1≤j≤10</m:t>
                </m:r>
              </m:oMath>
            </m:oMathPara>
          </w:p>
        </w:tc>
        <w:tc>
          <w:tcPr>
            <w:tcW w:w="643" w:type="dxa"/>
            <w:vAlign w:val="center"/>
          </w:tcPr>
          <w:p w14:paraId="0FFBFA61" w14:textId="3419CBE3" w:rsidR="004C6309" w:rsidRDefault="004C6309">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26</w:t>
            </w:r>
            <w:r>
              <w:rPr>
                <w:sz w:val="24"/>
                <w:szCs w:val="24"/>
              </w:rPr>
              <w:fldChar w:fldCharType="end"/>
            </w:r>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EB7DCB8" w14:textId="77777777">
        <w:tc>
          <w:tcPr>
            <w:tcW w:w="7861" w:type="dxa"/>
          </w:tcPr>
          <w:p w14:paraId="2D8AE03D" w14:textId="4BECEE6F" w:rsidR="003F5F21" w:rsidRPr="005120F2" w:rsidRDefault="003F5F2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i=10</m:t>
                </m:r>
                <m:r>
                  <w:rPr>
                    <w:rFonts w:ascii="Cambria Math" w:hAnsi="Cambria Math"/>
                    <w:sz w:val="24"/>
                    <w:szCs w:val="24"/>
                  </w:rPr>
                  <m:t>,  1≤j≤10</m:t>
                </m:r>
              </m:oMath>
            </m:oMathPara>
          </w:p>
        </w:tc>
        <w:tc>
          <w:tcPr>
            <w:tcW w:w="643" w:type="dxa"/>
            <w:vAlign w:val="center"/>
          </w:tcPr>
          <w:p w14:paraId="43C95B14" w14:textId="3F80A5C6" w:rsidR="003F5F21" w:rsidRDefault="003F5F21">
            <w:pPr>
              <w:widowControl/>
              <w:jc w:val="center"/>
              <w:rPr>
                <w:sz w:val="24"/>
                <w:szCs w:val="24"/>
              </w:rPr>
            </w:pPr>
            <w:r>
              <w:rPr>
                <w:rFonts w:hint="eastAsia"/>
                <w:sz w:val="24"/>
                <w:szCs w:val="24"/>
              </w:rPr>
              <w:t>(</w:t>
            </w:r>
            <w:bookmarkStart w:id="55" w:name="j"/>
            <w:bookmarkStart w:id="56" w:name="eq2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27</w:t>
            </w:r>
            <w:r>
              <w:rPr>
                <w:sz w:val="24"/>
                <w:szCs w:val="24"/>
              </w:rPr>
              <w:fldChar w:fldCharType="end"/>
            </w:r>
            <w:bookmarkEnd w:id="55"/>
            <w:bookmarkEnd w:id="56"/>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p w14:paraId="07C34251" w14:textId="683C2645" w:rsidR="00EE47A4" w:rsidRDefault="00CD6D0A" w:rsidP="00EE47A4">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r>
              <w:rPr>
                <w:rFonts w:ascii="Cambria Math" w:hAnsi="Cambria Math"/>
                <w:sz w:val="24"/>
                <w:szCs w:val="24"/>
              </w:rPr>
              <m:t>,t</m:t>
            </m:r>
          </m:sub>
        </m:sSub>
      </m:oMath>
      <w:r w:rsidR="00EE47A4">
        <w:rPr>
          <w:rFonts w:hint="eastAsia"/>
          <w:sz w:val="24"/>
          <w:szCs w:val="24"/>
        </w:rPr>
        <w:t>:</w:t>
      </w:r>
      <w:r w:rsidR="00EE47A4">
        <w:rPr>
          <w:rFonts w:hint="eastAsia"/>
          <w:sz w:val="24"/>
          <w:szCs w:val="24"/>
        </w:rPr>
        <w:t>時間</w:t>
      </w:r>
      <m:oMath>
        <m:r>
          <w:rPr>
            <w:rFonts w:ascii="Cambria Math" w:hAnsi="Cambria Math" w:hint="eastAsia"/>
            <w:sz w:val="24"/>
            <w:szCs w:val="24"/>
          </w:rPr>
          <m:t>t</m:t>
        </m:r>
      </m:oMath>
      <w:r w:rsidR="00EE47A4">
        <w:rPr>
          <w:rFonts w:hint="eastAsia"/>
          <w:sz w:val="24"/>
          <w:szCs w:val="24"/>
        </w:rPr>
        <w:t>の</w:t>
      </w:r>
      <w:r w:rsidR="00EE47A4">
        <w:rPr>
          <w:rFonts w:hint="eastAsia"/>
          <w:sz w:val="24"/>
          <w:szCs w:val="24"/>
        </w:rPr>
        <w:t>DoD</w:t>
      </w:r>
      <w:r w:rsidR="00EE47A4">
        <w:rPr>
          <w:rFonts w:hint="eastAsia"/>
          <w:sz w:val="24"/>
          <w:szCs w:val="24"/>
        </w:rPr>
        <w:t>のセル</w:t>
      </w:r>
      <m:oMath>
        <m:r>
          <w:rPr>
            <w:rFonts w:ascii="Cambria Math" w:hAnsi="Cambria Math" w:hint="eastAsia"/>
            <w:sz w:val="24"/>
            <w:szCs w:val="24"/>
          </w:rPr>
          <m:t>j</m:t>
        </m:r>
      </m:oMath>
      <w:r w:rsidR="00EE47A4">
        <w:rPr>
          <w:rFonts w:hint="eastAsia"/>
          <w:sz w:val="24"/>
          <w:szCs w:val="24"/>
        </w:rPr>
        <w:t>の</w:t>
      </w:r>
      <w:r w:rsidR="00B44D4E">
        <w:rPr>
          <w:rFonts w:hint="eastAsia"/>
          <w:sz w:val="24"/>
          <w:szCs w:val="24"/>
        </w:rPr>
        <w:t>バイナリ</w:t>
      </w:r>
      <w:r w:rsidR="00EE47A4">
        <w:rPr>
          <w:rFonts w:hint="eastAsia"/>
          <w:sz w:val="24"/>
          <w:szCs w:val="24"/>
        </w:rPr>
        <w:t>変数（</w:t>
      </w:r>
      <m:oMath>
        <m:r>
          <w:rPr>
            <w:rFonts w:ascii="Cambria Math" w:hAnsi="Cambria Math"/>
            <w:sz w:val="24"/>
            <w:szCs w:val="24"/>
          </w:rPr>
          <m:t>m</m:t>
        </m:r>
      </m:oMath>
      <w:r w:rsidR="00EE47A4">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m</m:t>
        </m:r>
      </m:oMath>
      <w:r w:rsidR="00EE47A4">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r>
              <w:rPr>
                <w:rFonts w:ascii="Cambria Math" w:hAnsi="Cambria Math"/>
                <w:sz w:val="24"/>
                <w:szCs w:val="24"/>
              </w:rPr>
              <m:t>,t</m:t>
            </m:r>
          </m:sub>
        </m:sSub>
      </m:oMath>
      <w:r w:rsidR="00EE47A4">
        <w:rPr>
          <w:rFonts w:hint="eastAsia"/>
          <w:sz w:val="24"/>
          <w:szCs w:val="24"/>
        </w:rPr>
        <w:t>は</w:t>
      </w:r>
      <w:r w:rsidR="00EE47A4">
        <w:rPr>
          <w:rFonts w:hint="eastAsia"/>
          <w:sz w:val="24"/>
          <w:szCs w:val="24"/>
        </w:rPr>
        <w:t>1</w:t>
      </w:r>
      <w:r w:rsidR="00EE47A4">
        <w:rPr>
          <w:rFonts w:hint="eastAsia"/>
          <w:sz w:val="24"/>
          <w:szCs w:val="24"/>
        </w:rPr>
        <w:t>，その他は</w:t>
      </w:r>
      <w:r w:rsidR="00EE47A4">
        <w:rPr>
          <w:rFonts w:hint="eastAsia"/>
          <w:sz w:val="24"/>
          <w:szCs w:val="24"/>
        </w:rPr>
        <w:t>0</w:t>
      </w:r>
      <w:r w:rsidR="00EE47A4">
        <w:rPr>
          <w:rFonts w:hint="eastAsia"/>
          <w:sz w:val="24"/>
          <w:szCs w:val="24"/>
        </w:rPr>
        <w:t>）</w:t>
      </w:r>
    </w:p>
    <w:p w14:paraId="186583DB" w14:textId="77777777" w:rsidR="00840AC7" w:rsidRDefault="00840AC7" w:rsidP="00EE47A4">
      <w:pPr>
        <w:widowControl/>
        <w:jc w:val="left"/>
        <w:rPr>
          <w:sz w:val="24"/>
          <w:szCs w:val="24"/>
        </w:rPr>
      </w:pPr>
    </w:p>
    <w:p w14:paraId="0D490228" w14:textId="566FD582" w:rsidR="00790DEC" w:rsidRDefault="00EE47A4" w:rsidP="005C41D6">
      <w:pPr>
        <w:widowControl/>
        <w:tabs>
          <w:tab w:val="left" w:pos="5040"/>
        </w:tabs>
        <w:ind w:firstLineChars="100" w:firstLine="240"/>
        <w:rPr>
          <w:iCs/>
          <w:sz w:val="24"/>
          <w:szCs w:val="24"/>
        </w:rPr>
      </w:pPr>
      <w:r w:rsidRPr="00EE47A4">
        <w:rPr>
          <w:iCs/>
          <w:sz w:val="24"/>
          <w:szCs w:val="24"/>
        </w:rPr>
        <w:t>まず</w:t>
      </w:r>
      <w:r w:rsidRPr="00EE47A4">
        <w:rPr>
          <w:iCs/>
          <w:sz w:val="24"/>
          <w:szCs w:val="24"/>
        </w:rPr>
        <w:t>(</w:t>
      </w:r>
      <w:r w:rsidR="00A86AB7">
        <w:rPr>
          <w:iCs/>
          <w:sz w:val="24"/>
          <w:szCs w:val="24"/>
        </w:rPr>
        <w:fldChar w:fldCharType="begin"/>
      </w:r>
      <w:r w:rsidR="00A86AB7">
        <w:rPr>
          <w:iCs/>
          <w:sz w:val="24"/>
          <w:szCs w:val="24"/>
        </w:rPr>
        <w:instrText xml:space="preserve"> REF eq26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E3526D">
        <w:rPr>
          <w:noProof/>
          <w:sz w:val="24"/>
          <w:szCs w:val="24"/>
        </w:rPr>
        <w:t>25</w:t>
      </w:r>
      <w:r w:rsidR="00A86AB7">
        <w:rPr>
          <w:iCs/>
          <w:sz w:val="24"/>
          <w:szCs w:val="24"/>
        </w:rPr>
        <w:fldChar w:fldCharType="end"/>
      </w:r>
      <w:r w:rsidRPr="00EE47A4">
        <w:rPr>
          <w:iCs/>
          <w:sz w:val="24"/>
          <w:szCs w:val="24"/>
        </w:rPr>
        <w:t>)</w:t>
      </w:r>
      <w:r w:rsidR="00F03612">
        <w:rPr>
          <w:rFonts w:hint="eastAsia"/>
          <w:iCs/>
          <w:sz w:val="24"/>
          <w:szCs w:val="24"/>
        </w:rPr>
        <w:t>式</w:t>
      </w:r>
      <w:r w:rsidRPr="00EE47A4">
        <w:rPr>
          <w:iCs/>
          <w:sz w:val="24"/>
          <w:szCs w:val="24"/>
        </w:rPr>
        <w:t>は，</w:t>
      </w:r>
      <w:r w:rsidRPr="00EE47A4">
        <w:rPr>
          <w:iCs/>
          <w:sz w:val="24"/>
          <w:szCs w:val="24"/>
        </w:rPr>
        <w:t xml:space="preserve">SOC </w:t>
      </w:r>
      <w:r w:rsidRPr="00EE47A4">
        <w:rPr>
          <w:iCs/>
          <w:sz w:val="24"/>
          <w:szCs w:val="24"/>
        </w:rPr>
        <w:t>区間の最下位区間（</w:t>
      </w:r>
      <m:oMath>
        <m:r>
          <w:rPr>
            <w:rFonts w:ascii="Cambria Math" w:hAnsi="Cambria Math"/>
            <w:sz w:val="24"/>
            <w:szCs w:val="24"/>
          </w:rPr>
          <m:t>i=1</m:t>
        </m:r>
      </m:oMath>
      <w:r w:rsidRPr="00EE47A4">
        <w:rPr>
          <w:iCs/>
          <w:sz w:val="24"/>
          <w:szCs w:val="24"/>
        </w:rPr>
        <w:t>）に対応する制約であり，該当区間が選択され，かつ</w:t>
      </w:r>
      <w:r w:rsidRPr="00EE47A4">
        <w:rPr>
          <w:iCs/>
          <w:sz w:val="24"/>
          <w:szCs w:val="24"/>
        </w:rPr>
        <w:t xml:space="preserve"> DoD </w:t>
      </w:r>
      <w:r w:rsidRPr="00EE47A4">
        <w:rPr>
          <w:iCs/>
          <w:sz w:val="24"/>
          <w:szCs w:val="24"/>
        </w:rPr>
        <w:t>区間</w:t>
      </w:r>
      <m:oMath>
        <m:r>
          <w:rPr>
            <w:rFonts w:ascii="Cambria Math" w:hAnsi="Cambria Math"/>
            <w:sz w:val="24"/>
            <w:szCs w:val="24"/>
          </w:rPr>
          <m:t>j</m:t>
        </m:r>
      </m:oMath>
      <w:r w:rsidRPr="00EE47A4">
        <w:rPr>
          <w:iCs/>
          <w:sz w:val="24"/>
          <w:szCs w:val="24"/>
        </w:rPr>
        <w:t>が有効な場合にのみ，</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1,j,t</m:t>
            </m:r>
          </m:sub>
        </m:sSub>
      </m:oMath>
      <w:r w:rsidRPr="00EE47A4">
        <w:rPr>
          <w:iCs/>
          <w:sz w:val="24"/>
          <w:szCs w:val="24"/>
        </w:rPr>
        <w:t>が上限</w:t>
      </w:r>
      <w:r w:rsidRPr="00EE47A4">
        <w:rPr>
          <w:iCs/>
          <w:sz w:val="24"/>
          <w:szCs w:val="24"/>
        </w:rPr>
        <w:t xml:space="preserve"> </w:t>
      </w:r>
      <m:oMath>
        <m:sSub>
          <m:sSubPr>
            <m:ctrlPr>
              <w:rPr>
                <w:rFonts w:ascii="Cambria Math" w:hAnsi="Cambria Math"/>
                <w:iCs/>
                <w:sz w:val="24"/>
                <w:szCs w:val="24"/>
              </w:rPr>
            </m:ctrlPr>
          </m:sSubPr>
          <m:e>
            <m:r>
              <w:rPr>
                <w:rFonts w:ascii="Cambria Math" w:hAnsi="Cambria Math"/>
                <w:sz w:val="24"/>
                <w:szCs w:val="24"/>
              </w:rPr>
              <m:t>L</m:t>
            </m:r>
          </m:e>
          <m:sub>
            <m:r>
              <w:rPr>
                <w:rFonts w:ascii="Cambria Math" w:hAnsi="Cambria Math"/>
                <w:sz w:val="24"/>
                <w:szCs w:val="24"/>
              </w:rPr>
              <m:t>1</m:t>
            </m:r>
          </m:sub>
        </m:sSub>
      </m:oMath>
      <w:r w:rsidRPr="00EE47A4">
        <w:rPr>
          <w:iCs/>
          <w:sz w:val="24"/>
          <w:szCs w:val="24"/>
        </w:rPr>
        <w:t>まで取り得ることを保証する。</w:t>
      </w:r>
      <w:r w:rsidRPr="00EE47A4">
        <w:rPr>
          <w:iCs/>
          <w:sz w:val="24"/>
          <w:szCs w:val="24"/>
        </w:rPr>
        <w:t>(</w:t>
      </w:r>
      <w:r w:rsidR="00790DEC">
        <w:rPr>
          <w:rFonts w:hint="eastAsia"/>
          <w:iCs/>
          <w:sz w:val="24"/>
          <w:szCs w:val="24"/>
        </w:rPr>
        <w:t>26</w:t>
      </w:r>
      <w:r w:rsidRPr="00EE47A4">
        <w:rPr>
          <w:iCs/>
          <w:sz w:val="24"/>
          <w:szCs w:val="24"/>
        </w:rPr>
        <w:t>)</w:t>
      </w:r>
      <w:r w:rsidR="00F03612" w:rsidRPr="00EE47A4">
        <w:rPr>
          <w:iCs/>
          <w:sz w:val="24"/>
          <w:szCs w:val="24"/>
        </w:rPr>
        <w:t>式</w:t>
      </w:r>
      <w:r w:rsidRPr="00EE47A4">
        <w:rPr>
          <w:iCs/>
          <w:sz w:val="24"/>
          <w:szCs w:val="24"/>
        </w:rPr>
        <w:t>は，中間区間（</w:t>
      </w:r>
      <m:oMath>
        <m:r>
          <w:rPr>
            <w:rFonts w:ascii="Cambria Math" w:hAnsi="Cambria Math"/>
            <w:sz w:val="24"/>
            <w:szCs w:val="24"/>
          </w:rPr>
          <m:t>2≤i≤9</m:t>
        </m:r>
      </m:oMath>
      <w:r w:rsidRPr="00EE47A4">
        <w:rPr>
          <w:iCs/>
          <w:sz w:val="24"/>
          <w:szCs w:val="24"/>
        </w:rPr>
        <w:t>）に対する制約であり，</w:t>
      </w:r>
      <w:r w:rsidRPr="00EE47A4">
        <w:rPr>
          <w:iCs/>
          <w:sz w:val="24"/>
          <w:szCs w:val="24"/>
        </w:rPr>
        <w:t>SOC</w:t>
      </w:r>
      <w:r w:rsidRPr="00EE47A4">
        <w:rPr>
          <w:iCs/>
          <w:sz w:val="24"/>
          <w:szCs w:val="24"/>
        </w:rPr>
        <w:t>が区間</w:t>
      </w:r>
      <m:oMath>
        <m:r>
          <w:rPr>
            <w:rFonts w:ascii="Cambria Math" w:hAnsi="Cambria Math"/>
            <w:sz w:val="24"/>
            <w:szCs w:val="24"/>
          </w:rPr>
          <m:t>i</m:t>
        </m:r>
      </m:oMath>
      <w:r w:rsidRPr="00EE47A4">
        <w:rPr>
          <w:iCs/>
          <w:sz w:val="24"/>
          <w:szCs w:val="24"/>
        </w:rPr>
        <w:t>に属する場合，かつ一つ下位の区間</w:t>
      </w:r>
      <m:oMath>
        <m:r>
          <w:rPr>
            <w:rFonts w:ascii="Cambria Math" w:hAnsi="Cambria Math"/>
            <w:sz w:val="24"/>
            <w:szCs w:val="24"/>
          </w:rPr>
          <m:t>i-1</m:t>
        </m:r>
      </m:oMath>
      <w:r w:rsidRPr="00EE47A4">
        <w:rPr>
          <w:iCs/>
          <w:sz w:val="24"/>
          <w:szCs w:val="24"/>
        </w:rPr>
        <w:t>が有効である条件のもとで，</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i,j,t</m:t>
            </m:r>
          </m:sub>
        </m:sSub>
      </m:oMath>
      <w:r w:rsidRPr="00EE47A4">
        <w:rPr>
          <w:iCs/>
          <w:sz w:val="24"/>
          <w:szCs w:val="24"/>
        </w:rPr>
        <w:t>が段階的に有効化される構造を与えている。</w:t>
      </w:r>
      <w:r w:rsidRPr="00EE47A4">
        <w:rPr>
          <w:iCs/>
          <w:sz w:val="24"/>
          <w:szCs w:val="24"/>
        </w:rPr>
        <w:t>(</w:t>
      </w:r>
      <w:r w:rsidR="004B3E52">
        <w:rPr>
          <w:iCs/>
          <w:sz w:val="24"/>
          <w:szCs w:val="24"/>
        </w:rPr>
        <w:fldChar w:fldCharType="begin"/>
      </w:r>
      <w:r w:rsidR="004B3E52">
        <w:rPr>
          <w:iCs/>
          <w:sz w:val="24"/>
          <w:szCs w:val="24"/>
        </w:rPr>
        <w:instrText xml:space="preserve"> REF eq27 \h </w:instrText>
      </w:r>
      <w:r w:rsidR="004B3E52">
        <w:rPr>
          <w:iCs/>
          <w:sz w:val="24"/>
          <w:szCs w:val="24"/>
        </w:rPr>
      </w:r>
      <w:r w:rsidR="004B3E52">
        <w:rPr>
          <w:iCs/>
          <w:sz w:val="24"/>
          <w:szCs w:val="24"/>
        </w:rPr>
        <w:fldChar w:fldCharType="separate"/>
      </w:r>
      <w:r w:rsidR="00E3526D">
        <w:rPr>
          <w:noProof/>
          <w:sz w:val="24"/>
          <w:szCs w:val="24"/>
        </w:rPr>
        <w:t>27</w:t>
      </w:r>
      <w:r w:rsidR="004B3E52">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w:t>
      </w:r>
      <w:r w:rsidRPr="00EE47A4">
        <w:rPr>
          <w:iCs/>
          <w:sz w:val="24"/>
          <w:szCs w:val="24"/>
        </w:rPr>
        <w:t>SOC</w:t>
      </w:r>
      <w:r w:rsidRPr="00EE47A4">
        <w:rPr>
          <w:iCs/>
          <w:sz w:val="24"/>
          <w:szCs w:val="24"/>
        </w:rPr>
        <w:t>の最上位区間（</w:t>
      </w:r>
      <m:oMath>
        <m:r>
          <w:rPr>
            <w:rFonts w:ascii="Cambria Math" w:hAnsi="Cambria Math"/>
            <w:sz w:val="24"/>
            <w:szCs w:val="24"/>
          </w:rPr>
          <m:t>i=10</m:t>
        </m:r>
      </m:oMath>
      <w:r w:rsidRPr="00EE47A4">
        <w:rPr>
          <w:iCs/>
          <w:sz w:val="24"/>
          <w:szCs w:val="24"/>
        </w:rPr>
        <w:t>）に対応する制約であり，</w:t>
      </w:r>
      <w:r w:rsidRPr="00EE47A4">
        <w:rPr>
          <w:iCs/>
          <w:sz w:val="24"/>
          <w:szCs w:val="24"/>
        </w:rPr>
        <w:t>SOC</w:t>
      </w:r>
      <w:r w:rsidRPr="00EE47A4">
        <w:rPr>
          <w:iCs/>
          <w:sz w:val="24"/>
          <w:szCs w:val="24"/>
        </w:rPr>
        <w:t>が区間</w:t>
      </w:r>
      <w:r w:rsidRPr="00EE47A4">
        <w:rPr>
          <w:iCs/>
          <w:sz w:val="24"/>
          <w:szCs w:val="24"/>
        </w:rPr>
        <w:t xml:space="preserve"> 9 </w:t>
      </w:r>
      <w:r w:rsidRPr="00EE47A4">
        <w:rPr>
          <w:iCs/>
          <w:sz w:val="24"/>
          <w:szCs w:val="24"/>
        </w:rPr>
        <w:t>まで到達している場合に限り，最終区間に対応する</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10,j,t</m:t>
            </m:r>
          </m:sub>
        </m:sSub>
      </m:oMath>
      <w:r w:rsidRPr="00EE47A4">
        <w:rPr>
          <w:iCs/>
          <w:sz w:val="24"/>
          <w:szCs w:val="24"/>
        </w:rPr>
        <w:t>が定義されることを表している。</w:t>
      </w:r>
    </w:p>
    <w:p w14:paraId="6625E011" w14:textId="36239A88" w:rsidR="008D288F" w:rsidRPr="00EE47A4" w:rsidRDefault="00822CD0" w:rsidP="005C41D6">
      <w:pPr>
        <w:widowControl/>
        <w:tabs>
          <w:tab w:val="left" w:pos="5040"/>
        </w:tabs>
        <w:ind w:firstLineChars="100" w:firstLine="240"/>
        <w:rPr>
          <w:iCs/>
          <w:sz w:val="24"/>
          <w:szCs w:val="24"/>
        </w:rPr>
      </w:pPr>
      <w:r>
        <w:rPr>
          <w:rFonts w:hint="eastAsia"/>
          <w:iCs/>
          <w:sz w:val="24"/>
          <w:szCs w:val="24"/>
        </w:rPr>
        <w:t>また，</w:t>
      </w:r>
      <w:r w:rsidRPr="00105A8D">
        <w:rPr>
          <w:iCs/>
          <w:sz w:val="24"/>
          <w:szCs w:val="24"/>
        </w:rPr>
        <w:t>(</w:t>
      </w:r>
      <w:r>
        <w:rPr>
          <w:iCs/>
          <w:sz w:val="24"/>
          <w:szCs w:val="24"/>
        </w:rPr>
        <w:fldChar w:fldCharType="begin"/>
      </w:r>
      <w:r>
        <w:rPr>
          <w:iCs/>
          <w:sz w:val="24"/>
          <w:szCs w:val="24"/>
        </w:rPr>
        <w:instrText xml:space="preserve"> REF k \h  \* MERGEFORMAT </w:instrText>
      </w:r>
      <w:r>
        <w:rPr>
          <w:iCs/>
          <w:sz w:val="24"/>
          <w:szCs w:val="24"/>
        </w:rPr>
      </w:r>
      <w:r>
        <w:rPr>
          <w:iCs/>
          <w:sz w:val="24"/>
          <w:szCs w:val="24"/>
        </w:rPr>
        <w:fldChar w:fldCharType="separate"/>
      </w:r>
      <w:r w:rsidR="00E3526D">
        <w:rPr>
          <w:noProof/>
          <w:sz w:val="24"/>
          <w:szCs w:val="24"/>
        </w:rPr>
        <w:t>28</w:t>
      </w:r>
      <w:r>
        <w:rPr>
          <w:iCs/>
          <w:sz w:val="24"/>
          <w:szCs w:val="24"/>
        </w:rPr>
        <w:fldChar w:fldCharType="end"/>
      </w:r>
      <w:r w:rsidRPr="00105A8D">
        <w:rPr>
          <w:iCs/>
          <w:sz w:val="24"/>
          <w:szCs w:val="24"/>
        </w:rPr>
        <w:t>)</w:t>
      </w:r>
      <w:r w:rsidR="003C146C">
        <w:rPr>
          <w:rFonts w:hint="eastAsia"/>
          <w:iCs/>
          <w:sz w:val="24"/>
          <w:szCs w:val="24"/>
        </w:rPr>
        <w:t>式</w:t>
      </w:r>
      <w:r w:rsidRPr="00105A8D">
        <w:rPr>
          <w:iCs/>
          <w:sz w:val="24"/>
          <w:szCs w:val="24"/>
        </w:rPr>
        <w:t>は，</w:t>
      </w:r>
      <w:r w:rsidRPr="00105A8D">
        <w:rPr>
          <w:iCs/>
          <w:sz w:val="24"/>
          <w:szCs w:val="24"/>
        </w:rPr>
        <w:t>DoD</w:t>
      </w:r>
      <w:r w:rsidRPr="00105A8D">
        <w:rPr>
          <w:iCs/>
          <w:sz w:val="24"/>
          <w:szCs w:val="24"/>
        </w:rPr>
        <w:t>方向の区分線形再構成に用いる補助変数</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の範囲を規定する制約である。</w:t>
      </w:r>
    </w:p>
    <w:p w14:paraId="034254FE" w14:textId="77777777" w:rsidR="008D288F" w:rsidRDefault="008D288F" w:rsidP="0036518F">
      <w:pPr>
        <w:widowControl/>
        <w:tabs>
          <w:tab w:val="left" w:pos="5040"/>
        </w:tabs>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30B5734C" w14:textId="77777777">
        <w:tc>
          <w:tcPr>
            <w:tcW w:w="7861" w:type="dxa"/>
          </w:tcPr>
          <w:p w14:paraId="368599EA" w14:textId="46376DFC" w:rsidR="00814EA5" w:rsidRPr="00814EA5" w:rsidRDefault="00CD6D0A" w:rsidP="00814EA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m:t>
                        </m:r>
                        <m:r>
                          <w:rPr>
                            <w:rFonts w:ascii="Cambria Math" w:hAnsi="Cambria Math"/>
                            <w:sz w:val="24"/>
                            <w:szCs w:val="24"/>
                          </w:rPr>
                          <m:t>=</m:t>
                        </m:r>
                        <m:r>
                          <w:rPr>
                            <w:rFonts w:ascii="Cambria Math" w:hAnsi="Cambria Math"/>
                            <w:sz w:val="24"/>
                            <w:szCs w:val="24"/>
                          </w:rPr>
                          <m:t>r</m:t>
                        </m:r>
                        <m:r>
                          <w:rPr>
                            <w:rFonts w:ascii="Cambria Math" w:hAnsi="Cambria Math"/>
                            <w:sz w:val="24"/>
                            <w:szCs w:val="24"/>
                          </w:rPr>
                          <m:t>+1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r</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m:t>
                        </m:r>
                        <m:r>
                          <w:rPr>
                            <w:rFonts w:ascii="Cambria Math" w:hAnsi="Cambria Math"/>
                            <w:sz w:val="24"/>
                            <w:szCs w:val="24"/>
                          </w:rPr>
                          <m:t>=</m:t>
                        </m:r>
                        <m:r>
                          <w:rPr>
                            <w:rFonts w:ascii="Cambria Math" w:hAnsi="Cambria Math"/>
                            <w:sz w:val="24"/>
                            <w:szCs w:val="24"/>
                          </w:rPr>
                          <m:t>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1≤</m:t>
                </m:r>
                <m:r>
                  <w:rPr>
                    <w:rFonts w:ascii="Cambria Math" w:hAnsi="Cambria Math"/>
                    <w:sz w:val="24"/>
                    <w:szCs w:val="24"/>
                  </w:rPr>
                  <m:t>i</m:t>
                </m:r>
                <m:r>
                  <w:rPr>
                    <w:rFonts w:ascii="Cambria Math" w:hAnsi="Cambria Math"/>
                    <w:sz w:val="24"/>
                    <w:szCs w:val="24"/>
                  </w:rPr>
                  <m:t>≤</m:t>
                </m:r>
                <m:r>
                  <w:rPr>
                    <w:rFonts w:ascii="Cambria Math" w:hAnsi="Cambria Math" w:hint="eastAsia"/>
                    <w:sz w:val="24"/>
                    <w:szCs w:val="24"/>
                  </w:rPr>
                  <m:t>10</m:t>
                </m:r>
                <m:r>
                  <w:rPr>
                    <w:rFonts w:ascii="Cambria Math" w:hAnsi="Cambria Math"/>
                    <w:sz w:val="24"/>
                    <w:szCs w:val="24"/>
                  </w:rPr>
                  <m:t>,  1≤</m:t>
                </m:r>
                <m:r>
                  <w:rPr>
                    <w:rFonts w:ascii="Cambria Math" w:hAnsi="Cambria Math"/>
                    <w:sz w:val="24"/>
                    <w:szCs w:val="24"/>
                  </w:rPr>
                  <m:t>r</m:t>
                </m:r>
                <m:r>
                  <w:rPr>
                    <w:rFonts w:ascii="Cambria Math" w:hAnsi="Cambria Math"/>
                    <w:sz w:val="24"/>
                    <w:szCs w:val="24"/>
                  </w:rPr>
                  <m:t>≤10</m:t>
                </m:r>
              </m:oMath>
            </m:oMathPara>
          </w:p>
        </w:tc>
        <w:tc>
          <w:tcPr>
            <w:tcW w:w="643" w:type="dxa"/>
            <w:vAlign w:val="center"/>
          </w:tcPr>
          <w:p w14:paraId="3E6E8372" w14:textId="37DB6974" w:rsidR="000E00FB" w:rsidRDefault="000E00FB">
            <w:pPr>
              <w:widowControl/>
              <w:jc w:val="center"/>
              <w:rPr>
                <w:sz w:val="24"/>
                <w:szCs w:val="24"/>
              </w:rPr>
            </w:pPr>
            <w:r>
              <w:rPr>
                <w:rFonts w:hint="eastAsia"/>
                <w:sz w:val="24"/>
                <w:szCs w:val="24"/>
              </w:rPr>
              <w:t>(</w:t>
            </w:r>
            <w:bookmarkStart w:id="57" w:name="k"/>
            <w:bookmarkStart w:id="58" w:name="eq28"/>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28</w:t>
            </w:r>
            <w:r>
              <w:rPr>
                <w:sz w:val="24"/>
                <w:szCs w:val="24"/>
              </w:rPr>
              <w:fldChar w:fldCharType="end"/>
            </w:r>
            <w:bookmarkEnd w:id="57"/>
            <w:bookmarkEnd w:id="58"/>
            <w:r>
              <w:rPr>
                <w:rFonts w:hint="eastAsia"/>
                <w:sz w:val="24"/>
                <w:szCs w:val="24"/>
              </w:rPr>
              <w:t>)</w:t>
            </w:r>
          </w:p>
        </w:tc>
      </w:tr>
    </w:tbl>
    <w:p w14:paraId="1BD22767" w14:textId="77777777" w:rsidR="001475C1" w:rsidRDefault="001475C1" w:rsidP="0036518F">
      <w:pPr>
        <w:widowControl/>
        <w:tabs>
          <w:tab w:val="left" w:pos="5040"/>
        </w:tabs>
        <w:jc w:val="left"/>
        <w:rPr>
          <w:iCs/>
          <w:sz w:val="24"/>
          <w:szCs w:val="24"/>
        </w:rPr>
      </w:pPr>
    </w:p>
    <w:p w14:paraId="378A515C" w14:textId="6ED99300" w:rsidR="006C2944" w:rsidRPr="004B1A81" w:rsidRDefault="00105A8D" w:rsidP="005C41D6">
      <w:pPr>
        <w:widowControl/>
        <w:tabs>
          <w:tab w:val="left" w:pos="5040"/>
        </w:tabs>
        <w:ind w:firstLineChars="100" w:firstLine="240"/>
        <w:rPr>
          <w:iCs/>
          <w:sz w:val="24"/>
          <w:szCs w:val="24"/>
        </w:rPr>
      </w:pPr>
      <w:r w:rsidRPr="00105A8D">
        <w:rPr>
          <w:iCs/>
          <w:sz w:val="24"/>
          <w:szCs w:val="24"/>
        </w:rPr>
        <w:t>(</w:t>
      </w:r>
      <w:r w:rsidR="00C019A2">
        <w:rPr>
          <w:iCs/>
          <w:sz w:val="24"/>
          <w:szCs w:val="24"/>
        </w:rPr>
        <w:fldChar w:fldCharType="begin"/>
      </w:r>
      <w:r w:rsidR="00C019A2">
        <w:rPr>
          <w:iCs/>
          <w:sz w:val="24"/>
          <w:szCs w:val="24"/>
        </w:rPr>
        <w:instrText xml:space="preserve"> REF k \h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E3526D">
        <w:rPr>
          <w:noProof/>
          <w:sz w:val="24"/>
          <w:szCs w:val="24"/>
        </w:rPr>
        <w:t>28</w:t>
      </w:r>
      <w:r w:rsidR="00C019A2">
        <w:rPr>
          <w:iCs/>
          <w:sz w:val="24"/>
          <w:szCs w:val="24"/>
        </w:rPr>
        <w:fldChar w:fldCharType="end"/>
      </w:r>
      <w:r w:rsidRPr="00105A8D">
        <w:rPr>
          <w:iCs/>
          <w:sz w:val="24"/>
          <w:szCs w:val="24"/>
        </w:rPr>
        <w:t>)</w:t>
      </w:r>
      <w:r w:rsidR="00C019A2" w:rsidRPr="00105A8D">
        <w:rPr>
          <w:iCs/>
          <w:sz w:val="24"/>
          <w:szCs w:val="24"/>
        </w:rPr>
        <w:t>式</w:t>
      </w:r>
      <w:r w:rsidRPr="00105A8D">
        <w:rPr>
          <w:iCs/>
          <w:sz w:val="24"/>
          <w:szCs w:val="24"/>
        </w:rPr>
        <w:t>は，</w:t>
      </w:r>
      <w:r w:rsidRPr="00105A8D">
        <w:rPr>
          <w:iCs/>
          <w:sz w:val="24"/>
          <w:szCs w:val="24"/>
        </w:rPr>
        <w:t>SOC</w:t>
      </w:r>
      <w:r w:rsidRPr="00105A8D">
        <w:rPr>
          <w:iCs/>
          <w:sz w:val="24"/>
          <w:szCs w:val="24"/>
        </w:rPr>
        <w:t>区間</w:t>
      </w:r>
      <m:oMath>
        <m:r>
          <w:rPr>
            <w:rFonts w:ascii="Cambria Math" w:hAnsi="Cambria Math"/>
            <w:sz w:val="24"/>
            <w:szCs w:val="24"/>
          </w:rPr>
          <m:t>i=1∼</m:t>
        </m:r>
        <m:r>
          <w:rPr>
            <w:rFonts w:ascii="Cambria Math" w:hAnsi="Cambria Math" w:hint="eastAsia"/>
            <w:sz w:val="24"/>
            <w:szCs w:val="24"/>
          </w:rPr>
          <m:t>10</m:t>
        </m:r>
      </m:oMath>
      <w:r w:rsidRPr="00105A8D">
        <w:rPr>
          <w:iCs/>
          <w:sz w:val="24"/>
          <w:szCs w:val="24"/>
        </w:rPr>
        <w:t>に対して適用され，</w:t>
      </w:r>
      <w:r w:rsidRPr="00105A8D">
        <w:rPr>
          <w:iCs/>
          <w:sz w:val="24"/>
          <w:szCs w:val="24"/>
        </w:rPr>
        <w:t>DoD</w:t>
      </w:r>
      <w:r w:rsidRPr="00105A8D">
        <w:rPr>
          <w:iCs/>
          <w:sz w:val="24"/>
          <w:szCs w:val="24"/>
        </w:rPr>
        <w:t>が区間</w:t>
      </w:r>
      <m:oMath>
        <m:r>
          <w:rPr>
            <w:rFonts w:ascii="Cambria Math" w:hAnsi="Cambria Math"/>
            <w:sz w:val="24"/>
            <w:szCs w:val="24"/>
          </w:rPr>
          <m:t>r</m:t>
        </m:r>
      </m:oMath>
      <w:r w:rsidRPr="00105A8D">
        <w:rPr>
          <w:iCs/>
          <w:sz w:val="24"/>
          <w:szCs w:val="24"/>
        </w:rPr>
        <w:t>以上に属する場合に，対応する</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が</w:t>
      </w:r>
      <w:r w:rsidRPr="00105A8D">
        <w:rPr>
          <w:iCs/>
          <w:sz w:val="24"/>
          <w:szCs w:val="24"/>
        </w:rPr>
        <w:t xml:space="preserve"> DoD </w:t>
      </w:r>
      <w:r w:rsidRPr="00105A8D">
        <w:rPr>
          <w:iCs/>
          <w:sz w:val="24"/>
          <w:szCs w:val="24"/>
        </w:rPr>
        <w:t>区間選択変数</w:t>
      </w:r>
      <m:oMath>
        <m:sSub>
          <m:sSubPr>
            <m:ctrlPr>
              <w:rPr>
                <w:rFonts w:ascii="Cambria Math" w:hAnsi="Cambria Math"/>
                <w:iCs/>
                <w:sz w:val="24"/>
                <w:szCs w:val="24"/>
              </w:rPr>
            </m:ctrlPr>
          </m:sSubPr>
          <m:e>
            <m:r>
              <w:rPr>
                <w:rFonts w:ascii="Cambria Math" w:hAnsi="Cambria Math"/>
                <w:sz w:val="24"/>
                <w:szCs w:val="24"/>
              </w:rPr>
              <m:t>U</m:t>
            </m:r>
          </m:e>
          <m:sub>
            <m:r>
              <w:rPr>
                <w:rFonts w:ascii="Cambria Math" w:hAnsi="Cambria Math"/>
                <w:sz w:val="24"/>
                <w:szCs w:val="24"/>
              </w:rPr>
              <m:t>j,t</m:t>
            </m:r>
          </m:sub>
        </m:sSub>
      </m:oMath>
      <w:r w:rsidRPr="00105A8D">
        <w:rPr>
          <w:iCs/>
          <w:sz w:val="24"/>
          <w:szCs w:val="24"/>
        </w:rPr>
        <w:t>の総和によって一意に定まることを保証する。</w:t>
      </w:r>
    </w:p>
    <w:p w14:paraId="549C73D2" w14:textId="490D9326" w:rsidR="007613E6" w:rsidRDefault="00AA7984" w:rsidP="005C41D6">
      <w:pPr>
        <w:widowControl/>
        <w:ind w:firstLineChars="100" w:firstLine="240"/>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w:t>
      </w:r>
      <w:r w:rsidR="00B44D4E">
        <w:rPr>
          <w:sz w:val="24"/>
          <w:szCs w:val="24"/>
        </w:rPr>
        <w:t>バイナリ</w:t>
      </w:r>
      <w:r w:rsidRPr="00625813">
        <w:rPr>
          <w:sz w:val="24"/>
          <w:szCs w:val="24"/>
        </w:rPr>
        <w:t>変数同士の積が自然に現れる。しかし，混合整数線形計画</w:t>
      </w:r>
      <w:r w:rsidR="00B87040">
        <w:rPr>
          <w:rFonts w:hint="eastAsia"/>
          <w:sz w:val="24"/>
          <w:szCs w:val="24"/>
        </w:rPr>
        <w:t>問題</w:t>
      </w:r>
      <w:r w:rsidRPr="00625813">
        <w:rPr>
          <w:sz w:val="24"/>
          <w:szCs w:val="24"/>
        </w:rPr>
        <w:t>では</w:t>
      </w:r>
      <w:r w:rsidR="00B44D4E">
        <w:rPr>
          <w:sz w:val="24"/>
          <w:szCs w:val="24"/>
        </w:rPr>
        <w:t>バイナリ</w:t>
      </w:r>
      <w:r w:rsidRPr="00625813">
        <w:rPr>
          <w:sz w:val="24"/>
          <w:szCs w:val="24"/>
        </w:rPr>
        <w:t>変数の積は非線形項となるため，直接扱うことはできない。そこで，本研究では補助</w:t>
      </w:r>
      <w:r w:rsidR="00B44D4E">
        <w:rPr>
          <w:sz w:val="24"/>
          <w:szCs w:val="24"/>
        </w:rPr>
        <w:t>バイナリ</w:t>
      </w:r>
      <w:r w:rsidRPr="00625813">
        <w:rPr>
          <w:sz w:val="24"/>
          <w:szCs w:val="24"/>
        </w:rPr>
        <w:t>変数を導入し，論理積を線形制約の組として表現する手法を用い</w:t>
      </w:r>
      <w:r>
        <w:rPr>
          <w:rFonts w:hint="eastAsia"/>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r w:rsidR="00017650">
        <w:rPr>
          <w:rFonts w:hint="eastAsia"/>
          <w:sz w:val="24"/>
          <w:szCs w:val="24"/>
        </w:rPr>
        <w:t>そのため</w:t>
      </w:r>
      <w:r w:rsidR="00CE61C5" w:rsidRPr="00CE61C5">
        <w:rPr>
          <w:sz w:val="24"/>
          <w:szCs w:val="24"/>
        </w:rPr>
        <w:t>，区分（セル）を選択しその上で変数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w:t>
      </w:r>
      <w:r w:rsidR="00B44D4E">
        <w:rPr>
          <w:sz w:val="24"/>
          <w:szCs w:val="24"/>
        </w:rPr>
        <w:t>バイナリ</w:t>
      </w:r>
      <w:r w:rsidR="00CE61C5" w:rsidRPr="00CE61C5">
        <w:rPr>
          <w:sz w:val="24"/>
          <w:szCs w:val="24"/>
        </w:rPr>
        <w:t>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oMath>
      <w:r w:rsidR="00E660CD">
        <w:rPr>
          <w:rFonts w:hint="eastAsia"/>
          <w:sz w:val="24"/>
          <w:szCs w:val="24"/>
        </w:rPr>
        <w:t>に対する</w:t>
      </w:r>
      <w:r w:rsidR="00CE61C5" w:rsidRPr="00CE61C5">
        <w:rPr>
          <w:sz w:val="24"/>
          <w:szCs w:val="24"/>
        </w:rPr>
        <w:t>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w:t>
      </w:r>
      <w:r w:rsidR="00193CB9">
        <w:rPr>
          <w:rFonts w:hint="eastAsia"/>
          <w:sz w:val="24"/>
          <w:szCs w:val="24"/>
        </w:rPr>
        <w:t>(</w:t>
      </w:r>
      <w:r w:rsidR="00193CB9">
        <w:rPr>
          <w:sz w:val="24"/>
          <w:szCs w:val="24"/>
        </w:rPr>
        <w:fldChar w:fldCharType="begin"/>
      </w:r>
      <w:r w:rsidR="00193CB9">
        <w:rPr>
          <w:sz w:val="24"/>
          <w:szCs w:val="24"/>
        </w:rPr>
        <w:instrText xml:space="preserve"> </w:instrText>
      </w:r>
      <w:r w:rsidR="00193CB9">
        <w:rPr>
          <w:rFonts w:hint="eastAsia"/>
          <w:sz w:val="24"/>
          <w:szCs w:val="24"/>
        </w:rPr>
        <w:instrText>REF eq30 \h</w:instrText>
      </w:r>
      <w:r w:rsidR="00193CB9">
        <w:rPr>
          <w:sz w:val="24"/>
          <w:szCs w:val="24"/>
        </w:rPr>
        <w:instrText xml:space="preserve"> </w:instrText>
      </w:r>
      <w:r w:rsidR="00193CB9">
        <w:rPr>
          <w:sz w:val="24"/>
          <w:szCs w:val="24"/>
        </w:rPr>
      </w:r>
      <w:r w:rsidR="00193CB9">
        <w:rPr>
          <w:sz w:val="24"/>
          <w:szCs w:val="24"/>
        </w:rPr>
        <w:fldChar w:fldCharType="separate"/>
      </w:r>
      <w:r w:rsidR="00E3526D">
        <w:rPr>
          <w:noProof/>
          <w:sz w:val="24"/>
          <w:szCs w:val="24"/>
        </w:rPr>
        <w:t>29</w:t>
      </w:r>
      <w:r w:rsidR="00193CB9">
        <w:rPr>
          <w:sz w:val="24"/>
          <w:szCs w:val="24"/>
        </w:rPr>
        <w:fldChar w:fldCharType="end"/>
      </w:r>
      <w:r w:rsidR="00193CB9">
        <w:rPr>
          <w:rFonts w:hint="eastAsia"/>
          <w:sz w:val="24"/>
          <w:szCs w:val="24"/>
        </w:rPr>
        <w:t>)</w:t>
      </w:r>
      <w:r w:rsidR="00193CB9">
        <w:rPr>
          <w:rFonts w:hint="eastAsia"/>
          <w:sz w:val="24"/>
          <w:szCs w:val="24"/>
        </w:rPr>
        <w:t>式で</w:t>
      </w:r>
      <w:r w:rsidR="00CE61C5" w:rsidRPr="00CE61C5">
        <w:rPr>
          <w:sz w:val="24"/>
          <w:szCs w:val="24"/>
        </w:rPr>
        <w:t>導入する。</w:t>
      </w:r>
    </w:p>
    <w:p w14:paraId="51AB0B40" w14:textId="77777777" w:rsidR="00104D94" w:rsidRPr="00625813" w:rsidRDefault="00104D94"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EA66049" w14:textId="77777777" w:rsidTr="00921E46">
        <w:tc>
          <w:tcPr>
            <w:tcW w:w="7861" w:type="dxa"/>
          </w:tcPr>
          <w:p w14:paraId="34D82453" w14:textId="593C7F75" w:rsidR="00625813" w:rsidRPr="005120F2" w:rsidRDefault="00CD6D0A"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r>
                      <w:rPr>
                        <w:rFonts w:ascii="Cambria Math" w:hAnsi="Cambria Math"/>
                        <w:sz w:val="24"/>
                        <w:szCs w:val="24"/>
                      </w:rPr>
                      <m:t>2</m:t>
                    </m:r>
                  </m:e>
                  <m:sub>
                    <m:r>
                      <w:rPr>
                        <w:rFonts w:ascii="Cambria Math" w:hAnsi="Cambria Math"/>
                        <w:sz w:val="24"/>
                        <w:szCs w:val="24"/>
                      </w:rPr>
                      <m:t>,</m:t>
                    </m:r>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m:t>
                </m:r>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1≤</m:t>
                </m:r>
                <m:r>
                  <w:rPr>
                    <w:rFonts w:ascii="Cambria Math" w:hAnsi="Cambria Math"/>
                    <w:sz w:val="24"/>
                    <w:szCs w:val="24"/>
                  </w:rPr>
                  <m:t>i</m:t>
                </m:r>
                <m:r>
                  <w:rPr>
                    <w:rFonts w:ascii="Cambria Math" w:hAnsi="Cambria Math"/>
                    <w:sz w:val="24"/>
                    <w:szCs w:val="24"/>
                  </w:rPr>
                  <m:t>≤</m:t>
                </m:r>
                <m:r>
                  <w:rPr>
                    <w:rFonts w:ascii="Cambria Math" w:hAnsi="Cambria Math"/>
                    <w:sz w:val="24"/>
                    <w:szCs w:val="24"/>
                  </w:rPr>
                  <m:t>10</m:t>
                </m:r>
                <m:r>
                  <w:rPr>
                    <w:rFonts w:ascii="Cambria Math" w:hAnsi="Cambria Math"/>
                    <w:sz w:val="24"/>
                    <w:szCs w:val="24"/>
                  </w:rPr>
                  <m:t>,  1≤</m:t>
                </m:r>
                <m:r>
                  <w:rPr>
                    <w:rFonts w:ascii="Cambria Math" w:hAnsi="Cambria Math"/>
                    <w:sz w:val="24"/>
                    <w:szCs w:val="24"/>
                  </w:rPr>
                  <m:t>j</m:t>
                </m:r>
                <m:r>
                  <w:rPr>
                    <w:rFonts w:ascii="Cambria Math" w:hAnsi="Cambria Math"/>
                    <w:sz w:val="24"/>
                    <w:szCs w:val="24"/>
                  </w:rPr>
                  <m:t>≤10</m:t>
                </m:r>
              </m:oMath>
            </m:oMathPara>
          </w:p>
        </w:tc>
        <w:tc>
          <w:tcPr>
            <w:tcW w:w="643" w:type="dxa"/>
            <w:vAlign w:val="center"/>
          </w:tcPr>
          <w:p w14:paraId="62F651A0" w14:textId="0C746364" w:rsidR="003617D6" w:rsidRDefault="003617D6" w:rsidP="003617D6">
            <w:pPr>
              <w:widowControl/>
              <w:jc w:val="center"/>
              <w:rPr>
                <w:sz w:val="24"/>
                <w:szCs w:val="24"/>
              </w:rPr>
            </w:pPr>
            <w:r>
              <w:rPr>
                <w:rFonts w:hint="eastAsia"/>
                <w:sz w:val="24"/>
                <w:szCs w:val="24"/>
              </w:rPr>
              <w:t>(</w:t>
            </w:r>
            <w:bookmarkStart w:id="59" w:name="eq3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29</w:t>
            </w:r>
            <w:r>
              <w:rPr>
                <w:sz w:val="24"/>
                <w:szCs w:val="24"/>
              </w:rPr>
              <w:fldChar w:fldCharType="end"/>
            </w:r>
            <w:bookmarkEnd w:id="59"/>
            <w:r>
              <w:rPr>
                <w:rFonts w:hint="eastAsia"/>
                <w:sz w:val="24"/>
                <w:szCs w:val="24"/>
              </w:rPr>
              <w:t>)</w:t>
            </w:r>
          </w:p>
        </w:tc>
      </w:tr>
    </w:tbl>
    <w:p w14:paraId="11889BBC" w14:textId="77777777" w:rsidR="00625813" w:rsidRPr="00921E46" w:rsidRDefault="00625813" w:rsidP="00784863">
      <w:pPr>
        <w:widowControl/>
        <w:jc w:val="left"/>
        <w:rPr>
          <w:sz w:val="24"/>
          <w:szCs w:val="24"/>
        </w:rPr>
      </w:pPr>
    </w:p>
    <w:p w14:paraId="4FE1AFC5" w14:textId="79C672A9" w:rsidR="00CF41D7" w:rsidRDefault="00CD6D0A" w:rsidP="00D34C6D">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m:t>
            </m:r>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oMath>
      <w:r w:rsidR="005D00DB">
        <w:rPr>
          <w:rFonts w:hint="eastAsia"/>
          <w:sz w:val="24"/>
          <w:szCs w:val="24"/>
        </w:rPr>
        <w:t>:</w:t>
      </w:r>
      <w:r w:rsidR="00F2772F">
        <w:rPr>
          <w:rFonts w:hint="eastAsia"/>
          <w:sz w:val="24"/>
          <w:szCs w:val="24"/>
        </w:rPr>
        <w:t>SOC</w:t>
      </w:r>
      <w:r w:rsidR="005D00DB" w:rsidRPr="00625813">
        <w:rPr>
          <w:sz w:val="24"/>
          <w:szCs w:val="24"/>
        </w:rPr>
        <w:t xml:space="preserve"> </w:t>
      </w:r>
      <w:r w:rsidR="005D00DB" w:rsidRPr="00625813">
        <w:rPr>
          <w:sz w:val="24"/>
          <w:szCs w:val="24"/>
        </w:rPr>
        <w:t>方向の</w:t>
      </w:r>
      <w:r w:rsidR="005D00DB">
        <w:rPr>
          <w:rFonts w:hint="eastAsia"/>
          <w:sz w:val="24"/>
          <w:szCs w:val="24"/>
        </w:rPr>
        <w:t>セル</w:t>
      </w:r>
      <w:r w:rsidR="00AD6619">
        <w:rPr>
          <w:rFonts w:hint="eastAsia"/>
          <w:sz w:val="24"/>
          <w:szCs w:val="24"/>
        </w:rPr>
        <w:t>を</w:t>
      </w:r>
      <w:r w:rsidR="005D00DB" w:rsidRPr="00625813">
        <w:rPr>
          <w:sz w:val="24"/>
          <w:szCs w:val="24"/>
        </w:rPr>
        <w:t>選択</w:t>
      </w:r>
      <w:r w:rsidR="00AD6619">
        <w:rPr>
          <w:rFonts w:hint="eastAsia"/>
          <w:sz w:val="24"/>
          <w:szCs w:val="24"/>
        </w:rPr>
        <w:t>するための補助</w:t>
      </w:r>
      <w:r w:rsidR="00B44D4E">
        <w:rPr>
          <w:sz w:val="24"/>
          <w:szCs w:val="24"/>
        </w:rPr>
        <w:t>バイナリ</w:t>
      </w:r>
      <w:r w:rsidR="005D00DB" w:rsidRPr="00625813">
        <w:rPr>
          <w:sz w:val="24"/>
          <w:szCs w:val="24"/>
        </w:rPr>
        <w:t>変数</w:t>
      </w:r>
    </w:p>
    <w:p w14:paraId="460D220E" w14:textId="77777777" w:rsidR="00B75E75" w:rsidRDefault="00B75E75" w:rsidP="00D34C6D">
      <w:pPr>
        <w:widowControl/>
        <w:jc w:val="left"/>
        <w:rPr>
          <w:sz w:val="24"/>
          <w:szCs w:val="24"/>
        </w:rPr>
      </w:pPr>
    </w:p>
    <w:p w14:paraId="3698216B" w14:textId="6EAB80CC" w:rsidR="00B75E75" w:rsidRDefault="00B75E75" w:rsidP="00B75E75">
      <w:pPr>
        <w:widowControl/>
        <w:ind w:firstLineChars="100" w:firstLine="240"/>
        <w:jc w:val="left"/>
        <w:rPr>
          <w:sz w:val="24"/>
          <w:szCs w:val="24"/>
        </w:rPr>
      </w:pPr>
      <w:r>
        <w:rPr>
          <w:rFonts w:hint="eastAsia"/>
          <w:sz w:val="24"/>
          <w:szCs w:val="24"/>
        </w:rPr>
        <w:t>さらに，以下を定義する。</w:t>
      </w:r>
      <w:r w:rsidR="005A488A" w:rsidRPr="001C3B58">
        <w:rPr>
          <w:sz w:val="24"/>
          <w:szCs w:val="24"/>
        </w:rPr>
        <w:t>(</w:t>
      </w:r>
      <w:r w:rsidR="005A488A">
        <w:rPr>
          <w:sz w:val="24"/>
          <w:szCs w:val="24"/>
        </w:rPr>
        <w:fldChar w:fldCharType="begin"/>
      </w:r>
      <w:r w:rsidR="005A488A">
        <w:rPr>
          <w:sz w:val="24"/>
          <w:szCs w:val="24"/>
        </w:rPr>
        <w:instrText xml:space="preserve"> REF a \h </w:instrText>
      </w:r>
      <w:r w:rsidR="005A488A">
        <w:rPr>
          <w:sz w:val="24"/>
          <w:szCs w:val="24"/>
        </w:rPr>
      </w:r>
      <w:r w:rsidR="005A488A">
        <w:rPr>
          <w:sz w:val="24"/>
          <w:szCs w:val="24"/>
        </w:rPr>
        <w:fldChar w:fldCharType="separate"/>
      </w:r>
      <w:r w:rsidR="00E3526D">
        <w:rPr>
          <w:noProof/>
          <w:sz w:val="24"/>
          <w:szCs w:val="24"/>
        </w:rPr>
        <w:t>30</w:t>
      </w:r>
      <w:r w:rsidR="005A488A">
        <w:rPr>
          <w:sz w:val="24"/>
          <w:szCs w:val="24"/>
        </w:rPr>
        <w:fldChar w:fldCharType="end"/>
      </w:r>
      <w:r w:rsidR="005A488A" w:rsidRPr="001C3B58">
        <w:rPr>
          <w:sz w:val="24"/>
          <w:szCs w:val="24"/>
        </w:rPr>
        <w:t>)</w:t>
      </w:r>
      <w:r w:rsidR="005A488A"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005A488A"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oMath>
      <w:r w:rsidR="005A488A"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5A488A" w:rsidRPr="001C3B58">
        <w:rPr>
          <w:sz w:val="24"/>
          <w:szCs w:val="24"/>
        </w:rPr>
        <w:t>を線形制約で表現するための関係である。</w:t>
      </w:r>
    </w:p>
    <w:p w14:paraId="7F66B465" w14:textId="1DC44F9E" w:rsidR="001C3B58" w:rsidRPr="00DD425A" w:rsidRDefault="001C3B58" w:rsidP="00DD425A">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396267CD" w14:textId="77777777">
        <w:tc>
          <w:tcPr>
            <w:tcW w:w="7861" w:type="dxa"/>
          </w:tcPr>
          <w:p w14:paraId="25714EFC" w14:textId="58566365" w:rsidR="00DD425A" w:rsidRPr="005120F2" w:rsidRDefault="00DD425A" w:rsidP="00DD425A">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Z</m:t>
                    </m:r>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  1≤i≤</m:t>
                </m:r>
                <m:r>
                  <w:rPr>
                    <w:rFonts w:ascii="Cambria Math" w:hAnsi="Cambria Math"/>
                    <w:sz w:val="24"/>
                    <w:szCs w:val="24"/>
                  </w:rPr>
                  <m:t>10</m:t>
                </m:r>
                <m:r>
                  <w:rPr>
                    <w:rFonts w:ascii="Cambria Math" w:hAnsi="Cambria Math"/>
                    <w:sz w:val="24"/>
                    <w:szCs w:val="24"/>
                  </w:rPr>
                  <m:t>,  1≤j≤10</m:t>
                </m:r>
              </m:oMath>
            </m:oMathPara>
          </w:p>
        </w:tc>
        <w:tc>
          <w:tcPr>
            <w:tcW w:w="643" w:type="dxa"/>
            <w:vAlign w:val="center"/>
          </w:tcPr>
          <w:p w14:paraId="06EFD245" w14:textId="39CA648B" w:rsidR="00DD425A" w:rsidRDefault="00DD425A">
            <w:pPr>
              <w:widowControl/>
              <w:jc w:val="center"/>
              <w:rPr>
                <w:sz w:val="24"/>
                <w:szCs w:val="24"/>
              </w:rPr>
            </w:pPr>
            <w:r>
              <w:rPr>
                <w:rFonts w:hint="eastAsia"/>
                <w:sz w:val="24"/>
                <w:szCs w:val="24"/>
              </w:rPr>
              <w:t>(</w:t>
            </w:r>
            <w:bookmarkStart w:id="60"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30</w:t>
            </w:r>
            <w:r>
              <w:rPr>
                <w:sz w:val="24"/>
                <w:szCs w:val="24"/>
              </w:rPr>
              <w:fldChar w:fldCharType="end"/>
            </w:r>
            <w:bookmarkEnd w:id="60"/>
            <w:r>
              <w:rPr>
                <w:rFonts w:hint="eastAsia"/>
                <w:sz w:val="24"/>
                <w:szCs w:val="24"/>
              </w:rPr>
              <w:t>)</w:t>
            </w:r>
          </w:p>
        </w:tc>
      </w:tr>
    </w:tbl>
    <w:p w14:paraId="7D05A372" w14:textId="77777777" w:rsidR="001C3B58" w:rsidRPr="001C3B58" w:rsidRDefault="001C3B58" w:rsidP="00DD425A">
      <w:pPr>
        <w:widowControl/>
        <w:rPr>
          <w:sz w:val="24"/>
          <w:szCs w:val="24"/>
        </w:rPr>
      </w:pPr>
    </w:p>
    <w:p w14:paraId="29C8DD32" w14:textId="554E62AF" w:rsidR="005E573B" w:rsidRDefault="001C3B58" w:rsidP="001C3B58">
      <w:pPr>
        <w:widowControl/>
        <w:ind w:firstLineChars="100" w:firstLine="240"/>
        <w:rPr>
          <w:sz w:val="24"/>
          <w:szCs w:val="24"/>
        </w:rPr>
      </w:pPr>
      <w:r w:rsidRPr="001C3B58">
        <w:rPr>
          <w:sz w:val="24"/>
          <w:szCs w:val="24"/>
        </w:rPr>
        <w:t>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w:t>
      </w:r>
      <w:r w:rsidR="004138C6">
        <w:rPr>
          <w:sz w:val="24"/>
          <w:szCs w:val="24"/>
        </w:rPr>
        <w:t>制約</w:t>
      </w:r>
      <w:r w:rsidRPr="001C3B58">
        <w:rPr>
          <w:sz w:val="24"/>
          <w:szCs w:val="24"/>
        </w:rPr>
        <w:t>される。</w:t>
      </w:r>
    </w:p>
    <w:p w14:paraId="64ECB0B2" w14:textId="1F432E0A" w:rsidR="001C3B58" w:rsidRPr="00006533" w:rsidRDefault="005A488A" w:rsidP="001C3B58">
      <w:pPr>
        <w:widowControl/>
        <w:ind w:firstLineChars="100" w:firstLine="240"/>
        <w:rPr>
          <w:sz w:val="24"/>
          <w:szCs w:val="24"/>
        </w:rPr>
      </w:pPr>
      <w:r w:rsidRPr="00F9056C">
        <w:rPr>
          <w:sz w:val="24"/>
          <w:szCs w:val="24"/>
        </w:rPr>
        <w:t>(</w:t>
      </w:r>
      <w:r>
        <w:rPr>
          <w:sz w:val="24"/>
          <w:szCs w:val="24"/>
        </w:rPr>
        <w:fldChar w:fldCharType="begin"/>
      </w:r>
      <w:r>
        <w:rPr>
          <w:sz w:val="24"/>
          <w:szCs w:val="24"/>
        </w:rPr>
        <w:instrText xml:space="preserve"> REF b \h </w:instrText>
      </w:r>
      <w:r>
        <w:rPr>
          <w:sz w:val="24"/>
          <w:szCs w:val="24"/>
        </w:rPr>
      </w:r>
      <w:r>
        <w:rPr>
          <w:sz w:val="24"/>
          <w:szCs w:val="24"/>
        </w:rPr>
        <w:fldChar w:fldCharType="separate"/>
      </w:r>
      <w:r w:rsidR="00E3526D">
        <w:rPr>
          <w:noProof/>
          <w:sz w:val="24"/>
          <w:szCs w:val="24"/>
        </w:rPr>
        <w:t>31</w:t>
      </w:r>
      <w:r>
        <w:rPr>
          <w:sz w:val="24"/>
          <w:szCs w:val="24"/>
        </w:rPr>
        <w:fldChar w:fldCharType="end"/>
      </w:r>
      <w:r w:rsidRPr="00F9056C">
        <w:rPr>
          <w:sz w:val="24"/>
          <w:szCs w:val="24"/>
        </w:rPr>
        <w:t>)</w:t>
      </w:r>
      <w:r w:rsidRPr="00F9056C">
        <w:rPr>
          <w:sz w:val="24"/>
          <w:szCs w:val="24"/>
        </w:rPr>
        <w:t>式は，</w:t>
      </w:r>
      <w:r w:rsidRPr="00F9056C">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oMath>
      <w:r w:rsidRPr="00F9056C">
        <w:rPr>
          <w:sz w:val="24"/>
          <w:szCs w:val="24"/>
        </w:rPr>
        <w:t>を用いた上下限を与える。</w:t>
      </w:r>
    </w:p>
    <w:p w14:paraId="495A8B83" w14:textId="73BA5CC4" w:rsidR="008F15B5" w:rsidRPr="00F9056C" w:rsidRDefault="008F15B5" w:rsidP="008F15B5">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8AC2A33" w14:textId="77777777">
        <w:tc>
          <w:tcPr>
            <w:tcW w:w="7861" w:type="dxa"/>
          </w:tcPr>
          <w:p w14:paraId="31A701FF" w14:textId="5AB231B1" w:rsidR="008F15B5" w:rsidRPr="005120F2" w:rsidRDefault="00CD6D0A"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xml:space="preserve">≤ </m:t>
                </m:r>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xml:space="preserve">,  </m:t>
                </m:r>
                <m:r>
                  <w:rPr>
                    <w:rFonts w:ascii="Cambria Math" w:hAnsi="Cambria Math"/>
                    <w:sz w:val="24"/>
                    <w:szCs w:val="24"/>
                  </w:rPr>
                  <m:t>i</m:t>
                </m:r>
                <m:r>
                  <w:rPr>
                    <w:rFonts w:ascii="Cambria Math" w:hAnsi="Cambria Math"/>
                    <w:sz w:val="24"/>
                    <w:szCs w:val="24"/>
                  </w:rPr>
                  <m:t>=1,  1≤</m:t>
                </m:r>
                <m:r>
                  <w:rPr>
                    <w:rFonts w:ascii="Cambria Math" w:hAnsi="Cambria Math"/>
                    <w:sz w:val="24"/>
                    <w:szCs w:val="24"/>
                  </w:rPr>
                  <m:t>j</m:t>
                </m:r>
                <m:r>
                  <w:rPr>
                    <w:rFonts w:ascii="Cambria Math" w:hAnsi="Cambria Math"/>
                    <w:sz w:val="24"/>
                    <w:szCs w:val="24"/>
                  </w:rPr>
                  <m:t>≤10</m:t>
                </m:r>
              </m:oMath>
            </m:oMathPara>
          </w:p>
        </w:tc>
        <w:tc>
          <w:tcPr>
            <w:tcW w:w="643" w:type="dxa"/>
            <w:vAlign w:val="center"/>
          </w:tcPr>
          <w:p w14:paraId="6F047291" w14:textId="7814BE34" w:rsidR="008F15B5" w:rsidRDefault="008F15B5">
            <w:pPr>
              <w:widowControl/>
              <w:jc w:val="center"/>
              <w:rPr>
                <w:sz w:val="24"/>
                <w:szCs w:val="24"/>
              </w:rPr>
            </w:pPr>
            <w:r>
              <w:rPr>
                <w:rFonts w:hint="eastAsia"/>
                <w:sz w:val="24"/>
                <w:szCs w:val="24"/>
              </w:rPr>
              <w:t>(</w:t>
            </w:r>
            <w:bookmarkStart w:id="61"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31</w:t>
            </w:r>
            <w:r>
              <w:rPr>
                <w:sz w:val="24"/>
                <w:szCs w:val="24"/>
              </w:rPr>
              <w:fldChar w:fldCharType="end"/>
            </w:r>
            <w:bookmarkEnd w:id="61"/>
            <w:r>
              <w:rPr>
                <w:rFonts w:hint="eastAsia"/>
                <w:sz w:val="24"/>
                <w:szCs w:val="24"/>
              </w:rPr>
              <w:t>)</w:t>
            </w:r>
          </w:p>
        </w:tc>
      </w:tr>
    </w:tbl>
    <w:p w14:paraId="20B557C8" w14:textId="77777777" w:rsidR="00F9056C" w:rsidRDefault="00F9056C" w:rsidP="008F15B5">
      <w:pPr>
        <w:widowControl/>
        <w:rPr>
          <w:sz w:val="24"/>
          <w:szCs w:val="24"/>
        </w:rPr>
      </w:pPr>
    </w:p>
    <w:p w14:paraId="49F2BB4A" w14:textId="0195D1C0" w:rsidR="00F9056C" w:rsidRDefault="00F9056C" w:rsidP="00617756">
      <w:pPr>
        <w:widowControl/>
        <w:ind w:firstLineChars="100" w:firstLine="240"/>
        <w:rPr>
          <w:sz w:val="24"/>
          <w:szCs w:val="24"/>
        </w:rPr>
      </w:pPr>
      <w:r w:rsidRPr="00F9056C">
        <w:rPr>
          <w:sz w:val="24"/>
          <w:szCs w:val="24"/>
        </w:rPr>
        <w:t>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=0</m:t>
        </m:r>
      </m:oMath>
      <w:r w:rsidRPr="00F9056C">
        <w:rPr>
          <w:sz w:val="24"/>
          <w:szCs w:val="24"/>
        </w:rPr>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により，当該区間が有効化される条件（</w:t>
      </w:r>
      <m:oMath>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=1</m:t>
        </m:r>
      </m:oMath>
      <w:r w:rsidRPr="00F9056C">
        <w:rPr>
          <w:sz w:val="24"/>
          <w:szCs w:val="24"/>
        </w:rPr>
        <w:t>）と整合する形で増分が与えられる。</w:t>
      </w:r>
    </w:p>
    <w:p w14:paraId="64F1A075" w14:textId="6715DE70" w:rsidR="005E573B" w:rsidRPr="00006533" w:rsidRDefault="005E573B" w:rsidP="00617756">
      <w:pPr>
        <w:widowControl/>
        <w:ind w:firstLineChars="100" w:firstLine="240"/>
        <w:rPr>
          <w:sz w:val="24"/>
          <w:szCs w:val="24"/>
        </w:rPr>
      </w:pPr>
      <w:r w:rsidRPr="00235FC1">
        <w:rPr>
          <w:sz w:val="24"/>
          <w:szCs w:val="24"/>
        </w:rPr>
        <w:t>(</w:t>
      </w:r>
      <w:r>
        <w:rPr>
          <w:sz w:val="24"/>
          <w:szCs w:val="24"/>
        </w:rPr>
        <w:fldChar w:fldCharType="begin"/>
      </w:r>
      <w:r>
        <w:rPr>
          <w:sz w:val="24"/>
          <w:szCs w:val="24"/>
        </w:rPr>
        <w:instrText xml:space="preserve"> REF d \h </w:instrText>
      </w:r>
      <w:r>
        <w:rPr>
          <w:sz w:val="24"/>
          <w:szCs w:val="24"/>
        </w:rPr>
      </w:r>
      <w:r>
        <w:rPr>
          <w:sz w:val="24"/>
          <w:szCs w:val="24"/>
        </w:rPr>
        <w:fldChar w:fldCharType="separate"/>
      </w:r>
      <w:r w:rsidR="00E3526D">
        <w:rPr>
          <w:noProof/>
          <w:sz w:val="24"/>
          <w:szCs w:val="24"/>
        </w:rPr>
        <w:t>32</w:t>
      </w:r>
      <w:r>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Pr>
          <w:sz w:val="24"/>
          <w:szCs w:val="24"/>
        </w:rPr>
        <w:t>制約</w:t>
      </w:r>
      <w:r w:rsidRPr="00235FC1">
        <w:rPr>
          <w:sz w:val="24"/>
          <w:szCs w:val="24"/>
        </w:rPr>
        <w:t>する。</w:t>
      </w:r>
    </w:p>
    <w:p w14:paraId="79B2542C" w14:textId="09E7A616" w:rsidR="00617756" w:rsidRPr="00F9056C" w:rsidRDefault="00617756" w:rsidP="008F15B5">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07144B1" w14:textId="77777777">
        <w:tc>
          <w:tcPr>
            <w:tcW w:w="7861" w:type="dxa"/>
          </w:tcPr>
          <w:p w14:paraId="4EEC884A" w14:textId="644DDBAC" w:rsidR="008F15B5" w:rsidRPr="005120F2" w:rsidRDefault="00CD6D0A"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xml:space="preserve">≤ </m:t>
                </m:r>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1,</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  2≤</m:t>
                </m:r>
                <m:r>
                  <w:rPr>
                    <w:rFonts w:ascii="Cambria Math" w:hAnsi="Cambria Math"/>
                    <w:sz w:val="24"/>
                    <w:szCs w:val="24"/>
                  </w:rPr>
                  <m:t>i</m:t>
                </m:r>
                <m:r>
                  <w:rPr>
                    <w:rFonts w:ascii="Cambria Math" w:hAnsi="Cambria Math"/>
                    <w:sz w:val="24"/>
                    <w:szCs w:val="24"/>
                  </w:rPr>
                  <m:t>≤9,  1≤</m:t>
                </m:r>
                <m:r>
                  <w:rPr>
                    <w:rFonts w:ascii="Cambria Math" w:hAnsi="Cambria Math"/>
                    <w:sz w:val="24"/>
                    <w:szCs w:val="24"/>
                  </w:rPr>
                  <m:t>j</m:t>
                </m:r>
                <m:r>
                  <w:rPr>
                    <w:rFonts w:ascii="Cambria Math" w:hAnsi="Cambria Math"/>
                    <w:sz w:val="24"/>
                    <w:szCs w:val="24"/>
                  </w:rPr>
                  <m:t>≤10</m:t>
                </m:r>
              </m:oMath>
            </m:oMathPara>
          </w:p>
        </w:tc>
        <w:tc>
          <w:tcPr>
            <w:tcW w:w="643" w:type="dxa"/>
            <w:vAlign w:val="center"/>
          </w:tcPr>
          <w:p w14:paraId="633557AC" w14:textId="1E5F54B3" w:rsidR="008F15B5" w:rsidRDefault="008F15B5">
            <w:pPr>
              <w:widowControl/>
              <w:jc w:val="center"/>
              <w:rPr>
                <w:sz w:val="24"/>
                <w:szCs w:val="24"/>
              </w:rPr>
            </w:pPr>
            <w:r>
              <w:rPr>
                <w:rFonts w:hint="eastAsia"/>
                <w:sz w:val="24"/>
                <w:szCs w:val="24"/>
              </w:rPr>
              <w:t>(</w:t>
            </w:r>
            <w:bookmarkStart w:id="62" w:name="c"/>
            <w:bookmarkStart w:id="63"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32</w:t>
            </w:r>
            <w:r>
              <w:rPr>
                <w:sz w:val="24"/>
                <w:szCs w:val="24"/>
              </w:rPr>
              <w:fldChar w:fldCharType="end"/>
            </w:r>
            <w:bookmarkEnd w:id="62"/>
            <w:bookmarkEnd w:id="63"/>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45914715" w:rsidR="00235FC1" w:rsidRDefault="00235FC1" w:rsidP="00235FC1">
      <w:pPr>
        <w:widowControl/>
        <w:ind w:firstLineChars="100" w:firstLine="240"/>
        <w:rPr>
          <w:sz w:val="24"/>
          <w:szCs w:val="24"/>
        </w:rPr>
      </w:pPr>
      <w:r w:rsidRPr="00235FC1">
        <w:rPr>
          <w:sz w:val="24"/>
          <w:szCs w:val="24"/>
        </w:rPr>
        <w:t>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30E2017D" w14:textId="24FF6566" w:rsidR="005E573B" w:rsidRDefault="005E573B" w:rsidP="00235FC1">
      <w:pPr>
        <w:widowControl/>
        <w:ind w:firstLineChars="100" w:firstLine="240"/>
        <w:rPr>
          <w:sz w:val="24"/>
          <w:szCs w:val="24"/>
        </w:rPr>
      </w:pPr>
      <w:r w:rsidRPr="006E61A6">
        <w:rPr>
          <w:sz w:val="24"/>
          <w:szCs w:val="24"/>
        </w:rPr>
        <w:t>(</w:t>
      </w:r>
      <w:r>
        <w:rPr>
          <w:sz w:val="24"/>
          <w:szCs w:val="24"/>
        </w:rPr>
        <w:fldChar w:fldCharType="begin"/>
      </w:r>
      <w:r>
        <w:rPr>
          <w:sz w:val="24"/>
          <w:szCs w:val="24"/>
        </w:rPr>
        <w:instrText xml:space="preserve"> REF e \h </w:instrText>
      </w:r>
      <w:r>
        <w:rPr>
          <w:sz w:val="24"/>
          <w:szCs w:val="24"/>
        </w:rPr>
      </w:r>
      <w:r>
        <w:rPr>
          <w:sz w:val="24"/>
          <w:szCs w:val="24"/>
        </w:rPr>
        <w:fldChar w:fldCharType="separate"/>
      </w:r>
      <w:r w:rsidR="00E3526D">
        <w:rPr>
          <w:noProof/>
          <w:sz w:val="24"/>
          <w:szCs w:val="24"/>
        </w:rPr>
        <w:t>33</w:t>
      </w:r>
      <w:r>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w:t>
      </w:r>
    </w:p>
    <w:p w14:paraId="0DEEF8C1" w14:textId="77777777" w:rsidR="00356871" w:rsidRDefault="00356871" w:rsidP="00356871">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71A366D4" w14:textId="77777777">
        <w:tc>
          <w:tcPr>
            <w:tcW w:w="7861" w:type="dxa"/>
          </w:tcPr>
          <w:p w14:paraId="403197C5" w14:textId="13BC6A0A" w:rsidR="00356871" w:rsidRPr="005120F2" w:rsidRDefault="00356871"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i=10,  1≤j≤10</m:t>
                </m:r>
              </m:oMath>
            </m:oMathPara>
          </w:p>
        </w:tc>
        <w:tc>
          <w:tcPr>
            <w:tcW w:w="643" w:type="dxa"/>
            <w:vAlign w:val="center"/>
          </w:tcPr>
          <w:p w14:paraId="49984532" w14:textId="5BC63939" w:rsidR="00356871" w:rsidRDefault="00356871">
            <w:pPr>
              <w:widowControl/>
              <w:jc w:val="center"/>
              <w:rPr>
                <w:sz w:val="24"/>
                <w:szCs w:val="24"/>
              </w:rPr>
            </w:pPr>
            <w:r>
              <w:rPr>
                <w:rFonts w:hint="eastAsia"/>
                <w:sz w:val="24"/>
                <w:szCs w:val="24"/>
              </w:rPr>
              <w:t>(</w:t>
            </w:r>
            <w:bookmarkStart w:id="64"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33</w:t>
            </w:r>
            <w:r>
              <w:rPr>
                <w:sz w:val="24"/>
                <w:szCs w:val="24"/>
              </w:rPr>
              <w:fldChar w:fldCharType="end"/>
            </w:r>
            <w:bookmarkEnd w:id="64"/>
            <w:r>
              <w:rPr>
                <w:rFonts w:hint="eastAsia"/>
                <w:sz w:val="24"/>
                <w:szCs w:val="24"/>
              </w:rPr>
              <w:t>)</w:t>
            </w:r>
          </w:p>
        </w:tc>
      </w:tr>
    </w:tbl>
    <w:p w14:paraId="2CEC719F" w14:textId="77777777" w:rsidR="00235FC1" w:rsidRDefault="00235FC1" w:rsidP="00356871">
      <w:pPr>
        <w:widowControl/>
        <w:rPr>
          <w:sz w:val="24"/>
          <w:szCs w:val="24"/>
        </w:rPr>
      </w:pPr>
    </w:p>
    <w:p w14:paraId="332FF4F1" w14:textId="77777777" w:rsidR="00461624" w:rsidRDefault="00BE2951" w:rsidP="00EF5EDF">
      <w:pPr>
        <w:widowControl/>
        <w:ind w:firstLineChars="100" w:firstLine="240"/>
        <w:rPr>
          <w:sz w:val="24"/>
          <w:szCs w:val="24"/>
        </w:rPr>
      </w:pPr>
      <w:r>
        <w:rPr>
          <w:rFonts w:hint="eastAsia"/>
          <w:sz w:val="24"/>
          <w:szCs w:val="24"/>
        </w:rPr>
        <w:t>これ</w:t>
      </w:r>
      <w:r w:rsidR="0063160B" w:rsidRPr="0063160B">
        <w:rPr>
          <w:sz w:val="24"/>
          <w:szCs w:val="24"/>
        </w:rPr>
        <w:t>により，第</w:t>
      </w:r>
      <w:r w:rsidR="0063160B" w:rsidRPr="0063160B">
        <w:rPr>
          <w:sz w:val="24"/>
          <w:szCs w:val="24"/>
        </w:rPr>
        <w:t>9</w:t>
      </w:r>
      <w:r w:rsidR="0063160B" w:rsidRPr="0063160B">
        <w:rPr>
          <w:sz w:val="24"/>
          <w:szCs w:val="24"/>
        </w:rPr>
        <w:t>区間が有効でない状態で最終区間だけが有効になることを防ぐ。</w:t>
      </w:r>
    </w:p>
    <w:p w14:paraId="79185BAF" w14:textId="75AB096B" w:rsidR="00EF5EDF" w:rsidRDefault="00655D85" w:rsidP="00EF5EDF">
      <w:pPr>
        <w:widowControl/>
        <w:ind w:firstLineChars="100" w:firstLine="240"/>
        <w:rPr>
          <w:sz w:val="24"/>
          <w:szCs w:val="24"/>
        </w:rPr>
      </w:pP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eq28 \h</w:instrText>
      </w:r>
      <w:r w:rsidR="00720F3B">
        <w:rPr>
          <w:sz w:val="24"/>
          <w:szCs w:val="24"/>
        </w:rPr>
        <w:instrText xml:space="preserve"> </w:instrText>
      </w:r>
      <w:r w:rsidR="00720F3B">
        <w:rPr>
          <w:sz w:val="24"/>
          <w:szCs w:val="24"/>
        </w:rPr>
      </w:r>
      <w:r w:rsidR="00720F3B">
        <w:rPr>
          <w:sz w:val="24"/>
          <w:szCs w:val="24"/>
        </w:rPr>
        <w:fldChar w:fldCharType="separate"/>
      </w:r>
      <w:r w:rsidR="00E3526D">
        <w:rPr>
          <w:noProof/>
          <w:sz w:val="24"/>
          <w:szCs w:val="24"/>
        </w:rPr>
        <w:t>28</w:t>
      </w:r>
      <w:r w:rsidR="00720F3B">
        <w:rPr>
          <w:sz w:val="24"/>
          <w:szCs w:val="24"/>
        </w:rPr>
        <w:fldChar w:fldCharType="end"/>
      </w:r>
      <w:r>
        <w:rPr>
          <w:rFonts w:hint="eastAsia"/>
          <w:sz w:val="24"/>
          <w:szCs w:val="24"/>
        </w:rPr>
        <w:t>)</w:t>
      </w:r>
      <w:r>
        <w:rPr>
          <w:rFonts w:hint="eastAsia"/>
          <w:sz w:val="24"/>
          <w:szCs w:val="24"/>
        </w:rPr>
        <w:t>式についての</w:t>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eq35 \h</w:instrText>
      </w:r>
      <w:r w:rsidR="00720F3B">
        <w:rPr>
          <w:sz w:val="24"/>
          <w:szCs w:val="24"/>
        </w:rPr>
        <w:instrText xml:space="preserve"> </w:instrText>
      </w:r>
      <w:r w:rsidR="00720F3B">
        <w:rPr>
          <w:sz w:val="24"/>
          <w:szCs w:val="24"/>
        </w:rPr>
      </w:r>
      <w:r w:rsidR="00720F3B">
        <w:rPr>
          <w:sz w:val="24"/>
          <w:szCs w:val="24"/>
        </w:rPr>
        <w:fldChar w:fldCharType="separate"/>
      </w:r>
      <w:r w:rsidR="00E3526D">
        <w:rPr>
          <w:noProof/>
          <w:sz w:val="24"/>
          <w:szCs w:val="24"/>
        </w:rPr>
        <w:t>34</w:t>
      </w:r>
      <w:r w:rsidR="00720F3B">
        <w:rPr>
          <w:sz w:val="24"/>
          <w:szCs w:val="24"/>
        </w:rPr>
        <w:fldChar w:fldCharType="end"/>
      </w:r>
      <w:r>
        <w:rPr>
          <w:rFonts w:hint="eastAsia"/>
          <w:sz w:val="24"/>
          <w:szCs w:val="24"/>
        </w:rPr>
        <w:t>)</w:t>
      </w:r>
      <w:r>
        <w:rPr>
          <w:rFonts w:hint="eastAsia"/>
          <w:sz w:val="24"/>
          <w:szCs w:val="24"/>
        </w:rPr>
        <w:t>式の</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00720F3B">
        <w:rPr>
          <w:rFonts w:hint="eastAsia"/>
          <w:sz w:val="24"/>
          <w:szCs w:val="24"/>
        </w:rPr>
        <w:t>を導入する。</w:t>
      </w:r>
    </w:p>
    <w:p w14:paraId="5FAEBD26" w14:textId="1C5B220E" w:rsidR="005F56E4" w:rsidRPr="00474381" w:rsidRDefault="005F56E4" w:rsidP="005F56E4">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575F4F31" w14:textId="77777777">
        <w:tc>
          <w:tcPr>
            <w:tcW w:w="7861" w:type="dxa"/>
          </w:tcPr>
          <w:p w14:paraId="77D623A4" w14:textId="54DBA2E5" w:rsidR="00474381" w:rsidRPr="005120F2" w:rsidRDefault="00CD6D0A" w:rsidP="00474381">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  1≤</m:t>
                </m:r>
                <m:r>
                  <w:rPr>
                    <w:rFonts w:ascii="Cambria Math" w:hAnsi="Cambria Math"/>
                    <w:sz w:val="24"/>
                    <w:szCs w:val="24"/>
                  </w:rPr>
                  <m:t>i</m:t>
                </m:r>
                <m:r>
                  <w:rPr>
                    <w:rFonts w:ascii="Cambria Math" w:hAnsi="Cambria Math"/>
                    <w:sz w:val="24"/>
                    <w:szCs w:val="24"/>
                  </w:rPr>
                  <m:t>≤</m:t>
                </m:r>
                <m:r>
                  <w:rPr>
                    <w:rFonts w:ascii="Cambria Math" w:hAnsi="Cambria Math" w:hint="eastAsia"/>
                    <w:sz w:val="24"/>
                    <w:szCs w:val="24"/>
                  </w:rPr>
                  <m:t>10</m:t>
                </m:r>
                <m:r>
                  <w:rPr>
                    <w:rFonts w:ascii="Cambria Math" w:hAnsi="Cambria Math"/>
                    <w:sz w:val="24"/>
                    <w:szCs w:val="24"/>
                  </w:rPr>
                  <m:t>,  1≤</m:t>
                </m:r>
                <m:r>
                  <w:rPr>
                    <w:rFonts w:ascii="Cambria Math" w:hAnsi="Cambria Math"/>
                    <w:sz w:val="24"/>
                    <w:szCs w:val="24"/>
                  </w:rPr>
                  <m:t>j</m:t>
                </m:r>
                <m:r>
                  <w:rPr>
                    <w:rFonts w:ascii="Cambria Math" w:hAnsi="Cambria Math"/>
                    <w:sz w:val="24"/>
                    <w:szCs w:val="24"/>
                  </w:rPr>
                  <m:t>≤10</m:t>
                </m:r>
              </m:oMath>
            </m:oMathPara>
          </w:p>
        </w:tc>
        <w:tc>
          <w:tcPr>
            <w:tcW w:w="643" w:type="dxa"/>
            <w:vAlign w:val="center"/>
          </w:tcPr>
          <w:p w14:paraId="6D224934" w14:textId="34639519" w:rsidR="00474381" w:rsidRDefault="00474381">
            <w:pPr>
              <w:widowControl/>
              <w:jc w:val="center"/>
              <w:rPr>
                <w:sz w:val="24"/>
                <w:szCs w:val="24"/>
              </w:rPr>
            </w:pPr>
            <w:r>
              <w:rPr>
                <w:rFonts w:hint="eastAsia"/>
                <w:sz w:val="24"/>
                <w:szCs w:val="24"/>
              </w:rPr>
              <w:t>(</w:t>
            </w:r>
            <w:bookmarkStart w:id="65" w:name="eq3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34</w:t>
            </w:r>
            <w:r>
              <w:rPr>
                <w:sz w:val="24"/>
                <w:szCs w:val="24"/>
              </w:rPr>
              <w:fldChar w:fldCharType="end"/>
            </w:r>
            <w:bookmarkEnd w:id="65"/>
            <w:r>
              <w:rPr>
                <w:rFonts w:hint="eastAsia"/>
                <w:sz w:val="24"/>
                <w:szCs w:val="24"/>
              </w:rPr>
              <w:t>)</w:t>
            </w:r>
          </w:p>
        </w:tc>
      </w:tr>
    </w:tbl>
    <w:p w14:paraId="578B28B0" w14:textId="29059B76" w:rsidR="00474381" w:rsidRPr="007D7FBC" w:rsidRDefault="00CD6D0A" w:rsidP="00474381">
      <w:pPr>
        <w:widowControl/>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oMath>
      <w:r w:rsidR="00474381">
        <w:rPr>
          <w:rFonts w:hint="eastAsia"/>
          <w:sz w:val="24"/>
          <w:szCs w:val="24"/>
        </w:rPr>
        <w:t>:</w:t>
      </w:r>
      <w:r w:rsidR="00474381" w:rsidRPr="00625813">
        <w:rPr>
          <w:sz w:val="24"/>
          <w:szCs w:val="24"/>
        </w:rPr>
        <w:t>SOC</w:t>
      </w:r>
      <w:r w:rsidR="00474381" w:rsidRPr="00625813">
        <w:rPr>
          <w:sz w:val="24"/>
          <w:szCs w:val="24"/>
        </w:rPr>
        <w:t>方向</w:t>
      </w:r>
      <w:r w:rsidR="00474381">
        <w:rPr>
          <w:rFonts w:hint="eastAsia"/>
          <w:sz w:val="24"/>
          <w:szCs w:val="24"/>
        </w:rPr>
        <w:t>セル</w:t>
      </w:r>
      <m:oMath>
        <m:r>
          <w:rPr>
            <w:rFonts w:ascii="Cambria Math" w:hAnsi="Cambria Math"/>
            <w:sz w:val="24"/>
            <w:szCs w:val="24"/>
          </w:rPr>
          <m:t>i</m:t>
        </m:r>
      </m:oMath>
      <w:r w:rsidR="00D51251">
        <w:rPr>
          <w:rFonts w:hint="eastAsia"/>
          <w:sz w:val="24"/>
          <w:szCs w:val="24"/>
        </w:rPr>
        <w:t>，</w:t>
      </w:r>
      <w:r w:rsidR="00474381" w:rsidRPr="00625813">
        <w:rPr>
          <w:sz w:val="24"/>
          <w:szCs w:val="24"/>
        </w:rPr>
        <w:t>DoD</w:t>
      </w:r>
      <w:r w:rsidR="00474381" w:rsidRPr="00625813">
        <w:rPr>
          <w:sz w:val="24"/>
          <w:szCs w:val="24"/>
        </w:rPr>
        <w:t>方向</w:t>
      </w:r>
      <w:r w:rsidR="00474381">
        <w:rPr>
          <w:rFonts w:hint="eastAsia"/>
          <w:sz w:val="24"/>
          <w:szCs w:val="24"/>
        </w:rPr>
        <w:t>セル</w:t>
      </w:r>
      <m:oMath>
        <m:r>
          <w:rPr>
            <w:rFonts w:ascii="Cambria Math" w:hAnsi="Cambria Math"/>
            <w:sz w:val="24"/>
            <w:szCs w:val="24"/>
          </w:rPr>
          <m:t>j</m:t>
        </m:r>
      </m:oMath>
      <w:r w:rsidR="00474381" w:rsidRPr="00625813">
        <w:rPr>
          <w:sz w:val="24"/>
          <w:szCs w:val="24"/>
        </w:rPr>
        <w:t>が同時に選択された格子点を表す</w:t>
      </w:r>
      <w:r w:rsidR="00D51251">
        <w:rPr>
          <w:rFonts w:hint="eastAsia"/>
          <w:sz w:val="24"/>
          <w:szCs w:val="24"/>
        </w:rPr>
        <w:t>補助</w:t>
      </w:r>
      <w:r w:rsidR="00B44D4E">
        <w:rPr>
          <w:sz w:val="24"/>
          <w:szCs w:val="24"/>
        </w:rPr>
        <w:t>バイナリ</w:t>
      </w:r>
      <w:r w:rsidR="00474381" w:rsidRPr="00625813">
        <w:rPr>
          <w:sz w:val="24"/>
          <w:szCs w:val="24"/>
        </w:rPr>
        <w:t>変数</w:t>
      </w:r>
    </w:p>
    <w:p w14:paraId="2C7CEFAB" w14:textId="0472C629" w:rsidR="00410D05" w:rsidRDefault="00410D05" w:rsidP="005F56E4">
      <w:pPr>
        <w:widowControl/>
        <w:rPr>
          <w:sz w:val="24"/>
          <w:szCs w:val="24"/>
        </w:rPr>
      </w:pPr>
    </w:p>
    <w:p w14:paraId="0ED1EB18" w14:textId="278AFB05" w:rsidR="002B0778" w:rsidRDefault="002142B6" w:rsidP="00830B78">
      <w:pPr>
        <w:widowControl/>
        <w:ind w:firstLineChars="100" w:firstLine="240"/>
        <w:rPr>
          <w:sz w:val="24"/>
          <w:szCs w:val="24"/>
        </w:rPr>
      </w:pPr>
      <w:r w:rsidRPr="002142B6">
        <w:rPr>
          <w:sz w:val="24"/>
          <w:szCs w:val="24"/>
        </w:rPr>
        <w:t>(</w:t>
      </w:r>
      <w:r w:rsidR="00BF6C1B">
        <w:rPr>
          <w:sz w:val="24"/>
          <w:szCs w:val="24"/>
        </w:rPr>
        <w:fldChar w:fldCharType="begin"/>
      </w:r>
      <w:r w:rsidR="00BF6C1B">
        <w:rPr>
          <w:sz w:val="24"/>
          <w:szCs w:val="24"/>
        </w:rPr>
        <w:instrText xml:space="preserve"> REF eq35 \h </w:instrText>
      </w:r>
      <w:r w:rsidR="00BF6C1B">
        <w:rPr>
          <w:sz w:val="24"/>
          <w:szCs w:val="24"/>
        </w:rPr>
      </w:r>
      <w:r w:rsidR="00BF6C1B">
        <w:rPr>
          <w:sz w:val="24"/>
          <w:szCs w:val="24"/>
        </w:rPr>
        <w:fldChar w:fldCharType="separate"/>
      </w:r>
      <w:r w:rsidR="00E3526D">
        <w:rPr>
          <w:noProof/>
          <w:sz w:val="24"/>
          <w:szCs w:val="24"/>
        </w:rPr>
        <w:t>34</w:t>
      </w:r>
      <w:r w:rsidR="00BF6C1B">
        <w:rPr>
          <w:sz w:val="24"/>
          <w:szCs w:val="24"/>
        </w:rPr>
        <w:fldChar w:fldCharType="end"/>
      </w:r>
      <w:r w:rsidRPr="002142B6">
        <w:rPr>
          <w:sz w:val="24"/>
          <w:szCs w:val="24"/>
        </w:rPr>
        <w:t>)</w:t>
      </w:r>
      <w:r w:rsidR="00F03612">
        <w:rPr>
          <w:rFonts w:hint="eastAsia"/>
          <w:sz w:val="24"/>
          <w:szCs w:val="24"/>
        </w:rPr>
        <w:t>式</w:t>
      </w:r>
      <w:r w:rsidRPr="002142B6">
        <w:rPr>
          <w:sz w:val="24"/>
          <w:szCs w:val="24"/>
        </w:rPr>
        <w:t>は，</w:t>
      </w:r>
      <w:r w:rsidRPr="002142B6">
        <w:rPr>
          <w:sz w:val="24"/>
          <w:szCs w:val="24"/>
        </w:rPr>
        <w:t>SOC</w:t>
      </w:r>
      <w:r w:rsidRPr="002142B6">
        <w:rPr>
          <w:sz w:val="24"/>
          <w:szCs w:val="24"/>
        </w:rPr>
        <w:t>方向および</w:t>
      </w:r>
      <w:r w:rsidRPr="002142B6">
        <w:rPr>
          <w:sz w:val="24"/>
          <w:szCs w:val="24"/>
        </w:rPr>
        <w:t>DoD</w:t>
      </w:r>
      <w:r w:rsidRPr="002142B6">
        <w:rPr>
          <w:sz w:val="24"/>
          <w:szCs w:val="24"/>
        </w:rPr>
        <w:t>方向の区間選択の組合せから，二次元格子上で同時に選択されたセルを表す補助</w:t>
      </w:r>
      <w:r w:rsidR="00B44D4E">
        <w:rPr>
          <w:sz w:val="24"/>
          <w:szCs w:val="24"/>
        </w:rPr>
        <w:t>バイナリ</w:t>
      </w:r>
      <w:r w:rsidRPr="002142B6">
        <w:rPr>
          <w:sz w:val="24"/>
          <w:szCs w:val="24"/>
        </w:rPr>
        <w:t>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を定義するものである。</w:t>
      </w:r>
      <w:r w:rsidRPr="002142B6">
        <w:rPr>
          <w:sz w:val="24"/>
          <w:szCs w:val="24"/>
        </w:rPr>
        <w:t>SOC</w:t>
      </w:r>
      <w:r w:rsidRPr="002142B6">
        <w:rPr>
          <w:sz w:val="24"/>
          <w:szCs w:val="24"/>
        </w:rPr>
        <w:t>方向の区間</w:t>
      </w:r>
      <m:oMath>
        <m:r>
          <w:rPr>
            <w:rFonts w:ascii="Cambria Math" w:hAnsi="Cambria Math"/>
            <w:sz w:val="24"/>
            <w:szCs w:val="24"/>
          </w:rPr>
          <m:t>i</m:t>
        </m:r>
      </m:oMath>
      <w:r w:rsidRPr="002142B6">
        <w:rPr>
          <w:sz w:val="24"/>
          <w:szCs w:val="24"/>
        </w:rPr>
        <w:t>と</w:t>
      </w:r>
      <w:r w:rsidRPr="002142B6">
        <w:rPr>
          <w:sz w:val="24"/>
          <w:szCs w:val="24"/>
        </w:rPr>
        <w:t>DoD</w:t>
      </w:r>
      <w:r w:rsidRPr="002142B6">
        <w:rPr>
          <w:sz w:val="24"/>
          <w:szCs w:val="24"/>
        </w:rPr>
        <w:t>方向の区間</w:t>
      </w:r>
      <m:oMath>
        <m:r>
          <w:rPr>
            <w:rFonts w:ascii="Cambria Math" w:hAnsi="Cambria Math"/>
            <w:sz w:val="24"/>
            <w:szCs w:val="24"/>
          </w:rPr>
          <m:t>j</m:t>
        </m:r>
      </m:oMath>
      <w:r w:rsidRPr="002142B6">
        <w:rPr>
          <w:sz w:val="24"/>
          <w:szCs w:val="24"/>
        </w:rPr>
        <w:t>が同時に選択された場合にのみ，対応する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が</w:t>
      </w:r>
      <w:r w:rsidRPr="002142B6">
        <w:rPr>
          <w:sz w:val="24"/>
          <w:szCs w:val="24"/>
        </w:rPr>
        <w:t>1</w:t>
      </w:r>
      <w:r w:rsidRPr="002142B6">
        <w:rPr>
          <w:sz w:val="24"/>
          <w:szCs w:val="24"/>
        </w:rPr>
        <w:t>となるよう構成されている。</w:t>
      </w:r>
    </w:p>
    <w:p w14:paraId="1A48582F" w14:textId="152DB6DB" w:rsidR="007555AF" w:rsidRDefault="007555AF" w:rsidP="005F56E4">
      <w:pPr>
        <w:widowControl/>
        <w:rPr>
          <w:sz w:val="24"/>
          <w:szCs w:val="24"/>
        </w:rPr>
      </w:pPr>
      <w:r>
        <w:rPr>
          <w:rFonts w:hint="eastAsia"/>
          <w:sz w:val="24"/>
          <w:szCs w:val="24"/>
        </w:rPr>
        <w:t xml:space="preserve">　</w:t>
      </w:r>
      <w:r w:rsidRPr="005E02A9">
        <w:rPr>
          <w:sz w:val="24"/>
          <w:szCs w:val="24"/>
        </w:rPr>
        <w:t>(</w:t>
      </w:r>
      <w:r>
        <w:rPr>
          <w:sz w:val="24"/>
          <w:szCs w:val="24"/>
        </w:rPr>
        <w:fldChar w:fldCharType="begin"/>
      </w:r>
      <w:r>
        <w:rPr>
          <w:sz w:val="24"/>
          <w:szCs w:val="24"/>
        </w:rPr>
        <w:instrText xml:space="preserve"> REF eq37 \h </w:instrText>
      </w:r>
      <w:r>
        <w:rPr>
          <w:sz w:val="24"/>
          <w:szCs w:val="24"/>
        </w:rPr>
      </w:r>
      <w:r>
        <w:rPr>
          <w:sz w:val="24"/>
          <w:szCs w:val="24"/>
        </w:rPr>
        <w:fldChar w:fldCharType="separate"/>
      </w:r>
      <w:r w:rsidR="00E3526D">
        <w:rPr>
          <w:noProof/>
          <w:sz w:val="24"/>
          <w:szCs w:val="24"/>
        </w:rPr>
        <w:t>35</w:t>
      </w:r>
      <w:r>
        <w:rPr>
          <w:sz w:val="24"/>
          <w:szCs w:val="24"/>
        </w:rPr>
        <w:fldChar w:fldCharType="end"/>
      </w:r>
      <w:r w:rsidRPr="005E02A9">
        <w:rPr>
          <w:sz w:val="24"/>
          <w:szCs w:val="24"/>
        </w:rPr>
        <w:t>)</w:t>
      </w:r>
      <w:r w:rsidRPr="005E02A9">
        <w:rPr>
          <w:sz w:val="24"/>
          <w:szCs w:val="24"/>
        </w:rPr>
        <w:t>式は，</w:t>
      </w:r>
      <w:r w:rsidRPr="005E02A9">
        <w:rPr>
          <w:sz w:val="24"/>
          <w:szCs w:val="24"/>
        </w:rPr>
        <w:t>(</w:t>
      </w:r>
      <w:r>
        <w:rPr>
          <w:sz w:val="24"/>
          <w:szCs w:val="24"/>
        </w:rPr>
        <w:fldChar w:fldCharType="begin"/>
      </w:r>
      <w:r>
        <w:rPr>
          <w:sz w:val="24"/>
          <w:szCs w:val="24"/>
        </w:rPr>
        <w:instrText xml:space="preserve"> REF eq35 \h </w:instrText>
      </w:r>
      <w:r>
        <w:rPr>
          <w:sz w:val="24"/>
          <w:szCs w:val="24"/>
        </w:rPr>
      </w:r>
      <w:r>
        <w:rPr>
          <w:sz w:val="24"/>
          <w:szCs w:val="24"/>
        </w:rPr>
        <w:fldChar w:fldCharType="separate"/>
      </w:r>
      <w:r w:rsidR="00E3526D">
        <w:rPr>
          <w:noProof/>
          <w:sz w:val="24"/>
          <w:szCs w:val="24"/>
        </w:rPr>
        <w:t>34</w:t>
      </w:r>
      <w:r>
        <w:rPr>
          <w:sz w:val="24"/>
          <w:szCs w:val="24"/>
        </w:rPr>
        <w:fldChar w:fldCharType="end"/>
      </w:r>
      <w:r w:rsidRPr="005E02A9">
        <w:rPr>
          <w:sz w:val="24"/>
          <w:szCs w:val="24"/>
        </w:rPr>
        <w:t>)</w:t>
      </w:r>
      <w:r>
        <w:rPr>
          <w:rFonts w:hint="eastAsia"/>
          <w:sz w:val="24"/>
          <w:szCs w:val="24"/>
        </w:rPr>
        <w:t>式</w:t>
      </w:r>
      <w:r w:rsidRPr="005E02A9">
        <w:rPr>
          <w:sz w:val="24"/>
          <w:szCs w:val="24"/>
        </w:rPr>
        <w:t>で導入した論理積を線形制約として表現するための制約式であり，</w:t>
      </w:r>
      <w:r w:rsidR="00B44D4E">
        <w:rPr>
          <w:sz w:val="24"/>
          <w:szCs w:val="24"/>
        </w:rPr>
        <w:t>バイナリ</w:t>
      </w:r>
      <w:r w:rsidRPr="005E02A9">
        <w:rPr>
          <w:sz w:val="24"/>
          <w:szCs w:val="24"/>
        </w:rPr>
        <w:t>変数同士の</w:t>
      </w:r>
      <w:r w:rsidRPr="005E02A9">
        <w:rPr>
          <w:sz w:val="24"/>
          <w:szCs w:val="24"/>
        </w:rPr>
        <w:t>AND</w:t>
      </w:r>
      <w:r w:rsidRPr="005E02A9">
        <w:rPr>
          <w:sz w:val="24"/>
          <w:szCs w:val="24"/>
        </w:rPr>
        <w:t>条件を線形不等式の組として実現している。</w:t>
      </w:r>
    </w:p>
    <w:p w14:paraId="4DFFEA2E" w14:textId="77777777" w:rsidR="002B0778" w:rsidRPr="00006533" w:rsidRDefault="002B0778" w:rsidP="005F56E4">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541634D" w14:textId="77777777">
        <w:tc>
          <w:tcPr>
            <w:tcW w:w="7861" w:type="dxa"/>
          </w:tcPr>
          <w:p w14:paraId="2A311DFF" w14:textId="6622D6B4" w:rsidR="00945977" w:rsidRPr="005120F2" w:rsidRDefault="00945977" w:rsidP="00945977">
            <w:pPr>
              <w:widowControl/>
              <w:ind w:firstLineChars="100" w:firstLine="240"/>
              <w:rPr>
                <w:sz w:val="24"/>
                <w:szCs w:val="24"/>
              </w:rPr>
            </w:pPr>
            <m:oMathPara>
              <m:oMath>
                <m:r>
                  <w:rPr>
                    <w:rFonts w:ascii="Cambria Math" w:hAnsi="Cambria Math"/>
                    <w:sz w:val="24"/>
                    <w:szCs w:val="24"/>
                  </w:rPr>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,t</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  1≤i≤</m:t>
                </m:r>
                <m:r>
                  <w:rPr>
                    <w:rFonts w:ascii="Cambria Math" w:hAnsi="Cambria Math"/>
                    <w:sz w:val="24"/>
                    <w:szCs w:val="24"/>
                  </w:rPr>
                  <m:t>10</m:t>
                </m:r>
                <m:r>
                  <w:rPr>
                    <w:rFonts w:ascii="Cambria Math" w:hAnsi="Cambria Math"/>
                    <w:sz w:val="24"/>
                    <w:szCs w:val="24"/>
                  </w:rPr>
                  <m:t>,  1≤j≤10</m:t>
                </m:r>
              </m:oMath>
            </m:oMathPara>
          </w:p>
        </w:tc>
        <w:tc>
          <w:tcPr>
            <w:tcW w:w="643" w:type="dxa"/>
            <w:vAlign w:val="center"/>
          </w:tcPr>
          <w:p w14:paraId="39588DB6" w14:textId="567E0336" w:rsidR="00945977" w:rsidRDefault="00945977">
            <w:pPr>
              <w:widowControl/>
              <w:jc w:val="center"/>
              <w:rPr>
                <w:sz w:val="24"/>
                <w:szCs w:val="24"/>
              </w:rPr>
            </w:pPr>
            <w:r>
              <w:rPr>
                <w:rFonts w:hint="eastAsia"/>
                <w:sz w:val="24"/>
                <w:szCs w:val="24"/>
              </w:rPr>
              <w:t>(</w:t>
            </w:r>
            <w:bookmarkStart w:id="66" w:name="f"/>
            <w:bookmarkStart w:id="67" w:name="eq3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35</w:t>
            </w:r>
            <w:r>
              <w:rPr>
                <w:sz w:val="24"/>
                <w:szCs w:val="24"/>
              </w:rPr>
              <w:fldChar w:fldCharType="end"/>
            </w:r>
            <w:bookmarkEnd w:id="66"/>
            <w:bookmarkEnd w:id="67"/>
            <w:r>
              <w:rPr>
                <w:rFonts w:hint="eastAsia"/>
                <w:sz w:val="24"/>
                <w:szCs w:val="24"/>
              </w:rPr>
              <w:t>)</w:t>
            </w:r>
          </w:p>
        </w:tc>
      </w:tr>
    </w:tbl>
    <w:p w14:paraId="5B931A3B" w14:textId="77777777" w:rsidR="007D7FBC" w:rsidRPr="00235FC1" w:rsidRDefault="007D7FBC" w:rsidP="00945977">
      <w:pPr>
        <w:widowControl/>
        <w:rPr>
          <w:sz w:val="24"/>
          <w:szCs w:val="24"/>
        </w:rPr>
      </w:pPr>
    </w:p>
    <w:p w14:paraId="3CBE2D49" w14:textId="77777777" w:rsidR="009F6912" w:rsidRDefault="005E02A9" w:rsidP="00EB6E91">
      <w:pPr>
        <w:widowControl/>
        <w:ind w:firstLineChars="100" w:firstLine="240"/>
        <w:rPr>
          <w:sz w:val="24"/>
          <w:szCs w:val="24"/>
        </w:rPr>
      </w:pPr>
      <w:r w:rsidRPr="005E02A9">
        <w:rPr>
          <w:sz w:val="24"/>
          <w:szCs w:val="24"/>
        </w:rPr>
        <w:t>この制約により，</w:t>
      </w:r>
      <w:r w:rsidRPr="005E02A9">
        <w:rPr>
          <w:sz w:val="24"/>
          <w:szCs w:val="24"/>
        </w:rPr>
        <w:t>SOC</w:t>
      </w:r>
      <w:r w:rsidRPr="005E02A9">
        <w:rPr>
          <w:sz w:val="24"/>
          <w:szCs w:val="24"/>
        </w:rPr>
        <w:t>方向および</w:t>
      </w:r>
      <w:r w:rsidRPr="005E02A9">
        <w:rPr>
          <w:sz w:val="24"/>
          <w:szCs w:val="24"/>
        </w:rPr>
        <w:t>DoD</w:t>
      </w:r>
      <w:r w:rsidRPr="005E02A9">
        <w:rPr>
          <w:sz w:val="24"/>
          <w:szCs w:val="24"/>
        </w:rPr>
        <w:t>方向の区間が同時に選択された場合に限って</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5E02A9">
        <w:rPr>
          <w:sz w:val="24"/>
          <w:szCs w:val="24"/>
        </w:rPr>
        <w:t>が有効化され，それ以外の場合には</w:t>
      </w:r>
      <w:r w:rsidR="00F9579F">
        <w:rPr>
          <w:rFonts w:hint="eastAsia"/>
          <w:sz w:val="24"/>
          <w:szCs w:val="24"/>
        </w:rPr>
        <w:t>0</w:t>
      </w:r>
      <w:r w:rsidRPr="005E02A9">
        <w:rPr>
          <w:sz w:val="24"/>
          <w:szCs w:val="24"/>
        </w:rPr>
        <w:t>となることが保証される。</w:t>
      </w:r>
    </w:p>
    <w:p w14:paraId="47922214" w14:textId="732C0E46" w:rsidR="00B8676D" w:rsidRDefault="00A40109" w:rsidP="00EB6E91">
      <w:pPr>
        <w:widowControl/>
        <w:ind w:firstLineChars="100" w:firstLine="240"/>
        <w:rPr>
          <w:sz w:val="24"/>
          <w:szCs w:val="24"/>
        </w:rPr>
      </w:pPr>
      <w:r w:rsidRPr="00BC6915">
        <w:rPr>
          <w:sz w:val="24"/>
          <w:szCs w:val="24"/>
        </w:rPr>
        <w:t>(</w:t>
      </w:r>
      <w:r>
        <w:rPr>
          <w:sz w:val="24"/>
          <w:szCs w:val="24"/>
        </w:rPr>
        <w:fldChar w:fldCharType="begin"/>
      </w:r>
      <w:r>
        <w:rPr>
          <w:sz w:val="24"/>
          <w:szCs w:val="24"/>
        </w:rPr>
        <w:instrText xml:space="preserve"> REF g \h </w:instrText>
      </w:r>
      <w:r>
        <w:rPr>
          <w:sz w:val="24"/>
          <w:szCs w:val="24"/>
        </w:rPr>
      </w:r>
      <w:r>
        <w:rPr>
          <w:sz w:val="24"/>
          <w:szCs w:val="24"/>
        </w:rPr>
        <w:fldChar w:fldCharType="separate"/>
      </w:r>
      <w:r w:rsidR="00E3526D">
        <w:rPr>
          <w:noProof/>
          <w:sz w:val="24"/>
          <w:szCs w:val="24"/>
        </w:rPr>
        <w:t>36</w:t>
      </w:r>
      <w:r>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4D93FD0B" w14:textId="77777777">
        <w:tc>
          <w:tcPr>
            <w:tcW w:w="7861" w:type="dxa"/>
          </w:tcPr>
          <w:p w14:paraId="073282F7" w14:textId="3765BA44" w:rsidR="00B8676D" w:rsidRPr="005120F2" w:rsidRDefault="00CD6D0A">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m:t>
                    </m:r>
                    <m:r>
                      <w:rPr>
                        <w:rFonts w:ascii="Cambria Math" w:hAnsi="Cambria Math"/>
                        <w:sz w:val="24"/>
                        <w:szCs w:val="24"/>
                      </w:rPr>
                      <m:t>=</m:t>
                    </m:r>
                    <m:r>
                      <w:rPr>
                        <w:rFonts w:ascii="Cambria Math" w:hAnsi="Cambria Math"/>
                        <w:sz w:val="24"/>
                        <w:szCs w:val="24"/>
                      </w:rPr>
                      <m:t>r</m:t>
                    </m:r>
                    <m:r>
                      <w:rPr>
                        <w:rFonts w:ascii="Cambria Math" w:hAnsi="Cambria Math"/>
                        <w:sz w:val="24"/>
                        <w:szCs w:val="24"/>
                      </w:rPr>
                      <m:t>+1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e>
                </m:nary>
                <m:r>
                  <w:rPr>
                    <w:rFonts w:ascii="Cambria Math" w:hAnsi="Cambria Math"/>
                    <w:sz w:val="24"/>
                    <w:szCs w:val="24"/>
                  </w:rPr>
                  <m:t>≤</m:t>
                </m:r>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r</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m:t>
                    </m:r>
                    <m:r>
                      <w:rPr>
                        <w:rFonts w:ascii="Cambria Math" w:hAnsi="Cambria Math"/>
                        <w:sz w:val="24"/>
                        <w:szCs w:val="24"/>
                      </w:rPr>
                      <m:t>=</m:t>
                    </m:r>
                    <m:r>
                      <w:rPr>
                        <w:rFonts w:ascii="Cambria Math" w:hAnsi="Cambria Math"/>
                        <w:sz w:val="24"/>
                        <w:szCs w:val="24"/>
                      </w:rPr>
                      <m:t>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e>
                </m:nary>
                <m:r>
                  <w:rPr>
                    <w:rFonts w:ascii="Cambria Math" w:hAnsi="Cambria Math"/>
                    <w:sz w:val="24"/>
                    <w:szCs w:val="24"/>
                  </w:rPr>
                  <m:t>,  1≤</m:t>
                </m:r>
                <m:r>
                  <w:rPr>
                    <w:rFonts w:ascii="Cambria Math" w:hAnsi="Cambria Math"/>
                    <w:sz w:val="24"/>
                    <w:szCs w:val="24"/>
                  </w:rPr>
                  <m:t>i</m:t>
                </m:r>
                <m:r>
                  <w:rPr>
                    <w:rFonts w:ascii="Cambria Math" w:hAnsi="Cambria Math"/>
                    <w:sz w:val="24"/>
                    <w:szCs w:val="24"/>
                  </w:rPr>
                  <m:t xml:space="preserve">≤10,  </m:t>
                </m:r>
                <m:r>
                  <w:rPr>
                    <w:rFonts w:ascii="Cambria Math" w:hAnsi="Cambria Math"/>
                    <w:sz w:val="24"/>
                    <w:szCs w:val="24"/>
                  </w:rPr>
                  <m:t>r</m:t>
                </m:r>
                <m:r>
                  <w:rPr>
                    <w:rFonts w:ascii="Cambria Math" w:hAnsi="Cambria Math"/>
                    <w:sz w:val="24"/>
                    <w:szCs w:val="24"/>
                  </w:rPr>
                  <m:t>≤</m:t>
                </m:r>
                <m:r>
                  <w:rPr>
                    <w:rFonts w:ascii="Cambria Math" w:hAnsi="Cambria Math"/>
                    <w:sz w:val="24"/>
                    <w:szCs w:val="24"/>
                  </w:rPr>
                  <m:t>j</m:t>
                </m:r>
                <m:r>
                  <w:rPr>
                    <w:rFonts w:ascii="Cambria Math" w:hAnsi="Cambria Math"/>
                    <w:sz w:val="24"/>
                    <w:szCs w:val="24"/>
                  </w:rPr>
                  <m:t>≤10,  1≤</m:t>
                </m:r>
                <m:r>
                  <w:rPr>
                    <w:rFonts w:ascii="Cambria Math" w:hAnsi="Cambria Math"/>
                    <w:sz w:val="24"/>
                    <w:szCs w:val="24"/>
                  </w:rPr>
                  <m:t>r</m:t>
                </m:r>
                <m:r>
                  <w:rPr>
                    <w:rFonts w:ascii="Cambria Math" w:hAnsi="Cambria Math"/>
                    <w:sz w:val="24"/>
                    <w:szCs w:val="24"/>
                  </w:rPr>
                  <m:t>≤9</m:t>
                </m:r>
              </m:oMath>
            </m:oMathPara>
          </w:p>
        </w:tc>
        <w:tc>
          <w:tcPr>
            <w:tcW w:w="643" w:type="dxa"/>
            <w:vAlign w:val="center"/>
          </w:tcPr>
          <w:p w14:paraId="37D6FC26" w14:textId="1581F4ED" w:rsidR="00B8676D" w:rsidRDefault="00B8676D">
            <w:pPr>
              <w:widowControl/>
              <w:jc w:val="center"/>
              <w:rPr>
                <w:sz w:val="24"/>
                <w:szCs w:val="24"/>
              </w:rPr>
            </w:pPr>
            <w:r>
              <w:rPr>
                <w:rFonts w:hint="eastAsia"/>
                <w:sz w:val="24"/>
                <w:szCs w:val="24"/>
              </w:rPr>
              <w:t>(</w:t>
            </w:r>
            <w:bookmarkStart w:id="68"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36</w:t>
            </w:r>
            <w:r>
              <w:rPr>
                <w:sz w:val="24"/>
                <w:szCs w:val="24"/>
              </w:rPr>
              <w:fldChar w:fldCharType="end"/>
            </w:r>
            <w:bookmarkEnd w:id="68"/>
            <w:r>
              <w:rPr>
                <w:rFonts w:hint="eastAsia"/>
                <w:sz w:val="24"/>
                <w:szCs w:val="24"/>
              </w:rPr>
              <w:t>)</w:t>
            </w:r>
          </w:p>
        </w:tc>
      </w:tr>
    </w:tbl>
    <w:p w14:paraId="742DCD2E" w14:textId="77777777" w:rsidR="00006533" w:rsidRDefault="00006533" w:rsidP="007D7FBC">
      <w:pPr>
        <w:widowControl/>
        <w:rPr>
          <w:sz w:val="24"/>
          <w:szCs w:val="24"/>
        </w:rPr>
      </w:pPr>
    </w:p>
    <w:p w14:paraId="5C99E757" w14:textId="1BAE4FE4" w:rsidR="00E4458C" w:rsidRDefault="00BC6915" w:rsidP="002F2689">
      <w:pPr>
        <w:widowControl/>
        <w:ind w:firstLineChars="100" w:firstLine="240"/>
        <w:rPr>
          <w:sz w:val="24"/>
          <w:szCs w:val="24"/>
        </w:rPr>
      </w:pPr>
      <w:r w:rsidRPr="00BC6915">
        <w:rPr>
          <w:sz w:val="24"/>
          <w:szCs w:val="24"/>
        </w:rPr>
        <w:t>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w:t>
      </w:r>
      <w:r w:rsidR="004138C6">
        <w:rPr>
          <w:sz w:val="24"/>
          <w:szCs w:val="24"/>
        </w:rPr>
        <w:t>制約</w:t>
      </w:r>
      <w:r w:rsidRPr="00BC6915">
        <w:rPr>
          <w:sz w:val="24"/>
          <w:szCs w:val="24"/>
        </w:rPr>
        <w:t>され，選択セルに対応する場合にのみ正の値を取り得る。</w:t>
      </w:r>
    </w:p>
    <w:p w14:paraId="14A2113E" w14:textId="6CB40257" w:rsidR="009F6912" w:rsidRDefault="009F6912" w:rsidP="002F2689">
      <w:pPr>
        <w:widowControl/>
        <w:ind w:firstLineChars="100" w:firstLine="240"/>
        <w:rPr>
          <w:sz w:val="24"/>
          <w:szCs w:val="24"/>
        </w:rPr>
      </w:pPr>
      <w:r w:rsidRPr="00DD425A">
        <w:rPr>
          <w:sz w:val="24"/>
          <w:szCs w:val="24"/>
        </w:rPr>
        <w:t>(</w:t>
      </w:r>
      <w:r>
        <w:rPr>
          <w:sz w:val="24"/>
          <w:szCs w:val="24"/>
        </w:rPr>
        <w:fldChar w:fldCharType="begin"/>
      </w:r>
      <w:r>
        <w:rPr>
          <w:sz w:val="24"/>
          <w:szCs w:val="24"/>
        </w:rPr>
        <w:instrText xml:space="preserve"> REF h \h </w:instrText>
      </w:r>
      <w:r>
        <w:rPr>
          <w:sz w:val="24"/>
          <w:szCs w:val="24"/>
        </w:rPr>
      </w:r>
      <w:r>
        <w:rPr>
          <w:sz w:val="24"/>
          <w:szCs w:val="24"/>
        </w:rPr>
        <w:fldChar w:fldCharType="separate"/>
      </w:r>
      <w:r w:rsidR="00E3526D">
        <w:rPr>
          <w:noProof/>
          <w:sz w:val="24"/>
          <w:szCs w:val="24"/>
        </w:rPr>
        <w:t>37</w:t>
      </w:r>
      <w:r>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w:r>
        <w:rPr>
          <w:sz w:val="24"/>
          <w:szCs w:val="24"/>
        </w:rPr>
        <w:tab/>
      </w:r>
    </w:p>
    <w:p w14:paraId="7667D64F" w14:textId="77777777" w:rsidR="006D4252" w:rsidRDefault="006D4252" w:rsidP="006D4252">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5AEB8CF8" w14:textId="77777777">
        <w:tc>
          <w:tcPr>
            <w:tcW w:w="7861" w:type="dxa"/>
          </w:tcPr>
          <w:p w14:paraId="22BA29FF" w14:textId="2DEE9603" w:rsidR="006D4252" w:rsidRPr="005120F2" w:rsidRDefault="006D4252"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r>
                  <w:rPr>
                    <w:rFonts w:ascii="Cambria Math" w:hAnsi="Cambria Math"/>
                    <w:sz w:val="24"/>
                    <w:szCs w:val="24"/>
                  </w:rPr>
                  <m:t>,  1≤i≤10</m:t>
                </m:r>
              </m:oMath>
            </m:oMathPara>
          </w:p>
        </w:tc>
        <w:tc>
          <w:tcPr>
            <w:tcW w:w="643" w:type="dxa"/>
            <w:vAlign w:val="center"/>
          </w:tcPr>
          <w:p w14:paraId="5AE9EB0F" w14:textId="43C65C91" w:rsidR="006D4252" w:rsidRDefault="006D4252">
            <w:pPr>
              <w:widowControl/>
              <w:jc w:val="center"/>
              <w:rPr>
                <w:sz w:val="24"/>
                <w:szCs w:val="24"/>
              </w:rPr>
            </w:pPr>
            <w:r>
              <w:rPr>
                <w:rFonts w:hint="eastAsia"/>
                <w:sz w:val="24"/>
                <w:szCs w:val="24"/>
              </w:rPr>
              <w:t>(</w:t>
            </w:r>
            <w:bookmarkStart w:id="69"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37</w:t>
            </w:r>
            <w:r>
              <w:rPr>
                <w:sz w:val="24"/>
                <w:szCs w:val="24"/>
              </w:rPr>
              <w:fldChar w:fldCharType="end"/>
            </w:r>
            <w:bookmarkEnd w:id="69"/>
            <w:r>
              <w:rPr>
                <w:rFonts w:hint="eastAsia"/>
                <w:sz w:val="24"/>
                <w:szCs w:val="24"/>
              </w:rPr>
              <w:t>)</w:t>
            </w:r>
          </w:p>
        </w:tc>
      </w:tr>
    </w:tbl>
    <w:p w14:paraId="7131556C" w14:textId="77777777" w:rsidR="00F53D8B" w:rsidRDefault="00F53D8B" w:rsidP="006D4252">
      <w:pPr>
        <w:widowControl/>
        <w:rPr>
          <w:sz w:val="24"/>
          <w:szCs w:val="24"/>
        </w:rPr>
      </w:pPr>
    </w:p>
    <w:p w14:paraId="28B268AB" w14:textId="5B803B9E" w:rsidR="00DD425A" w:rsidRPr="002F2689" w:rsidRDefault="00CD6D0A" w:rsidP="00DD425A">
      <w:pPr>
        <w:widowControl/>
        <w:ind w:firstLineChars="100" w:firstLine="240"/>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r>
              <w:rPr>
                <w:rFonts w:ascii="Cambria Math" w:hAnsi="Cambria Math"/>
                <w:sz w:val="24"/>
                <w:szCs w:val="24"/>
              </w:rPr>
              <m:t>,10,</m:t>
            </m:r>
            <m:r>
              <w:rPr>
                <w:rFonts w:ascii="Cambria Math" w:hAnsi="Cambria Math"/>
                <w:sz w:val="24"/>
                <w:szCs w:val="24"/>
              </w:rPr>
              <m:t>t</m:t>
            </m:r>
          </m:sub>
        </m:sSub>
      </m:oMath>
      <w:r w:rsidR="00DD425A" w:rsidRPr="00DD425A">
        <w:rPr>
          <w:sz w:val="24"/>
          <w:szCs w:val="24"/>
        </w:rPr>
        <w:t>が</w:t>
      </w:r>
      <m:oMath>
        <m:r>
          <w:rPr>
            <w:rFonts w:ascii="Cambria Math" w:hAnsi="Cambria Math"/>
            <w:sz w:val="24"/>
            <w:szCs w:val="24"/>
          </w:rPr>
          <m:t>0</m:t>
        </m:r>
      </m:oMath>
      <w:r w:rsidR="00DD425A"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m:t>
            </m:r>
            <m:r>
              <w:rPr>
                <w:rFonts w:ascii="Cambria Math" w:hAnsi="Cambria Math"/>
                <w:sz w:val="24"/>
                <w:szCs w:val="24"/>
              </w:rPr>
              <m:t>,10</m:t>
            </m:r>
            <m:r>
              <w:rPr>
                <w:rFonts w:ascii="Cambria Math" w:hAnsi="Cambria Math"/>
                <w:sz w:val="24"/>
                <w:szCs w:val="24"/>
              </w:rPr>
              <m:t>,t</m:t>
            </m:r>
          </m:sub>
        </m:sSub>
        <m:r>
          <w:rPr>
            <w:rFonts w:ascii="Cambria Math" w:hAnsi="Cambria Math"/>
            <w:sz w:val="24"/>
            <w:szCs w:val="24"/>
          </w:rPr>
          <m:t>=0</m:t>
        </m:r>
      </m:oMath>
      <w:r w:rsidR="00DD425A" w:rsidRPr="00DD425A">
        <w:rPr>
          <w:sz w:val="24"/>
          <w:szCs w:val="24"/>
        </w:rPr>
        <w:t>が強制され，</w:t>
      </w:r>
      <w:r w:rsidR="00DD425A" w:rsidRPr="00DD425A">
        <w:rPr>
          <w:sz w:val="24"/>
          <w:szCs w:val="24"/>
        </w:rPr>
        <w:t>1</w:t>
      </w:r>
      <w:r w:rsidR="00DD425A" w:rsidRPr="00DD425A">
        <w:rPr>
          <w:sz w:val="24"/>
          <w:szCs w:val="24"/>
        </w:rPr>
        <w:t>である場合に限り</w:t>
      </w:r>
      <m:oMath>
        <m:r>
          <w:rPr>
            <w:rFonts w:ascii="Cambria Math" w:hAnsi="Cambria Math"/>
            <w:sz w:val="24"/>
            <w:szCs w:val="24"/>
          </w:rPr>
          <m:t>0</m:t>
        </m:r>
      </m:oMath>
      <w:r w:rsidR="00DD425A"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00DD425A" w:rsidRPr="00DD425A">
        <w:rPr>
          <w:sz w:val="24"/>
          <w:szCs w:val="24"/>
        </w:rPr>
        <w:t>の範囲で値を持つ。これにより，境界においてもセル選択と重み変数の対応関係が崩れない。</w:t>
      </w:r>
    </w:p>
    <w:p w14:paraId="554640AE" w14:textId="54545BD4" w:rsidR="00AC3B3F" w:rsidRDefault="00E55A60" w:rsidP="00E55A60">
      <w:pPr>
        <w:widowControl/>
        <w:ind w:firstLineChars="100" w:firstLine="240"/>
        <w:rPr>
          <w:sz w:val="24"/>
          <w:szCs w:val="24"/>
        </w:rPr>
      </w:pPr>
      <w:r w:rsidRPr="00E55A60">
        <w:rPr>
          <w:sz w:val="24"/>
          <w:szCs w:val="24"/>
        </w:rPr>
        <w:t>(</w:t>
      </w:r>
      <w:r w:rsidR="00F03612">
        <w:rPr>
          <w:sz w:val="24"/>
          <w:szCs w:val="24"/>
        </w:rPr>
        <w:fldChar w:fldCharType="begin"/>
      </w:r>
      <w:r w:rsidR="00F03612">
        <w:rPr>
          <w:sz w:val="24"/>
          <w:szCs w:val="24"/>
        </w:rPr>
        <w:instrText xml:space="preserve"> REF eq41 \h </w:instrText>
      </w:r>
      <w:r w:rsidR="00F03612">
        <w:rPr>
          <w:sz w:val="24"/>
          <w:szCs w:val="24"/>
        </w:rPr>
      </w:r>
      <w:r w:rsidR="00F03612">
        <w:rPr>
          <w:sz w:val="24"/>
          <w:szCs w:val="24"/>
        </w:rPr>
        <w:fldChar w:fldCharType="separate"/>
      </w:r>
      <w:r w:rsidR="00E3526D">
        <w:rPr>
          <w:noProof/>
          <w:sz w:val="24"/>
          <w:szCs w:val="24"/>
        </w:rPr>
        <w:t>38</w:t>
      </w:r>
      <w:r w:rsidR="00F03612">
        <w:rPr>
          <w:sz w:val="24"/>
          <w:szCs w:val="24"/>
        </w:rPr>
        <w:fldChar w:fldCharType="end"/>
      </w:r>
      <w:r w:rsidRPr="00E55A60">
        <w:rPr>
          <w:sz w:val="24"/>
          <w:szCs w:val="24"/>
        </w:rPr>
        <w:t>)(</w:t>
      </w:r>
      <w:r w:rsidR="008A7C45">
        <w:rPr>
          <w:rFonts w:hint="eastAsia"/>
          <w:sz w:val="24"/>
          <w:szCs w:val="24"/>
        </w:rPr>
        <w:t>39</w:t>
      </w:r>
      <w:r w:rsidRPr="00E55A60">
        <w:rPr>
          <w:sz w:val="24"/>
          <w:szCs w:val="24"/>
        </w:rPr>
        <w:t>)</w:t>
      </w:r>
      <w:r w:rsidR="00FB5AC1">
        <w:rPr>
          <w:rFonts w:hint="eastAsia"/>
          <w:sz w:val="24"/>
          <w:szCs w:val="24"/>
        </w:rPr>
        <w:t>式</w:t>
      </w:r>
      <w:r w:rsidRPr="00E55A60">
        <w:rPr>
          <w:sz w:val="24"/>
          <w:szCs w:val="24"/>
        </w:rPr>
        <w:t>は，</w:t>
      </w:r>
      <w:r w:rsidR="008368C7">
        <w:rPr>
          <w:sz w:val="24"/>
          <w:szCs w:val="24"/>
        </w:rPr>
        <w:t>二次元</w:t>
      </w:r>
      <w:r w:rsidRPr="00E55A60">
        <w:rPr>
          <w:sz w:val="24"/>
          <w:szCs w:val="24"/>
        </w:rPr>
        <w:t>ピースワイズ近似に入力する</w:t>
      </w:r>
      <w:r w:rsidRPr="00E55A60">
        <w:rPr>
          <w:sz w:val="24"/>
          <w:szCs w:val="24"/>
        </w:rPr>
        <w:t>2</w:t>
      </w:r>
      <w:r w:rsidRPr="00E55A60">
        <w:rPr>
          <w:sz w:val="24"/>
          <w:szCs w:val="24"/>
        </w:rPr>
        <w:t>変数を，格子点</w:t>
      </w:r>
      <w:r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6A1B8769" w14:textId="77777777" w:rsidTr="003C072E">
        <w:tc>
          <w:tcPr>
            <w:tcW w:w="8217" w:type="dxa"/>
          </w:tcPr>
          <w:p w14:paraId="7E7B1457" w14:textId="23C002CD" w:rsidR="00F22B39" w:rsidRPr="005120F2" w:rsidRDefault="00CD6D0A"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m:t>
                    </m:r>
                    <m:r>
                      <w:rPr>
                        <w:rFonts w:ascii="Cambria Math" w:hAnsi="Cambria Math"/>
                        <w:sz w:val="24"/>
                        <w:szCs w:val="24"/>
                      </w:rPr>
                      <m:t>=1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m:t>
                        </m:r>
                        <m:r>
                          <w:rPr>
                            <w:rFonts w:ascii="Cambria Math" w:hAnsi="Cambria Math"/>
                            <w:sz w:val="24"/>
                            <w:szCs w:val="24"/>
                          </w:rPr>
                          <m:t>=1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x</m:t>
                            </m:r>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6100CFE5" w:rsidR="00F22B39" w:rsidRDefault="00F22B39" w:rsidP="003617D6">
            <w:pPr>
              <w:widowControl/>
              <w:jc w:val="center"/>
              <w:rPr>
                <w:sz w:val="24"/>
                <w:szCs w:val="24"/>
              </w:rPr>
            </w:pPr>
            <w:r>
              <w:rPr>
                <w:rFonts w:hint="eastAsia"/>
                <w:sz w:val="24"/>
                <w:szCs w:val="24"/>
              </w:rPr>
              <w:t>(</w:t>
            </w:r>
            <w:bookmarkStart w:id="70" w:name="eq4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38</w:t>
            </w:r>
            <w:r>
              <w:rPr>
                <w:sz w:val="24"/>
                <w:szCs w:val="24"/>
              </w:rPr>
              <w:fldChar w:fldCharType="end"/>
            </w:r>
            <w:bookmarkEnd w:id="70"/>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222E1984" w14:textId="77777777" w:rsidTr="003C072E">
        <w:tc>
          <w:tcPr>
            <w:tcW w:w="8217" w:type="dxa"/>
          </w:tcPr>
          <w:p w14:paraId="298CFC5D" w14:textId="68817242" w:rsidR="00F22B39" w:rsidRPr="005120F2" w:rsidRDefault="00CD6D0A"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m:t>
                    </m:r>
                    <m:r>
                      <w:rPr>
                        <w:rFonts w:ascii="Cambria Math" w:hAnsi="Cambria Math"/>
                        <w:sz w:val="24"/>
                        <w:szCs w:val="24"/>
                      </w:rPr>
                      <m:t>=1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m:t>
                        </m:r>
                        <m:r>
                          <w:rPr>
                            <w:rFonts w:ascii="Cambria Math" w:hAnsi="Cambria Math"/>
                            <w:sz w:val="24"/>
                            <w:szCs w:val="24"/>
                          </w:rPr>
                          <m:t>=1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y</m:t>
                            </m:r>
                            <m:r>
                              <w:rPr>
                                <w:rFonts w:ascii="Cambria Math" w:hAnsi="Cambria Math"/>
                                <w:sz w:val="24"/>
                                <w:szCs w:val="24"/>
                              </w:rPr>
                              <m:t>2</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r>
                      <w:rPr>
                        <w:rFonts w:ascii="Cambria Math" w:hAnsi="Cambria Math"/>
                        <w:sz w:val="24"/>
                        <w:szCs w:val="24"/>
                      </w:rPr>
                      <m:t>+</m:t>
                    </m:r>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r>
                      <w:rPr>
                        <w:rFonts w:ascii="Cambria Math" w:hAnsi="Cambria Math"/>
                        <w:sz w:val="24"/>
                        <w:szCs w:val="24"/>
                      </w:rPr>
                      <m:t>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2B0F8E33" w:rsidR="00F22B39" w:rsidRDefault="00F22B39" w:rsidP="003617D6">
            <w:pPr>
              <w:widowControl/>
              <w:jc w:val="center"/>
              <w:rPr>
                <w:sz w:val="24"/>
                <w:szCs w:val="24"/>
              </w:rPr>
            </w:pPr>
            <w:r>
              <w:rPr>
                <w:rFonts w:hint="eastAsia"/>
                <w:sz w:val="24"/>
                <w:szCs w:val="24"/>
              </w:rPr>
              <w:t>(</w:t>
            </w:r>
            <w:bookmarkStart w:id="71" w:name="eq2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39</w:t>
            </w:r>
            <w:r>
              <w:rPr>
                <w:sz w:val="24"/>
                <w:szCs w:val="24"/>
              </w:rPr>
              <w:fldChar w:fldCharType="end"/>
            </w:r>
            <w:bookmarkEnd w:id="71"/>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49B071D" w:rsidR="000525CD" w:rsidRDefault="000525CD" w:rsidP="000525CD">
      <w:pPr>
        <w:widowControl/>
        <w:ind w:firstLineChars="100" w:firstLine="240"/>
        <w:rPr>
          <w:sz w:val="24"/>
          <w:szCs w:val="24"/>
        </w:rPr>
      </w:pPr>
      <w:r w:rsidRPr="000525CD">
        <w:rPr>
          <w:sz w:val="24"/>
          <w:szCs w:val="24"/>
        </w:rPr>
        <w:t>ここで</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軸入力と，</w:t>
      </w:r>
      <m:oMath>
        <m:r>
          <w:rPr>
            <w:rFonts w:ascii="Cambria Math" w:hAnsi="Cambria Math"/>
            <w:sz w:val="24"/>
            <w:szCs w:val="24"/>
          </w:rPr>
          <m:t>y</m:t>
        </m:r>
      </m:oMath>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Heading3"/>
      </w:pPr>
      <w:bookmarkStart w:id="72" w:name="_Toc221241957"/>
      <w:r w:rsidRPr="00C35512">
        <w:rPr>
          <w:rFonts w:hint="eastAsia"/>
        </w:rPr>
        <w:t>3.3.4</w:t>
      </w:r>
      <w:r w:rsidRPr="00C35512">
        <w:rPr>
          <w:rFonts w:hint="eastAsia"/>
        </w:rPr>
        <w:t xml:space="preserve">　</w:t>
      </w:r>
      <w:r w:rsidR="00A71546" w:rsidRPr="00A71546">
        <w:t>終端条件と区分重みの正規化</w:t>
      </w:r>
      <w:bookmarkEnd w:id="72"/>
    </w:p>
    <w:p w14:paraId="368309A4" w14:textId="77777777" w:rsidR="00C35512" w:rsidRDefault="00C35512" w:rsidP="00C35512">
      <w:pPr>
        <w:widowControl/>
        <w:jc w:val="left"/>
        <w:rPr>
          <w:sz w:val="24"/>
          <w:szCs w:val="24"/>
        </w:rPr>
      </w:pPr>
    </w:p>
    <w:p w14:paraId="6AC42802" w14:textId="514E8D7E" w:rsidR="00A71546" w:rsidRDefault="002A5E0D" w:rsidP="00A71546">
      <w:pPr>
        <w:widowControl/>
        <w:ind w:firstLineChars="100" w:firstLine="240"/>
        <w:jc w:val="left"/>
        <w:rPr>
          <w:sz w:val="24"/>
          <w:szCs w:val="24"/>
        </w:rPr>
      </w:pPr>
      <w:r>
        <w:rPr>
          <w:rFonts w:hint="eastAsia"/>
          <w:sz w:val="24"/>
          <w:szCs w:val="24"/>
        </w:rPr>
        <w:t>1</w:t>
      </w:r>
      <w:r>
        <w:rPr>
          <w:rFonts w:hint="eastAsia"/>
          <w:sz w:val="24"/>
          <w:szCs w:val="24"/>
        </w:rPr>
        <w:t>日の最初と最後</w:t>
      </w:r>
      <w:r w:rsidR="00A71546" w:rsidRPr="00A71546">
        <w:rPr>
          <w:sz w:val="24"/>
          <w:szCs w:val="24"/>
        </w:rPr>
        <w:t>で</w:t>
      </w:r>
      <w:r w:rsidR="00E71716">
        <w:rPr>
          <w:rFonts w:hint="eastAsia"/>
          <w:sz w:val="24"/>
          <w:szCs w:val="24"/>
        </w:rPr>
        <w:t>SOC</w:t>
      </w:r>
      <w:r w:rsidR="00A71546" w:rsidRPr="00A71546">
        <w:rPr>
          <w:sz w:val="24"/>
          <w:szCs w:val="24"/>
        </w:rPr>
        <w:t>を整合させるため，</w:t>
      </w:r>
      <w:r w:rsidR="00B76249">
        <w:rPr>
          <w:rFonts w:hint="eastAsia"/>
          <w:sz w:val="24"/>
          <w:szCs w:val="24"/>
        </w:rPr>
        <w:t>(</w:t>
      </w:r>
      <w:r w:rsidR="00B76249">
        <w:rPr>
          <w:sz w:val="24"/>
          <w:szCs w:val="24"/>
        </w:rPr>
        <w:fldChar w:fldCharType="begin"/>
      </w:r>
      <w:r w:rsidR="00B76249">
        <w:rPr>
          <w:sz w:val="24"/>
          <w:szCs w:val="24"/>
        </w:rPr>
        <w:instrText xml:space="preserve"> </w:instrText>
      </w:r>
      <w:r w:rsidR="00B76249">
        <w:rPr>
          <w:rFonts w:hint="eastAsia"/>
          <w:sz w:val="24"/>
          <w:szCs w:val="24"/>
        </w:rPr>
        <w:instrText>REF eq42 \h</w:instrText>
      </w:r>
      <w:r w:rsidR="00B76249">
        <w:rPr>
          <w:sz w:val="24"/>
          <w:szCs w:val="24"/>
        </w:rPr>
        <w:instrText xml:space="preserve"> </w:instrText>
      </w:r>
      <w:r w:rsidR="00B76249">
        <w:rPr>
          <w:sz w:val="24"/>
          <w:szCs w:val="24"/>
        </w:rPr>
      </w:r>
      <w:r w:rsidR="00B76249">
        <w:rPr>
          <w:sz w:val="24"/>
          <w:szCs w:val="24"/>
        </w:rPr>
        <w:fldChar w:fldCharType="separate"/>
      </w:r>
      <w:r w:rsidR="00E3526D">
        <w:rPr>
          <w:noProof/>
          <w:sz w:val="24"/>
          <w:szCs w:val="24"/>
        </w:rPr>
        <w:t>40</w:t>
      </w:r>
      <w:r w:rsidR="00B76249">
        <w:rPr>
          <w:sz w:val="24"/>
          <w:szCs w:val="24"/>
        </w:rPr>
        <w:fldChar w:fldCharType="end"/>
      </w:r>
      <w:r w:rsidR="00B76249">
        <w:rPr>
          <w:rFonts w:hint="eastAsia"/>
          <w:sz w:val="24"/>
          <w:szCs w:val="24"/>
        </w:rPr>
        <w:t>)</w:t>
      </w:r>
      <w:r w:rsidR="00B76249">
        <w:rPr>
          <w:rFonts w:hint="eastAsia"/>
          <w:sz w:val="24"/>
          <w:szCs w:val="24"/>
        </w:rPr>
        <w:t>式</w:t>
      </w:r>
      <w:r w:rsidR="00A71546" w:rsidRPr="00A71546">
        <w:rPr>
          <w:sz w:val="24"/>
          <w:szCs w:val="24"/>
        </w:rPr>
        <w:t>の終端条件を課す。</w:t>
      </w:r>
    </w:p>
    <w:p w14:paraId="10EC2A1E" w14:textId="77777777" w:rsidR="00A71546" w:rsidRPr="00A71546" w:rsidRDefault="00A71546" w:rsidP="00A71546">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23E36714" w14:textId="77777777" w:rsidTr="003C072E">
        <w:tc>
          <w:tcPr>
            <w:tcW w:w="8217" w:type="dxa"/>
          </w:tcPr>
          <w:p w14:paraId="422E950C" w14:textId="77777777" w:rsidR="00F22B39" w:rsidRPr="005120F2" w:rsidRDefault="00CD6D0A"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r>
                      <w:rPr>
                        <w:rFonts w:ascii="Cambria Math" w:hAnsi="Cambria Math"/>
                        <w:sz w:val="24"/>
                        <w:szCs w:val="24"/>
                      </w:rPr>
                      <m:t>2</m:t>
                    </m:r>
                  </m:sub>
                </m:sSub>
                <m:r>
                  <w:rPr>
                    <w:rFonts w:ascii="Cambria Math" w:hAnsi="Cambria Math"/>
                    <w:sz w:val="24"/>
                    <w:szCs w:val="24"/>
                  </w:rPr>
                  <m:t>[48]</m:t>
                </m:r>
              </m:oMath>
            </m:oMathPara>
          </w:p>
        </w:tc>
        <w:tc>
          <w:tcPr>
            <w:tcW w:w="277" w:type="dxa"/>
            <w:vAlign w:val="center"/>
          </w:tcPr>
          <w:p w14:paraId="1018D656" w14:textId="4C062C7E" w:rsidR="00F22B39" w:rsidRDefault="00F22B39" w:rsidP="003617D6">
            <w:pPr>
              <w:widowControl/>
              <w:jc w:val="center"/>
              <w:rPr>
                <w:sz w:val="24"/>
                <w:szCs w:val="24"/>
              </w:rPr>
            </w:pPr>
            <w:r>
              <w:rPr>
                <w:rFonts w:hint="eastAsia"/>
                <w:sz w:val="24"/>
                <w:szCs w:val="24"/>
              </w:rPr>
              <w:t>(</w:t>
            </w:r>
            <w:bookmarkStart w:id="73" w:name="eq4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40</w:t>
            </w:r>
            <w:r>
              <w:rPr>
                <w:sz w:val="24"/>
                <w:szCs w:val="24"/>
              </w:rPr>
              <w:fldChar w:fldCharType="end"/>
            </w:r>
            <w:bookmarkEnd w:id="73"/>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5F60F465" w:rsidR="00A71546" w:rsidRDefault="00A71546" w:rsidP="00A71546">
      <w:pPr>
        <w:widowControl/>
        <w:ind w:firstLineChars="100" w:firstLine="240"/>
        <w:jc w:val="left"/>
        <w:rPr>
          <w:sz w:val="24"/>
          <w:szCs w:val="24"/>
        </w:rPr>
      </w:pPr>
      <w:r w:rsidRPr="00A71546">
        <w:rPr>
          <w:sz w:val="24"/>
          <w:szCs w:val="24"/>
        </w:rPr>
        <w:t>これにより，最終時刻における</w:t>
      </w:r>
      <w:r w:rsidR="00E71716">
        <w:rPr>
          <w:rFonts w:hint="eastAsia"/>
          <w:sz w:val="24"/>
          <w:szCs w:val="24"/>
        </w:rPr>
        <w:t>SOC</w:t>
      </w:r>
      <w:r w:rsidRPr="00A71546">
        <w:rPr>
          <w:sz w:val="24"/>
          <w:szCs w:val="24"/>
        </w:rPr>
        <w:t>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r w:rsidR="00B76249">
        <w:rPr>
          <w:rFonts w:hint="eastAsia"/>
          <w:sz w:val="24"/>
          <w:szCs w:val="24"/>
        </w:rPr>
        <w:t>(</w:t>
      </w:r>
      <w:r w:rsidR="009272FB">
        <w:rPr>
          <w:sz w:val="24"/>
          <w:szCs w:val="24"/>
        </w:rPr>
        <w:fldChar w:fldCharType="begin"/>
      </w:r>
      <w:r w:rsidR="009272FB">
        <w:rPr>
          <w:sz w:val="24"/>
          <w:szCs w:val="24"/>
        </w:rPr>
        <w:instrText xml:space="preserve"> </w:instrText>
      </w:r>
      <w:r w:rsidR="009272FB">
        <w:rPr>
          <w:rFonts w:hint="eastAsia"/>
          <w:sz w:val="24"/>
          <w:szCs w:val="24"/>
        </w:rPr>
        <w:instrText>REF eq43 \h</w:instrText>
      </w:r>
      <w:r w:rsidR="009272FB">
        <w:rPr>
          <w:sz w:val="24"/>
          <w:szCs w:val="24"/>
        </w:rPr>
        <w:instrText xml:space="preserve"> </w:instrText>
      </w:r>
      <w:r w:rsidR="009272FB">
        <w:rPr>
          <w:sz w:val="24"/>
          <w:szCs w:val="24"/>
        </w:rPr>
      </w:r>
      <w:r w:rsidR="009272FB">
        <w:rPr>
          <w:sz w:val="24"/>
          <w:szCs w:val="24"/>
        </w:rPr>
        <w:fldChar w:fldCharType="separate"/>
      </w:r>
      <w:r w:rsidR="00E3526D">
        <w:rPr>
          <w:noProof/>
          <w:sz w:val="24"/>
          <w:szCs w:val="24"/>
        </w:rPr>
        <w:t>41</w:t>
      </w:r>
      <w:r w:rsidR="009272FB">
        <w:rPr>
          <w:sz w:val="24"/>
          <w:szCs w:val="24"/>
        </w:rPr>
        <w:fldChar w:fldCharType="end"/>
      </w:r>
      <w:r w:rsidR="00B76249">
        <w:rPr>
          <w:rFonts w:hint="eastAsia"/>
          <w:sz w:val="24"/>
          <w:szCs w:val="24"/>
        </w:rPr>
        <w:t>)</w:t>
      </w:r>
      <w:r w:rsidR="009272FB">
        <w:rPr>
          <w:rFonts w:hint="eastAsia"/>
          <w:sz w:val="24"/>
          <w:szCs w:val="24"/>
        </w:rPr>
        <w:t>式</w:t>
      </w:r>
      <w:r w:rsidR="00B76249" w:rsidRPr="00A71546">
        <w:rPr>
          <w:sz w:val="24"/>
          <w:szCs w:val="24"/>
        </w:rPr>
        <w:t>を課す。</w:t>
      </w:r>
    </w:p>
    <w:p w14:paraId="7996E8A3" w14:textId="77777777" w:rsidR="00A71546" w:rsidRPr="00A71546" w:rsidRDefault="00A71546" w:rsidP="00A71546">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73F7E78A" w14:textId="77777777" w:rsidTr="003C072E">
        <w:tc>
          <w:tcPr>
            <w:tcW w:w="8217" w:type="dxa"/>
          </w:tcPr>
          <w:p w14:paraId="1CA9B592" w14:textId="57102363" w:rsidR="00F22B39" w:rsidRPr="005120F2" w:rsidRDefault="00CD6D0A"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r>
                          <w:rPr>
                            <w:rFonts w:ascii="Cambria Math" w:hAnsi="Cambria Math"/>
                            <w:sz w:val="24"/>
                            <w:szCs w:val="24"/>
                          </w:rPr>
                          <m:t>,</m:t>
                        </m:r>
                        <m:r>
                          <w:rPr>
                            <w:rFonts w:ascii="Cambria Math" w:hAnsi="Cambria Math"/>
                            <w:sz w:val="24"/>
                            <w:szCs w:val="24"/>
                          </w:rPr>
                          <m:t>t</m:t>
                        </m:r>
                      </m:sub>
                    </m:sSub>
                  </m:e>
                </m:nary>
                <m:r>
                  <w:rPr>
                    <w:rFonts w:ascii="Cambria Math" w:hAnsi="Cambria Math"/>
                    <w:sz w:val="24"/>
                    <w:szCs w:val="24"/>
                  </w:rPr>
                  <m:t>=1,  1≤</m:t>
                </m:r>
                <m:r>
                  <w:rPr>
                    <w:rFonts w:ascii="Cambria Math" w:hAnsi="Cambria Math"/>
                    <w:sz w:val="24"/>
                    <w:szCs w:val="24"/>
                  </w:rPr>
                  <m:t>j</m:t>
                </m:r>
                <m:r>
                  <w:rPr>
                    <w:rFonts w:ascii="Cambria Math" w:hAnsi="Cambria Math"/>
                    <w:sz w:val="24"/>
                    <w:szCs w:val="24"/>
                  </w:rPr>
                  <m:t>≤10</m:t>
                </m:r>
              </m:oMath>
            </m:oMathPara>
          </w:p>
        </w:tc>
        <w:tc>
          <w:tcPr>
            <w:tcW w:w="277" w:type="dxa"/>
            <w:vAlign w:val="center"/>
          </w:tcPr>
          <w:p w14:paraId="35A7731D" w14:textId="7546CB6F" w:rsidR="00F22B39" w:rsidRDefault="00F22B39" w:rsidP="003617D6">
            <w:pPr>
              <w:widowControl/>
              <w:jc w:val="center"/>
              <w:rPr>
                <w:sz w:val="24"/>
                <w:szCs w:val="24"/>
              </w:rPr>
            </w:pPr>
            <w:r>
              <w:rPr>
                <w:rFonts w:hint="eastAsia"/>
                <w:sz w:val="24"/>
                <w:szCs w:val="24"/>
              </w:rPr>
              <w:t>(</w:t>
            </w:r>
            <w:bookmarkStart w:id="74" w:name="eq4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E3526D">
              <w:rPr>
                <w:noProof/>
                <w:sz w:val="24"/>
                <w:szCs w:val="24"/>
              </w:rPr>
              <w:t>41</w:t>
            </w:r>
            <w:r>
              <w:rPr>
                <w:sz w:val="24"/>
                <w:szCs w:val="24"/>
              </w:rPr>
              <w:fldChar w:fldCharType="end"/>
            </w:r>
            <w:bookmarkEnd w:id="74"/>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5BADF9BD" w:rsidR="00A71546" w:rsidRDefault="00A71546" w:rsidP="00A71546">
      <w:pPr>
        <w:widowControl/>
        <w:ind w:firstLineChars="100" w:firstLine="240"/>
        <w:jc w:val="left"/>
        <w:rPr>
          <w:sz w:val="24"/>
          <w:szCs w:val="24"/>
        </w:rPr>
      </w:pPr>
      <w:r w:rsidRPr="00A71546">
        <w:rPr>
          <w:sz w:val="24"/>
          <w:szCs w:val="24"/>
        </w:rPr>
        <w:t>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m:oMath>
        <m:r>
          <w:rPr>
            <w:rFonts w:ascii="Cambria Math" w:hAnsi="Cambria Math"/>
            <w:sz w:val="24"/>
            <w:szCs w:val="24"/>
          </w:rPr>
          <m:t>t</m:t>
        </m:r>
      </m:oMath>
      <w:r w:rsidRPr="00A71546">
        <w:rPr>
          <w:sz w:val="24"/>
          <w:szCs w:val="24"/>
        </w:rPr>
        <w:t>における</w:t>
      </w:r>
      <w:r w:rsidR="00984507">
        <w:rPr>
          <w:rFonts w:hint="eastAsia"/>
          <w:sz w:val="24"/>
          <w:szCs w:val="24"/>
        </w:rPr>
        <w:t>DoD</w:t>
      </w:r>
      <w:r w:rsidR="00984507">
        <w:rPr>
          <w:rFonts w:hint="eastAsia"/>
          <w:sz w:val="24"/>
          <w:szCs w:val="24"/>
        </w:rPr>
        <w:t>のセル</w:t>
      </w:r>
      <m:oMath>
        <m:r>
          <w:rPr>
            <w:rFonts w:ascii="Cambria Math" w:hAnsi="Cambria Math" w:hint="eastAsia"/>
            <w:sz w:val="24"/>
            <w:szCs w:val="24"/>
          </w:rPr>
          <m:t>j</m:t>
        </m:r>
      </m:oMath>
      <w:r w:rsidR="00984507">
        <w:rPr>
          <w:rFonts w:hint="eastAsia"/>
          <w:sz w:val="24"/>
          <w:szCs w:val="24"/>
        </w:rPr>
        <w:t>が選択される</w:t>
      </w:r>
      <w:r w:rsidR="00B44D4E">
        <w:rPr>
          <w:rFonts w:hint="eastAsia"/>
          <w:sz w:val="24"/>
          <w:szCs w:val="24"/>
        </w:rPr>
        <w:t>バイナリ</w:t>
      </w:r>
      <w:r w:rsidR="00984507">
        <w:rPr>
          <w:rFonts w:hint="eastAsia"/>
          <w:sz w:val="24"/>
          <w:szCs w:val="24"/>
        </w:rPr>
        <w:t>変数であり，</w:t>
      </w:r>
      <w:r w:rsidR="00770E49">
        <w:rPr>
          <w:rFonts w:hint="eastAsia"/>
          <w:sz w:val="24"/>
          <w:szCs w:val="24"/>
        </w:rPr>
        <w:t>(</w:t>
      </w:r>
      <w:r w:rsidR="00770E49">
        <w:rPr>
          <w:sz w:val="24"/>
          <w:szCs w:val="24"/>
        </w:rPr>
        <w:fldChar w:fldCharType="begin"/>
      </w:r>
      <w:r w:rsidR="00770E49">
        <w:rPr>
          <w:sz w:val="24"/>
          <w:szCs w:val="24"/>
        </w:rPr>
        <w:instrText xml:space="preserve"> </w:instrText>
      </w:r>
      <w:r w:rsidR="00770E49">
        <w:rPr>
          <w:rFonts w:hint="eastAsia"/>
          <w:sz w:val="24"/>
          <w:szCs w:val="24"/>
        </w:rPr>
        <w:instrText>REF eq43 \h</w:instrText>
      </w:r>
      <w:r w:rsidR="00770E49">
        <w:rPr>
          <w:sz w:val="24"/>
          <w:szCs w:val="24"/>
        </w:rPr>
        <w:instrText xml:space="preserve"> </w:instrText>
      </w:r>
      <w:r w:rsidR="00770E49">
        <w:rPr>
          <w:sz w:val="24"/>
          <w:szCs w:val="24"/>
        </w:rPr>
      </w:r>
      <w:r w:rsidR="00770E49">
        <w:rPr>
          <w:sz w:val="24"/>
          <w:szCs w:val="24"/>
        </w:rPr>
        <w:fldChar w:fldCharType="separate"/>
      </w:r>
      <w:r w:rsidR="00E3526D">
        <w:rPr>
          <w:noProof/>
          <w:sz w:val="24"/>
          <w:szCs w:val="24"/>
        </w:rPr>
        <w:t>41</w:t>
      </w:r>
      <w:r w:rsidR="00770E49">
        <w:rPr>
          <w:sz w:val="24"/>
          <w:szCs w:val="24"/>
        </w:rPr>
        <w:fldChar w:fldCharType="end"/>
      </w:r>
      <w:r w:rsidR="00770E49">
        <w:rPr>
          <w:rFonts w:hint="eastAsia"/>
          <w:sz w:val="24"/>
          <w:szCs w:val="24"/>
        </w:rPr>
        <w:t>)</w:t>
      </w:r>
      <w:r w:rsidR="00770E49">
        <w:rPr>
          <w:rFonts w:hint="eastAsia"/>
          <w:sz w:val="24"/>
          <w:szCs w:val="24"/>
        </w:rPr>
        <w:t>式の制約により</w:t>
      </w:r>
      <w:r w:rsidR="00770E49">
        <w:rPr>
          <w:rFonts w:hint="eastAsia"/>
          <w:sz w:val="24"/>
          <w:szCs w:val="24"/>
        </w:rPr>
        <w:t>1</w:t>
      </w:r>
      <w:r w:rsidR="00770E49">
        <w:rPr>
          <w:rFonts w:hint="eastAsia"/>
          <w:sz w:val="24"/>
          <w:szCs w:val="24"/>
        </w:rPr>
        <w:t>つのセルが選択されるようになる。</w:t>
      </w:r>
    </w:p>
    <w:p w14:paraId="260F32E7" w14:textId="77777777" w:rsidR="001A7F39" w:rsidRDefault="001A7F39" w:rsidP="00A71546">
      <w:pPr>
        <w:widowControl/>
        <w:ind w:firstLineChars="100" w:firstLine="240"/>
        <w:jc w:val="left"/>
        <w:rPr>
          <w:sz w:val="24"/>
          <w:szCs w:val="24"/>
        </w:rPr>
      </w:pPr>
    </w:p>
    <w:p w14:paraId="69CE877E" w14:textId="77777777" w:rsidR="001A7F39" w:rsidRDefault="001A7F39" w:rsidP="00A71546">
      <w:pPr>
        <w:widowControl/>
        <w:ind w:firstLineChars="100" w:firstLine="240"/>
        <w:jc w:val="left"/>
        <w:rPr>
          <w:sz w:val="24"/>
          <w:szCs w:val="24"/>
        </w:rPr>
      </w:pP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Heading1"/>
        <w:sectPr w:rsidR="000966B2" w:rsidSect="000966B2">
          <w:pgSz w:w="11906" w:h="16838" w:code="9"/>
          <w:pgMar w:top="1985" w:right="1701" w:bottom="1701" w:left="1701" w:header="851" w:footer="992" w:gutter="0"/>
          <w:cols w:space="425"/>
          <w:vAlign w:val="center"/>
          <w:docGrid w:type="lines" w:linePitch="360"/>
        </w:sectPr>
      </w:pPr>
      <w:bookmarkStart w:id="75" w:name="_Toc221241958"/>
      <w:r>
        <w:rPr>
          <w:rFonts w:hint="eastAsia"/>
        </w:rPr>
        <w:t>第４章</w:t>
      </w:r>
      <w:r w:rsidR="00483F14">
        <w:rPr>
          <w:rFonts w:hint="eastAsia"/>
        </w:rPr>
        <w:t xml:space="preserve">　</w:t>
      </w:r>
      <w:r w:rsidR="00921E46">
        <w:rPr>
          <w:rFonts w:hint="eastAsia"/>
        </w:rPr>
        <w:t>シミュレーション</w:t>
      </w:r>
      <w:r w:rsidR="00483F14" w:rsidRPr="00483F14">
        <w:t>結果の分析と考察</w:t>
      </w:r>
      <w:bookmarkEnd w:id="75"/>
    </w:p>
    <w:p w14:paraId="133E1C5D" w14:textId="77777777" w:rsidR="005900B4" w:rsidRDefault="005900B4" w:rsidP="00ED2A22">
      <w:pPr>
        <w:pStyle w:val="Heading2"/>
        <w:numPr>
          <w:ilvl w:val="0"/>
          <w:numId w:val="0"/>
        </w:numPr>
        <w:ind w:left="450" w:hanging="450"/>
      </w:pPr>
    </w:p>
    <w:p w14:paraId="45783BA4" w14:textId="77777777" w:rsidR="005900B4" w:rsidRDefault="005900B4" w:rsidP="00ED2A22">
      <w:pPr>
        <w:pStyle w:val="Heading2"/>
        <w:numPr>
          <w:ilvl w:val="0"/>
          <w:numId w:val="0"/>
        </w:numPr>
        <w:ind w:left="450" w:hanging="450"/>
      </w:pPr>
    </w:p>
    <w:p w14:paraId="38DC9B28" w14:textId="50D2E3C1" w:rsidR="0095557B" w:rsidRDefault="0095557B" w:rsidP="00ED2A22">
      <w:pPr>
        <w:pStyle w:val="Heading2"/>
        <w:numPr>
          <w:ilvl w:val="0"/>
          <w:numId w:val="0"/>
        </w:numPr>
        <w:ind w:left="450" w:hanging="450"/>
      </w:pPr>
      <w:bookmarkStart w:id="76" w:name="_Toc221241959"/>
      <w:r>
        <w:rPr>
          <w:rFonts w:hint="eastAsia"/>
        </w:rPr>
        <w:t>4.1</w:t>
      </w:r>
      <w:r>
        <w:rPr>
          <w:rFonts w:hint="eastAsia"/>
        </w:rPr>
        <w:t xml:space="preserve">　条件</w:t>
      </w:r>
      <w:bookmarkEnd w:id="76"/>
    </w:p>
    <w:p w14:paraId="2CCC6DFE" w14:textId="77777777" w:rsidR="0095557B" w:rsidRDefault="0095557B" w:rsidP="002150D1">
      <w:pPr>
        <w:widowControl/>
        <w:jc w:val="left"/>
        <w:rPr>
          <w:sz w:val="24"/>
          <w:szCs w:val="24"/>
        </w:rPr>
      </w:pPr>
    </w:p>
    <w:p w14:paraId="7AD5D24F" w14:textId="347AD316" w:rsidR="00AF4218" w:rsidRDefault="00AF4218" w:rsidP="00AF4218">
      <w:pPr>
        <w:pStyle w:val="Caption"/>
      </w:pPr>
    </w:p>
    <w:p w14:paraId="53C1551C" w14:textId="41E9D2FE" w:rsidR="0009147E" w:rsidRPr="00E92F9F" w:rsidRDefault="0009147E" w:rsidP="005A5726">
      <w:pPr>
        <w:pStyle w:val="Caption"/>
      </w:pPr>
      <w:bookmarkStart w:id="77" w:name="_Ref220448755"/>
      <w:r w:rsidRPr="00E92F9F">
        <w:rPr>
          <w:rFonts w:hint="eastAsia"/>
        </w:rPr>
        <w:t>表</w:t>
      </w:r>
      <w:r w:rsidRPr="00E92F9F">
        <w:rPr>
          <w:rFonts w:hint="eastAsia"/>
        </w:rPr>
        <w:t xml:space="preserve"> </w:t>
      </w:r>
      <w:r w:rsidRPr="00E92F9F">
        <w:fldChar w:fldCharType="begin"/>
      </w:r>
      <w:r w:rsidRPr="00E92F9F">
        <w:instrText xml:space="preserve"> </w:instrText>
      </w:r>
      <w:r w:rsidRPr="00E92F9F">
        <w:rPr>
          <w:rFonts w:hint="eastAsia"/>
        </w:rPr>
        <w:instrText xml:space="preserve">SEQ </w:instrText>
      </w:r>
      <w:r w:rsidRPr="00E92F9F">
        <w:rPr>
          <w:rFonts w:hint="eastAsia"/>
        </w:rPr>
        <w:instrText>表</w:instrText>
      </w:r>
      <w:r w:rsidRPr="00E92F9F">
        <w:rPr>
          <w:rFonts w:hint="eastAsia"/>
        </w:rPr>
        <w:instrText xml:space="preserve"> \* ARABIC</w:instrText>
      </w:r>
      <w:r w:rsidRPr="00E92F9F">
        <w:instrText xml:space="preserve"> </w:instrText>
      </w:r>
      <w:r w:rsidRPr="00E92F9F">
        <w:fldChar w:fldCharType="separate"/>
      </w:r>
      <w:r w:rsidR="00E3526D">
        <w:rPr>
          <w:noProof/>
        </w:rPr>
        <w:t>4</w:t>
      </w:r>
      <w:r w:rsidRPr="00E92F9F">
        <w:fldChar w:fldCharType="end"/>
      </w:r>
      <w:bookmarkEnd w:id="77"/>
      <w:r w:rsidRPr="00E92F9F">
        <w:rPr>
          <w:rFonts w:hint="eastAsia"/>
        </w:rPr>
        <w:t xml:space="preserve">　</w:t>
      </w:r>
      <w:r w:rsidRPr="00E92F9F">
        <w:t>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9"/>
        <w:gridCol w:w="1696"/>
        <w:gridCol w:w="1695"/>
        <w:gridCol w:w="1696"/>
      </w:tblGrid>
      <w:tr w:rsidR="00955CB1" w:rsidRPr="00AF4218" w14:paraId="2623C079" w14:textId="77777777" w:rsidTr="00845D41">
        <w:tc>
          <w:tcPr>
            <w:tcW w:w="1708" w:type="dxa"/>
            <w:hideMark/>
          </w:tcPr>
          <w:p w14:paraId="6D2F6503" w14:textId="77777777" w:rsidR="00AF4218" w:rsidRPr="00306DB1" w:rsidRDefault="00AF4218" w:rsidP="003637B1">
            <w:pPr>
              <w:jc w:val="center"/>
              <w:rPr>
                <w:bCs/>
              </w:rPr>
            </w:pPr>
            <w:r w:rsidRPr="00306DB1">
              <w:rPr>
                <w:rFonts w:hint="eastAsia"/>
                <w:bCs/>
              </w:rPr>
              <w:t>項目</w:t>
            </w:r>
          </w:p>
        </w:tc>
        <w:tc>
          <w:tcPr>
            <w:tcW w:w="1699" w:type="dxa"/>
            <w:hideMark/>
          </w:tcPr>
          <w:p w14:paraId="4E4302A6" w14:textId="77777777" w:rsidR="00AF4218" w:rsidRPr="00306DB1" w:rsidRDefault="00AF4218" w:rsidP="003637B1">
            <w:pPr>
              <w:jc w:val="center"/>
              <w:rPr>
                <w:bCs/>
              </w:rPr>
            </w:pPr>
            <w:r w:rsidRPr="00306DB1">
              <w:rPr>
                <w:rFonts w:hint="eastAsia"/>
                <w:bCs/>
              </w:rPr>
              <w:t>記号</w:t>
            </w:r>
          </w:p>
        </w:tc>
        <w:tc>
          <w:tcPr>
            <w:tcW w:w="1696" w:type="dxa"/>
            <w:hideMark/>
          </w:tcPr>
          <w:p w14:paraId="7BC97D22" w14:textId="77777777" w:rsidR="00AF4218" w:rsidRPr="00306DB1" w:rsidRDefault="00AF4218" w:rsidP="003637B1">
            <w:pPr>
              <w:jc w:val="center"/>
              <w:rPr>
                <w:bCs/>
              </w:rPr>
            </w:pPr>
            <w:r w:rsidRPr="00306DB1">
              <w:rPr>
                <w:rFonts w:hint="eastAsia"/>
                <w:bCs/>
              </w:rPr>
              <w:t>値</w:t>
            </w:r>
          </w:p>
        </w:tc>
        <w:tc>
          <w:tcPr>
            <w:tcW w:w="1695" w:type="dxa"/>
            <w:hideMark/>
          </w:tcPr>
          <w:p w14:paraId="7BD27197" w14:textId="77777777" w:rsidR="00AF4218" w:rsidRPr="00306DB1" w:rsidRDefault="00AF4218" w:rsidP="003637B1">
            <w:pPr>
              <w:jc w:val="center"/>
              <w:rPr>
                <w:bCs/>
              </w:rPr>
            </w:pPr>
            <w:r w:rsidRPr="00306DB1">
              <w:rPr>
                <w:rFonts w:hint="eastAsia"/>
                <w:bCs/>
              </w:rPr>
              <w:t>単位</w:t>
            </w:r>
          </w:p>
        </w:tc>
        <w:tc>
          <w:tcPr>
            <w:tcW w:w="1696" w:type="dxa"/>
            <w:hideMark/>
          </w:tcPr>
          <w:p w14:paraId="535CB1F4" w14:textId="77777777" w:rsidR="00AF4218" w:rsidRPr="00306DB1" w:rsidRDefault="00AF4218" w:rsidP="003637B1">
            <w:pPr>
              <w:jc w:val="center"/>
              <w:rPr>
                <w:bCs/>
              </w:rPr>
            </w:pPr>
            <w:r w:rsidRPr="00306DB1">
              <w:rPr>
                <w:rFonts w:hint="eastAsia"/>
                <w:bCs/>
              </w:rPr>
              <w:t>備考</w:t>
            </w:r>
          </w:p>
        </w:tc>
      </w:tr>
      <w:tr w:rsidR="00955CB1" w:rsidRPr="00AF4218" w14:paraId="7304F5F0" w14:textId="77777777" w:rsidTr="00845D41">
        <w:tc>
          <w:tcPr>
            <w:tcW w:w="1708" w:type="dxa"/>
            <w:hideMark/>
          </w:tcPr>
          <w:p w14:paraId="449BABD6" w14:textId="77777777" w:rsidR="00AF4218" w:rsidRPr="00AF4218" w:rsidRDefault="00AF4218" w:rsidP="003637B1">
            <w:pPr>
              <w:jc w:val="center"/>
            </w:pPr>
            <w:r w:rsidRPr="00AF4218">
              <w:rPr>
                <w:rFonts w:hint="eastAsia"/>
              </w:rPr>
              <w:t>定格容量</w:t>
            </w:r>
          </w:p>
        </w:tc>
        <w:tc>
          <w:tcPr>
            <w:tcW w:w="1699" w:type="dxa"/>
            <w:hideMark/>
          </w:tcPr>
          <w:p w14:paraId="231C0E54" w14:textId="340B0BCF" w:rsidR="00AF4218" w:rsidRPr="00AF4218" w:rsidRDefault="00CD6D0A" w:rsidP="005A5726">
            <w:pPr>
              <w:jc w:val="center"/>
            </w:pPr>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696" w:type="dxa"/>
            <w:hideMark/>
          </w:tcPr>
          <w:p w14:paraId="065E8157" w14:textId="77777777" w:rsidR="00AF4218" w:rsidRPr="00AF4218" w:rsidRDefault="00AF4218" w:rsidP="005A5726">
            <w:pPr>
              <w:jc w:val="center"/>
            </w:pPr>
            <w:r w:rsidRPr="00AF4218">
              <w:t>1000</w:t>
            </w:r>
          </w:p>
        </w:tc>
        <w:tc>
          <w:tcPr>
            <w:tcW w:w="1695" w:type="dxa"/>
            <w:hideMark/>
          </w:tcPr>
          <w:p w14:paraId="72948B64" w14:textId="605FB7C1" w:rsidR="00AF4218" w:rsidRPr="00AF4218" w:rsidRDefault="005A5726" w:rsidP="005A5726">
            <w:pPr>
              <w:jc w:val="center"/>
            </w:pPr>
            <m:oMathPara>
              <m:oMath>
                <m:r>
                  <w:rPr>
                    <w:rFonts w:ascii="Cambria Math" w:hAnsi="Cambria Math"/>
                  </w:rPr>
                  <m:t>kWh</m:t>
                </m:r>
              </m:oMath>
            </m:oMathPara>
          </w:p>
        </w:tc>
        <w:tc>
          <w:tcPr>
            <w:tcW w:w="1696" w:type="dxa"/>
            <w:hideMark/>
          </w:tcPr>
          <w:p w14:paraId="47B482A6" w14:textId="77777777" w:rsidR="00AF4218" w:rsidRPr="00AF4218" w:rsidRDefault="00AF4218" w:rsidP="003637B1">
            <w:pPr>
              <w:jc w:val="center"/>
            </w:pPr>
            <w:r w:rsidRPr="00AF4218">
              <w:rPr>
                <w:rFonts w:hint="eastAsia"/>
              </w:rPr>
              <w:t>定置用蓄電池の定格エネルギー容量</w:t>
            </w:r>
          </w:p>
        </w:tc>
      </w:tr>
      <w:tr w:rsidR="00955CB1" w:rsidRPr="00AF4218" w14:paraId="5819A24D" w14:textId="77777777" w:rsidTr="00845D41">
        <w:tc>
          <w:tcPr>
            <w:tcW w:w="1708" w:type="dxa"/>
            <w:hideMark/>
          </w:tcPr>
          <w:p w14:paraId="205BFE03" w14:textId="02E810B4" w:rsidR="00AF4218" w:rsidRPr="00AF4218" w:rsidRDefault="005A5726" w:rsidP="003637B1">
            <w:pPr>
              <w:jc w:val="center"/>
            </w:pPr>
            <w:r>
              <w:rPr>
                <w:rFonts w:hint="eastAsia"/>
              </w:rPr>
              <w:t>SOC</w:t>
            </w:r>
            <w:r w:rsidR="00AF4218" w:rsidRPr="00AF4218">
              <w:rPr>
                <w:rFonts w:hint="eastAsia"/>
              </w:rPr>
              <w:t>下限</w:t>
            </w:r>
          </w:p>
        </w:tc>
        <w:tc>
          <w:tcPr>
            <w:tcW w:w="1699" w:type="dxa"/>
            <w:hideMark/>
          </w:tcPr>
          <w:p w14:paraId="042C7C74" w14:textId="48186314" w:rsidR="00AF4218" w:rsidRPr="00AF4218" w:rsidRDefault="00AF4218" w:rsidP="005A5726">
            <w:pPr>
              <w:jc w:val="center"/>
            </w:pPr>
            <w:r w:rsidRPr="00AF4218">
              <w:t>–</w:t>
            </w:r>
          </w:p>
        </w:tc>
        <w:tc>
          <w:tcPr>
            <w:tcW w:w="1696" w:type="dxa"/>
            <w:hideMark/>
          </w:tcPr>
          <w:p w14:paraId="39AF2CEE" w14:textId="77777777" w:rsidR="00AF4218" w:rsidRPr="00AF4218" w:rsidRDefault="00AF4218" w:rsidP="005A5726">
            <w:pPr>
              <w:jc w:val="center"/>
            </w:pPr>
            <w:r w:rsidRPr="00AF4218">
              <w:t>0.1</w:t>
            </w:r>
          </w:p>
        </w:tc>
        <w:tc>
          <w:tcPr>
            <w:tcW w:w="1695" w:type="dxa"/>
            <w:hideMark/>
          </w:tcPr>
          <w:p w14:paraId="105B888C" w14:textId="77777777" w:rsidR="00AF4218" w:rsidRPr="00AF4218" w:rsidRDefault="00AF4218" w:rsidP="005A5726">
            <w:pPr>
              <w:jc w:val="center"/>
            </w:pPr>
            <w:r w:rsidRPr="00AF4218">
              <w:t>–</w:t>
            </w:r>
          </w:p>
        </w:tc>
        <w:tc>
          <w:tcPr>
            <w:tcW w:w="1696" w:type="dxa"/>
            <w:hideMark/>
          </w:tcPr>
          <w:p w14:paraId="22920D6C" w14:textId="67C82675" w:rsidR="00AF4218" w:rsidRPr="00AF4218" w:rsidRDefault="00AF4218" w:rsidP="003637B1">
            <w:pPr>
              <w:jc w:val="center"/>
            </w:pPr>
            <w:r w:rsidRPr="00AF4218">
              <w:t>SOC</w:t>
            </w:r>
            <w:r w:rsidRPr="00AF4218">
              <w:rPr>
                <w:rFonts w:hint="eastAsia"/>
              </w:rPr>
              <w:t>の下限制約</w:t>
            </w:r>
          </w:p>
        </w:tc>
      </w:tr>
      <w:tr w:rsidR="00955CB1" w:rsidRPr="00AF4218" w14:paraId="51872A9C" w14:textId="77777777" w:rsidTr="00845D41">
        <w:tc>
          <w:tcPr>
            <w:tcW w:w="1708" w:type="dxa"/>
            <w:hideMark/>
          </w:tcPr>
          <w:p w14:paraId="6A745B68" w14:textId="17C88DBF" w:rsidR="00AF4218" w:rsidRPr="00AF4218" w:rsidRDefault="005A5726" w:rsidP="003637B1">
            <w:pPr>
              <w:jc w:val="center"/>
            </w:pPr>
            <w:r>
              <w:rPr>
                <w:rFonts w:hint="eastAsia"/>
              </w:rPr>
              <w:t>SOC</w:t>
            </w:r>
            <w:r w:rsidR="00AF4218" w:rsidRPr="00AF4218">
              <w:rPr>
                <w:rFonts w:hint="eastAsia"/>
              </w:rPr>
              <w:t>上限</w:t>
            </w:r>
          </w:p>
        </w:tc>
        <w:tc>
          <w:tcPr>
            <w:tcW w:w="1699" w:type="dxa"/>
            <w:hideMark/>
          </w:tcPr>
          <w:p w14:paraId="0CE39327" w14:textId="024ACF12" w:rsidR="00AF4218" w:rsidRPr="00AF4218" w:rsidRDefault="00AF4218" w:rsidP="005A5726">
            <w:pPr>
              <w:jc w:val="center"/>
            </w:pPr>
            <w:r w:rsidRPr="00AF4218">
              <w:t>–</w:t>
            </w:r>
          </w:p>
        </w:tc>
        <w:tc>
          <w:tcPr>
            <w:tcW w:w="1696" w:type="dxa"/>
            <w:hideMark/>
          </w:tcPr>
          <w:p w14:paraId="11910800" w14:textId="77777777" w:rsidR="00AF4218" w:rsidRPr="00AF4218" w:rsidRDefault="00AF4218" w:rsidP="005A5726">
            <w:pPr>
              <w:jc w:val="center"/>
            </w:pPr>
            <w:r w:rsidRPr="00AF4218">
              <w:t>1.0</w:t>
            </w:r>
          </w:p>
        </w:tc>
        <w:tc>
          <w:tcPr>
            <w:tcW w:w="1695" w:type="dxa"/>
            <w:hideMark/>
          </w:tcPr>
          <w:p w14:paraId="03ECB0C2" w14:textId="77777777" w:rsidR="00AF4218" w:rsidRPr="00AF4218" w:rsidRDefault="00AF4218" w:rsidP="005A5726">
            <w:pPr>
              <w:jc w:val="center"/>
            </w:pPr>
            <w:r w:rsidRPr="00AF4218">
              <w:t>–</w:t>
            </w:r>
          </w:p>
        </w:tc>
        <w:tc>
          <w:tcPr>
            <w:tcW w:w="1696" w:type="dxa"/>
            <w:hideMark/>
          </w:tcPr>
          <w:p w14:paraId="2A45C444" w14:textId="0E5367C6" w:rsidR="00AF4218" w:rsidRPr="00AF4218" w:rsidRDefault="00AF4218" w:rsidP="003637B1">
            <w:pPr>
              <w:jc w:val="center"/>
            </w:pPr>
            <w:r w:rsidRPr="00AF4218">
              <w:t>SOC</w:t>
            </w:r>
            <w:r w:rsidRPr="00AF4218">
              <w:rPr>
                <w:rFonts w:hint="eastAsia"/>
              </w:rPr>
              <w:t>の上限制約</w:t>
            </w:r>
          </w:p>
        </w:tc>
      </w:tr>
      <w:tr w:rsidR="00955CB1" w:rsidRPr="00AF4218" w14:paraId="400D3E84" w14:textId="77777777" w:rsidTr="00845D41">
        <w:tc>
          <w:tcPr>
            <w:tcW w:w="1708" w:type="dxa"/>
            <w:hideMark/>
          </w:tcPr>
          <w:p w14:paraId="497A8E92" w14:textId="71A88C5A" w:rsidR="00AF4218" w:rsidRPr="00AF4218" w:rsidRDefault="00AF4218" w:rsidP="003637B1">
            <w:pPr>
              <w:jc w:val="center"/>
            </w:pPr>
            <w:r w:rsidRPr="00AF4218">
              <w:rPr>
                <w:rFonts w:hint="eastAsia"/>
              </w:rPr>
              <w:t>初期</w:t>
            </w:r>
            <w:r w:rsidRPr="00AF4218">
              <w:t>SOC</w:t>
            </w:r>
          </w:p>
        </w:tc>
        <w:tc>
          <w:tcPr>
            <w:tcW w:w="1699" w:type="dxa"/>
            <w:hideMark/>
          </w:tcPr>
          <w:p w14:paraId="7DBC4017" w14:textId="713F6083" w:rsidR="00AF4218" w:rsidRPr="00AF4218" w:rsidRDefault="00AF4218" w:rsidP="005A5726">
            <w:pPr>
              <w:jc w:val="center"/>
            </w:pPr>
            <w:r w:rsidRPr="00AF4218">
              <w:t>–</w:t>
            </w:r>
          </w:p>
        </w:tc>
        <w:tc>
          <w:tcPr>
            <w:tcW w:w="1696" w:type="dxa"/>
            <w:hideMark/>
          </w:tcPr>
          <w:p w14:paraId="39F3B661" w14:textId="77777777" w:rsidR="00AF4218" w:rsidRPr="00AF4218" w:rsidRDefault="00AF4218" w:rsidP="005A5726">
            <w:pPr>
              <w:jc w:val="center"/>
            </w:pPr>
            <w:r w:rsidRPr="00AF4218">
              <w:t>0.5</w:t>
            </w:r>
          </w:p>
        </w:tc>
        <w:tc>
          <w:tcPr>
            <w:tcW w:w="1695" w:type="dxa"/>
            <w:hideMark/>
          </w:tcPr>
          <w:p w14:paraId="55A8832D" w14:textId="77777777" w:rsidR="00AF4218" w:rsidRPr="00AF4218" w:rsidRDefault="00AF4218" w:rsidP="005A5726">
            <w:pPr>
              <w:jc w:val="center"/>
            </w:pPr>
            <w:r w:rsidRPr="00AF4218">
              <w:t>–</w:t>
            </w:r>
          </w:p>
        </w:tc>
        <w:tc>
          <w:tcPr>
            <w:tcW w:w="1696" w:type="dxa"/>
            <w:hideMark/>
          </w:tcPr>
          <w:p w14:paraId="3CBD2A51" w14:textId="01DCED68" w:rsidR="00AF4218" w:rsidRPr="00AF4218" w:rsidRDefault="00AF4218" w:rsidP="003637B1">
            <w:pPr>
              <w:jc w:val="center"/>
            </w:pPr>
            <w:r w:rsidRPr="00AF4218">
              <w:rPr>
                <w:rFonts w:hint="eastAsia"/>
              </w:rPr>
              <w:t>運用開始時の</w:t>
            </w:r>
            <w:r w:rsidRPr="00AF4218">
              <w:t xml:space="preserve"> SOC</w:t>
            </w:r>
          </w:p>
        </w:tc>
      </w:tr>
      <w:tr w:rsidR="00955CB1" w:rsidRPr="00AF4218" w14:paraId="7009F457" w14:textId="77777777" w:rsidTr="00845D41">
        <w:tc>
          <w:tcPr>
            <w:tcW w:w="1708" w:type="dxa"/>
            <w:hideMark/>
          </w:tcPr>
          <w:p w14:paraId="572426AB" w14:textId="77777777" w:rsidR="00AF4218" w:rsidRPr="00AF4218" w:rsidRDefault="00AF4218" w:rsidP="003637B1">
            <w:pPr>
              <w:jc w:val="center"/>
            </w:pPr>
            <w:r w:rsidRPr="00AF4218">
              <w:rPr>
                <w:rFonts w:hint="eastAsia"/>
              </w:rPr>
              <w:t>充放電効率（</w:t>
            </w:r>
            <w:r w:rsidRPr="00AF4218">
              <w:t>PCS</w:t>
            </w:r>
            <w:r w:rsidRPr="00AF4218">
              <w:rPr>
                <w:rFonts w:hint="eastAsia"/>
              </w:rPr>
              <w:t>）</w:t>
            </w:r>
          </w:p>
        </w:tc>
        <w:tc>
          <w:tcPr>
            <w:tcW w:w="1699" w:type="dxa"/>
            <w:hideMark/>
          </w:tcPr>
          <w:p w14:paraId="20EC4A5C" w14:textId="6F62E028" w:rsidR="00AF4218" w:rsidRPr="00AF4218" w:rsidRDefault="00CD6D0A"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696" w:type="dxa"/>
            <w:hideMark/>
          </w:tcPr>
          <w:p w14:paraId="23ED75E7" w14:textId="77777777" w:rsidR="00AF4218" w:rsidRPr="00AF4218" w:rsidRDefault="00AF4218" w:rsidP="005A5726">
            <w:pPr>
              <w:jc w:val="center"/>
            </w:pPr>
            <w:r w:rsidRPr="00AF4218">
              <w:t>0.95</w:t>
            </w:r>
          </w:p>
        </w:tc>
        <w:tc>
          <w:tcPr>
            <w:tcW w:w="1695" w:type="dxa"/>
            <w:hideMark/>
          </w:tcPr>
          <w:p w14:paraId="67D0E785" w14:textId="77777777" w:rsidR="00AF4218" w:rsidRPr="00AF4218" w:rsidRDefault="00AF4218" w:rsidP="005A5726">
            <w:pPr>
              <w:jc w:val="center"/>
            </w:pPr>
            <w:r w:rsidRPr="00AF4218">
              <w:t>–</w:t>
            </w:r>
          </w:p>
        </w:tc>
        <w:tc>
          <w:tcPr>
            <w:tcW w:w="1696" w:type="dxa"/>
            <w:hideMark/>
          </w:tcPr>
          <w:p w14:paraId="544ED9E4" w14:textId="77777777" w:rsidR="00AF4218" w:rsidRPr="00AF4218" w:rsidRDefault="00AF4218" w:rsidP="003637B1">
            <w:pPr>
              <w:jc w:val="center"/>
            </w:pPr>
            <w:r w:rsidRPr="00AF4218">
              <w:rPr>
                <w:rFonts w:hint="eastAsia"/>
              </w:rPr>
              <w:t>電力変換効率</w:t>
            </w:r>
          </w:p>
        </w:tc>
      </w:tr>
      <w:tr w:rsidR="00955CB1" w:rsidRPr="00AF4218" w14:paraId="2D981FAC" w14:textId="77777777" w:rsidTr="00845D41">
        <w:tc>
          <w:tcPr>
            <w:tcW w:w="1708" w:type="dxa"/>
            <w:hideMark/>
          </w:tcPr>
          <w:p w14:paraId="48EF98C1" w14:textId="77777777" w:rsidR="00AF4218" w:rsidRPr="00AF4218" w:rsidRDefault="00AF4218" w:rsidP="003637B1">
            <w:pPr>
              <w:jc w:val="center"/>
            </w:pPr>
            <w:r w:rsidRPr="00AF4218">
              <w:rPr>
                <w:rFonts w:hint="eastAsia"/>
              </w:rPr>
              <w:t>充放電効率（電池）</w:t>
            </w:r>
          </w:p>
        </w:tc>
        <w:tc>
          <w:tcPr>
            <w:tcW w:w="1699" w:type="dxa"/>
            <w:hideMark/>
          </w:tcPr>
          <w:p w14:paraId="2AC3F45D" w14:textId="1302D99C" w:rsidR="00AF4218" w:rsidRPr="00AF4218" w:rsidRDefault="00CD6D0A"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696" w:type="dxa"/>
            <w:hideMark/>
          </w:tcPr>
          <w:p w14:paraId="3A825BDE" w14:textId="77777777" w:rsidR="00AF4218" w:rsidRPr="00AF4218" w:rsidRDefault="00AF4218" w:rsidP="005A5726">
            <w:pPr>
              <w:jc w:val="center"/>
            </w:pPr>
            <w:r w:rsidRPr="00AF4218">
              <w:t>0.95</w:t>
            </w:r>
          </w:p>
        </w:tc>
        <w:tc>
          <w:tcPr>
            <w:tcW w:w="1695" w:type="dxa"/>
            <w:hideMark/>
          </w:tcPr>
          <w:p w14:paraId="360B2373" w14:textId="77777777" w:rsidR="00AF4218" w:rsidRPr="00AF4218" w:rsidRDefault="00AF4218" w:rsidP="005A5726">
            <w:pPr>
              <w:jc w:val="center"/>
            </w:pPr>
            <w:r w:rsidRPr="00AF4218">
              <w:t>–</w:t>
            </w:r>
          </w:p>
        </w:tc>
        <w:tc>
          <w:tcPr>
            <w:tcW w:w="1696" w:type="dxa"/>
            <w:hideMark/>
          </w:tcPr>
          <w:p w14:paraId="645BB769" w14:textId="77777777" w:rsidR="00AF4218" w:rsidRPr="00AF4218" w:rsidRDefault="00AF4218" w:rsidP="003637B1">
            <w:pPr>
              <w:jc w:val="center"/>
            </w:pPr>
            <w:r w:rsidRPr="00AF4218">
              <w:rPr>
                <w:rFonts w:hint="eastAsia"/>
              </w:rPr>
              <w:t>電池内部の効率</w:t>
            </w:r>
          </w:p>
        </w:tc>
      </w:tr>
      <w:tr w:rsidR="00955CB1" w:rsidRPr="00AF4218" w14:paraId="0C488F22" w14:textId="77777777" w:rsidTr="00845D41">
        <w:tc>
          <w:tcPr>
            <w:tcW w:w="1708" w:type="dxa"/>
            <w:hideMark/>
          </w:tcPr>
          <w:p w14:paraId="4003CBDF" w14:textId="47135F76" w:rsidR="00AF4218" w:rsidRPr="00AF4218" w:rsidRDefault="00AF4218" w:rsidP="003637B1">
            <w:pPr>
              <w:jc w:val="center"/>
            </w:pPr>
            <w:r w:rsidRPr="00AF4218">
              <w:rPr>
                <w:rFonts w:hint="eastAsia"/>
              </w:rPr>
              <w:t>一次調整</w:t>
            </w:r>
            <w:r w:rsidR="00C66006">
              <w:rPr>
                <w:rFonts w:hint="eastAsia"/>
              </w:rPr>
              <w:t>使用</w:t>
            </w:r>
            <w:r w:rsidRPr="00AF4218">
              <w:rPr>
                <w:rFonts w:hint="eastAsia"/>
              </w:rPr>
              <w:t>率</w:t>
            </w:r>
          </w:p>
        </w:tc>
        <w:tc>
          <w:tcPr>
            <w:tcW w:w="1699" w:type="dxa"/>
            <w:hideMark/>
          </w:tcPr>
          <w:p w14:paraId="6CB1014D" w14:textId="52B04304" w:rsidR="00AF4218" w:rsidRPr="00AF4218" w:rsidRDefault="00AF4218" w:rsidP="005A5726">
            <w:pPr>
              <w:jc w:val="center"/>
            </w:pPr>
            <m:oMathPara>
              <m:oMath>
                <m:r>
                  <w:rPr>
                    <w:rFonts w:ascii="Cambria Math" w:hAnsi="Cambria Math"/>
                  </w:rPr>
                  <m:t>p</m:t>
                </m:r>
              </m:oMath>
            </m:oMathPara>
          </w:p>
        </w:tc>
        <w:tc>
          <w:tcPr>
            <w:tcW w:w="1696" w:type="dxa"/>
            <w:hideMark/>
          </w:tcPr>
          <w:p w14:paraId="5D8BD843" w14:textId="77777777" w:rsidR="00AF4218" w:rsidRPr="00AF4218" w:rsidRDefault="00AF4218" w:rsidP="005A5726">
            <w:pPr>
              <w:jc w:val="center"/>
            </w:pPr>
            <w:r w:rsidRPr="00AF4218">
              <w:t>1.0</w:t>
            </w:r>
          </w:p>
        </w:tc>
        <w:tc>
          <w:tcPr>
            <w:tcW w:w="1695" w:type="dxa"/>
            <w:hideMark/>
          </w:tcPr>
          <w:p w14:paraId="58F474C1" w14:textId="77777777" w:rsidR="00AF4218" w:rsidRPr="00AF4218" w:rsidRDefault="00AF4218" w:rsidP="005A5726">
            <w:pPr>
              <w:jc w:val="center"/>
            </w:pPr>
            <w:r w:rsidRPr="00AF4218">
              <w:t>–</w:t>
            </w:r>
          </w:p>
        </w:tc>
        <w:tc>
          <w:tcPr>
            <w:tcW w:w="1696" w:type="dxa"/>
            <w:hideMark/>
          </w:tcPr>
          <w:p w14:paraId="352FF7F7" w14:textId="16833E18"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955CB1" w:rsidRPr="00AF4218" w14:paraId="3F10CED3" w14:textId="77777777" w:rsidTr="00845D41">
        <w:tc>
          <w:tcPr>
            <w:tcW w:w="1708" w:type="dxa"/>
            <w:hideMark/>
          </w:tcPr>
          <w:p w14:paraId="56A7BB01" w14:textId="349BC793" w:rsidR="00AF4218" w:rsidRPr="00AF4218" w:rsidRDefault="00AF4218" w:rsidP="003637B1">
            <w:pPr>
              <w:jc w:val="center"/>
            </w:pPr>
            <w:r w:rsidRPr="00AF4218">
              <w:rPr>
                <w:rFonts w:hint="eastAsia"/>
              </w:rPr>
              <w:t>二次調整</w:t>
            </w:r>
            <w:r w:rsidR="00C66006">
              <w:rPr>
                <w:rFonts w:hint="eastAsia"/>
              </w:rPr>
              <w:t>使用</w:t>
            </w:r>
            <w:r w:rsidRPr="00AF4218">
              <w:rPr>
                <w:rFonts w:hint="eastAsia"/>
              </w:rPr>
              <w:t>率</w:t>
            </w:r>
          </w:p>
        </w:tc>
        <w:tc>
          <w:tcPr>
            <w:tcW w:w="1699" w:type="dxa"/>
            <w:hideMark/>
          </w:tcPr>
          <w:p w14:paraId="7BBE0348" w14:textId="79A34882" w:rsidR="00AF4218" w:rsidRPr="00AF4218" w:rsidRDefault="00AF4218" w:rsidP="005A5726">
            <w:pPr>
              <w:jc w:val="center"/>
            </w:pPr>
            <m:oMathPara>
              <m:oMath>
                <m:r>
                  <w:rPr>
                    <w:rFonts w:ascii="Cambria Math" w:hAnsi="Cambria Math"/>
                  </w:rPr>
                  <m:t>p2</m:t>
                </m:r>
              </m:oMath>
            </m:oMathPara>
          </w:p>
        </w:tc>
        <w:tc>
          <w:tcPr>
            <w:tcW w:w="1696" w:type="dxa"/>
            <w:hideMark/>
          </w:tcPr>
          <w:p w14:paraId="4390CCE7" w14:textId="77777777" w:rsidR="00AF4218" w:rsidRPr="00AF4218" w:rsidRDefault="00AF4218" w:rsidP="005A5726">
            <w:pPr>
              <w:jc w:val="center"/>
            </w:pPr>
            <w:r w:rsidRPr="00AF4218">
              <w:t>1.0</w:t>
            </w:r>
          </w:p>
        </w:tc>
        <w:tc>
          <w:tcPr>
            <w:tcW w:w="1695" w:type="dxa"/>
            <w:hideMark/>
          </w:tcPr>
          <w:p w14:paraId="25119B8D" w14:textId="77777777" w:rsidR="00AF4218" w:rsidRPr="00AF4218" w:rsidRDefault="00AF4218" w:rsidP="005A5726">
            <w:pPr>
              <w:jc w:val="center"/>
            </w:pPr>
            <w:r w:rsidRPr="00AF4218">
              <w:t>–</w:t>
            </w:r>
          </w:p>
        </w:tc>
        <w:tc>
          <w:tcPr>
            <w:tcW w:w="1696" w:type="dxa"/>
            <w:hideMark/>
          </w:tcPr>
          <w:p w14:paraId="2F893DB3" w14:textId="3320966A"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845D41" w:rsidRPr="00AF4218" w14:paraId="7112D898" w14:textId="77777777" w:rsidTr="00845D41">
        <w:tc>
          <w:tcPr>
            <w:tcW w:w="1708" w:type="dxa"/>
          </w:tcPr>
          <w:p w14:paraId="4FBC2AD8" w14:textId="2E4DF6B0" w:rsidR="00845D41" w:rsidRPr="00AF4218" w:rsidRDefault="00267540" w:rsidP="003637B1">
            <w:pPr>
              <w:jc w:val="center"/>
              <w:rPr>
                <w:rFonts w:hint="eastAsia"/>
              </w:rPr>
            </w:pPr>
            <w:r>
              <w:rPr>
                <w:rFonts w:hint="eastAsia"/>
              </w:rPr>
              <w:t>按分係数</w:t>
            </w:r>
          </w:p>
        </w:tc>
        <w:tc>
          <w:tcPr>
            <w:tcW w:w="1699" w:type="dxa"/>
          </w:tcPr>
          <w:p w14:paraId="00C47272" w14:textId="2E76691A" w:rsidR="00845D41" w:rsidRDefault="00267540" w:rsidP="005A5726">
            <w:pPr>
              <w:jc w:val="center"/>
              <w:rPr>
                <w:rFonts w:ascii="Century" w:eastAsia="MS Mincho" w:hAnsi="Century" w:cs="Times New Roman" w:hint="eastAsia"/>
              </w:rPr>
            </w:pPr>
            <m:oMathPara>
              <m:oMath>
                <m:r>
                  <w:rPr>
                    <w:rFonts w:ascii="Cambria Math" w:eastAsia="MS Mincho" w:hAnsi="Cambria Math" w:cs="Times New Roman" w:hint="eastAsia"/>
                  </w:rPr>
                  <m:t>α</m:t>
                </m:r>
              </m:oMath>
            </m:oMathPara>
          </w:p>
        </w:tc>
        <w:tc>
          <w:tcPr>
            <w:tcW w:w="1696" w:type="dxa"/>
          </w:tcPr>
          <w:p w14:paraId="0B6727F4" w14:textId="32F85102" w:rsidR="00845D41" w:rsidRPr="00AF4218" w:rsidRDefault="00267540" w:rsidP="005A5726">
            <w:pPr>
              <w:jc w:val="center"/>
              <w:rPr>
                <w:rFonts w:hint="eastAsia"/>
              </w:rPr>
            </w:pPr>
            <w:r>
              <w:rPr>
                <w:rFonts w:hint="eastAsia"/>
              </w:rPr>
              <w:t>0.5</w:t>
            </w:r>
          </w:p>
        </w:tc>
        <w:tc>
          <w:tcPr>
            <w:tcW w:w="1695" w:type="dxa"/>
          </w:tcPr>
          <w:p w14:paraId="0F747963" w14:textId="3416891D" w:rsidR="00845D41" w:rsidRPr="00AF4218" w:rsidRDefault="00812BF1" w:rsidP="005A5726">
            <w:pPr>
              <w:jc w:val="center"/>
            </w:pPr>
            <w:r w:rsidRPr="00AF4218">
              <w:t>–</w:t>
            </w:r>
          </w:p>
        </w:tc>
        <w:tc>
          <w:tcPr>
            <w:tcW w:w="1696" w:type="dxa"/>
          </w:tcPr>
          <w:p w14:paraId="02617D5C" w14:textId="4438B0E1" w:rsidR="00845D41" w:rsidRDefault="00E63748" w:rsidP="003637B1">
            <w:pPr>
              <w:jc w:val="center"/>
              <w:rPr>
                <w:rFonts w:hint="eastAsia"/>
              </w:rPr>
            </w:pPr>
            <w:r>
              <w:rPr>
                <w:rFonts w:hint="eastAsia"/>
              </w:rPr>
              <w:t>充電か放電かの寄与率</w:t>
            </w:r>
          </w:p>
        </w:tc>
      </w:tr>
    </w:tbl>
    <w:p w14:paraId="1EDC6FFB" w14:textId="77777777" w:rsidR="00AF4218" w:rsidRDefault="00AF4218" w:rsidP="002150D1">
      <w:pPr>
        <w:widowControl/>
        <w:jc w:val="left"/>
        <w:rPr>
          <w:sz w:val="24"/>
          <w:szCs w:val="24"/>
        </w:rPr>
      </w:pPr>
    </w:p>
    <w:p w14:paraId="7436AF27" w14:textId="5BD79117" w:rsidR="00027C8E" w:rsidRPr="00E21BAD" w:rsidRDefault="0095557B" w:rsidP="00D16A44">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w:t>
      </w:r>
      <w:r w:rsidR="00E92F9F" w:rsidRPr="00B015A3">
        <w:rPr>
          <w:sz w:val="24"/>
          <w:szCs w:val="24"/>
        </w:rPr>
        <w:fldChar w:fldCharType="begin"/>
      </w:r>
      <w:r w:rsidR="00E92F9F" w:rsidRPr="00B015A3">
        <w:rPr>
          <w:sz w:val="24"/>
          <w:szCs w:val="24"/>
        </w:rPr>
        <w:instrText xml:space="preserve"> REF _Ref220448755 \h </w:instrText>
      </w:r>
      <w:r w:rsidR="00B015A3">
        <w:rPr>
          <w:sz w:val="24"/>
          <w:szCs w:val="24"/>
        </w:rPr>
        <w:instrText xml:space="preserve"> \* MERGEFORMAT </w:instrText>
      </w:r>
      <w:r w:rsidR="00E92F9F" w:rsidRPr="00B015A3">
        <w:rPr>
          <w:sz w:val="24"/>
          <w:szCs w:val="24"/>
        </w:rPr>
      </w:r>
      <w:r w:rsidR="00E92F9F" w:rsidRPr="00B015A3">
        <w:rPr>
          <w:sz w:val="24"/>
          <w:szCs w:val="24"/>
        </w:rPr>
        <w:fldChar w:fldCharType="separate"/>
      </w:r>
      <w:r w:rsidR="00E3526D" w:rsidRPr="00E3526D">
        <w:rPr>
          <w:rFonts w:hint="eastAsia"/>
          <w:sz w:val="24"/>
          <w:szCs w:val="24"/>
        </w:rPr>
        <w:t>表</w:t>
      </w:r>
      <w:r w:rsidR="00E3526D" w:rsidRPr="00E3526D">
        <w:rPr>
          <w:rFonts w:hint="eastAsia"/>
          <w:sz w:val="24"/>
          <w:szCs w:val="24"/>
        </w:rPr>
        <w:t xml:space="preserve"> </w:t>
      </w:r>
      <w:r w:rsidR="00E3526D" w:rsidRPr="00E3526D">
        <w:rPr>
          <w:noProof/>
          <w:sz w:val="24"/>
          <w:szCs w:val="24"/>
        </w:rPr>
        <w:t>4</w:t>
      </w:r>
      <w:r w:rsidR="00E92F9F" w:rsidRPr="00B015A3">
        <w:rPr>
          <w:sz w:val="24"/>
          <w:szCs w:val="24"/>
        </w:rPr>
        <w:fldChar w:fldCharType="end"/>
      </w:r>
      <w:r w:rsidR="00165C54" w:rsidRPr="00165C54">
        <w:rPr>
          <w:sz w:val="24"/>
          <w:szCs w:val="24"/>
        </w:rPr>
        <w:t>は，本研究におけるシミュレーション条件を整理したものである。定置用蓄電池の定格容量は</w:t>
      </w:r>
      <w:r w:rsidR="00165C54" w:rsidRPr="00165C54">
        <w:rPr>
          <w:sz w:val="24"/>
          <w:szCs w:val="24"/>
        </w:rPr>
        <w:t>1000 kWh</w:t>
      </w:r>
      <w:r w:rsidR="00165C54" w:rsidRPr="00165C54">
        <w:rPr>
          <w:sz w:val="24"/>
          <w:szCs w:val="24"/>
        </w:rPr>
        <w:t>とし，</w:t>
      </w:r>
      <w:r w:rsidR="00165C54" w:rsidRPr="00165C54">
        <w:rPr>
          <w:sz w:val="24"/>
          <w:szCs w:val="24"/>
        </w:rPr>
        <w:t>SOC</w:t>
      </w:r>
      <w:r w:rsidR="00165C54" w:rsidRPr="00165C54">
        <w:rPr>
          <w:sz w:val="24"/>
          <w:szCs w:val="24"/>
        </w:rPr>
        <w:t>の運用範囲は下限</w:t>
      </w:r>
      <w:r w:rsidR="00165C54" w:rsidRPr="00165C54">
        <w:rPr>
          <w:sz w:val="24"/>
          <w:szCs w:val="24"/>
        </w:rPr>
        <w:t>0.1</w:t>
      </w:r>
      <w:r w:rsidR="00165C54" w:rsidRPr="00165C54">
        <w:rPr>
          <w:sz w:val="24"/>
          <w:szCs w:val="24"/>
        </w:rPr>
        <w:t>，上限</w:t>
      </w:r>
      <w:r w:rsidR="00165C54" w:rsidRPr="00165C54">
        <w:rPr>
          <w:sz w:val="24"/>
          <w:szCs w:val="24"/>
        </w:rPr>
        <w:t>1.0</w:t>
      </w:r>
      <w:r w:rsidR="00165C54" w:rsidRPr="00165C54">
        <w:rPr>
          <w:sz w:val="24"/>
          <w:szCs w:val="24"/>
        </w:rPr>
        <w:t>に制限する。シミュレーション開始時の</w:t>
      </w:r>
      <w:r w:rsidR="00165C54" w:rsidRPr="00165C54">
        <w:rPr>
          <w:sz w:val="24"/>
          <w:szCs w:val="24"/>
        </w:rPr>
        <w:t>SOC</w:t>
      </w:r>
      <w:r w:rsidR="00165C54" w:rsidRPr="00165C54">
        <w:rPr>
          <w:sz w:val="24"/>
          <w:szCs w:val="24"/>
        </w:rPr>
        <w:t>は</w:t>
      </w:r>
      <w:r w:rsidR="00165C54" w:rsidRPr="00165C54">
        <w:rPr>
          <w:sz w:val="24"/>
          <w:szCs w:val="24"/>
        </w:rPr>
        <w:t>0.5</w:t>
      </w:r>
      <w:r w:rsidR="00165C54" w:rsidRPr="00165C54">
        <w:rPr>
          <w:sz w:val="24"/>
          <w:szCs w:val="24"/>
        </w:rPr>
        <w:t>と設定した。充放電に伴う損失を考慮するため，</w:t>
      </w:r>
      <w:r w:rsidR="00573C77" w:rsidRPr="00165C54">
        <w:rPr>
          <w:sz w:val="24"/>
          <w:szCs w:val="24"/>
        </w:rPr>
        <w:t xml:space="preserve"> </w:t>
      </w:r>
      <w:r w:rsidR="00165C54" w:rsidRPr="00165C54">
        <w:rPr>
          <w:sz w:val="24"/>
          <w:szCs w:val="24"/>
        </w:rPr>
        <w:t>PCS</w:t>
      </w:r>
      <w:r w:rsidR="00165C54" w:rsidRPr="00165C54">
        <w:rPr>
          <w:sz w:val="24"/>
          <w:szCs w:val="24"/>
        </w:rPr>
        <w:t>および電池内部の充放電効率はいずれも</w:t>
      </w:r>
      <w:r w:rsidR="00165C54" w:rsidRPr="00165C54">
        <w:rPr>
          <w:sz w:val="24"/>
          <w:szCs w:val="24"/>
        </w:rPr>
        <w:t>0.95</w:t>
      </w:r>
      <w:r w:rsidR="00165C54" w:rsidRPr="00165C54">
        <w:rPr>
          <w:sz w:val="24"/>
          <w:szCs w:val="24"/>
        </w:rPr>
        <w:t>とした。また，一次および二次調整市場への</w:t>
      </w:r>
      <w:r w:rsidR="00C66006">
        <w:rPr>
          <w:sz w:val="24"/>
          <w:szCs w:val="24"/>
        </w:rPr>
        <w:t>使用</w:t>
      </w:r>
      <w:r w:rsidR="00165C54" w:rsidRPr="00165C54">
        <w:rPr>
          <w:sz w:val="24"/>
          <w:szCs w:val="24"/>
        </w:rPr>
        <w:t>電力は，スケーリング係数を</w:t>
      </w:r>
      <w:r w:rsidR="00165C54" w:rsidRPr="00165C54">
        <w:rPr>
          <w:sz w:val="24"/>
          <w:szCs w:val="24"/>
        </w:rPr>
        <w:t>1.0</w:t>
      </w:r>
      <w:r w:rsidR="00165C54" w:rsidRPr="00165C54">
        <w:rPr>
          <w:sz w:val="24"/>
          <w:szCs w:val="24"/>
        </w:rPr>
        <w:t>とすることで，定格通りに供出されるものと仮定している。</w:t>
      </w:r>
      <w:r w:rsidR="00955CB1">
        <w:rPr>
          <w:rFonts w:hint="eastAsia"/>
          <w:sz w:val="24"/>
          <w:szCs w:val="24"/>
        </w:rPr>
        <w:t>また，按分係数</w:t>
      </w:r>
      <m:oMath>
        <m:r>
          <w:rPr>
            <w:rFonts w:ascii="Cambria Math" w:hAnsi="Cambria Math" w:hint="eastAsia"/>
            <w:sz w:val="24"/>
            <w:szCs w:val="24"/>
          </w:rPr>
          <m:t>α</m:t>
        </m:r>
      </m:oMath>
      <w:r w:rsidR="00955CB1">
        <w:rPr>
          <w:rFonts w:hint="eastAsia"/>
          <w:sz w:val="24"/>
          <w:szCs w:val="24"/>
        </w:rPr>
        <w:t>については，</w:t>
      </w:r>
      <m:oMath>
        <m:r>
          <w:rPr>
            <w:rFonts w:ascii="Cambria Math" w:hAnsi="Cambria Math" w:hint="eastAsia"/>
            <w:sz w:val="24"/>
            <w:szCs w:val="24"/>
          </w:rPr>
          <m:t>α</m:t>
        </m:r>
        <m:r>
          <w:rPr>
            <w:rFonts w:ascii="Cambria Math" w:hAnsi="Cambria Math"/>
            <w:sz w:val="24"/>
            <w:szCs w:val="24"/>
          </w:rPr>
          <m:t>=0.5</m:t>
        </m:r>
      </m:oMath>
      <w:r w:rsidR="00BB55AD">
        <w:rPr>
          <w:rFonts w:hint="eastAsia"/>
          <w:sz w:val="24"/>
          <w:szCs w:val="24"/>
        </w:rPr>
        <w:t>とし，充放電の寄与を同等とした。</w:t>
      </w:r>
      <w:r w:rsidR="00027C8E" w:rsidRPr="00E21BAD">
        <w:rPr>
          <w:sz w:val="24"/>
          <w:szCs w:val="24"/>
        </w:rPr>
        <w:t>時間は等間隔の離散時刻</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70EA5B42" w14:textId="300069EC" w:rsidR="00027C8E" w:rsidRPr="00027C8E" w:rsidRDefault="00027C8E" w:rsidP="00D16A44">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r w:rsidR="008368C7" w:rsidRPr="008368C7">
        <w:rPr>
          <w:rFonts w:hint="eastAsia"/>
          <w:sz w:val="24"/>
          <w:szCs w:val="24"/>
        </w:rPr>
        <w:t>0</w:t>
      </w:r>
      <w:r w:rsidR="008368C7" w:rsidRPr="008368C7">
        <w:rPr>
          <w:rFonts w:hint="eastAsia"/>
          <w:sz w:val="24"/>
          <w:szCs w:val="24"/>
        </w:rPr>
        <w:t>–</w:t>
      </w:r>
      <w:r w:rsidR="008368C7" w:rsidRPr="008368C7">
        <w:rPr>
          <w:rFonts w:hint="eastAsia"/>
          <w:sz w:val="24"/>
          <w:szCs w:val="24"/>
        </w:rPr>
        <w:t>3</w:t>
      </w:r>
      <w:r w:rsidR="008368C7" w:rsidRPr="008368C7">
        <w:rPr>
          <w:rFonts w:hint="eastAsia"/>
          <w:sz w:val="24"/>
          <w:szCs w:val="24"/>
        </w:rPr>
        <w:t>時，</w:t>
      </w:r>
      <w:r w:rsidR="008368C7" w:rsidRPr="008368C7">
        <w:rPr>
          <w:rFonts w:hint="eastAsia"/>
          <w:sz w:val="24"/>
          <w:szCs w:val="24"/>
        </w:rPr>
        <w:t>3</w:t>
      </w:r>
      <w:r w:rsidR="008368C7" w:rsidRPr="008368C7">
        <w:rPr>
          <w:rFonts w:hint="eastAsia"/>
          <w:sz w:val="24"/>
          <w:szCs w:val="24"/>
        </w:rPr>
        <w:t>–</w:t>
      </w:r>
      <w:r w:rsidR="008368C7" w:rsidRPr="008368C7">
        <w:rPr>
          <w:rFonts w:hint="eastAsia"/>
          <w:sz w:val="24"/>
          <w:szCs w:val="24"/>
        </w:rPr>
        <w:t>6</w:t>
      </w:r>
      <w:r w:rsidR="008368C7" w:rsidRPr="008368C7">
        <w:rPr>
          <w:rFonts w:hint="eastAsia"/>
          <w:sz w:val="24"/>
          <w:szCs w:val="24"/>
        </w:rPr>
        <w:t>時，</w:t>
      </w:r>
      <w:r w:rsidR="008368C7" w:rsidRPr="008368C7">
        <w:rPr>
          <w:rFonts w:hint="eastAsia"/>
          <w:sz w:val="24"/>
          <w:szCs w:val="24"/>
        </w:rPr>
        <w:t>6</w:t>
      </w:r>
      <w:r w:rsidR="008368C7" w:rsidRPr="008368C7">
        <w:rPr>
          <w:rFonts w:hint="eastAsia"/>
          <w:sz w:val="24"/>
          <w:szCs w:val="24"/>
        </w:rPr>
        <w:t>–</w:t>
      </w:r>
      <w:r w:rsidR="008368C7" w:rsidRPr="008368C7">
        <w:rPr>
          <w:rFonts w:hint="eastAsia"/>
          <w:sz w:val="24"/>
          <w:szCs w:val="24"/>
        </w:rPr>
        <w:t>9</w:t>
      </w:r>
      <w:r w:rsidR="008368C7" w:rsidRPr="008368C7">
        <w:rPr>
          <w:rFonts w:hint="eastAsia"/>
          <w:sz w:val="24"/>
          <w:szCs w:val="24"/>
        </w:rPr>
        <w:t>時，</w:t>
      </w:r>
      <w:r w:rsidR="008368C7" w:rsidRPr="008368C7">
        <w:rPr>
          <w:rFonts w:hint="eastAsia"/>
          <w:sz w:val="24"/>
          <w:szCs w:val="24"/>
        </w:rPr>
        <w:t>9</w:t>
      </w:r>
      <w:r w:rsidR="008368C7" w:rsidRPr="008368C7">
        <w:rPr>
          <w:rFonts w:hint="eastAsia"/>
          <w:sz w:val="24"/>
          <w:szCs w:val="24"/>
        </w:rPr>
        <w:t>–</w:t>
      </w:r>
      <w:r w:rsidR="008368C7" w:rsidRPr="008368C7">
        <w:rPr>
          <w:rFonts w:hint="eastAsia"/>
          <w:sz w:val="24"/>
          <w:szCs w:val="24"/>
        </w:rPr>
        <w:t>12</w:t>
      </w:r>
      <w:r w:rsidR="008368C7" w:rsidRPr="008368C7">
        <w:rPr>
          <w:rFonts w:hint="eastAsia"/>
          <w:sz w:val="24"/>
          <w:szCs w:val="24"/>
        </w:rPr>
        <w:t>時，</w:t>
      </w:r>
      <w:r w:rsidR="008368C7" w:rsidRPr="008368C7">
        <w:rPr>
          <w:rFonts w:hint="eastAsia"/>
          <w:sz w:val="24"/>
          <w:szCs w:val="24"/>
        </w:rPr>
        <w:t>12</w:t>
      </w:r>
      <w:r w:rsidR="008368C7" w:rsidRPr="008368C7">
        <w:rPr>
          <w:rFonts w:hint="eastAsia"/>
          <w:sz w:val="24"/>
          <w:szCs w:val="24"/>
        </w:rPr>
        <w:t>–</w:t>
      </w:r>
      <w:r w:rsidR="008368C7" w:rsidRPr="008368C7">
        <w:rPr>
          <w:rFonts w:hint="eastAsia"/>
          <w:sz w:val="24"/>
          <w:szCs w:val="24"/>
        </w:rPr>
        <w:t>15</w:t>
      </w:r>
      <w:r w:rsidR="008368C7" w:rsidRPr="008368C7">
        <w:rPr>
          <w:rFonts w:hint="eastAsia"/>
          <w:sz w:val="24"/>
          <w:szCs w:val="24"/>
        </w:rPr>
        <w:t>時，</w:t>
      </w:r>
      <w:r w:rsidR="008368C7" w:rsidRPr="008368C7">
        <w:rPr>
          <w:rFonts w:hint="eastAsia"/>
          <w:sz w:val="24"/>
          <w:szCs w:val="24"/>
        </w:rPr>
        <w:t>15</w:t>
      </w:r>
      <w:r w:rsidR="008368C7" w:rsidRPr="008368C7">
        <w:rPr>
          <w:rFonts w:hint="eastAsia"/>
          <w:sz w:val="24"/>
          <w:szCs w:val="24"/>
        </w:rPr>
        <w:t>–</w:t>
      </w:r>
      <w:r w:rsidR="008368C7" w:rsidRPr="008368C7">
        <w:rPr>
          <w:rFonts w:hint="eastAsia"/>
          <w:sz w:val="24"/>
          <w:szCs w:val="24"/>
        </w:rPr>
        <w:t>18</w:t>
      </w:r>
      <w:r w:rsidR="008368C7" w:rsidRPr="008368C7">
        <w:rPr>
          <w:rFonts w:hint="eastAsia"/>
          <w:sz w:val="24"/>
          <w:szCs w:val="24"/>
        </w:rPr>
        <w:t>時，</w:t>
      </w:r>
      <w:r w:rsidR="008368C7" w:rsidRPr="008368C7">
        <w:rPr>
          <w:rFonts w:hint="eastAsia"/>
          <w:sz w:val="24"/>
          <w:szCs w:val="24"/>
        </w:rPr>
        <w:t>18</w:t>
      </w:r>
      <w:r w:rsidR="008368C7" w:rsidRPr="008368C7">
        <w:rPr>
          <w:rFonts w:hint="eastAsia"/>
          <w:sz w:val="24"/>
          <w:szCs w:val="24"/>
        </w:rPr>
        <w:t>–</w:t>
      </w:r>
      <w:r w:rsidR="008368C7" w:rsidRPr="008368C7">
        <w:rPr>
          <w:rFonts w:hint="eastAsia"/>
          <w:sz w:val="24"/>
          <w:szCs w:val="24"/>
        </w:rPr>
        <w:t>21</w:t>
      </w:r>
      <w:r w:rsidR="008368C7" w:rsidRPr="008368C7">
        <w:rPr>
          <w:rFonts w:hint="eastAsia"/>
          <w:sz w:val="24"/>
          <w:szCs w:val="24"/>
        </w:rPr>
        <w:t>時，</w:t>
      </w:r>
      <w:r w:rsidR="008368C7">
        <w:rPr>
          <w:rFonts w:hint="eastAsia"/>
          <w:sz w:val="24"/>
          <w:szCs w:val="24"/>
        </w:rPr>
        <w:t>21</w:t>
      </w:r>
      <w:r w:rsidR="008368C7">
        <w:rPr>
          <w:rFonts w:hint="eastAsia"/>
          <w:sz w:val="24"/>
          <w:szCs w:val="24"/>
        </w:rPr>
        <w:t>–</w:t>
      </w:r>
      <w:r w:rsidR="008368C7">
        <w:rPr>
          <w:rFonts w:hint="eastAsia"/>
          <w:sz w:val="24"/>
          <w:szCs w:val="24"/>
        </w:rPr>
        <w:t>24</w:t>
      </w:r>
      <w:r w:rsidR="008368C7" w:rsidRPr="008368C7">
        <w:rPr>
          <w:rFonts w:hint="eastAsia"/>
          <w:sz w:val="24"/>
          <w:szCs w:val="24"/>
        </w:rPr>
        <w:t>時</w:t>
      </w:r>
      <w:r w:rsidRPr="00027C8E">
        <w:rPr>
          <w:sz w:val="24"/>
          <w:szCs w:val="24"/>
        </w:rPr>
        <w:t>に対応させる。図に示す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Pr="00027C8E">
        <w:rPr>
          <w:color w:val="000000" w:themeColor="text1"/>
          <w:sz w:val="24"/>
          <w:szCs w:val="24"/>
        </w:rPr>
        <w:t>を代表日として選定する（</w:t>
      </w:r>
      <w:r w:rsidR="007F14C5">
        <w:rPr>
          <w:color w:val="000000" w:themeColor="text1"/>
          <w:sz w:val="24"/>
          <w:szCs w:val="24"/>
        </w:rPr>
        <w:t>一次調整市場</w:t>
      </w:r>
      <w:r w:rsidRPr="00027C8E">
        <w:rPr>
          <w:color w:val="000000" w:themeColor="text1"/>
          <w:sz w:val="24"/>
          <w:szCs w:val="24"/>
        </w:rPr>
        <w:t>と</w:t>
      </w:r>
      <w:r w:rsidR="007F14C5">
        <w:rPr>
          <w:color w:val="000000" w:themeColor="text1"/>
          <w:sz w:val="24"/>
          <w:szCs w:val="24"/>
        </w:rPr>
        <w:t>二次調整市場</w:t>
      </w:r>
      <w:r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369550EF"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41F8BB0C" w14:textId="77777777" w:rsidR="00795005" w:rsidRPr="00C57EA7" w:rsidRDefault="00795005" w:rsidP="00DE0F7B">
      <w:pPr>
        <w:widowControl/>
        <w:rPr>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43E605B8"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r w:rsidRPr="00027C8E">
        <w:rPr>
          <w:sz w:val="24"/>
          <w:szCs w:val="24"/>
        </w:rPr>
        <w:t>i</w:t>
      </w:r>
      <w:r w:rsidRPr="00027C8E">
        <w:rPr>
          <w:sz w:val="24"/>
          <w:szCs w:val="24"/>
        </w:rPr>
        <w:t>）総劣化量：解析期間における劣化コスト項（</w:t>
      </w:r>
      <w:r w:rsidR="004E76D2">
        <w:rPr>
          <w:rFonts w:hint="eastAsia"/>
          <w:sz w:val="24"/>
          <w:szCs w:val="24"/>
        </w:rPr>
        <w:t>(</w:t>
      </w:r>
      <w:r w:rsidR="004E76D2">
        <w:rPr>
          <w:sz w:val="24"/>
          <w:szCs w:val="24"/>
        </w:rPr>
        <w:fldChar w:fldCharType="begin"/>
      </w:r>
      <w:r w:rsidR="004E76D2">
        <w:rPr>
          <w:sz w:val="24"/>
          <w:szCs w:val="24"/>
        </w:rPr>
        <w:instrText xml:space="preserve"> </w:instrText>
      </w:r>
      <w:r w:rsidR="004E76D2">
        <w:rPr>
          <w:rFonts w:hint="eastAsia"/>
          <w:sz w:val="24"/>
          <w:szCs w:val="24"/>
        </w:rPr>
        <w:instrText xml:space="preserve">REF </w:instrText>
      </w:r>
      <w:r w:rsidR="004E76D2">
        <w:rPr>
          <w:rFonts w:hint="eastAsia"/>
          <w:sz w:val="24"/>
          <w:szCs w:val="24"/>
        </w:rPr>
        <w:instrText>目的関数</w:instrText>
      </w:r>
      <w:r w:rsidR="004E76D2">
        <w:rPr>
          <w:rFonts w:hint="eastAsia"/>
          <w:sz w:val="24"/>
          <w:szCs w:val="24"/>
        </w:rPr>
        <w:instrText xml:space="preserve"> \h</w:instrText>
      </w:r>
      <w:r w:rsidR="004E76D2">
        <w:rPr>
          <w:sz w:val="24"/>
          <w:szCs w:val="24"/>
        </w:rPr>
        <w:instrText xml:space="preserve"> </w:instrText>
      </w:r>
      <w:r w:rsidR="004E76D2">
        <w:rPr>
          <w:sz w:val="24"/>
          <w:szCs w:val="24"/>
        </w:rPr>
      </w:r>
      <w:r w:rsidR="004E76D2">
        <w:rPr>
          <w:sz w:val="24"/>
          <w:szCs w:val="24"/>
        </w:rPr>
        <w:fldChar w:fldCharType="separate"/>
      </w:r>
      <w:r w:rsidR="00E3526D">
        <w:rPr>
          <w:iCs/>
          <w:noProof/>
          <w:sz w:val="24"/>
          <w:szCs w:val="24"/>
        </w:rPr>
        <w:t>8</w:t>
      </w:r>
      <w:r w:rsidR="004E76D2">
        <w:rPr>
          <w:sz w:val="24"/>
          <w:szCs w:val="24"/>
        </w:rPr>
        <w:fldChar w:fldCharType="end"/>
      </w:r>
      <w:r w:rsidR="004E76D2">
        <w:rPr>
          <w:rFonts w:hint="eastAsia"/>
          <w:sz w:val="24"/>
          <w:szCs w:val="24"/>
        </w:rPr>
        <w:t>)</w:t>
      </w:r>
      <w:r w:rsidR="004E76D2">
        <w:rPr>
          <w:rFonts w:hint="eastAsia"/>
          <w:sz w:val="24"/>
          <w:szCs w:val="24"/>
        </w:rPr>
        <w:t>式の第</w:t>
      </w:r>
      <w:r w:rsidR="004E76D2">
        <w:rPr>
          <w:rFonts w:hint="eastAsia"/>
          <w:sz w:val="24"/>
          <w:szCs w:val="24"/>
        </w:rPr>
        <w:t>4</w:t>
      </w:r>
      <w:r w:rsidR="004E76D2">
        <w:rPr>
          <w:rFonts w:hint="eastAsia"/>
          <w:sz w:val="24"/>
          <w:szCs w:val="24"/>
        </w:rPr>
        <w:t>項</w:t>
      </w:r>
      <w:r w:rsidRPr="00027C8E">
        <w:rPr>
          <w:sz w:val="24"/>
          <w:szCs w:val="24"/>
        </w:rPr>
        <w:t>）の総和。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Heading2"/>
        <w:numPr>
          <w:ilvl w:val="0"/>
          <w:numId w:val="0"/>
        </w:numPr>
        <w:ind w:left="450" w:hanging="450"/>
      </w:pPr>
      <w:bookmarkStart w:id="78" w:name="_Toc221241960"/>
      <w:r>
        <w:rPr>
          <w:rFonts w:hint="eastAsia"/>
        </w:rPr>
        <w:t>4.</w:t>
      </w:r>
      <w:r w:rsidR="002D6954">
        <w:rPr>
          <w:rFonts w:hint="eastAsia"/>
        </w:rPr>
        <w:t>2</w:t>
      </w:r>
      <w:r w:rsidR="00D64F94">
        <w:rPr>
          <w:rFonts w:hint="eastAsia"/>
        </w:rPr>
        <w:t xml:space="preserve">　</w:t>
      </w:r>
      <w:r w:rsidR="00D64F94" w:rsidRPr="00D64F94">
        <w:t>結果</w:t>
      </w:r>
      <w:bookmarkEnd w:id="78"/>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Heading3"/>
      </w:pPr>
      <w:bookmarkStart w:id="79" w:name="_Toc221241961"/>
      <w:r w:rsidRPr="00ED2A22">
        <w:t>4.2.1</w:t>
      </w:r>
      <w:r>
        <w:rPr>
          <w:rFonts w:hint="eastAsia"/>
        </w:rPr>
        <w:t xml:space="preserve">　</w:t>
      </w:r>
      <w:r w:rsidR="00D64F94" w:rsidRPr="00D64F94">
        <w:t>劣化量の月別比較</w:t>
      </w:r>
      <w:bookmarkEnd w:id="79"/>
    </w:p>
    <w:p w14:paraId="52AFD65D" w14:textId="77777777" w:rsidR="00583FA6" w:rsidRDefault="002842A2" w:rsidP="0083294C">
      <w:pPr>
        <w:jc w:val="center"/>
      </w:pPr>
      <w:r w:rsidRPr="002842A2">
        <w:rPr>
          <w:sz w:val="24"/>
          <w:szCs w:val="24"/>
        </w:rPr>
        <w:br/>
      </w:r>
      <w:r w:rsidR="004905F7">
        <w:rPr>
          <w:noProof/>
        </w:rPr>
        <w:drawing>
          <wp:inline distT="0" distB="0" distL="0" distR="0" wp14:anchorId="421E197F" wp14:editId="179C95E7">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0F3BEB49" w:rsidR="002150D1" w:rsidRPr="00F22B39" w:rsidRDefault="00583FA6" w:rsidP="00583FA6">
      <w:pPr>
        <w:pStyle w:val="Caption"/>
      </w:pPr>
      <w:bookmarkStart w:id="80" w:name="_Ref22044856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2</w:t>
      </w:r>
      <w:r>
        <w:fldChar w:fldCharType="end"/>
      </w:r>
      <w:bookmarkEnd w:id="80"/>
      <w:r>
        <w:rPr>
          <w:rFonts w:hint="eastAsia"/>
        </w:rPr>
        <w:t xml:space="preserve">　</w:t>
      </w:r>
      <w:r w:rsidRPr="002C4765">
        <w:t>総劣化量の比較</w:t>
      </w:r>
      <w:r w:rsidR="00D64F94" w:rsidRPr="00F22B39">
        <w:br/>
      </w:r>
    </w:p>
    <w:p w14:paraId="55CA6ACA" w14:textId="5955B3EE" w:rsidR="00624F18" w:rsidRPr="00B85F85" w:rsidRDefault="002150D1" w:rsidP="00624F18">
      <w:pPr>
        <w:widowControl/>
        <w:rPr>
          <w:sz w:val="24"/>
          <w:szCs w:val="24"/>
        </w:rPr>
      </w:pPr>
      <w:r>
        <w:rPr>
          <w:rFonts w:hint="eastAsia"/>
          <w:sz w:val="24"/>
          <w:szCs w:val="24"/>
        </w:rPr>
        <w:t xml:space="preserve">　</w:t>
      </w:r>
      <w:r w:rsidR="0075795B" w:rsidRPr="0075795B">
        <w:rPr>
          <w:sz w:val="24"/>
          <w:szCs w:val="24"/>
        </w:rPr>
        <w:fldChar w:fldCharType="begin"/>
      </w:r>
      <w:r w:rsidR="0075795B" w:rsidRPr="0075795B">
        <w:rPr>
          <w:sz w:val="24"/>
          <w:szCs w:val="24"/>
        </w:rPr>
        <w:instrText xml:space="preserve"> </w:instrText>
      </w:r>
      <w:r w:rsidR="0075795B" w:rsidRPr="0075795B">
        <w:rPr>
          <w:rFonts w:hint="eastAsia"/>
          <w:sz w:val="24"/>
          <w:szCs w:val="24"/>
        </w:rPr>
        <w:instrText>REF _Ref220448561 \h</w:instrText>
      </w:r>
      <w:r w:rsidR="0075795B" w:rsidRPr="0075795B">
        <w:rPr>
          <w:sz w:val="24"/>
          <w:szCs w:val="24"/>
        </w:rPr>
        <w:instrText xml:space="preserve"> </w:instrText>
      </w:r>
      <w:r w:rsidR="0075795B">
        <w:rPr>
          <w:sz w:val="24"/>
          <w:szCs w:val="24"/>
        </w:rPr>
        <w:instrText xml:space="preserve"> \* MERGEFORMAT </w:instrText>
      </w:r>
      <w:r w:rsidR="0075795B" w:rsidRPr="0075795B">
        <w:rPr>
          <w:sz w:val="24"/>
          <w:szCs w:val="24"/>
        </w:rPr>
      </w:r>
      <w:r w:rsidR="0075795B" w:rsidRPr="0075795B">
        <w:rPr>
          <w:sz w:val="24"/>
          <w:szCs w:val="24"/>
        </w:rPr>
        <w:fldChar w:fldCharType="separate"/>
      </w:r>
      <w:r w:rsidR="00E3526D" w:rsidRPr="00E3526D">
        <w:rPr>
          <w:rFonts w:hint="eastAsia"/>
          <w:sz w:val="24"/>
          <w:szCs w:val="24"/>
        </w:rPr>
        <w:t>図</w:t>
      </w:r>
      <w:r w:rsidR="00E3526D" w:rsidRPr="00E3526D">
        <w:rPr>
          <w:rFonts w:hint="eastAsia"/>
          <w:sz w:val="24"/>
          <w:szCs w:val="24"/>
        </w:rPr>
        <w:t xml:space="preserve"> </w:t>
      </w:r>
      <w:r w:rsidR="00E3526D" w:rsidRPr="00E3526D">
        <w:rPr>
          <w:noProof/>
          <w:sz w:val="24"/>
          <w:szCs w:val="24"/>
        </w:rPr>
        <w:t>2</w:t>
      </w:r>
      <w:r w:rsidR="0075795B" w:rsidRPr="0075795B">
        <w:rPr>
          <w:sz w:val="24"/>
          <w:szCs w:val="24"/>
        </w:rPr>
        <w:fldChar w:fldCharType="end"/>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D16A44">
      <w:pPr>
        <w:widowControl/>
        <w:ind w:firstLineChars="100" w:firstLine="240"/>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062A0D91" w:rsidR="002842A2" w:rsidRPr="002842A2" w:rsidRDefault="00D64F94" w:rsidP="00ED2A22">
      <w:pPr>
        <w:pStyle w:val="Heading3"/>
      </w:pPr>
      <w:r>
        <w:br/>
      </w:r>
      <w:bookmarkStart w:id="81" w:name="_Toc221241962"/>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81"/>
    </w:p>
    <w:p w14:paraId="0243D120" w14:textId="43126179" w:rsidR="00624B80" w:rsidRDefault="00624B80" w:rsidP="00624B80">
      <w:pPr>
        <w:widowControl/>
        <w:jc w:val="left"/>
        <w:rPr>
          <w:sz w:val="24"/>
          <w:szCs w:val="24"/>
        </w:rPr>
      </w:pPr>
    </w:p>
    <w:p w14:paraId="5036F8D8" w14:textId="6EA5EF7E" w:rsidR="00ED2A22" w:rsidRDefault="00ED2A22" w:rsidP="00624B80">
      <w:pPr>
        <w:widowControl/>
        <w:jc w:val="left"/>
        <w:rPr>
          <w:sz w:val="24"/>
          <w:szCs w:val="24"/>
        </w:rPr>
      </w:pPr>
      <w:r>
        <w:rPr>
          <w:rFonts w:hint="eastAsia"/>
          <w:sz w:val="24"/>
          <w:szCs w:val="24"/>
        </w:rPr>
        <w:t xml:space="preserve">　</w:t>
      </w:r>
      <w:r w:rsidR="00F9579F">
        <w:rPr>
          <w:rFonts w:hint="eastAsia"/>
          <w:sz w:val="24"/>
          <w:szCs w:val="24"/>
        </w:rPr>
        <w:t>本節</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Heading4"/>
        <w:keepNext w:val="0"/>
        <w:ind w:leftChars="0" w:left="0"/>
        <w:jc w:val="left"/>
      </w:pPr>
      <w:bookmarkStart w:id="82" w:name="_Toc221241963"/>
      <w:r>
        <w:rPr>
          <w:rFonts w:hint="eastAsia"/>
        </w:rPr>
        <w:t>4.2.2.1</w:t>
      </w:r>
      <w:r>
        <w:rPr>
          <w:rFonts w:hint="eastAsia"/>
        </w:rPr>
        <w:t xml:space="preserve">　</w:t>
      </w:r>
      <w:r>
        <w:rPr>
          <w:rFonts w:hint="eastAsia"/>
        </w:rPr>
        <w:t>5</w:t>
      </w:r>
      <w:r>
        <w:rPr>
          <w:rFonts w:hint="eastAsia"/>
        </w:rPr>
        <w:t>月の比較</w:t>
      </w:r>
      <w:bookmarkEnd w:id="82"/>
    </w:p>
    <w:p w14:paraId="60E0354B" w14:textId="77777777" w:rsidR="00D50B91" w:rsidRDefault="00D50B91" w:rsidP="00D50B91"/>
    <w:p w14:paraId="44E23CD3" w14:textId="4D970009" w:rsidR="008E1168" w:rsidRPr="00D50B91" w:rsidRDefault="008E1168" w:rsidP="008E1168">
      <w:pPr>
        <w:ind w:firstLineChars="100" w:firstLine="240"/>
      </w:pPr>
      <w:r w:rsidRPr="00486397">
        <w:rPr>
          <w:sz w:val="24"/>
          <w:szCs w:val="24"/>
        </w:rPr>
        <w:fldChar w:fldCharType="begin"/>
      </w:r>
      <w:r w:rsidRPr="00486397">
        <w:rPr>
          <w:sz w:val="24"/>
          <w:szCs w:val="24"/>
        </w:rPr>
        <w:instrText xml:space="preserve"> REF _Ref220449037 \h </w:instrText>
      </w:r>
      <w:r>
        <w:rPr>
          <w:sz w:val="24"/>
          <w:szCs w:val="24"/>
        </w:rPr>
        <w:instrText xml:space="preserve"> \* MERGEFORMAT </w:instrText>
      </w:r>
      <w:r w:rsidRPr="00486397">
        <w:rPr>
          <w:sz w:val="24"/>
          <w:szCs w:val="24"/>
        </w:rPr>
      </w:r>
      <w:r w:rsidRPr="00486397">
        <w:rPr>
          <w:sz w:val="24"/>
          <w:szCs w:val="24"/>
        </w:rPr>
        <w:fldChar w:fldCharType="separate"/>
      </w:r>
      <w:r w:rsidR="00E3526D" w:rsidRPr="00E3526D">
        <w:rPr>
          <w:rFonts w:hint="eastAsia"/>
          <w:sz w:val="24"/>
          <w:szCs w:val="24"/>
        </w:rPr>
        <w:t>図</w:t>
      </w:r>
      <w:r w:rsidR="00E3526D" w:rsidRPr="00E3526D">
        <w:rPr>
          <w:rFonts w:hint="eastAsia"/>
          <w:sz w:val="24"/>
          <w:szCs w:val="24"/>
        </w:rPr>
        <w:t xml:space="preserve"> </w:t>
      </w:r>
      <w:r w:rsidR="00E3526D" w:rsidRPr="00E3526D">
        <w:rPr>
          <w:noProof/>
          <w:sz w:val="24"/>
          <w:szCs w:val="24"/>
        </w:rPr>
        <w:t>3</w:t>
      </w:r>
      <w:r w:rsidRPr="00486397">
        <w:rPr>
          <w:sz w:val="24"/>
          <w:szCs w:val="24"/>
        </w:rPr>
        <w:fldChar w:fldCharType="end"/>
      </w:r>
      <w:r w:rsidRPr="00FE3925">
        <w:rPr>
          <w:sz w:val="24"/>
          <w:szCs w:val="24"/>
        </w:rPr>
        <w:t>～</w:t>
      </w:r>
      <w:r w:rsidRPr="00486397">
        <w:rPr>
          <w:sz w:val="24"/>
          <w:szCs w:val="24"/>
        </w:rPr>
        <w:fldChar w:fldCharType="begin"/>
      </w:r>
      <w:r w:rsidRPr="00486397">
        <w:rPr>
          <w:sz w:val="24"/>
          <w:szCs w:val="24"/>
        </w:rPr>
        <w:instrText xml:space="preserve"> REF _Ref220449062 \h </w:instrText>
      </w:r>
      <w:r>
        <w:rPr>
          <w:sz w:val="24"/>
          <w:szCs w:val="24"/>
        </w:rPr>
        <w:instrText xml:space="preserve"> \* MERGEFORMAT </w:instrText>
      </w:r>
      <w:r w:rsidRPr="00486397">
        <w:rPr>
          <w:sz w:val="24"/>
          <w:szCs w:val="24"/>
        </w:rPr>
      </w:r>
      <w:r w:rsidRPr="00486397">
        <w:rPr>
          <w:sz w:val="24"/>
          <w:szCs w:val="24"/>
        </w:rPr>
        <w:fldChar w:fldCharType="separate"/>
      </w:r>
      <w:r w:rsidR="00E3526D" w:rsidRPr="00E3526D">
        <w:rPr>
          <w:rFonts w:hint="eastAsia"/>
          <w:sz w:val="24"/>
          <w:szCs w:val="24"/>
        </w:rPr>
        <w:t>図</w:t>
      </w:r>
      <w:r w:rsidR="00E3526D" w:rsidRPr="00E3526D">
        <w:rPr>
          <w:rFonts w:hint="eastAsia"/>
          <w:sz w:val="24"/>
          <w:szCs w:val="24"/>
        </w:rPr>
        <w:t xml:space="preserve"> </w:t>
      </w:r>
      <w:r w:rsidR="00E3526D" w:rsidRPr="00E3526D">
        <w:rPr>
          <w:noProof/>
          <w:sz w:val="24"/>
          <w:szCs w:val="24"/>
        </w:rPr>
        <w:t>5</w:t>
      </w:r>
      <w:r w:rsidRPr="00486397">
        <w:rPr>
          <w:sz w:val="24"/>
          <w:szCs w:val="24"/>
        </w:rPr>
        <w:fldChar w:fldCharType="end"/>
      </w:r>
      <w:r w:rsidRPr="00FE3925">
        <w:rPr>
          <w:sz w:val="24"/>
          <w:szCs w:val="24"/>
        </w:rPr>
        <w:t>に</w:t>
      </w:r>
      <w:r w:rsidRPr="00FE3925">
        <w:rPr>
          <w:sz w:val="24"/>
          <w:szCs w:val="24"/>
        </w:rPr>
        <w:t>5</w:t>
      </w:r>
      <w:r w:rsidRPr="00FE3925">
        <w:rPr>
          <w:sz w:val="24"/>
          <w:szCs w:val="24"/>
        </w:rPr>
        <w:t>月の結果を示す。</w:t>
      </w:r>
    </w:p>
    <w:p w14:paraId="0B1820C0" w14:textId="77777777" w:rsidR="0077323D" w:rsidRDefault="005D53FC" w:rsidP="0077323D">
      <w:pPr>
        <w:keepNext/>
        <w:jc w:val="center"/>
      </w:pPr>
      <w:r>
        <w:rPr>
          <w:noProof/>
        </w:rPr>
        <w:drawing>
          <wp:inline distT="0" distB="0" distL="0" distR="0" wp14:anchorId="046EE410" wp14:editId="4E6AAA9B">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F669F" w14:textId="2F160BE2" w:rsidR="00ED2A22" w:rsidRDefault="0077323D" w:rsidP="0077323D">
      <w:pPr>
        <w:pStyle w:val="Caption"/>
      </w:pPr>
      <w:bookmarkStart w:id="83" w:name="_Ref220449037"/>
      <w:bookmarkStart w:id="84" w:name="_Ref22044903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3</w:t>
      </w:r>
      <w:r>
        <w:fldChar w:fldCharType="end"/>
      </w:r>
      <w:bookmarkEnd w:id="83"/>
      <w:r>
        <w:rPr>
          <w:rFonts w:hint="eastAsia"/>
        </w:rPr>
        <w:t xml:space="preserve">　</w:t>
      </w:r>
      <w:r w:rsidRPr="00A66762">
        <w:t>5</w:t>
      </w:r>
      <w:r w:rsidRPr="00A66762">
        <w:t>月におけるスポット市場電力価格推移</w:t>
      </w:r>
      <w:bookmarkEnd w:id="84"/>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57AA8A5F">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7B45926D" w:rsidR="00D50B91" w:rsidRDefault="0077323D" w:rsidP="0077323D">
      <w:pPr>
        <w:pStyle w:val="Caption"/>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4</w:t>
      </w:r>
      <w:r>
        <w:fldChar w:fldCharType="end"/>
      </w:r>
      <w:r>
        <w:rPr>
          <w:rFonts w:hint="eastAsia"/>
        </w:rPr>
        <w:t xml:space="preserve">　</w:t>
      </w:r>
      <w:r w:rsidRPr="00AC0045">
        <w:t>5</w:t>
      </w:r>
      <w:r w:rsidRPr="00AC0045">
        <w:t>月における一次二次調整市場電力価格推移</w:t>
      </w:r>
    </w:p>
    <w:p w14:paraId="68ED4E5D" w14:textId="77777777" w:rsidR="00D50B91" w:rsidRDefault="00D50B91" w:rsidP="00ED2A22"/>
    <w:p w14:paraId="0C7C896C" w14:textId="77777777" w:rsidR="00486397" w:rsidRDefault="00BB1EBA" w:rsidP="00486397">
      <w:pPr>
        <w:keepNext/>
        <w:jc w:val="center"/>
      </w:pPr>
      <w:r>
        <w:rPr>
          <w:noProof/>
        </w:rPr>
        <w:drawing>
          <wp:inline distT="0" distB="0" distL="0" distR="0" wp14:anchorId="032DAF4B" wp14:editId="64636C19">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3F66CC2C" w:rsidR="00BB1EBA" w:rsidRDefault="00486397" w:rsidP="00486397">
      <w:pPr>
        <w:pStyle w:val="Caption"/>
      </w:pPr>
      <w:bookmarkStart w:id="85" w:name="_Ref2204490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5</w:t>
      </w:r>
      <w:r>
        <w:fldChar w:fldCharType="end"/>
      </w:r>
      <w:bookmarkEnd w:id="85"/>
      <w:r>
        <w:rPr>
          <w:rFonts w:hint="eastAsia"/>
        </w:rPr>
        <w:t xml:space="preserve">　</w:t>
      </w:r>
      <w:r w:rsidRPr="00396473">
        <w:t>5</w:t>
      </w:r>
      <w:r w:rsidRPr="00396473">
        <w:t>月における</w:t>
      </w:r>
      <w:r w:rsidRPr="00396473">
        <w:t>SOC</w:t>
      </w:r>
      <w:r w:rsidRPr="00396473">
        <w:t>推移</w:t>
      </w:r>
    </w:p>
    <w:p w14:paraId="663FA64A" w14:textId="182B1D2A" w:rsidR="00C728B8" w:rsidRPr="00FB5DE6" w:rsidRDefault="00FB5DE6" w:rsidP="00C728B8">
      <w:pPr>
        <w:rPr>
          <w:sz w:val="24"/>
          <w:szCs w:val="24"/>
        </w:rPr>
      </w:pPr>
      <w:r w:rsidRPr="00FB5DE6">
        <w:rPr>
          <w:sz w:val="24"/>
          <w:szCs w:val="24"/>
        </w:rPr>
        <w:t>注）</w:t>
      </w:r>
      <w:r w:rsidR="001B33E0">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E156C4">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E156C4">
        <w:rPr>
          <w:rFonts w:hint="eastAsia"/>
          <w:sz w:val="24"/>
          <w:szCs w:val="24"/>
        </w:rPr>
        <w:t>で表す。</w:t>
      </w:r>
    </w:p>
    <w:p w14:paraId="2EA9121B" w14:textId="7C4FB171" w:rsidR="00FE3925" w:rsidRPr="00FE3925" w:rsidRDefault="00FE3925" w:rsidP="00FE3925">
      <w:pPr>
        <w:rPr>
          <w:sz w:val="24"/>
          <w:szCs w:val="24"/>
        </w:rPr>
      </w:pPr>
      <w:r w:rsidRPr="00FE3925">
        <w:rPr>
          <w:sz w:val="24"/>
          <w:szCs w:val="24"/>
        </w:rPr>
        <w:t xml:space="preserve"> </w:t>
      </w:r>
    </w:p>
    <w:p w14:paraId="51ACAEE1" w14:textId="6A0CC7AB"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19</m:t>
        </m:r>
      </m:oMath>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38</m:t>
        </m:r>
      </m:oMath>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w:t>
      </w:r>
      <w:r w:rsidR="008C65DF">
        <w:rPr>
          <w:rFonts w:hint="eastAsia"/>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w:t>
      </w:r>
      <m:oMath>
        <m:r>
          <m:rPr>
            <m:sty m:val="p"/>
          </m:rPr>
          <w:rPr>
            <w:rFonts w:ascii="Cambria Math" w:hAnsi="Cambria Math" w:hint="eastAsia"/>
            <w:sz w:val="24"/>
            <w:szCs w:val="24"/>
          </w:rPr>
          <m:t>ブロック</m:t>
        </m:r>
        <m:r>
          <w:rPr>
            <w:rFonts w:ascii="Cambria Math" w:hAnsi="Cambria Math"/>
            <w:sz w:val="24"/>
            <w:szCs w:val="24"/>
          </w:rPr>
          <m:t>3</m:t>
        </m:r>
      </m:oMath>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w:t>
      </w:r>
      <m:oMath>
        <m:r>
          <m:rPr>
            <m:sty m:val="p"/>
          </m:rPr>
          <w:rPr>
            <w:rFonts w:ascii="Cambria Math" w:hAnsi="Cambria Math" w:hint="eastAsia"/>
            <w:sz w:val="24"/>
            <w:szCs w:val="24"/>
          </w:rPr>
          <m:t>ブロック</m:t>
        </m:r>
        <m:r>
          <w:rPr>
            <w:rFonts w:ascii="Cambria Math" w:hAnsi="Cambria Math"/>
            <w:sz w:val="24"/>
            <w:szCs w:val="24"/>
          </w:rPr>
          <m:t>7</m:t>
        </m:r>
      </m:oMath>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w:t>
      </w:r>
      <m:oMath>
        <m:r>
          <m:rPr>
            <m:sty m:val="p"/>
          </m:rPr>
          <w:rPr>
            <w:rFonts w:ascii="Cambria Math" w:hAnsi="Cambria Math" w:hint="eastAsia"/>
            <w:sz w:val="24"/>
            <w:szCs w:val="24"/>
          </w:rPr>
          <m:t>ブロック</m:t>
        </m:r>
        <m:r>
          <w:rPr>
            <w:rFonts w:ascii="Cambria Math" w:hAnsi="Cambria Math"/>
            <w:sz w:val="24"/>
            <w:szCs w:val="24"/>
          </w:rPr>
          <m:t>3</m:t>
        </m:r>
      </m:oMath>
      <w:r w:rsidRPr="00FE3925">
        <w:rPr>
          <w:sz w:val="24"/>
          <w:szCs w:val="24"/>
        </w:rPr>
        <w:t>）である。</w:t>
      </w:r>
    </w:p>
    <w:p w14:paraId="68BDBFA2" w14:textId="45D2F048"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004C031E">
        <w:rPr>
          <w:rFonts w:hint="eastAsia"/>
          <w:sz w:val="24"/>
          <w:szCs w:val="24"/>
        </w:rPr>
        <w:t>，</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677D20CE"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3F07D5BF" w14:textId="0CCBE4F2" w:rsidR="00FB5DE6" w:rsidRDefault="00FB5DE6" w:rsidP="0008415F">
      <w:pPr>
        <w:pStyle w:val="Caption"/>
      </w:pPr>
    </w:p>
    <w:p w14:paraId="71D0FC7E" w14:textId="77777777" w:rsidR="005501EF" w:rsidRDefault="005501EF" w:rsidP="005501EF"/>
    <w:p w14:paraId="354F5DD2" w14:textId="77777777" w:rsidR="005501EF" w:rsidRPr="005501EF" w:rsidRDefault="005501EF" w:rsidP="005501EF"/>
    <w:p w14:paraId="742BBBD2" w14:textId="7BA111AE" w:rsidR="00DD025A" w:rsidRDefault="00DD025A" w:rsidP="005501EF">
      <w:pPr>
        <w:pStyle w:val="Caption"/>
      </w:pPr>
      <w:bookmarkStart w:id="86" w:name="_Ref22044979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3526D">
        <w:rPr>
          <w:noProof/>
        </w:rPr>
        <w:t>5</w:t>
      </w:r>
      <w:r>
        <w:fldChar w:fldCharType="end"/>
      </w:r>
      <w:bookmarkEnd w:id="86"/>
      <w:r>
        <w:rPr>
          <w:rFonts w:hint="eastAsia"/>
        </w:rPr>
        <w:t xml:space="preserve">　</w:t>
      </w:r>
      <w:r w:rsidRPr="00DC09F9">
        <w:t>5</w:t>
      </w:r>
      <w:r w:rsidRPr="00DC09F9">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BF5092"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7E6221F5" w:rsidR="006D4CBB" w:rsidRPr="00211007" w:rsidRDefault="00320DB3" w:rsidP="006D4CBB">
            <w:pPr>
              <w:widowControl/>
              <w:jc w:val="left"/>
              <w:rPr>
                <w:rFonts w:ascii="Yu Gothic" w:eastAsia="Yu Gothic" w:hAnsi="Yu Gothic" w:cs="MS PGothic"/>
                <w:color w:val="000000"/>
                <w:kern w:val="0"/>
                <w:sz w:val="22"/>
              </w:rPr>
            </w:pPr>
            <w:r>
              <w:rPr>
                <w:rFonts w:hint="eastAsia"/>
              </w:rPr>
              <w:t>C</w:t>
            </w:r>
            <w:r w:rsidR="006D4CBB" w:rsidRPr="00305937">
              <w:t>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3637B1">
            <w:pPr>
              <w:widowControl/>
              <w:jc w:val="center"/>
              <w:rPr>
                <w:rFonts w:ascii="Yu Gothic" w:eastAsia="Yu Gothic" w:hAnsi="Yu Gothic" w:cs="MS PGothic"/>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3637B1">
            <w:pPr>
              <w:widowControl/>
              <w:jc w:val="center"/>
              <w:rPr>
                <w:rFonts w:ascii="Yu Gothic" w:eastAsia="Yu Gothic" w:hAnsi="Yu Gothic" w:cs="MS PGothic"/>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3637B1">
            <w:pPr>
              <w:widowControl/>
              <w:jc w:val="center"/>
              <w:rPr>
                <w:rFonts w:ascii="Yu Gothic" w:eastAsia="Yu Gothic" w:hAnsi="Yu Gothic" w:cs="MS PGothic"/>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3637B1">
            <w:pPr>
              <w:widowControl/>
              <w:jc w:val="center"/>
              <w:rPr>
                <w:rFonts w:ascii="Yu Gothic" w:eastAsia="Yu Gothic" w:hAnsi="Yu Gothic" w:cs="MS PGothic"/>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3637B1">
            <w:pPr>
              <w:widowControl/>
              <w:jc w:val="center"/>
              <w:rPr>
                <w:rFonts w:asciiTheme="minorEastAsia" w:hAnsiTheme="minorEastAsia" w:cs="MS PGothic"/>
                <w:color w:val="000000"/>
                <w:kern w:val="0"/>
                <w:szCs w:val="21"/>
              </w:rPr>
            </w:pPr>
            <w:r w:rsidRPr="00FE3925">
              <w:rPr>
                <w:rFonts w:asciiTheme="minorEastAsia" w:hAnsiTheme="minorEastAsia" w:cs="MS PGothic" w:hint="eastAsia"/>
                <w:color w:val="000000"/>
                <w:kern w:val="0"/>
                <w:szCs w:val="21"/>
              </w:rPr>
              <w:t>計</w:t>
            </w:r>
          </w:p>
        </w:tc>
      </w:tr>
      <w:tr w:rsidR="00845D41"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3637B1">
            <w:pPr>
              <w:widowControl/>
              <w:jc w:val="center"/>
              <w:rPr>
                <w:rFonts w:ascii="Yu Gothic" w:eastAsia="Yu Gothic" w:hAnsi="Yu Gothic" w:cs="MS PGothic"/>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3637B1">
            <w:pPr>
              <w:widowControl/>
              <w:jc w:val="center"/>
              <w:rPr>
                <w:rFonts w:ascii="Yu Gothic" w:eastAsia="Yu Gothic" w:hAnsi="Yu Gothic" w:cs="MS PGothic"/>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3637B1">
            <w:pPr>
              <w:widowControl/>
              <w:jc w:val="center"/>
              <w:rPr>
                <w:rFonts w:ascii="Yu Gothic" w:eastAsia="Yu Gothic" w:hAnsi="Yu Gothic" w:cs="MS PGothic"/>
                <w:color w:val="000000"/>
                <w:kern w:val="0"/>
                <w:sz w:val="22"/>
              </w:rPr>
            </w:pPr>
            <w:r w:rsidRPr="00305937">
              <w:t>-155707.7944</w:t>
            </w:r>
          </w:p>
        </w:tc>
      </w:tr>
      <w:tr w:rsidR="00845D41"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3637B1">
            <w:pPr>
              <w:widowControl/>
              <w:jc w:val="center"/>
              <w:rPr>
                <w:rFonts w:ascii="Yu Gothic" w:eastAsia="Yu Gothic" w:hAnsi="Yu Gothic" w:cs="MS PGothic"/>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3637B1">
            <w:pPr>
              <w:widowControl/>
              <w:jc w:val="center"/>
              <w:rPr>
                <w:rFonts w:ascii="Yu Gothic" w:eastAsia="Yu Gothic" w:hAnsi="Yu Gothic" w:cs="MS PGothic"/>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3637B1">
            <w:pPr>
              <w:widowControl/>
              <w:jc w:val="center"/>
              <w:rPr>
                <w:rFonts w:ascii="Yu Gothic" w:eastAsia="Yu Gothic" w:hAnsi="Yu Gothic" w:cs="MS PGothic"/>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3637B1">
            <w:pPr>
              <w:widowControl/>
              <w:jc w:val="center"/>
              <w:rPr>
                <w:rFonts w:ascii="Yu Gothic" w:eastAsia="Yu Gothic" w:hAnsi="Yu Gothic" w:cs="MS PGothic"/>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3637B1">
            <w:pPr>
              <w:widowControl/>
              <w:jc w:val="center"/>
              <w:rPr>
                <w:rFonts w:ascii="Yu Gothic" w:eastAsia="Yu Gothic" w:hAnsi="Yu Gothic" w:cs="MS PGothic"/>
                <w:color w:val="000000"/>
                <w:kern w:val="0"/>
                <w:sz w:val="22"/>
              </w:rPr>
            </w:pPr>
            <w:r w:rsidRPr="00305937">
              <w:t>-155552.0783</w:t>
            </w:r>
          </w:p>
        </w:tc>
      </w:tr>
      <w:tr w:rsidR="00845D41"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3637B1">
            <w:pPr>
              <w:widowControl/>
              <w:jc w:val="center"/>
              <w:rPr>
                <w:rFonts w:ascii="Yu Gothic" w:eastAsia="Yu Gothic" w:hAnsi="Yu Gothic" w:cs="MS PGothic"/>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3637B1">
            <w:pPr>
              <w:widowControl/>
              <w:jc w:val="center"/>
              <w:rPr>
                <w:rFonts w:ascii="Yu Gothic" w:eastAsia="Yu Gothic" w:hAnsi="Yu Gothic" w:cs="MS PGothic"/>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3637B1">
            <w:pPr>
              <w:widowControl/>
              <w:jc w:val="center"/>
              <w:rPr>
                <w:rFonts w:ascii="Yu Gothic" w:eastAsia="Yu Gothic" w:hAnsi="Yu Gothic" w:cs="MS PGothic"/>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3637B1">
            <w:pPr>
              <w:widowControl/>
              <w:jc w:val="center"/>
              <w:rPr>
                <w:rFonts w:ascii="Yu Gothic" w:eastAsia="Yu Gothic" w:hAnsi="Yu Gothic" w:cs="MS PGothic"/>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3637B1">
            <w:pPr>
              <w:widowControl/>
              <w:jc w:val="center"/>
              <w:rPr>
                <w:rFonts w:ascii="Yu Gothic" w:eastAsia="Yu Gothic" w:hAnsi="Yu Gothic" w:cs="MS PGothic"/>
                <w:color w:val="000000"/>
                <w:kern w:val="0"/>
                <w:sz w:val="22"/>
              </w:rPr>
            </w:pPr>
            <w:r w:rsidRPr="00305937">
              <w:t>-155528.3768</w:t>
            </w:r>
          </w:p>
        </w:tc>
      </w:tr>
    </w:tbl>
    <w:p w14:paraId="0DF34A1A" w14:textId="0916F400" w:rsidR="00D50B91" w:rsidRPr="00D138E0" w:rsidRDefault="00D138E0" w:rsidP="00ED2A22">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Heading4"/>
        <w:keepNext w:val="0"/>
        <w:ind w:leftChars="0" w:left="0"/>
      </w:pPr>
      <w:bookmarkStart w:id="87" w:name="_Toc221241964"/>
      <w:r>
        <w:rPr>
          <w:rFonts w:hint="eastAsia"/>
        </w:rPr>
        <w:t>4.2.2.2</w:t>
      </w:r>
      <w:r>
        <w:rPr>
          <w:rFonts w:hint="eastAsia"/>
        </w:rPr>
        <w:t xml:space="preserve">　</w:t>
      </w:r>
      <w:r>
        <w:rPr>
          <w:rFonts w:hint="eastAsia"/>
        </w:rPr>
        <w:t>6</w:t>
      </w:r>
      <w:r>
        <w:rPr>
          <w:rFonts w:hint="eastAsia"/>
        </w:rPr>
        <w:t>月の比較</w:t>
      </w:r>
      <w:bookmarkEnd w:id="87"/>
    </w:p>
    <w:p w14:paraId="2FDA2FB9" w14:textId="77777777" w:rsidR="00ED2A22" w:rsidRDefault="00ED2A22" w:rsidP="00ED2A22"/>
    <w:p w14:paraId="739820CF" w14:textId="72C2DE3C" w:rsidR="00876635" w:rsidRPr="00ED2A22" w:rsidRDefault="00876635" w:rsidP="00876635">
      <w:pPr>
        <w:ind w:firstLineChars="100" w:firstLine="240"/>
      </w:pP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_Ref220449672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E3526D" w:rsidRPr="00E3526D">
        <w:rPr>
          <w:rFonts w:hint="eastAsia"/>
          <w:sz w:val="24"/>
          <w:szCs w:val="24"/>
        </w:rPr>
        <w:t>図</w:t>
      </w:r>
      <w:r w:rsidR="00E3526D" w:rsidRPr="00E3526D">
        <w:rPr>
          <w:rFonts w:hint="eastAsia"/>
          <w:sz w:val="24"/>
          <w:szCs w:val="24"/>
        </w:rPr>
        <w:t xml:space="preserve"> </w:t>
      </w:r>
      <w:r w:rsidR="00E3526D" w:rsidRPr="00E3526D">
        <w:rPr>
          <w:noProof/>
          <w:sz w:val="24"/>
          <w:szCs w:val="24"/>
        </w:rPr>
        <w:t>6</w:t>
      </w:r>
      <w:r w:rsidRPr="00C76ADC">
        <w:rPr>
          <w:sz w:val="24"/>
          <w:szCs w:val="24"/>
        </w:rPr>
        <w:fldChar w:fldCharType="end"/>
      </w:r>
      <w:r w:rsidRPr="00C76ADC">
        <w:rPr>
          <w:rFonts w:hint="eastAsia"/>
          <w:sz w:val="24"/>
          <w:szCs w:val="24"/>
        </w:rPr>
        <w:t>～</w:t>
      </w: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_Ref220449680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E3526D" w:rsidRPr="00E3526D">
        <w:rPr>
          <w:rFonts w:hint="eastAsia"/>
          <w:sz w:val="24"/>
          <w:szCs w:val="24"/>
        </w:rPr>
        <w:t>図</w:t>
      </w:r>
      <w:r w:rsidR="00E3526D" w:rsidRPr="00E3526D">
        <w:rPr>
          <w:rFonts w:hint="eastAsia"/>
          <w:sz w:val="24"/>
          <w:szCs w:val="24"/>
        </w:rPr>
        <w:t xml:space="preserve"> </w:t>
      </w:r>
      <w:r w:rsidR="00E3526D" w:rsidRPr="00E3526D">
        <w:rPr>
          <w:noProof/>
          <w:sz w:val="24"/>
          <w:szCs w:val="24"/>
        </w:rPr>
        <w:t>8</w:t>
      </w:r>
      <w:r w:rsidRPr="00C76ADC">
        <w:rPr>
          <w:sz w:val="24"/>
          <w:szCs w:val="24"/>
        </w:rPr>
        <w:fldChar w:fldCharType="end"/>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p>
    <w:p w14:paraId="3A70A7DE" w14:textId="77777777" w:rsidR="003A3634" w:rsidRDefault="00D50B91" w:rsidP="003A3634">
      <w:pPr>
        <w:keepNext/>
        <w:widowControl/>
        <w:jc w:val="center"/>
      </w:pPr>
      <w:r>
        <w:rPr>
          <w:noProof/>
        </w:rPr>
        <w:drawing>
          <wp:inline distT="0" distB="0" distL="0" distR="0" wp14:anchorId="042EC364" wp14:editId="3ED589F0">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47A18" w14:textId="6DA4552F" w:rsidR="00BE7AEF" w:rsidRDefault="003A3634" w:rsidP="003A3634">
      <w:pPr>
        <w:pStyle w:val="Caption"/>
      </w:pPr>
      <w:bookmarkStart w:id="88" w:name="_Ref2204496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6</w:t>
      </w:r>
      <w:r>
        <w:fldChar w:fldCharType="end"/>
      </w:r>
      <w:bookmarkEnd w:id="88"/>
      <w:r>
        <w:rPr>
          <w:rFonts w:hint="eastAsia"/>
        </w:rPr>
        <w:t xml:space="preserve">　</w:t>
      </w:r>
      <w:r w:rsidRPr="00EB7412">
        <w:t>6</w:t>
      </w:r>
      <w:r w:rsidRPr="00EB7412">
        <w:t>月におけるスポット市場電力価格推移</w:t>
      </w:r>
    </w:p>
    <w:p w14:paraId="5479EF40" w14:textId="15E121AC" w:rsidR="00D50B91" w:rsidRDefault="00D50B91" w:rsidP="00D50B91">
      <w:pPr>
        <w:pStyle w:val="Caption"/>
      </w:pPr>
    </w:p>
    <w:p w14:paraId="18C9F13D" w14:textId="77777777" w:rsidR="00D50B91" w:rsidRDefault="00D50B91" w:rsidP="00624B80">
      <w:pPr>
        <w:widowControl/>
        <w:jc w:val="left"/>
        <w:rPr>
          <w:sz w:val="24"/>
          <w:szCs w:val="24"/>
        </w:rPr>
      </w:pPr>
    </w:p>
    <w:p w14:paraId="28E12F6B" w14:textId="77777777" w:rsidR="00C76ADC" w:rsidRDefault="00D50B91" w:rsidP="00C76ADC">
      <w:pPr>
        <w:keepNext/>
        <w:widowControl/>
        <w:jc w:val="center"/>
      </w:pPr>
      <w:r>
        <w:rPr>
          <w:noProof/>
        </w:rPr>
        <w:drawing>
          <wp:inline distT="0" distB="0" distL="0" distR="0" wp14:anchorId="5AFCD7F3" wp14:editId="48A94928">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DC8F26" w14:textId="17DBC120" w:rsidR="00D50B91" w:rsidRDefault="00C76ADC" w:rsidP="00C76ADC">
      <w:pPr>
        <w:pStyle w:val="Caption"/>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7</w:t>
      </w:r>
      <w:r>
        <w:fldChar w:fldCharType="end"/>
      </w:r>
      <w:r>
        <w:rPr>
          <w:rFonts w:hint="eastAsia"/>
        </w:rPr>
        <w:t xml:space="preserve">　</w:t>
      </w:r>
      <w:r w:rsidRPr="009703E2">
        <w:t>６月における一次二次調整市場電力価格推移</w:t>
      </w:r>
    </w:p>
    <w:p w14:paraId="59263EBE" w14:textId="77777777" w:rsidR="00BE7AEF" w:rsidRDefault="00BE7AEF" w:rsidP="00C76ADC">
      <w:pPr>
        <w:widowControl/>
        <w:jc w:val="center"/>
        <w:rPr>
          <w:sz w:val="24"/>
          <w:szCs w:val="24"/>
        </w:rPr>
      </w:pPr>
    </w:p>
    <w:p w14:paraId="28A0895D" w14:textId="77777777" w:rsidR="00C76ADC" w:rsidRDefault="0069782B" w:rsidP="00C76ADC">
      <w:pPr>
        <w:keepNext/>
        <w:widowControl/>
        <w:jc w:val="center"/>
      </w:pPr>
      <w:r>
        <w:rPr>
          <w:noProof/>
        </w:rPr>
        <w:drawing>
          <wp:inline distT="0" distB="0" distL="0" distR="0" wp14:anchorId="76E408BC" wp14:editId="3E2F6137">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978B8A" w14:textId="1D34E006" w:rsidR="0069782B" w:rsidRDefault="00C76ADC" w:rsidP="00C76ADC">
      <w:pPr>
        <w:pStyle w:val="Caption"/>
      </w:pPr>
      <w:bookmarkStart w:id="89" w:name="_Ref22044968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3526D">
        <w:rPr>
          <w:noProof/>
        </w:rPr>
        <w:t>8</w:t>
      </w:r>
      <w:r>
        <w:fldChar w:fldCharType="end"/>
      </w:r>
      <w:bookmarkEnd w:id="89"/>
      <w:r>
        <w:rPr>
          <w:rFonts w:hint="eastAsia"/>
        </w:rPr>
        <w:t xml:space="preserve">　</w:t>
      </w:r>
      <w:r w:rsidRPr="008340D2">
        <w:t>6</w:t>
      </w:r>
      <w:r w:rsidRPr="008340D2">
        <w:t>月における</w:t>
      </w:r>
      <w:r w:rsidRPr="008340D2">
        <w:t>SOC</w:t>
      </w:r>
      <w:r w:rsidRPr="008340D2">
        <w:t>推移</w:t>
      </w:r>
    </w:p>
    <w:p w14:paraId="35E233F3" w14:textId="6D37BEAF" w:rsidR="00FB5DE6" w:rsidRPr="00FB5DE6" w:rsidRDefault="00FB5DE6" w:rsidP="00FB5DE6">
      <w:pPr>
        <w:rPr>
          <w:sz w:val="24"/>
          <w:szCs w:val="24"/>
        </w:rPr>
      </w:pPr>
      <w:r w:rsidRPr="00FB5DE6">
        <w:rPr>
          <w:sz w:val="24"/>
          <w:szCs w:val="24"/>
        </w:rPr>
        <w:t>注）</w:t>
      </w:r>
      <w:r w:rsidR="00DC5827">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DC5827">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DC5827">
        <w:rPr>
          <w:rFonts w:hint="eastAsia"/>
          <w:sz w:val="24"/>
          <w:szCs w:val="24"/>
        </w:rPr>
        <w:t>で表す。</w:t>
      </w:r>
    </w:p>
    <w:p w14:paraId="1829D4FA" w14:textId="77777777" w:rsidR="0069782B" w:rsidRDefault="0069782B" w:rsidP="00DC5C75">
      <w:pPr>
        <w:widowControl/>
        <w:rPr>
          <w:sz w:val="24"/>
          <w:szCs w:val="24"/>
        </w:rPr>
      </w:pPr>
    </w:p>
    <w:p w14:paraId="5C411D3C" w14:textId="19436826" w:rsidR="003000DF" w:rsidRDefault="003000DF" w:rsidP="00DC5C75">
      <w:pPr>
        <w:widowControl/>
        <w:ind w:firstLineChars="100" w:firstLine="240"/>
        <w:rPr>
          <w:sz w:val="24"/>
          <w:szCs w:val="24"/>
        </w:rPr>
      </w:pP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w:t>
      </w:r>
      <m:oMath>
        <m:r>
          <w:rPr>
            <w:rFonts w:ascii="Cambria Math" w:hAnsi="Cambria Math" w:hint="eastAsia"/>
            <w:sz w:val="24"/>
            <w:szCs w:val="24"/>
          </w:rPr>
          <m:t>t=48</m:t>
        </m:r>
      </m:oMath>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w:t>
      </w:r>
      <m:oMath>
        <m:r>
          <w:rPr>
            <w:rFonts w:ascii="Cambria Math" w:hAnsi="Cambria Math" w:hint="eastAsia"/>
            <w:sz w:val="24"/>
            <w:szCs w:val="24"/>
          </w:rPr>
          <m:t>t=39</m:t>
        </m:r>
      </m:oMath>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45DEF22E" w:rsidR="003000DF" w:rsidRDefault="003000DF" w:rsidP="00DC5C75">
      <w:pPr>
        <w:widowControl/>
        <w:ind w:firstLineChars="100" w:firstLine="240"/>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p w14:paraId="18018365" w14:textId="27772A4D" w:rsidR="006A5A99" w:rsidRDefault="006A5A99" w:rsidP="006A5A99">
      <w:pPr>
        <w:pStyle w:val="Caption"/>
        <w:keepNext/>
      </w:pPr>
      <w:bookmarkStart w:id="90" w:name="_Ref22045007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3526D">
        <w:rPr>
          <w:noProof/>
        </w:rPr>
        <w:t>6</w:t>
      </w:r>
      <w:r>
        <w:fldChar w:fldCharType="end"/>
      </w:r>
      <w:bookmarkEnd w:id="90"/>
      <w:r>
        <w:rPr>
          <w:rFonts w:hint="eastAsia"/>
        </w:rPr>
        <w:t xml:space="preserve">　</w:t>
      </w:r>
      <w:r w:rsidRPr="00F8292E">
        <w:t>6</w:t>
      </w:r>
      <w:r w:rsidRPr="00F8292E">
        <w:t>月における目的関数の値</w:t>
      </w:r>
    </w:p>
    <w:tbl>
      <w:tblPr>
        <w:tblW w:w="8352" w:type="dxa"/>
        <w:tblCellMar>
          <w:left w:w="99" w:type="dxa"/>
          <w:right w:w="99" w:type="dxa"/>
        </w:tblCellMar>
        <w:tblLook w:val="04A0" w:firstRow="1" w:lastRow="0" w:firstColumn="1" w:lastColumn="0" w:noHBand="0" w:noVBand="1"/>
      </w:tblPr>
      <w:tblGrid>
        <w:gridCol w:w="612"/>
        <w:gridCol w:w="1511"/>
        <w:gridCol w:w="1559"/>
        <w:gridCol w:w="1559"/>
        <w:gridCol w:w="1449"/>
        <w:gridCol w:w="1663"/>
      </w:tblGrid>
      <w:tr w:rsidR="00BF5092"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28DF90A0" w:rsidR="00FE3925" w:rsidRPr="00FE3925" w:rsidRDefault="00320DB3" w:rsidP="00FE3925">
            <w:pPr>
              <w:widowControl/>
              <w:jc w:val="left"/>
              <w:rPr>
                <w:rFonts w:ascii="Yu Gothic" w:eastAsia="Yu Gothic" w:hAnsi="Yu Gothic" w:cs="MS PGothic"/>
                <w:color w:val="000000"/>
                <w:kern w:val="0"/>
                <w:sz w:val="22"/>
              </w:rPr>
            </w:pPr>
            <w:r>
              <w:rPr>
                <w:rFonts w:hint="eastAsia"/>
              </w:rPr>
              <w:t>C</w:t>
            </w:r>
            <w:r w:rsidR="00FE3925" w:rsidRPr="00615CB4">
              <w:t>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3637B1">
            <w:pPr>
              <w:widowControl/>
              <w:jc w:val="center"/>
              <w:rPr>
                <w:rFonts w:ascii="Yu Gothic" w:eastAsia="Yu Gothic" w:hAnsi="Yu Gothic" w:cs="MS PGothic"/>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3637B1">
            <w:pPr>
              <w:widowControl/>
              <w:jc w:val="center"/>
              <w:rPr>
                <w:rFonts w:ascii="Yu Gothic" w:eastAsia="Yu Gothic" w:hAnsi="Yu Gothic" w:cs="MS PGothic"/>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3637B1">
            <w:pPr>
              <w:widowControl/>
              <w:jc w:val="center"/>
              <w:rPr>
                <w:rFonts w:ascii="Yu Gothic" w:eastAsia="Yu Gothic" w:hAnsi="Yu Gothic" w:cs="MS PGothic"/>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3637B1">
            <w:pPr>
              <w:widowControl/>
              <w:jc w:val="center"/>
              <w:rPr>
                <w:rFonts w:ascii="Yu Gothic" w:eastAsia="Yu Gothic" w:hAnsi="Yu Gothic" w:cs="MS PGothic"/>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3637B1">
            <w:pPr>
              <w:widowControl/>
              <w:jc w:val="center"/>
              <w:rPr>
                <w:rFonts w:ascii="Yu Gothic" w:eastAsia="Yu Gothic" w:hAnsi="Yu Gothic" w:cs="MS PGothic"/>
                <w:color w:val="000000"/>
                <w:kern w:val="0"/>
                <w:sz w:val="22"/>
              </w:rPr>
            </w:pPr>
            <w:r w:rsidRPr="00FE3925">
              <w:rPr>
                <w:rFonts w:asciiTheme="minorEastAsia" w:hAnsiTheme="minorEastAsia" w:cs="MS PGothic" w:hint="eastAsia"/>
                <w:color w:val="000000"/>
                <w:kern w:val="0"/>
                <w:szCs w:val="21"/>
              </w:rPr>
              <w:t>計</w:t>
            </w:r>
          </w:p>
        </w:tc>
      </w:tr>
      <w:tr w:rsidR="00845D41"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3637B1">
            <w:pPr>
              <w:widowControl/>
              <w:jc w:val="center"/>
              <w:rPr>
                <w:rFonts w:ascii="Yu Gothic" w:eastAsia="Yu Gothic" w:hAnsi="Yu Gothic" w:cs="MS PGothic"/>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3637B1">
            <w:pPr>
              <w:widowControl/>
              <w:jc w:val="center"/>
              <w:rPr>
                <w:rFonts w:ascii="Yu Gothic" w:eastAsia="Yu Gothic" w:hAnsi="Yu Gothic" w:cs="MS PGothic"/>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3637B1">
            <w:pPr>
              <w:widowControl/>
              <w:jc w:val="center"/>
              <w:rPr>
                <w:rFonts w:ascii="Yu Gothic" w:eastAsia="Yu Gothic" w:hAnsi="Yu Gothic" w:cs="MS PGothic"/>
                <w:color w:val="000000"/>
                <w:kern w:val="0"/>
                <w:sz w:val="22"/>
              </w:rPr>
            </w:pPr>
            <w:r w:rsidRPr="00615CB4">
              <w:t>-151728.1206</w:t>
            </w:r>
          </w:p>
        </w:tc>
      </w:tr>
      <w:tr w:rsidR="00845D41"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3637B1">
            <w:pPr>
              <w:widowControl/>
              <w:jc w:val="center"/>
              <w:rPr>
                <w:rFonts w:ascii="Yu Gothic" w:eastAsia="Yu Gothic" w:hAnsi="Yu Gothic" w:cs="MS PGothic"/>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3637B1">
            <w:pPr>
              <w:widowControl/>
              <w:jc w:val="center"/>
              <w:rPr>
                <w:rFonts w:ascii="Yu Gothic" w:eastAsia="Yu Gothic" w:hAnsi="Yu Gothic" w:cs="MS PGothic"/>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3637B1">
            <w:pPr>
              <w:widowControl/>
              <w:jc w:val="center"/>
              <w:rPr>
                <w:rFonts w:ascii="Yu Gothic" w:eastAsia="Yu Gothic" w:hAnsi="Yu Gothic" w:cs="MS PGothic"/>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3637B1">
            <w:pPr>
              <w:widowControl/>
              <w:jc w:val="center"/>
              <w:rPr>
                <w:rFonts w:ascii="Yu Gothic" w:eastAsia="Yu Gothic" w:hAnsi="Yu Gothic" w:cs="MS PGothic"/>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3637B1">
            <w:pPr>
              <w:widowControl/>
              <w:jc w:val="center"/>
              <w:rPr>
                <w:rFonts w:ascii="Yu Gothic" w:eastAsia="Yu Gothic" w:hAnsi="Yu Gothic" w:cs="MS PGothic"/>
                <w:color w:val="000000"/>
                <w:kern w:val="0"/>
                <w:sz w:val="22"/>
              </w:rPr>
            </w:pPr>
            <w:r w:rsidRPr="00615CB4">
              <w:t>-151548.6279</w:t>
            </w:r>
          </w:p>
        </w:tc>
      </w:tr>
      <w:tr w:rsidR="00845D41"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3637B1">
            <w:pPr>
              <w:widowControl/>
              <w:jc w:val="center"/>
              <w:rPr>
                <w:rFonts w:ascii="Yu Gothic" w:eastAsia="Yu Gothic" w:hAnsi="Yu Gothic" w:cs="MS PGothic"/>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3637B1">
            <w:pPr>
              <w:widowControl/>
              <w:jc w:val="center"/>
              <w:rPr>
                <w:rFonts w:ascii="Yu Gothic" w:eastAsia="Yu Gothic" w:hAnsi="Yu Gothic" w:cs="MS PGothic"/>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3637B1">
            <w:pPr>
              <w:widowControl/>
              <w:jc w:val="center"/>
              <w:rPr>
                <w:rFonts w:ascii="Yu Gothic" w:eastAsia="Yu Gothic" w:hAnsi="Yu Gothic" w:cs="MS PGothic"/>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3637B1">
            <w:pPr>
              <w:widowControl/>
              <w:jc w:val="center"/>
              <w:rPr>
                <w:rFonts w:ascii="Yu Gothic" w:eastAsia="Yu Gothic" w:hAnsi="Yu Gothic" w:cs="MS PGothic"/>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3637B1">
            <w:pPr>
              <w:widowControl/>
              <w:jc w:val="center"/>
              <w:rPr>
                <w:rFonts w:ascii="Yu Gothic" w:eastAsia="Yu Gothic" w:hAnsi="Yu Gothic" w:cs="MS PGothic"/>
                <w:color w:val="000000"/>
                <w:kern w:val="0"/>
                <w:sz w:val="22"/>
              </w:rPr>
            </w:pPr>
            <w:r w:rsidRPr="00615CB4">
              <w:t>-151469.1407</w:t>
            </w:r>
          </w:p>
        </w:tc>
      </w:tr>
    </w:tbl>
    <w:p w14:paraId="0C4F237F" w14:textId="5376A14D" w:rsidR="00FE3925" w:rsidRPr="00FB5DE6" w:rsidRDefault="00FB5DE6" w:rsidP="00FB5DE6">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DC5C75">
      <w:pPr>
        <w:widowControl/>
        <w:ind w:firstLineChars="100" w:firstLine="240"/>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Heading2"/>
        <w:numPr>
          <w:ilvl w:val="0"/>
          <w:numId w:val="0"/>
        </w:numPr>
        <w:ind w:left="450" w:hanging="450"/>
      </w:pPr>
      <w:bookmarkStart w:id="91" w:name="_Toc221241965"/>
      <w:r w:rsidRPr="00ED2A22">
        <w:t>4.3</w:t>
      </w:r>
      <w:r>
        <w:rPr>
          <w:rFonts w:hint="eastAsia"/>
        </w:rPr>
        <w:t xml:space="preserve">　</w:t>
      </w:r>
      <w:r w:rsidR="008700A4" w:rsidRPr="008700A4">
        <w:rPr>
          <w:rFonts w:hint="eastAsia"/>
        </w:rPr>
        <w:t>考察</w:t>
      </w:r>
      <w:bookmarkEnd w:id="91"/>
    </w:p>
    <w:p w14:paraId="3D7BC7E9" w14:textId="77777777" w:rsidR="008700A4" w:rsidRDefault="008700A4" w:rsidP="00624B80">
      <w:pPr>
        <w:widowControl/>
        <w:jc w:val="left"/>
        <w:rPr>
          <w:sz w:val="24"/>
          <w:szCs w:val="24"/>
        </w:rPr>
      </w:pPr>
    </w:p>
    <w:p w14:paraId="7D6707A5" w14:textId="77777777" w:rsidR="006102F5" w:rsidRDefault="00560CB0" w:rsidP="00560CB0">
      <w:pPr>
        <w:widowControl/>
        <w:ind w:firstLineChars="100" w:firstLine="240"/>
        <w:rPr>
          <w:sz w:val="24"/>
          <w:szCs w:val="24"/>
        </w:rPr>
      </w:pPr>
      <w:r w:rsidRPr="00BD3624">
        <w:rPr>
          <w:sz w:val="24"/>
          <w:szCs w:val="24"/>
        </w:rPr>
        <w:t>本研究の結果では，総劣化量が一次元のピースワイズと二次元のピースワイズで系統的に異なることが示されている</w:t>
      </w:r>
      <w:r w:rsidR="008A644A">
        <w:rPr>
          <w:rFonts w:hint="eastAsia"/>
          <w:sz w:val="24"/>
          <w:szCs w:val="24"/>
        </w:rPr>
        <w:t>。</w:t>
      </w:r>
    </w:p>
    <w:p w14:paraId="754F0BEF" w14:textId="2EB23AAB" w:rsidR="006102F5" w:rsidRDefault="003A143B" w:rsidP="006102F5">
      <w:pPr>
        <w:widowControl/>
        <w:ind w:firstLineChars="100" w:firstLine="240"/>
        <w:rPr>
          <w:sz w:val="24"/>
          <w:szCs w:val="24"/>
        </w:rPr>
      </w:pPr>
      <w:r>
        <w:rPr>
          <w:rFonts w:hint="eastAsia"/>
          <w:sz w:val="24"/>
          <w:szCs w:val="24"/>
        </w:rPr>
        <w:t>表</w:t>
      </w:r>
      <w:r w:rsidR="006045B7">
        <w:rPr>
          <w:rFonts w:hint="eastAsia"/>
          <w:sz w:val="24"/>
          <w:szCs w:val="24"/>
        </w:rPr>
        <w:t>5</w:t>
      </w:r>
      <w:r w:rsidR="006045B7">
        <w:rPr>
          <w:rFonts w:hint="eastAsia"/>
          <w:sz w:val="24"/>
          <w:szCs w:val="24"/>
        </w:rPr>
        <w:t>と</w:t>
      </w:r>
      <w:r>
        <w:rPr>
          <w:rFonts w:hint="eastAsia"/>
          <w:sz w:val="24"/>
          <w:szCs w:val="24"/>
        </w:rPr>
        <w:t>6</w:t>
      </w:r>
      <w:r w:rsidR="00560CB0" w:rsidRPr="00BD3624">
        <w:rPr>
          <w:sz w:val="24"/>
          <w:szCs w:val="24"/>
        </w:rPr>
        <w:t>から，</w:t>
      </w:r>
      <w:r w:rsidR="00560CB0" w:rsidRPr="00BD3624">
        <w:rPr>
          <w:sz w:val="24"/>
          <w:szCs w:val="24"/>
        </w:rPr>
        <w:t>6</w:t>
      </w:r>
      <w:r w:rsidR="00560CB0" w:rsidRPr="00BD3624">
        <w:rPr>
          <w:sz w:val="24"/>
          <w:szCs w:val="24"/>
        </w:rPr>
        <w:t>月の劣化量は一次元</w:t>
      </w:r>
      <w:r w:rsidR="00560CB0" w:rsidRPr="00BD3624">
        <w:rPr>
          <w:sz w:val="24"/>
          <w:szCs w:val="24"/>
        </w:rPr>
        <w:t>179.1</w:t>
      </w:r>
      <w:r w:rsidR="00560CB0" w:rsidRPr="00BD3624">
        <w:rPr>
          <w:sz w:val="24"/>
          <w:szCs w:val="24"/>
        </w:rPr>
        <w:t>円</w:t>
      </w:r>
      <w:r w:rsidR="00560CB0" w:rsidRPr="00BD3624">
        <w:rPr>
          <w:sz w:val="24"/>
          <w:szCs w:val="24"/>
        </w:rPr>
        <w:t>/</w:t>
      </w:r>
      <w:r w:rsidR="00560CB0" w:rsidRPr="00BD3624">
        <w:rPr>
          <w:sz w:val="24"/>
          <w:szCs w:val="24"/>
        </w:rPr>
        <w:t>日，二次元</w:t>
      </w:r>
      <w:r w:rsidR="00560CB0" w:rsidRPr="00BD3624">
        <w:rPr>
          <w:sz w:val="24"/>
          <w:szCs w:val="24"/>
        </w:rPr>
        <w:t>255.8</w:t>
      </w:r>
      <w:r w:rsidR="00560CB0" w:rsidRPr="00BD3624">
        <w:rPr>
          <w:sz w:val="24"/>
          <w:szCs w:val="24"/>
        </w:rPr>
        <w:t>円</w:t>
      </w:r>
      <w:r w:rsidR="00560CB0" w:rsidRPr="00BD3624">
        <w:rPr>
          <w:sz w:val="24"/>
          <w:szCs w:val="24"/>
        </w:rPr>
        <w:t>/</w:t>
      </w:r>
      <w:r w:rsidR="00560CB0" w:rsidRPr="00BD3624">
        <w:rPr>
          <w:sz w:val="24"/>
          <w:szCs w:val="24"/>
        </w:rPr>
        <w:t>日であり，二次元は一次元に対して</w:t>
      </w:r>
      <w:r w:rsidR="00560CB0" w:rsidRPr="00BD3624">
        <w:rPr>
          <w:sz w:val="24"/>
          <w:szCs w:val="24"/>
        </w:rPr>
        <w:t>76.7</w:t>
      </w:r>
      <w:r w:rsidR="00560CB0" w:rsidRPr="00BD3624">
        <w:rPr>
          <w:sz w:val="24"/>
          <w:szCs w:val="24"/>
        </w:rPr>
        <w:t>円</w:t>
      </w:r>
      <w:r w:rsidR="00560CB0" w:rsidRPr="00BD3624">
        <w:rPr>
          <w:sz w:val="24"/>
          <w:szCs w:val="24"/>
        </w:rPr>
        <w:t>/</w:t>
      </w:r>
      <w:r w:rsidR="00560CB0" w:rsidRPr="00BD3624">
        <w:rPr>
          <w:sz w:val="24"/>
          <w:szCs w:val="24"/>
        </w:rPr>
        <w:t>日大きい。</w:t>
      </w:r>
      <w:r w:rsidR="00C339E7">
        <w:rPr>
          <w:rFonts w:hint="eastAsia"/>
          <w:sz w:val="24"/>
          <w:szCs w:val="24"/>
        </w:rPr>
        <w:t>表</w:t>
      </w:r>
      <w:r w:rsidR="006045B7">
        <w:rPr>
          <w:rFonts w:hint="eastAsia"/>
          <w:sz w:val="24"/>
          <w:szCs w:val="24"/>
        </w:rPr>
        <w:t>5</w:t>
      </w:r>
      <w:r w:rsidR="006045B7">
        <w:rPr>
          <w:rFonts w:hint="eastAsia"/>
          <w:sz w:val="24"/>
          <w:szCs w:val="24"/>
        </w:rPr>
        <w:t>と</w:t>
      </w:r>
      <w:r w:rsidR="00C339E7">
        <w:rPr>
          <w:rFonts w:hint="eastAsia"/>
          <w:sz w:val="24"/>
          <w:szCs w:val="24"/>
        </w:rPr>
        <w:t>6</w:t>
      </w:r>
      <w:r w:rsidR="00560CB0" w:rsidRPr="00BD3624">
        <w:rPr>
          <w:sz w:val="24"/>
          <w:szCs w:val="24"/>
        </w:rPr>
        <w:t>から，</w:t>
      </w:r>
      <w:r w:rsidR="00560CB0" w:rsidRPr="00BD3624">
        <w:rPr>
          <w:sz w:val="24"/>
          <w:szCs w:val="24"/>
        </w:rPr>
        <w:t>5</w:t>
      </w:r>
      <w:r w:rsidR="00560CB0" w:rsidRPr="00BD3624">
        <w:rPr>
          <w:sz w:val="24"/>
          <w:szCs w:val="24"/>
        </w:rPr>
        <w:t>月から</w:t>
      </w:r>
      <w:r w:rsidR="00560CB0" w:rsidRPr="00BD3624">
        <w:rPr>
          <w:sz w:val="24"/>
          <w:szCs w:val="24"/>
        </w:rPr>
        <w:t>6</w:t>
      </w:r>
      <w:r w:rsidR="00560CB0" w:rsidRPr="00BD3624">
        <w:rPr>
          <w:sz w:val="24"/>
          <w:szCs w:val="24"/>
        </w:rPr>
        <w:t>月への劣化量の増加は一次元で</w:t>
      </w:r>
      <w:r w:rsidR="00560CB0" w:rsidRPr="00BD3624">
        <w:rPr>
          <w:sz w:val="24"/>
          <w:szCs w:val="24"/>
        </w:rPr>
        <w:t>23.4</w:t>
      </w:r>
      <w:r w:rsidR="00560CB0" w:rsidRPr="00BD3624">
        <w:rPr>
          <w:sz w:val="24"/>
          <w:szCs w:val="24"/>
        </w:rPr>
        <w:t>円</w:t>
      </w:r>
      <w:r w:rsidR="00560CB0" w:rsidRPr="00BD3624">
        <w:rPr>
          <w:sz w:val="24"/>
          <w:szCs w:val="24"/>
        </w:rPr>
        <w:t>/</w:t>
      </w:r>
      <w:r w:rsidR="00560CB0" w:rsidRPr="00BD3624">
        <w:rPr>
          <w:sz w:val="24"/>
          <w:szCs w:val="24"/>
        </w:rPr>
        <w:t>日，二次元で</w:t>
      </w:r>
      <w:r w:rsidR="00560CB0" w:rsidRPr="00BD3624">
        <w:rPr>
          <w:sz w:val="24"/>
          <w:szCs w:val="24"/>
        </w:rPr>
        <w:t>79.6</w:t>
      </w:r>
      <w:r w:rsidR="00560CB0" w:rsidRPr="00BD3624">
        <w:rPr>
          <w:sz w:val="24"/>
          <w:szCs w:val="24"/>
        </w:rPr>
        <w:t>円</w:t>
      </w:r>
      <w:r w:rsidR="00560CB0" w:rsidRPr="00BD3624">
        <w:rPr>
          <w:sz w:val="24"/>
          <w:szCs w:val="24"/>
        </w:rPr>
        <w:t>/</w:t>
      </w:r>
      <w:r w:rsidR="00560CB0" w:rsidRPr="00BD3624">
        <w:rPr>
          <w:sz w:val="24"/>
          <w:szCs w:val="24"/>
        </w:rPr>
        <w:t>日である。これらより，劣化量の拡大は特定月に限定されない</w:t>
      </w:r>
      <w:r w:rsidR="008A644A">
        <w:rPr>
          <w:rFonts w:hint="eastAsia"/>
          <w:sz w:val="24"/>
          <w:szCs w:val="24"/>
        </w:rPr>
        <w:t>こと</w:t>
      </w:r>
      <w:r w:rsidR="00560CB0" w:rsidRPr="00BD3624">
        <w:rPr>
          <w:sz w:val="24"/>
          <w:szCs w:val="24"/>
        </w:rPr>
        <w:t>から，二次元で劣化量が大きくなる傾向があるといえる。</w:t>
      </w:r>
    </w:p>
    <w:p w14:paraId="393E8DBA" w14:textId="26BF221C" w:rsidR="00560CB0" w:rsidRPr="00BD3624" w:rsidRDefault="006F0A57" w:rsidP="006102F5">
      <w:pPr>
        <w:widowControl/>
        <w:ind w:firstLineChars="100" w:firstLine="240"/>
        <w:rPr>
          <w:sz w:val="24"/>
          <w:szCs w:val="24"/>
        </w:rPr>
      </w:pPr>
      <w:r>
        <w:rPr>
          <w:rFonts w:hint="eastAsia"/>
          <w:sz w:val="24"/>
          <w:szCs w:val="24"/>
        </w:rPr>
        <w:t>次に，</w:t>
      </w:r>
      <w:r w:rsidR="00560CB0" w:rsidRPr="00BD3624">
        <w:rPr>
          <w:sz w:val="24"/>
          <w:szCs w:val="24"/>
        </w:rPr>
        <w:t>図</w:t>
      </w:r>
      <w:r w:rsidR="00560CB0" w:rsidRPr="00BD3624">
        <w:rPr>
          <w:sz w:val="24"/>
          <w:szCs w:val="24"/>
        </w:rPr>
        <w:t>5</w:t>
      </w:r>
      <w:r w:rsidR="00E21802">
        <w:rPr>
          <w:rFonts w:hint="eastAsia"/>
          <w:sz w:val="24"/>
          <w:szCs w:val="24"/>
        </w:rPr>
        <w:t>より</w:t>
      </w:r>
      <w:r w:rsidR="00560CB0" w:rsidRPr="00BD3624">
        <w:rPr>
          <w:sz w:val="24"/>
          <w:szCs w:val="24"/>
        </w:rPr>
        <w:t>SOC</w:t>
      </w:r>
      <w:r w:rsidR="00560CB0" w:rsidRPr="00BD3624">
        <w:rPr>
          <w:sz w:val="24"/>
          <w:szCs w:val="24"/>
        </w:rPr>
        <w:t>を</w:t>
      </w:r>
      <w:r w:rsidR="00560CB0" w:rsidRPr="00BD3624">
        <w:rPr>
          <w:sz w:val="24"/>
          <w:szCs w:val="24"/>
        </w:rPr>
        <w:t>0.94</w:t>
      </w:r>
      <w:r w:rsidR="00560CB0" w:rsidRPr="00BD3624">
        <w:rPr>
          <w:sz w:val="24"/>
          <w:szCs w:val="24"/>
        </w:rPr>
        <w:t>付近まで引き上げる運用が観測されている</w:t>
      </w:r>
      <w:r w:rsidR="00312ABC">
        <w:rPr>
          <w:rFonts w:hint="eastAsia"/>
          <w:sz w:val="24"/>
          <w:szCs w:val="24"/>
        </w:rPr>
        <w:t>こと</w:t>
      </w:r>
      <w:r w:rsidR="00560CB0" w:rsidRPr="00BD3624">
        <w:rPr>
          <w:sz w:val="24"/>
          <w:szCs w:val="24"/>
        </w:rPr>
        <w:t>から，低</w:t>
      </w:r>
      <w:r w:rsidR="00560CB0" w:rsidRPr="00BD3624">
        <w:rPr>
          <w:sz w:val="24"/>
          <w:szCs w:val="24"/>
        </w:rPr>
        <w:t>SOC</w:t>
      </w:r>
      <w:r w:rsidR="00560CB0" w:rsidRPr="00BD3624">
        <w:rPr>
          <w:sz w:val="24"/>
          <w:szCs w:val="24"/>
        </w:rPr>
        <w:t>付近までの放電と高</w:t>
      </w:r>
      <w:r w:rsidR="00560CB0" w:rsidRPr="00BD3624">
        <w:rPr>
          <w:sz w:val="24"/>
          <w:szCs w:val="24"/>
        </w:rPr>
        <w:t>SOC</w:t>
      </w:r>
      <w:r w:rsidR="00560CB0" w:rsidRPr="00BD3624">
        <w:rPr>
          <w:sz w:val="24"/>
          <w:szCs w:val="24"/>
        </w:rPr>
        <w:t>付近までの充電が同一日内に現れている。図</w:t>
      </w:r>
      <w:r w:rsidR="00560CB0" w:rsidRPr="00BD3624">
        <w:rPr>
          <w:sz w:val="24"/>
          <w:szCs w:val="24"/>
        </w:rPr>
        <w:t>5</w:t>
      </w:r>
      <w:r w:rsidR="00560CB0" w:rsidRPr="00BD3624">
        <w:rPr>
          <w:sz w:val="24"/>
          <w:szCs w:val="24"/>
        </w:rPr>
        <w:t>から，さらに</w:t>
      </w:r>
      <m:oMath>
        <m:r>
          <w:rPr>
            <w:rFonts w:ascii="Cambria Math" w:hAnsi="Cambria Math"/>
            <w:sz w:val="24"/>
            <w:szCs w:val="24"/>
          </w:rPr>
          <m:t>t=37</m:t>
        </m:r>
      </m:oMath>
      <w:r w:rsidR="00560CB0" w:rsidRPr="00BD3624">
        <w:rPr>
          <w:sz w:val="24"/>
          <w:szCs w:val="24"/>
        </w:rPr>
        <w:t>から</w:t>
      </w:r>
      <m:oMath>
        <m:r>
          <w:rPr>
            <w:rFonts w:ascii="Cambria Math" w:hAnsi="Cambria Math"/>
            <w:sz w:val="24"/>
            <w:szCs w:val="24"/>
          </w:rPr>
          <m:t>t=39</m:t>
        </m:r>
      </m:oMath>
      <w:r w:rsidR="00560CB0" w:rsidRPr="00BD3624">
        <w:rPr>
          <w:sz w:val="24"/>
          <w:szCs w:val="24"/>
        </w:rPr>
        <w:t>で</w:t>
      </w:r>
      <w:r w:rsidR="00560CB0" w:rsidRPr="00BD3624">
        <w:rPr>
          <w:sz w:val="24"/>
          <w:szCs w:val="24"/>
        </w:rPr>
        <w:t>SOC</w:t>
      </w:r>
      <w:r w:rsidR="00560CB0" w:rsidRPr="00BD3624">
        <w:rPr>
          <w:sz w:val="24"/>
          <w:szCs w:val="24"/>
        </w:rPr>
        <w:t>が</w:t>
      </w:r>
      <w:r w:rsidR="00560CB0" w:rsidRPr="00BD3624">
        <w:rPr>
          <w:sz w:val="24"/>
          <w:szCs w:val="24"/>
        </w:rPr>
        <w:t>0.9</w:t>
      </w:r>
      <w:r w:rsidR="00560CB0" w:rsidRPr="00BD3624">
        <w:rPr>
          <w:sz w:val="24"/>
          <w:szCs w:val="24"/>
        </w:rPr>
        <w:t>付近から</w:t>
      </w:r>
      <w:r w:rsidR="00560CB0" w:rsidRPr="00BD3624">
        <w:rPr>
          <w:sz w:val="24"/>
          <w:szCs w:val="24"/>
        </w:rPr>
        <w:t>0.1</w:t>
      </w:r>
      <w:r w:rsidR="00560CB0" w:rsidRPr="00BD3624">
        <w:rPr>
          <w:sz w:val="24"/>
          <w:szCs w:val="24"/>
        </w:rPr>
        <w:t>付近へ低下している</w:t>
      </w:r>
      <w:r w:rsidR="00560CB0">
        <w:rPr>
          <w:rFonts w:hint="eastAsia"/>
          <w:sz w:val="24"/>
          <w:szCs w:val="24"/>
        </w:rPr>
        <w:t>こと</w:t>
      </w:r>
      <w:r w:rsidR="00560CB0" w:rsidRPr="00BD3624">
        <w:rPr>
          <w:sz w:val="24"/>
          <w:szCs w:val="24"/>
        </w:rPr>
        <w:t>から，高</w:t>
      </w:r>
      <w:r w:rsidR="00560CB0" w:rsidRPr="00BD3624">
        <w:rPr>
          <w:sz w:val="24"/>
          <w:szCs w:val="24"/>
        </w:rPr>
        <w:t>SOC</w:t>
      </w:r>
      <w:r w:rsidR="00560CB0" w:rsidRPr="00BD3624">
        <w:rPr>
          <w:sz w:val="24"/>
          <w:szCs w:val="24"/>
        </w:rPr>
        <w:t>到達後にも深い放電が生じている。したがって，</w:t>
      </w:r>
      <w:r w:rsidR="00560CB0" w:rsidRPr="00BD3624">
        <w:rPr>
          <w:sz w:val="24"/>
          <w:szCs w:val="24"/>
        </w:rPr>
        <w:t>5</w:t>
      </w:r>
      <w:r w:rsidR="00560CB0" w:rsidRPr="00BD3624">
        <w:rPr>
          <w:sz w:val="24"/>
          <w:szCs w:val="24"/>
        </w:rPr>
        <w:t>月は深い充放電を繰り返す運用が観測されている。図</w:t>
      </w:r>
      <w:r w:rsidR="00560CB0" w:rsidRPr="00BD3624">
        <w:rPr>
          <w:sz w:val="24"/>
          <w:szCs w:val="24"/>
        </w:rPr>
        <w:t>8</w:t>
      </w:r>
      <w:r w:rsidR="00560CB0" w:rsidRPr="00BD3624">
        <w:rPr>
          <w:sz w:val="24"/>
          <w:szCs w:val="24"/>
        </w:rPr>
        <w:t>から，</w:t>
      </w:r>
      <m:oMath>
        <m:r>
          <w:rPr>
            <w:rFonts w:ascii="Cambria Math" w:hAnsi="Cambria Math"/>
            <w:sz w:val="24"/>
            <w:szCs w:val="24"/>
          </w:rPr>
          <m:t>t=24</m:t>
        </m:r>
      </m:oMath>
      <w:r w:rsidR="00560CB0" w:rsidRPr="00BD3624">
        <w:rPr>
          <w:sz w:val="24"/>
          <w:szCs w:val="24"/>
        </w:rPr>
        <w:t>で</w:t>
      </w:r>
      <w:r w:rsidR="00560CB0" w:rsidRPr="00BD3624">
        <w:rPr>
          <w:sz w:val="24"/>
          <w:szCs w:val="24"/>
        </w:rPr>
        <w:t>SOC</w:t>
      </w:r>
      <w:r w:rsidR="00560CB0" w:rsidRPr="00BD3624">
        <w:rPr>
          <w:sz w:val="24"/>
          <w:szCs w:val="24"/>
        </w:rPr>
        <w:t>が</w:t>
      </w:r>
      <w:r w:rsidR="00560CB0" w:rsidRPr="00BD3624">
        <w:rPr>
          <w:sz w:val="24"/>
          <w:szCs w:val="24"/>
        </w:rPr>
        <w:t>0.11</w:t>
      </w:r>
      <w:r w:rsidR="00560CB0" w:rsidRPr="00BD3624">
        <w:rPr>
          <w:sz w:val="24"/>
          <w:szCs w:val="24"/>
        </w:rPr>
        <w:t>付近に到達し，</w:t>
      </w:r>
      <m:oMath>
        <m:r>
          <w:rPr>
            <w:rFonts w:ascii="Cambria Math" w:hAnsi="Cambria Math"/>
            <w:sz w:val="24"/>
            <w:szCs w:val="24"/>
          </w:rPr>
          <m:t>t=25</m:t>
        </m:r>
      </m:oMath>
      <w:r w:rsidR="00560CB0" w:rsidRPr="00BD3624">
        <w:rPr>
          <w:sz w:val="24"/>
          <w:szCs w:val="24"/>
        </w:rPr>
        <w:t>で</w:t>
      </w:r>
      <w:r w:rsidR="00560CB0" w:rsidRPr="00BD3624">
        <w:rPr>
          <w:sz w:val="24"/>
          <w:szCs w:val="24"/>
        </w:rPr>
        <w:t>SOC</w:t>
      </w:r>
      <w:r w:rsidR="00560CB0" w:rsidRPr="00BD3624">
        <w:rPr>
          <w:sz w:val="24"/>
          <w:szCs w:val="24"/>
        </w:rPr>
        <w:t>が</w:t>
      </w:r>
      <w:r w:rsidR="00560CB0" w:rsidRPr="00BD3624">
        <w:rPr>
          <w:sz w:val="24"/>
          <w:szCs w:val="24"/>
        </w:rPr>
        <w:t>0.93</w:t>
      </w:r>
      <w:r w:rsidR="00560CB0" w:rsidRPr="00BD3624">
        <w:rPr>
          <w:sz w:val="24"/>
          <w:szCs w:val="24"/>
        </w:rPr>
        <w:t>付近まで上昇しているから，低</w:t>
      </w:r>
      <w:r w:rsidR="00560CB0" w:rsidRPr="00BD3624">
        <w:rPr>
          <w:sz w:val="24"/>
          <w:szCs w:val="24"/>
        </w:rPr>
        <w:t>SOC</w:t>
      </w:r>
      <w:r w:rsidR="00560CB0" w:rsidRPr="00BD3624">
        <w:rPr>
          <w:sz w:val="24"/>
          <w:szCs w:val="24"/>
        </w:rPr>
        <w:t>付近までの放電と高</w:t>
      </w:r>
      <w:r w:rsidR="00560CB0" w:rsidRPr="00BD3624">
        <w:rPr>
          <w:sz w:val="24"/>
          <w:szCs w:val="24"/>
        </w:rPr>
        <w:t>SOC</w:t>
      </w:r>
      <w:r w:rsidR="00560CB0" w:rsidRPr="00BD3624">
        <w:rPr>
          <w:sz w:val="24"/>
          <w:szCs w:val="24"/>
        </w:rPr>
        <w:t>付近までの充電が連続して生じている。</w:t>
      </w:r>
      <w:r w:rsidR="00E21802">
        <w:rPr>
          <w:rFonts w:hint="eastAsia"/>
          <w:sz w:val="24"/>
          <w:szCs w:val="24"/>
        </w:rPr>
        <w:t>また，</w:t>
      </w:r>
      <w:r w:rsidR="00560CB0" w:rsidRPr="00BD3624">
        <w:rPr>
          <w:sz w:val="24"/>
          <w:szCs w:val="24"/>
        </w:rPr>
        <w:t>図</w:t>
      </w:r>
      <w:r w:rsidR="00560CB0" w:rsidRPr="00BD3624">
        <w:rPr>
          <w:sz w:val="24"/>
          <w:szCs w:val="24"/>
        </w:rPr>
        <w:t>8</w:t>
      </w:r>
      <w:r w:rsidR="00560CB0" w:rsidRPr="00BD3624">
        <w:rPr>
          <w:sz w:val="24"/>
          <w:szCs w:val="24"/>
        </w:rPr>
        <w:t>から，</w:t>
      </w:r>
      <m:oMath>
        <m:r>
          <w:rPr>
            <w:rFonts w:ascii="Cambria Math" w:hAnsi="Cambria Math"/>
            <w:sz w:val="24"/>
            <w:szCs w:val="24"/>
          </w:rPr>
          <m:t>t=40</m:t>
        </m:r>
      </m:oMath>
      <w:r w:rsidR="00560CB0" w:rsidRPr="00BD3624">
        <w:rPr>
          <w:sz w:val="24"/>
          <w:szCs w:val="24"/>
        </w:rPr>
        <w:t>で</w:t>
      </w:r>
      <w:r w:rsidR="00560CB0" w:rsidRPr="00BD3624">
        <w:rPr>
          <w:sz w:val="24"/>
          <w:szCs w:val="24"/>
        </w:rPr>
        <w:t>SOC</w:t>
      </w:r>
      <w:r w:rsidR="00560CB0" w:rsidRPr="00BD3624">
        <w:rPr>
          <w:sz w:val="24"/>
          <w:szCs w:val="24"/>
        </w:rPr>
        <w:t>が再び</w:t>
      </w:r>
      <w:r w:rsidR="00560CB0" w:rsidRPr="00BD3624">
        <w:rPr>
          <w:sz w:val="24"/>
          <w:szCs w:val="24"/>
        </w:rPr>
        <w:t>0.11</w:t>
      </w:r>
      <w:r w:rsidR="00560CB0" w:rsidRPr="00BD3624">
        <w:rPr>
          <w:sz w:val="24"/>
          <w:szCs w:val="24"/>
        </w:rPr>
        <w:t>付近に到達しているから，高</w:t>
      </w:r>
      <w:r w:rsidR="00560CB0" w:rsidRPr="00BD3624">
        <w:rPr>
          <w:sz w:val="24"/>
          <w:szCs w:val="24"/>
        </w:rPr>
        <w:t>SOC</w:t>
      </w:r>
      <w:r w:rsidR="00560CB0" w:rsidRPr="00BD3624">
        <w:rPr>
          <w:sz w:val="24"/>
          <w:szCs w:val="24"/>
        </w:rPr>
        <w:t>付近の維持の後に深い放電が再度生じている。したがって，</w:t>
      </w:r>
      <w:r w:rsidR="00560CB0" w:rsidRPr="00BD3624">
        <w:rPr>
          <w:sz w:val="24"/>
          <w:szCs w:val="24"/>
        </w:rPr>
        <w:t>6</w:t>
      </w:r>
      <w:r w:rsidR="00560CB0" w:rsidRPr="00BD3624">
        <w:rPr>
          <w:sz w:val="24"/>
          <w:szCs w:val="24"/>
        </w:rPr>
        <w:t>月も深い充放電を繰り返す運用が観測されている。劣化量の拡大がこれらの運用と結びつく根拠は，目的関数の劣化項の定義にある。目的関数の第</w:t>
      </w:r>
      <w:r w:rsidR="00560CB0" w:rsidRPr="00BD3624">
        <w:rPr>
          <w:sz w:val="24"/>
          <w:szCs w:val="24"/>
        </w:rPr>
        <w:t>4</w:t>
      </w:r>
      <w:r w:rsidR="00560CB0" w:rsidRPr="00BD3624">
        <w:rPr>
          <w:sz w:val="24"/>
          <w:szCs w:val="24"/>
        </w:rPr>
        <w:t>項は</w:t>
      </w:r>
      <w:r w:rsidR="001F354D">
        <w:rPr>
          <w:rFonts w:hint="eastAsia"/>
          <w:sz w:val="24"/>
          <w:szCs w:val="24"/>
        </w:rPr>
        <w:t>，</w:t>
      </w:r>
      <w:r w:rsidR="00560CB0" w:rsidRPr="00BD3624">
        <w:rPr>
          <w:sz w:val="24"/>
          <w:szCs w:val="24"/>
        </w:rPr>
        <w:t>時刻</w:t>
      </w:r>
      <m:oMath>
        <m:r>
          <w:rPr>
            <w:rFonts w:ascii="Cambria Math" w:hAnsi="Cambria Math"/>
            <w:sz w:val="24"/>
            <w:szCs w:val="24"/>
          </w:rPr>
          <m:t>t</m:t>
        </m:r>
      </m:oMath>
      <w:r w:rsidR="00560CB0" w:rsidRPr="00BD3624">
        <w:rPr>
          <w:sz w:val="24"/>
          <w:szCs w:val="24"/>
        </w:rPr>
        <w:t>の運用状態に対応する劣化量を評価して全時刻で加算する構造であるから，</w:t>
      </w:r>
      <w:r w:rsidR="00560CB0" w:rsidRPr="00BD3624">
        <w:rPr>
          <w:sz w:val="24"/>
          <w:szCs w:val="24"/>
        </w:rPr>
        <w:t>SOC</w:t>
      </w:r>
      <w:r w:rsidR="00560CB0" w:rsidRPr="00BD3624">
        <w:rPr>
          <w:sz w:val="24"/>
          <w:szCs w:val="24"/>
        </w:rPr>
        <w:t>推移において低下と上昇が多く現れるほど，劣化項の寄与が積み上がりやすい。さらに</w:t>
      </w:r>
      <w:r w:rsidR="00560CB0" w:rsidRPr="00BD3624">
        <w:rPr>
          <w:sz w:val="24"/>
          <w:szCs w:val="24"/>
        </w:rPr>
        <w:t>DoD</w:t>
      </w:r>
      <w:r w:rsidR="00560CB0" w:rsidRPr="00BD3624">
        <w:rPr>
          <w:sz w:val="24"/>
          <w:szCs w:val="24"/>
        </w:rPr>
        <w:t>側の入力に対応する量は</w:t>
      </w:r>
      <w:r w:rsidR="00560CB0">
        <w:rPr>
          <w:rFonts w:hint="eastAsia"/>
          <w:sz w:val="24"/>
          <w:szCs w:val="24"/>
        </w:rPr>
        <w:t>(</w:t>
      </w:r>
      <w:r w:rsidR="00067D72">
        <w:rPr>
          <w:rFonts w:hint="eastAsia"/>
          <w:sz w:val="24"/>
          <w:szCs w:val="24"/>
        </w:rPr>
        <w:t>39</w:t>
      </w:r>
      <w:r w:rsidR="00560CB0">
        <w:rPr>
          <w:rFonts w:hint="eastAsia"/>
          <w:sz w:val="24"/>
          <w:szCs w:val="24"/>
        </w:rPr>
        <w:t>)</w:t>
      </w:r>
      <w:r w:rsidR="00560CB0" w:rsidRPr="00BD3624">
        <w:rPr>
          <w:sz w:val="24"/>
          <w:szCs w:val="24"/>
        </w:rPr>
        <w:t>式で</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sel</m:t>
            </m:r>
          </m:sub>
        </m:sSub>
      </m:oMath>
      <w:r w:rsidR="00560CB0" w:rsidRPr="00BD3624">
        <w:rPr>
          <w:sz w:val="24"/>
          <w:szCs w:val="24"/>
        </w:rPr>
        <w:t>と</w:t>
      </w:r>
      <m:oMath>
        <m:r>
          <w:rPr>
            <w:rFonts w:ascii="Cambria Math" w:hAnsi="Cambria Math"/>
            <w:sz w:val="24"/>
            <w:szCs w:val="24"/>
          </w:rPr>
          <m:t>α∙ΔkWh</m:t>
        </m:r>
      </m:oMath>
      <w:r w:rsidR="00560CB0" w:rsidRPr="00BD3624">
        <w:rPr>
          <w:sz w:val="24"/>
          <w:szCs w:val="24"/>
        </w:rPr>
        <w:t>等を用いた総和として与えられているから，放電や市場への供出に対応する量が増える局面では劣化項に接続される入力が増える構造になっている。ゆえに，図</w:t>
      </w:r>
      <w:r w:rsidR="00560CB0" w:rsidRPr="00BD3624">
        <w:rPr>
          <w:sz w:val="24"/>
          <w:szCs w:val="24"/>
        </w:rPr>
        <w:t>5</w:t>
      </w:r>
      <w:r w:rsidR="00560CB0" w:rsidRPr="00BD3624">
        <w:rPr>
          <w:sz w:val="24"/>
          <w:szCs w:val="24"/>
        </w:rPr>
        <w:t>および図</w:t>
      </w:r>
      <w:r w:rsidR="00560CB0" w:rsidRPr="00BD3624">
        <w:rPr>
          <w:sz w:val="24"/>
          <w:szCs w:val="24"/>
        </w:rPr>
        <w:t>8</w:t>
      </w:r>
      <w:r w:rsidR="00560CB0" w:rsidRPr="00BD3624">
        <w:rPr>
          <w:sz w:val="24"/>
          <w:szCs w:val="24"/>
        </w:rPr>
        <w:t>に示されるような低</w:t>
      </w:r>
      <w:r w:rsidR="00560CB0" w:rsidRPr="00BD3624">
        <w:rPr>
          <w:sz w:val="24"/>
          <w:szCs w:val="24"/>
        </w:rPr>
        <w:t>SOC</w:t>
      </w:r>
      <w:r w:rsidR="00560CB0" w:rsidRPr="00BD3624">
        <w:rPr>
          <w:sz w:val="24"/>
          <w:szCs w:val="24"/>
        </w:rPr>
        <w:t>付近までの放電と高</w:t>
      </w:r>
      <w:r w:rsidR="00560CB0" w:rsidRPr="00BD3624">
        <w:rPr>
          <w:sz w:val="24"/>
          <w:szCs w:val="24"/>
        </w:rPr>
        <w:t>SOC</w:t>
      </w:r>
      <w:r w:rsidR="00560CB0" w:rsidRPr="00BD3624">
        <w:rPr>
          <w:sz w:val="24"/>
          <w:szCs w:val="24"/>
        </w:rPr>
        <w:t>付近までの充電を伴う運用では，</w:t>
      </w:r>
      <w:r w:rsidR="00560CB0" w:rsidRPr="00BD3624">
        <w:rPr>
          <w:sz w:val="24"/>
          <w:szCs w:val="24"/>
        </w:rPr>
        <w:t>DoD</w:t>
      </w:r>
      <w:r w:rsidR="00560CB0" w:rsidRPr="00BD3624">
        <w:rPr>
          <w:sz w:val="24"/>
          <w:szCs w:val="24"/>
        </w:rPr>
        <w:t>が大きい運用として劣化項が増加し，総劣化量が拡大するという図</w:t>
      </w:r>
      <w:r w:rsidR="00560CB0" w:rsidRPr="00BD3624">
        <w:rPr>
          <w:sz w:val="24"/>
          <w:szCs w:val="24"/>
        </w:rPr>
        <w:t>2</w:t>
      </w:r>
      <w:r w:rsidR="00560CB0" w:rsidRPr="00BD3624">
        <w:rPr>
          <w:sz w:val="24"/>
          <w:szCs w:val="24"/>
        </w:rPr>
        <w:t>の結果と整合する。加えて</w:t>
      </w:r>
      <w:r w:rsidR="00560CB0" w:rsidRPr="00BD3624">
        <w:rPr>
          <w:sz w:val="24"/>
          <w:szCs w:val="24"/>
        </w:rPr>
        <w:t>6</w:t>
      </w:r>
      <w:r w:rsidR="00560CB0" w:rsidRPr="00BD3624">
        <w:rPr>
          <w:sz w:val="24"/>
          <w:szCs w:val="24"/>
        </w:rPr>
        <w:t>月は表</w:t>
      </w:r>
      <w:r w:rsidR="00560CB0" w:rsidRPr="00BD3624">
        <w:rPr>
          <w:sz w:val="24"/>
          <w:szCs w:val="24"/>
        </w:rPr>
        <w:t>6</w:t>
      </w:r>
      <w:r w:rsidR="001001AA">
        <w:rPr>
          <w:rFonts w:hint="eastAsia"/>
          <w:sz w:val="24"/>
          <w:szCs w:val="24"/>
        </w:rPr>
        <w:t>の</w:t>
      </w:r>
      <w:r w:rsidR="00560CB0" w:rsidRPr="00BD3624">
        <w:rPr>
          <w:sz w:val="24"/>
          <w:szCs w:val="24"/>
        </w:rPr>
        <w:t>劣化コスト</w:t>
      </w:r>
      <w:r w:rsidR="00E21802">
        <w:rPr>
          <w:rFonts w:hint="eastAsia"/>
          <w:sz w:val="24"/>
          <w:szCs w:val="24"/>
        </w:rPr>
        <w:t>D</w:t>
      </w:r>
      <w:r w:rsidR="00E21802">
        <w:rPr>
          <w:rFonts w:hint="eastAsia"/>
          <w:sz w:val="24"/>
          <w:szCs w:val="24"/>
        </w:rPr>
        <w:t>について</w:t>
      </w:r>
      <w:r w:rsidR="001001AA">
        <w:rPr>
          <w:rFonts w:hint="eastAsia"/>
          <w:sz w:val="24"/>
          <w:szCs w:val="24"/>
        </w:rPr>
        <w:t>，</w:t>
      </w:r>
      <w:r w:rsidR="00560CB0" w:rsidRPr="00BD3624">
        <w:rPr>
          <w:sz w:val="24"/>
          <w:szCs w:val="24"/>
        </w:rPr>
        <w:t>Case2</w:t>
      </w:r>
      <w:r w:rsidR="00560CB0" w:rsidRPr="00BD3624">
        <w:rPr>
          <w:sz w:val="24"/>
          <w:szCs w:val="24"/>
        </w:rPr>
        <w:t>が最も大きいから，二次元で劣化コストが増加していることが定量的に示されている。表</w:t>
      </w:r>
      <w:r w:rsidR="00560CB0" w:rsidRPr="00BD3624">
        <w:rPr>
          <w:sz w:val="24"/>
          <w:szCs w:val="24"/>
        </w:rPr>
        <w:t>6</w:t>
      </w:r>
      <w:r w:rsidR="00560CB0" w:rsidRPr="00BD3624">
        <w:rPr>
          <w:sz w:val="24"/>
          <w:szCs w:val="24"/>
        </w:rPr>
        <w:t>から，収益相当値は</w:t>
      </w:r>
      <w:r w:rsidR="00560CB0" w:rsidRPr="00BD3624">
        <w:rPr>
          <w:sz w:val="24"/>
          <w:szCs w:val="24"/>
        </w:rPr>
        <w:t>Case0</w:t>
      </w:r>
      <w:r w:rsidR="00560CB0" w:rsidRPr="00BD3624">
        <w:rPr>
          <w:sz w:val="24"/>
          <w:szCs w:val="24"/>
        </w:rPr>
        <w:t>，</w:t>
      </w:r>
      <w:r w:rsidR="00560CB0" w:rsidRPr="00BD3624">
        <w:rPr>
          <w:sz w:val="24"/>
          <w:szCs w:val="24"/>
        </w:rPr>
        <w:t>Case1</w:t>
      </w:r>
      <w:r w:rsidR="00560CB0" w:rsidRPr="00BD3624">
        <w:rPr>
          <w:sz w:val="24"/>
          <w:szCs w:val="24"/>
        </w:rPr>
        <w:t>，</w:t>
      </w:r>
      <w:r w:rsidR="00560CB0" w:rsidRPr="00BD3624">
        <w:rPr>
          <w:sz w:val="24"/>
          <w:szCs w:val="24"/>
        </w:rPr>
        <w:t>Case2</w:t>
      </w:r>
      <w:r w:rsidR="00560CB0" w:rsidRPr="00BD3624">
        <w:rPr>
          <w:sz w:val="24"/>
          <w:szCs w:val="24"/>
        </w:rPr>
        <w:t>の順に大きいから，劣化コストが増加することで目的関数が増加し，結果として収益相当値が小さくなる関係が示されている。したがって，劣化項の増加が</w:t>
      </w:r>
      <w:r w:rsidR="009E36CA" w:rsidRPr="009E36CA">
        <w:rPr>
          <w:sz w:val="24"/>
          <w:szCs w:val="24"/>
        </w:rPr>
        <w:t>目的関数値</w:t>
      </w:r>
      <w:r w:rsidR="00560CB0" w:rsidRPr="00BD3624">
        <w:rPr>
          <w:sz w:val="24"/>
          <w:szCs w:val="24"/>
        </w:rPr>
        <w:t>に与える影響は，図</w:t>
      </w:r>
      <w:r w:rsidR="00560CB0" w:rsidRPr="00BD3624">
        <w:rPr>
          <w:sz w:val="24"/>
          <w:szCs w:val="24"/>
        </w:rPr>
        <w:t>8</w:t>
      </w:r>
      <w:r w:rsidR="00560CB0" w:rsidRPr="00BD3624">
        <w:rPr>
          <w:sz w:val="24"/>
          <w:szCs w:val="24"/>
        </w:rPr>
        <w:t>の</w:t>
      </w:r>
      <w:r w:rsidR="00560CB0" w:rsidRPr="00BD3624">
        <w:rPr>
          <w:sz w:val="24"/>
          <w:szCs w:val="24"/>
        </w:rPr>
        <w:t>SOC</w:t>
      </w:r>
      <w:r w:rsidR="00560CB0" w:rsidRPr="00BD3624">
        <w:rPr>
          <w:sz w:val="24"/>
          <w:szCs w:val="24"/>
        </w:rPr>
        <w:t>推移に示される運用と併せて裏付けられている。</w:t>
      </w:r>
    </w:p>
    <w:p w14:paraId="2FCFFCD3" w14:textId="5124C5BF" w:rsidR="00560CB0" w:rsidRPr="00BD3624" w:rsidRDefault="00560CB0" w:rsidP="00560CB0">
      <w:pPr>
        <w:widowControl/>
        <w:ind w:firstLineChars="100" w:firstLine="240"/>
        <w:rPr>
          <w:sz w:val="24"/>
          <w:szCs w:val="24"/>
        </w:rPr>
      </w:pPr>
      <w:r w:rsidRPr="00BD3624">
        <w:rPr>
          <w:sz w:val="24"/>
          <w:szCs w:val="24"/>
        </w:rPr>
        <w:t>以上より，</w:t>
      </w:r>
      <w:r w:rsidRPr="00BD3624">
        <w:rPr>
          <w:sz w:val="24"/>
          <w:szCs w:val="24"/>
        </w:rPr>
        <w:t xml:space="preserve"> DoD</w:t>
      </w:r>
      <w:r w:rsidRPr="00BD3624">
        <w:rPr>
          <w:sz w:val="24"/>
          <w:szCs w:val="24"/>
        </w:rPr>
        <w:t>が大きい運用，ならびに深い充放電を繰り返す運用において劣化項が増加し，総劣化量が拡大する傾向が観測されたと</w:t>
      </w:r>
      <w:r w:rsidR="00220E80">
        <w:rPr>
          <w:rFonts w:hint="eastAsia"/>
          <w:sz w:val="24"/>
          <w:szCs w:val="24"/>
        </w:rPr>
        <w:t>言える</w:t>
      </w:r>
      <w:r w:rsidRPr="00BD3624">
        <w:rPr>
          <w:sz w:val="24"/>
          <w:szCs w:val="24"/>
        </w:rPr>
        <w:t>。</w:t>
      </w:r>
    </w:p>
    <w:p w14:paraId="0FC888F5" w14:textId="77777777" w:rsidR="00EF7C44" w:rsidRPr="00560CB0"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4C41D1FB" w14:textId="77777777" w:rsidR="00623B1F" w:rsidRDefault="00E80AC7" w:rsidP="008368C7">
      <w:pPr>
        <w:pStyle w:val="Heading1"/>
        <w:sectPr w:rsidR="00623B1F" w:rsidSect="00623B1F">
          <w:pgSz w:w="11906" w:h="16838"/>
          <w:pgMar w:top="1985" w:right="1701" w:bottom="1701" w:left="1701" w:header="851" w:footer="992" w:gutter="0"/>
          <w:cols w:space="425"/>
          <w:vAlign w:val="center"/>
          <w:docGrid w:type="linesAndChars" w:linePitch="360"/>
        </w:sectPr>
      </w:pPr>
      <w:bookmarkStart w:id="92" w:name="_Toc221241966"/>
      <w:r>
        <w:rPr>
          <w:rFonts w:hint="eastAsia"/>
        </w:rPr>
        <w:t>第５章</w:t>
      </w:r>
      <w:r w:rsidR="007D327D">
        <w:rPr>
          <w:rFonts w:hint="eastAsia"/>
        </w:rPr>
        <w:t xml:space="preserve">　結論</w:t>
      </w:r>
      <w:bookmarkEnd w:id="92"/>
    </w:p>
    <w:p w14:paraId="4E555BBF" w14:textId="77777777" w:rsidR="00CF6C71" w:rsidRDefault="00CF6C71" w:rsidP="00625872">
      <w:pPr>
        <w:pStyle w:val="Heading2"/>
        <w:numPr>
          <w:ilvl w:val="0"/>
          <w:numId w:val="0"/>
        </w:numPr>
        <w:ind w:left="450" w:hanging="450"/>
      </w:pPr>
      <w:bookmarkStart w:id="93" w:name="_Toc221241967"/>
      <w:r w:rsidRPr="00CF6C71">
        <w:rPr>
          <w:rFonts w:hint="eastAsia"/>
        </w:rPr>
        <w:t>5.1</w:t>
      </w:r>
      <w:r w:rsidRPr="00CF6C71">
        <w:rPr>
          <w:rFonts w:hint="eastAsia"/>
        </w:rPr>
        <w:t xml:space="preserve">　結論</w:t>
      </w:r>
      <w:bookmarkEnd w:id="93"/>
    </w:p>
    <w:p w14:paraId="46365323" w14:textId="77777777" w:rsidR="00CF6C71" w:rsidRPr="00CF6C71" w:rsidRDefault="00CF6C71" w:rsidP="00CF6C71">
      <w:pPr>
        <w:widowControl/>
        <w:jc w:val="left"/>
        <w:rPr>
          <w:sz w:val="24"/>
          <w:szCs w:val="24"/>
        </w:rPr>
      </w:pPr>
    </w:p>
    <w:p w14:paraId="40B547EE" w14:textId="153860DB" w:rsidR="00A90EEE" w:rsidRPr="00A90EEE" w:rsidRDefault="00A90EEE" w:rsidP="00880B5A">
      <w:pPr>
        <w:widowControl/>
        <w:ind w:firstLineChars="100" w:firstLine="240"/>
        <w:rPr>
          <w:sz w:val="24"/>
          <w:szCs w:val="24"/>
        </w:rPr>
      </w:pPr>
      <w:r w:rsidRPr="00A90EEE">
        <w:rPr>
          <w:rFonts w:hint="eastAsia"/>
          <w:sz w:val="24"/>
          <w:szCs w:val="24"/>
        </w:rPr>
        <w:t>本研究では，定置用蓄電池の</w:t>
      </w:r>
      <w:r w:rsidR="00A97742">
        <w:rPr>
          <w:rFonts w:hint="eastAsia"/>
          <w:sz w:val="24"/>
          <w:szCs w:val="24"/>
        </w:rPr>
        <w:t>充放電スケジュールの最適化</w:t>
      </w:r>
      <w:r w:rsidRPr="00A90EEE">
        <w:rPr>
          <w:rFonts w:hint="eastAsia"/>
          <w:sz w:val="24"/>
          <w:szCs w:val="24"/>
        </w:rPr>
        <w:t>において，劣化コストを目的関数へ組み込んだモデルを用い，</w:t>
      </w:r>
      <w:r w:rsidR="002D6ADA">
        <w:rPr>
          <w:rFonts w:hint="eastAsia"/>
          <w:sz w:val="24"/>
          <w:szCs w:val="24"/>
        </w:rPr>
        <w:t>劣化モデル</w:t>
      </w:r>
      <w:r w:rsidRPr="00A90EEE">
        <w:rPr>
          <w:rFonts w:hint="eastAsia"/>
          <w:sz w:val="24"/>
          <w:szCs w:val="24"/>
        </w:rPr>
        <w:t>の違いが運用結果へ与える影響を数値的に評価した。結果として，月別の比較より，二次元ピースワイズは一次元のピースワイズに対して総劣化量が大きく，かつ</w:t>
      </w:r>
      <w:r w:rsidRPr="00A90EEE">
        <w:rPr>
          <w:rFonts w:hint="eastAsia"/>
          <w:sz w:val="24"/>
          <w:szCs w:val="24"/>
        </w:rPr>
        <w:t>5</w:t>
      </w:r>
      <w:r w:rsidRPr="00A90EEE">
        <w:rPr>
          <w:rFonts w:hint="eastAsia"/>
          <w:sz w:val="24"/>
          <w:szCs w:val="24"/>
        </w:rPr>
        <w:t>月から</w:t>
      </w:r>
      <w:r w:rsidRPr="00A90EEE">
        <w:rPr>
          <w:rFonts w:hint="eastAsia"/>
          <w:sz w:val="24"/>
          <w:szCs w:val="24"/>
        </w:rPr>
        <w:t>6</w:t>
      </w:r>
      <w:r w:rsidRPr="00A90EEE">
        <w:rPr>
          <w:rFonts w:hint="eastAsia"/>
          <w:sz w:val="24"/>
          <w:szCs w:val="24"/>
        </w:rPr>
        <w:t>月にかけて劣化量の増加幅も大きいことを確認した。</w:t>
      </w:r>
      <w:r w:rsidRPr="00A90EEE">
        <w:rPr>
          <w:rFonts w:hint="eastAsia"/>
          <w:sz w:val="24"/>
          <w:szCs w:val="24"/>
        </w:rPr>
        <w:t>SOC</w:t>
      </w:r>
      <w:r w:rsidRPr="00A90EEE">
        <w:rPr>
          <w:rFonts w:hint="eastAsia"/>
          <w:sz w:val="24"/>
          <w:szCs w:val="24"/>
        </w:rPr>
        <w:t>推移の比較より，低</w:t>
      </w:r>
      <w:r w:rsidRPr="00A90EEE">
        <w:rPr>
          <w:rFonts w:hint="eastAsia"/>
          <w:sz w:val="24"/>
          <w:szCs w:val="24"/>
        </w:rPr>
        <w:t>SOC</w:t>
      </w:r>
      <w:r w:rsidRPr="00A90EEE">
        <w:rPr>
          <w:rFonts w:hint="eastAsia"/>
          <w:sz w:val="24"/>
          <w:szCs w:val="24"/>
        </w:rPr>
        <w:t>付近までの放電と高</w:t>
      </w:r>
      <w:r w:rsidRPr="00A90EEE">
        <w:rPr>
          <w:rFonts w:hint="eastAsia"/>
          <w:sz w:val="24"/>
          <w:szCs w:val="24"/>
        </w:rPr>
        <w:t>SOC</w:t>
      </w:r>
      <w:r w:rsidRPr="00A90EEE">
        <w:rPr>
          <w:rFonts w:hint="eastAsia"/>
          <w:sz w:val="24"/>
          <w:szCs w:val="24"/>
        </w:rPr>
        <w:t>付近までの充電が同一期間内に複数回現れる運用が観測され，深い充放電を繰り返す運用において劣化項が増加し，総劣化量が拡大する傾向が示された。さらに，</w:t>
      </w:r>
      <w:r w:rsidRPr="00A90EEE">
        <w:rPr>
          <w:rFonts w:hint="eastAsia"/>
          <w:sz w:val="24"/>
          <w:szCs w:val="24"/>
        </w:rPr>
        <w:t>6</w:t>
      </w:r>
      <w:r w:rsidRPr="00A90EEE">
        <w:rPr>
          <w:rFonts w:hint="eastAsia"/>
          <w:sz w:val="24"/>
          <w:szCs w:val="24"/>
        </w:rPr>
        <w:t>月の内訳より，劣化コストが増加したケースほど目的関数が増加し，収益が小さくなる関係を確認した。したがって，</w:t>
      </w:r>
      <w:r w:rsidR="002D6ADA">
        <w:rPr>
          <w:rFonts w:hint="eastAsia"/>
          <w:sz w:val="24"/>
          <w:szCs w:val="24"/>
        </w:rPr>
        <w:t>劣化モデル</w:t>
      </w:r>
      <w:r w:rsidRPr="00A90EEE">
        <w:rPr>
          <w:rFonts w:hint="eastAsia"/>
          <w:sz w:val="24"/>
          <w:szCs w:val="24"/>
        </w:rPr>
        <w:t>の違いは運用計画の充放電パターンと総劣化量の双方に差として</w:t>
      </w:r>
      <w:r w:rsidR="0036314F">
        <w:rPr>
          <w:rFonts w:hint="eastAsia"/>
          <w:sz w:val="24"/>
          <w:szCs w:val="24"/>
        </w:rPr>
        <w:t>現れる</w:t>
      </w:r>
      <w:r w:rsidRPr="00A90EEE">
        <w:rPr>
          <w:rFonts w:hint="eastAsia"/>
          <w:sz w:val="24"/>
          <w:szCs w:val="24"/>
        </w:rPr>
        <w:t>ことが示された。</w:t>
      </w:r>
    </w:p>
    <w:p w14:paraId="630BB122" w14:textId="527002B2" w:rsidR="00563E7F" w:rsidRDefault="00A90EEE" w:rsidP="00522CF4">
      <w:pPr>
        <w:widowControl/>
        <w:ind w:firstLineChars="100" w:firstLine="240"/>
        <w:rPr>
          <w:sz w:val="24"/>
          <w:szCs w:val="24"/>
        </w:rPr>
      </w:pPr>
      <w:r w:rsidRPr="00A90EEE">
        <w:rPr>
          <w:rFonts w:hint="eastAsia"/>
          <w:sz w:val="24"/>
          <w:szCs w:val="24"/>
        </w:rPr>
        <w:t>さらに，二次元ピースワイズによる</w:t>
      </w:r>
      <w:r w:rsidR="002D6ADA">
        <w:rPr>
          <w:rFonts w:hint="eastAsia"/>
          <w:sz w:val="24"/>
          <w:szCs w:val="24"/>
        </w:rPr>
        <w:t>劣化モデル</w:t>
      </w:r>
      <w:r w:rsidRPr="00A90EEE">
        <w:rPr>
          <w:rFonts w:hint="eastAsia"/>
          <w:sz w:val="24"/>
          <w:szCs w:val="24"/>
        </w:rPr>
        <w:t>を採用すると，</w:t>
      </w:r>
      <w:r w:rsidR="00E71716">
        <w:rPr>
          <w:rFonts w:hint="eastAsia"/>
          <w:sz w:val="24"/>
          <w:szCs w:val="24"/>
        </w:rPr>
        <w:t>SOC</w:t>
      </w:r>
      <w:r w:rsidRPr="00A90EEE">
        <w:rPr>
          <w:rFonts w:hint="eastAsia"/>
          <w:sz w:val="24"/>
          <w:szCs w:val="24"/>
        </w:rPr>
        <w:t>の水準に応じた</w:t>
      </w:r>
      <w:r w:rsidR="00455928" w:rsidRPr="00455928">
        <w:rPr>
          <w:sz w:val="24"/>
          <w:szCs w:val="24"/>
        </w:rPr>
        <w:t>SOC</w:t>
      </w:r>
      <w:r w:rsidR="00417E7F">
        <w:rPr>
          <w:rFonts w:hint="eastAsia"/>
          <w:sz w:val="24"/>
          <w:szCs w:val="24"/>
        </w:rPr>
        <w:t>と</w:t>
      </w:r>
      <w:r w:rsidR="00455928" w:rsidRPr="00455928">
        <w:rPr>
          <w:sz w:val="24"/>
          <w:szCs w:val="24"/>
        </w:rPr>
        <w:t>DoD</w:t>
      </w:r>
      <w:r w:rsidR="00455928" w:rsidRPr="00455928">
        <w:rPr>
          <w:sz w:val="24"/>
          <w:szCs w:val="24"/>
        </w:rPr>
        <w:t>に対する劣化コストの感応度</w:t>
      </w:r>
      <w:r w:rsidRPr="00A90EEE">
        <w:rPr>
          <w:rFonts w:hint="eastAsia"/>
          <w:sz w:val="24"/>
          <w:szCs w:val="24"/>
        </w:rPr>
        <w:t>が運用へ反映され，高い</w:t>
      </w:r>
      <w:r w:rsidRPr="00A90EEE">
        <w:rPr>
          <w:rFonts w:hint="eastAsia"/>
          <w:sz w:val="24"/>
          <w:szCs w:val="24"/>
        </w:rPr>
        <w:t>SOC</w:t>
      </w:r>
      <w:r w:rsidRPr="00A90EEE">
        <w:rPr>
          <w:rFonts w:hint="eastAsia"/>
          <w:sz w:val="24"/>
          <w:szCs w:val="24"/>
        </w:rPr>
        <w:t>で待機する運用が</w:t>
      </w:r>
      <w:r w:rsidR="009E1F9E" w:rsidRPr="009E1F9E">
        <w:rPr>
          <w:sz w:val="24"/>
          <w:szCs w:val="24"/>
        </w:rPr>
        <w:t>目的関数値を増加させる</w:t>
      </w:r>
      <w:r w:rsidRPr="00A90EEE">
        <w:rPr>
          <w:rFonts w:hint="eastAsia"/>
          <w:sz w:val="24"/>
          <w:szCs w:val="24"/>
        </w:rPr>
        <w:t>ことが示された。その結果，</w:t>
      </w:r>
      <w:r w:rsidR="008860A5" w:rsidRPr="008860A5">
        <w:rPr>
          <w:sz w:val="24"/>
          <w:szCs w:val="24"/>
        </w:rPr>
        <w:t>高価格時の放電量を確保するため</w:t>
      </w:r>
      <w:r w:rsidRPr="00A90EEE">
        <w:rPr>
          <w:rFonts w:hint="eastAsia"/>
          <w:sz w:val="24"/>
          <w:szCs w:val="24"/>
        </w:rPr>
        <w:t>高い</w:t>
      </w:r>
      <w:r w:rsidR="00E71716">
        <w:rPr>
          <w:rFonts w:hint="eastAsia"/>
          <w:sz w:val="24"/>
          <w:szCs w:val="24"/>
        </w:rPr>
        <w:t>SOC</w:t>
      </w:r>
      <w:r w:rsidRPr="00A90EEE">
        <w:rPr>
          <w:rFonts w:hint="eastAsia"/>
          <w:sz w:val="24"/>
          <w:szCs w:val="24"/>
        </w:rPr>
        <w:t>を維持するよりも，価格上昇の直前まで低い</w:t>
      </w:r>
      <w:r w:rsidR="00E71716">
        <w:rPr>
          <w:rFonts w:hint="eastAsia"/>
          <w:sz w:val="24"/>
          <w:szCs w:val="24"/>
        </w:rPr>
        <w:t>SOC</w:t>
      </w:r>
      <w:r w:rsidRPr="00A90EEE">
        <w:rPr>
          <w:rFonts w:hint="eastAsia"/>
          <w:sz w:val="24"/>
          <w:szCs w:val="24"/>
        </w:rPr>
        <w:t>を維持し，その後に充電を集中させる運用が選択された。この運用方針は，低</w:t>
      </w:r>
      <w:r w:rsidRPr="00A90EEE">
        <w:rPr>
          <w:rFonts w:hint="eastAsia"/>
          <w:sz w:val="24"/>
          <w:szCs w:val="24"/>
        </w:rPr>
        <w:t>SOC</w:t>
      </w:r>
      <w:r w:rsidRPr="00A90EEE">
        <w:rPr>
          <w:rFonts w:hint="eastAsia"/>
          <w:sz w:val="24"/>
          <w:szCs w:val="24"/>
        </w:rPr>
        <w:t>付近から高</w:t>
      </w:r>
      <w:r w:rsidRPr="00A90EEE">
        <w:rPr>
          <w:rFonts w:hint="eastAsia"/>
          <w:sz w:val="24"/>
          <w:szCs w:val="24"/>
        </w:rPr>
        <w:t>SOC</w:t>
      </w:r>
      <w:r w:rsidRPr="00A90EEE">
        <w:rPr>
          <w:rFonts w:hint="eastAsia"/>
          <w:sz w:val="24"/>
          <w:szCs w:val="24"/>
        </w:rPr>
        <w:t>付近への変化を短時間に生じやすいから，深い充放電が繰り返される状況と整合し，劣化項の寄与が増加して総劣化量が拡大する結果へつながり得る。以上より，</w:t>
      </w:r>
      <w:r w:rsidR="002D6ADA">
        <w:rPr>
          <w:rFonts w:hint="eastAsia"/>
          <w:sz w:val="24"/>
          <w:szCs w:val="24"/>
        </w:rPr>
        <w:t>劣化モデル</w:t>
      </w:r>
      <w:r w:rsidRPr="00A90EEE">
        <w:rPr>
          <w:rFonts w:hint="eastAsia"/>
          <w:sz w:val="24"/>
          <w:szCs w:val="24"/>
        </w:rPr>
        <w:t>の詳細化は運用計画を変化させ，</w:t>
      </w:r>
      <w:r w:rsidRPr="00A90EEE">
        <w:rPr>
          <w:rFonts w:hint="eastAsia"/>
          <w:sz w:val="24"/>
          <w:szCs w:val="24"/>
        </w:rPr>
        <w:t>SOC</w:t>
      </w:r>
      <w:r w:rsidRPr="00A90EEE">
        <w:rPr>
          <w:rFonts w:hint="eastAsia"/>
          <w:sz w:val="24"/>
          <w:szCs w:val="24"/>
        </w:rPr>
        <w:t>推移の変動幅を拡大させ，その変化が劣化コストの増加として</w:t>
      </w:r>
      <w:r w:rsidR="0036314F">
        <w:rPr>
          <w:rFonts w:hint="eastAsia"/>
          <w:sz w:val="24"/>
          <w:szCs w:val="24"/>
        </w:rPr>
        <w:t>現れる</w:t>
      </w:r>
      <w:r w:rsidRPr="00A90EEE">
        <w:rPr>
          <w:rFonts w:hint="eastAsia"/>
          <w:sz w:val="24"/>
          <w:szCs w:val="24"/>
        </w:rPr>
        <w:t>ことが</w:t>
      </w:r>
      <w:r w:rsidR="00FA733F" w:rsidRPr="00FA733F">
        <w:rPr>
          <w:sz w:val="24"/>
          <w:szCs w:val="24"/>
        </w:rPr>
        <w:t>本研究で得られた結論</w:t>
      </w:r>
      <w:r w:rsidRPr="00A90EEE">
        <w:rPr>
          <w:rFonts w:hint="eastAsia"/>
          <w:sz w:val="24"/>
          <w:szCs w:val="24"/>
        </w:rPr>
        <w:t>である。</w:t>
      </w:r>
    </w:p>
    <w:p w14:paraId="59621620" w14:textId="77777777" w:rsidR="00A90EEE" w:rsidRPr="00CF6C71" w:rsidRDefault="00A90EEE" w:rsidP="00A90EEE">
      <w:pPr>
        <w:widowControl/>
        <w:ind w:firstLineChars="100" w:firstLine="240"/>
        <w:jc w:val="left"/>
        <w:rPr>
          <w:sz w:val="24"/>
          <w:szCs w:val="24"/>
        </w:rPr>
      </w:pPr>
    </w:p>
    <w:p w14:paraId="59933986" w14:textId="2D203C42" w:rsidR="00CF6C71" w:rsidRPr="00CF6C71" w:rsidRDefault="00CF6C71" w:rsidP="00625872">
      <w:pPr>
        <w:pStyle w:val="Heading2"/>
        <w:numPr>
          <w:ilvl w:val="0"/>
          <w:numId w:val="0"/>
        </w:numPr>
        <w:ind w:left="450" w:hanging="450"/>
      </w:pPr>
      <w:bookmarkStart w:id="94" w:name="_Toc221241968"/>
      <w:r w:rsidRPr="00CF6C71">
        <w:rPr>
          <w:rFonts w:hint="eastAsia"/>
        </w:rPr>
        <w:t>5.2</w:t>
      </w:r>
      <w:r w:rsidRPr="00CF6C71">
        <w:rPr>
          <w:rFonts w:hint="eastAsia"/>
        </w:rPr>
        <w:t xml:space="preserve">　今後の課題</w:t>
      </w:r>
      <w:bookmarkEnd w:id="94"/>
      <w:r>
        <w:br/>
      </w:r>
    </w:p>
    <w:p w14:paraId="21FBDBAB" w14:textId="77777777" w:rsidR="001F354D" w:rsidRDefault="00076BB6" w:rsidP="001F354D">
      <w:pPr>
        <w:widowControl/>
        <w:ind w:firstLineChars="100" w:firstLine="240"/>
        <w:rPr>
          <w:sz w:val="24"/>
          <w:szCs w:val="24"/>
        </w:rPr>
      </w:pPr>
      <w:r w:rsidRPr="00076BB6">
        <w:rPr>
          <w:rFonts w:hint="eastAsia"/>
          <w:sz w:val="24"/>
          <w:szCs w:val="24"/>
        </w:rPr>
        <w:t>第一に，</w:t>
      </w:r>
      <w:r w:rsidR="00217B9F" w:rsidRPr="00217B9F">
        <w:rPr>
          <w:rFonts w:hint="eastAsia"/>
          <w:sz w:val="24"/>
          <w:szCs w:val="24"/>
        </w:rPr>
        <w:t>価格予測誤差の考慮</w:t>
      </w:r>
      <w:r w:rsidRPr="00076BB6">
        <w:rPr>
          <w:rFonts w:hint="eastAsia"/>
          <w:sz w:val="24"/>
          <w:szCs w:val="24"/>
        </w:rPr>
        <w:t>である。本研究で観測された価格上昇直前まで低い</w:t>
      </w:r>
      <w:r w:rsidR="00E71716">
        <w:rPr>
          <w:rFonts w:hint="eastAsia"/>
          <w:sz w:val="24"/>
          <w:szCs w:val="24"/>
        </w:rPr>
        <w:t>SOC</w:t>
      </w:r>
      <w:r w:rsidRPr="00076BB6">
        <w:rPr>
          <w:rFonts w:hint="eastAsia"/>
          <w:sz w:val="24"/>
          <w:szCs w:val="24"/>
        </w:rPr>
        <w:t>を維持する運用は，価格上昇を事前に把握できることを前提としている。実運用では価格予測誤差や指令の不確実性が存在するため，確率モデルやロバスト最適化などにより</w:t>
      </w:r>
      <w:r w:rsidR="002C3778" w:rsidRPr="002C3778">
        <w:rPr>
          <w:rFonts w:hint="eastAsia"/>
          <w:sz w:val="24"/>
          <w:szCs w:val="24"/>
        </w:rPr>
        <w:t>価格予測誤差</w:t>
      </w:r>
      <w:r w:rsidRPr="00076BB6">
        <w:rPr>
          <w:rFonts w:hint="eastAsia"/>
          <w:sz w:val="24"/>
          <w:szCs w:val="24"/>
        </w:rPr>
        <w:t>を考慮し，経済性と運用リスクを同時に評価できる枠組みへ拡張する必要がある。</w:t>
      </w:r>
    </w:p>
    <w:p w14:paraId="251D5104" w14:textId="70B9C65D" w:rsidR="001F354D" w:rsidRDefault="00076BB6" w:rsidP="001F354D">
      <w:pPr>
        <w:widowControl/>
        <w:ind w:firstLineChars="100" w:firstLine="240"/>
        <w:rPr>
          <w:sz w:val="24"/>
          <w:szCs w:val="24"/>
        </w:rPr>
      </w:pPr>
      <w:r w:rsidRPr="00076BB6">
        <w:rPr>
          <w:rFonts w:hint="eastAsia"/>
          <w:sz w:val="24"/>
          <w:szCs w:val="24"/>
        </w:rPr>
        <w:t>第二に，</w:t>
      </w:r>
      <w:r w:rsidR="005673A5" w:rsidRPr="005673A5">
        <w:rPr>
          <w:sz w:val="24"/>
          <w:szCs w:val="24"/>
        </w:rPr>
        <w:t>リスクを抑制する制約設計</w:t>
      </w:r>
      <w:r w:rsidRPr="00076BB6">
        <w:rPr>
          <w:rFonts w:hint="eastAsia"/>
          <w:sz w:val="24"/>
          <w:szCs w:val="24"/>
        </w:rPr>
        <w:t>である。</w:t>
      </w:r>
      <w:r w:rsidR="000E3C4F">
        <w:rPr>
          <w:rFonts w:hint="eastAsia"/>
          <w:sz w:val="24"/>
          <w:szCs w:val="24"/>
        </w:rPr>
        <w:t>調整力指令への追従</w:t>
      </w:r>
      <w:r w:rsidRPr="00076BB6">
        <w:rPr>
          <w:rFonts w:hint="eastAsia"/>
          <w:sz w:val="24"/>
          <w:szCs w:val="24"/>
        </w:rPr>
        <w:t>や運用安全性の観点から，</w:t>
      </w:r>
      <w:r w:rsidR="005673A5" w:rsidRPr="005673A5">
        <w:rPr>
          <w:sz w:val="24"/>
          <w:szCs w:val="24"/>
        </w:rPr>
        <w:t>最低</w:t>
      </w:r>
      <w:r w:rsidR="005673A5" w:rsidRPr="005673A5">
        <w:rPr>
          <w:sz w:val="24"/>
          <w:szCs w:val="24"/>
        </w:rPr>
        <w:t>SOC</w:t>
      </w:r>
      <w:r w:rsidR="005673A5" w:rsidRPr="005673A5">
        <w:rPr>
          <w:sz w:val="24"/>
          <w:szCs w:val="24"/>
        </w:rPr>
        <w:t>制約</w:t>
      </w:r>
      <w:r w:rsidRPr="00076BB6">
        <w:rPr>
          <w:rFonts w:hint="eastAsia"/>
          <w:sz w:val="24"/>
          <w:szCs w:val="24"/>
        </w:rPr>
        <w:t>，</w:t>
      </w:r>
      <w:r w:rsidR="00063D5A" w:rsidRPr="00063D5A">
        <w:rPr>
          <w:sz w:val="24"/>
          <w:szCs w:val="24"/>
        </w:rPr>
        <w:t>予備エネルギー量</w:t>
      </w:r>
      <w:r w:rsidRPr="00076BB6">
        <w:rPr>
          <w:rFonts w:hint="eastAsia"/>
          <w:sz w:val="24"/>
          <w:szCs w:val="24"/>
        </w:rPr>
        <w:t>，あるいは</w:t>
      </w:r>
      <w:r w:rsidR="00E71716">
        <w:rPr>
          <w:rFonts w:hint="eastAsia"/>
          <w:sz w:val="24"/>
          <w:szCs w:val="24"/>
        </w:rPr>
        <w:t>SOC</w:t>
      </w:r>
      <w:r w:rsidRPr="00076BB6">
        <w:rPr>
          <w:rFonts w:hint="eastAsia"/>
          <w:sz w:val="24"/>
          <w:szCs w:val="24"/>
        </w:rPr>
        <w:t>の急変を抑える制約などを導入し，極端に低い</w:t>
      </w:r>
      <w:r w:rsidR="00E71716">
        <w:rPr>
          <w:rFonts w:hint="eastAsia"/>
          <w:sz w:val="24"/>
          <w:szCs w:val="24"/>
        </w:rPr>
        <w:t>SOC</w:t>
      </w:r>
      <w:r w:rsidRPr="00076BB6">
        <w:rPr>
          <w:rFonts w:hint="eastAsia"/>
          <w:sz w:val="24"/>
          <w:szCs w:val="24"/>
        </w:rPr>
        <w:t>での待機が誘発されないようにする設計が求められる。これにより，劣化コスト最小化と</w:t>
      </w:r>
      <w:r w:rsidR="00874E90" w:rsidRPr="00874E90">
        <w:rPr>
          <w:rFonts w:hint="eastAsia"/>
          <w:sz w:val="24"/>
          <w:szCs w:val="24"/>
        </w:rPr>
        <w:t>供給力の確保</w:t>
      </w:r>
      <w:r w:rsidRPr="00076BB6">
        <w:rPr>
          <w:rFonts w:hint="eastAsia"/>
          <w:sz w:val="24"/>
          <w:szCs w:val="24"/>
        </w:rPr>
        <w:t>の両立を図ることができる。</w:t>
      </w:r>
    </w:p>
    <w:p w14:paraId="2DB5CEE9" w14:textId="77777777" w:rsidR="001F354D" w:rsidRDefault="00076BB6" w:rsidP="001F354D">
      <w:pPr>
        <w:widowControl/>
        <w:ind w:firstLineChars="100" w:firstLine="240"/>
        <w:rPr>
          <w:sz w:val="24"/>
          <w:szCs w:val="24"/>
        </w:rPr>
      </w:pPr>
      <w:r w:rsidRPr="00076BB6">
        <w:rPr>
          <w:rFonts w:hint="eastAsia"/>
          <w:sz w:val="24"/>
          <w:szCs w:val="24"/>
        </w:rPr>
        <w:t>第三に，</w:t>
      </w:r>
      <w:r w:rsidR="00272F6F" w:rsidRPr="00272F6F">
        <w:rPr>
          <w:sz w:val="24"/>
          <w:szCs w:val="24"/>
        </w:rPr>
        <w:t>劣化評価の高精度化</w:t>
      </w:r>
      <w:r w:rsidRPr="00076BB6">
        <w:rPr>
          <w:rFonts w:hint="eastAsia"/>
          <w:sz w:val="24"/>
          <w:szCs w:val="24"/>
        </w:rPr>
        <w:t>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w:t>
      </w:r>
      <w:r w:rsidR="008677AA" w:rsidRPr="008677AA">
        <w:rPr>
          <w:sz w:val="24"/>
          <w:szCs w:val="24"/>
        </w:rPr>
        <w:t>充放電の速さ</w:t>
      </w:r>
      <w:r w:rsidRPr="00076BB6">
        <w:rPr>
          <w:rFonts w:hint="eastAsia"/>
          <w:sz w:val="24"/>
          <w:szCs w:val="24"/>
        </w:rPr>
        <w:t>などの影響も受ける。実測データや文献値に基づくパラメータ同定，感度分析，および</w:t>
      </w:r>
      <w:r w:rsidR="00022898" w:rsidRPr="00022898">
        <w:rPr>
          <w:sz w:val="24"/>
          <w:szCs w:val="24"/>
        </w:rPr>
        <w:t>分割</w:t>
      </w:r>
      <w:r w:rsidR="00A35A58">
        <w:rPr>
          <w:rFonts w:hint="eastAsia"/>
          <w:sz w:val="24"/>
          <w:szCs w:val="24"/>
        </w:rPr>
        <w:t>方法</w:t>
      </w:r>
      <w:r w:rsidRPr="00076BB6">
        <w:rPr>
          <w:rFonts w:hint="eastAsia"/>
          <w:sz w:val="24"/>
          <w:szCs w:val="24"/>
        </w:rPr>
        <w:t>の妥当性評価を行い，劣化モデルの信頼性を高めることが</w:t>
      </w:r>
      <w:r w:rsidR="004F7881">
        <w:rPr>
          <w:rFonts w:hint="eastAsia"/>
          <w:sz w:val="24"/>
          <w:szCs w:val="24"/>
        </w:rPr>
        <w:t>必要である</w:t>
      </w:r>
      <w:r w:rsidRPr="00076BB6">
        <w:rPr>
          <w:rFonts w:hint="eastAsia"/>
          <w:sz w:val="24"/>
          <w:szCs w:val="24"/>
        </w:rPr>
        <w:t>。</w:t>
      </w:r>
    </w:p>
    <w:p w14:paraId="32A75FC4" w14:textId="5626E897" w:rsidR="00076BB6" w:rsidRDefault="00076BB6" w:rsidP="001F354D">
      <w:pPr>
        <w:widowControl/>
        <w:ind w:firstLineChars="100" w:firstLine="240"/>
        <w:rPr>
          <w:sz w:val="24"/>
          <w:szCs w:val="24"/>
        </w:rPr>
        <w:sectPr w:rsidR="00076BB6" w:rsidSect="009C2C7C">
          <w:pgSz w:w="11906" w:h="16838"/>
          <w:pgMar w:top="1985" w:right="1701" w:bottom="1701" w:left="1701" w:header="851" w:footer="992" w:gutter="0"/>
          <w:cols w:space="425"/>
          <w:docGrid w:type="lines" w:linePitch="360"/>
        </w:sectPr>
      </w:pPr>
      <w:r w:rsidRPr="00076BB6">
        <w:rPr>
          <w:rFonts w:hint="eastAsia"/>
          <w:sz w:val="24"/>
          <w:szCs w:val="24"/>
        </w:rPr>
        <w:t>第四に，長期評価への拡張である。劣化は累積的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Heading1"/>
      </w:pPr>
      <w:bookmarkStart w:id="95" w:name="_Toc221241969"/>
      <w:r>
        <w:rPr>
          <w:rFonts w:hint="eastAsia"/>
        </w:rPr>
        <w:t>参考文献</w:t>
      </w:r>
      <w:bookmarkEnd w:id="95"/>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72EE7493" w14:textId="76E07211" w:rsidR="00CB29CE" w:rsidRPr="00CB29CE" w:rsidRDefault="002167D6" w:rsidP="002167D6">
      <w:pPr>
        <w:widowControl/>
        <w:rPr>
          <w:sz w:val="24"/>
          <w:szCs w:val="24"/>
        </w:rPr>
      </w:pPr>
      <w:bookmarkStart w:id="96" w:name="i1"/>
      <w:r w:rsidRPr="001D2850">
        <w:rPr>
          <w:sz w:val="24"/>
          <w:szCs w:val="24"/>
        </w:rPr>
        <w:t>(</w:t>
      </w:r>
      <w:bookmarkStart w:id="97" w:name="tamura"/>
      <w:r>
        <w:rPr>
          <w:rFonts w:hint="eastAsia"/>
          <w:sz w:val="24"/>
          <w:szCs w:val="24"/>
        </w:rPr>
        <w:t>1</w:t>
      </w:r>
      <w:bookmarkEnd w:id="97"/>
      <w:r w:rsidRPr="001D2850">
        <w:rPr>
          <w:sz w:val="24"/>
          <w:szCs w:val="24"/>
        </w:rPr>
        <w:t>)</w:t>
      </w:r>
      <w:r w:rsidR="00CB29CE" w:rsidRPr="001D2850">
        <w:rPr>
          <w:rFonts w:hint="eastAsia"/>
          <w:sz w:val="24"/>
          <w:szCs w:val="24"/>
        </w:rPr>
        <w:t>田村</w:t>
      </w:r>
      <w:r w:rsidR="00CB29CE" w:rsidRPr="001D2850">
        <w:rPr>
          <w:rFonts w:hint="eastAsia"/>
          <w:sz w:val="24"/>
          <w:szCs w:val="24"/>
        </w:rPr>
        <w:t xml:space="preserve"> </w:t>
      </w:r>
      <w:r w:rsidR="00CB29CE" w:rsidRPr="001D2850">
        <w:rPr>
          <w:rFonts w:hint="eastAsia"/>
          <w:sz w:val="24"/>
          <w:szCs w:val="24"/>
        </w:rPr>
        <w:t>滋，「電力系統周波数制御におけるハイブリッド蓄電池の経済性検討」，電気学会論文誌Ｂ（電力・エネルギー部門誌），</w:t>
      </w:r>
      <w:r w:rsidR="00CB29CE" w:rsidRPr="001D2850">
        <w:rPr>
          <w:rFonts w:hint="eastAsia"/>
          <w:sz w:val="24"/>
          <w:szCs w:val="24"/>
        </w:rPr>
        <w:t>135</w:t>
      </w:r>
      <w:r w:rsidR="00CB29CE" w:rsidRPr="001D2850">
        <w:rPr>
          <w:rFonts w:hint="eastAsia"/>
          <w:sz w:val="24"/>
          <w:szCs w:val="24"/>
        </w:rPr>
        <w:t>巻</w:t>
      </w:r>
      <w:r w:rsidR="00CB29CE" w:rsidRPr="001D2850">
        <w:rPr>
          <w:rFonts w:hint="eastAsia"/>
          <w:sz w:val="24"/>
          <w:szCs w:val="24"/>
        </w:rPr>
        <w:t>1</w:t>
      </w:r>
      <w:r w:rsidR="00CB29CE" w:rsidRPr="001D2850">
        <w:rPr>
          <w:rFonts w:hint="eastAsia"/>
          <w:sz w:val="24"/>
          <w:szCs w:val="24"/>
        </w:rPr>
        <w:t>号，</w:t>
      </w:r>
      <w:r w:rsidR="00CB29CE" w:rsidRPr="001D2850">
        <w:rPr>
          <w:rFonts w:hint="eastAsia"/>
          <w:sz w:val="24"/>
          <w:szCs w:val="24"/>
        </w:rPr>
        <w:t>pp. 2-8</w:t>
      </w:r>
      <w:r w:rsidR="00CB29CE" w:rsidRPr="001D2850">
        <w:rPr>
          <w:rFonts w:hint="eastAsia"/>
          <w:sz w:val="24"/>
          <w:szCs w:val="24"/>
        </w:rPr>
        <w:t>，</w:t>
      </w:r>
      <w:r w:rsidR="00CB29CE" w:rsidRPr="001D2850">
        <w:rPr>
          <w:rFonts w:hint="eastAsia"/>
          <w:sz w:val="24"/>
          <w:szCs w:val="24"/>
        </w:rPr>
        <w:t>2015</w:t>
      </w:r>
      <w:r w:rsidR="00CB29CE" w:rsidRPr="001D2850">
        <w:rPr>
          <w:rFonts w:hint="eastAsia"/>
          <w:sz w:val="24"/>
          <w:szCs w:val="24"/>
        </w:rPr>
        <w:t>，</w:t>
      </w:r>
      <w:r w:rsidR="00CB29CE" w:rsidRPr="001D2850">
        <w:rPr>
          <w:rFonts w:hint="eastAsia"/>
          <w:sz w:val="24"/>
          <w:szCs w:val="24"/>
        </w:rPr>
        <w:t>doi: 10.1541/ieejpes.135.2</w:t>
      </w:r>
      <w:r w:rsidR="00CB29CE" w:rsidRPr="001D2850">
        <w:rPr>
          <w:rFonts w:hint="eastAsia"/>
          <w:sz w:val="24"/>
          <w:szCs w:val="24"/>
        </w:rPr>
        <w:t>．</w:t>
      </w:r>
    </w:p>
    <w:p w14:paraId="7E5A4FE9" w14:textId="77777777" w:rsidR="00CB29CE" w:rsidRDefault="00CB29CE" w:rsidP="002167D6">
      <w:pPr>
        <w:widowControl/>
        <w:rPr>
          <w:sz w:val="24"/>
          <w:szCs w:val="24"/>
        </w:rPr>
      </w:pPr>
    </w:p>
    <w:p w14:paraId="0E22058A" w14:textId="209DE6CB" w:rsidR="002167D6" w:rsidRDefault="002167D6" w:rsidP="002167D6">
      <w:pPr>
        <w:widowControl/>
        <w:rPr>
          <w:sz w:val="24"/>
          <w:szCs w:val="24"/>
        </w:rPr>
      </w:pPr>
      <w:r w:rsidRPr="001D2850">
        <w:rPr>
          <w:sz w:val="24"/>
          <w:szCs w:val="24"/>
        </w:rPr>
        <w:t>(</w:t>
      </w:r>
      <w:bookmarkStart w:id="98" w:name="Cheng"/>
      <w:r w:rsidR="00666C3A">
        <w:rPr>
          <w:rFonts w:hint="eastAsia"/>
          <w:sz w:val="24"/>
          <w:szCs w:val="24"/>
        </w:rPr>
        <w:t>2</w:t>
      </w:r>
      <w:bookmarkEnd w:id="98"/>
      <w:r w:rsidRPr="001D2850">
        <w:rPr>
          <w:sz w:val="24"/>
          <w:szCs w:val="24"/>
        </w:rPr>
        <w:t>)Cheng,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r w:rsidRPr="001D2850">
        <w:rPr>
          <w:sz w:val="24"/>
          <w:szCs w:val="24"/>
        </w:rPr>
        <w:t>doi: 10.1109/TSG.2016.2605141</w:t>
      </w:r>
      <w:r w:rsidRPr="001D2850">
        <w:rPr>
          <w:sz w:val="24"/>
          <w:szCs w:val="24"/>
        </w:rPr>
        <w:t>．</w:t>
      </w:r>
    </w:p>
    <w:bookmarkEnd w:id="96"/>
    <w:p w14:paraId="4A3B2FC3" w14:textId="386263A3" w:rsidR="002167D6" w:rsidRDefault="002167D6" w:rsidP="002167D6">
      <w:pPr>
        <w:widowControl/>
        <w:rPr>
          <w:sz w:val="24"/>
          <w:szCs w:val="24"/>
        </w:rPr>
      </w:pPr>
      <w:r w:rsidRPr="001D2850">
        <w:rPr>
          <w:sz w:val="24"/>
          <w:szCs w:val="24"/>
        </w:rPr>
        <w:br/>
      </w:r>
      <w:bookmarkStart w:id="99" w:name="i2"/>
      <w:r w:rsidRPr="001D2850">
        <w:rPr>
          <w:sz w:val="24"/>
          <w:szCs w:val="24"/>
        </w:rPr>
        <w:t>(</w:t>
      </w:r>
      <w:bookmarkStart w:id="100" w:name="Baggu"/>
      <w:r w:rsidR="00666C3A">
        <w:rPr>
          <w:rFonts w:hint="eastAsia"/>
          <w:sz w:val="24"/>
          <w:szCs w:val="24"/>
        </w:rPr>
        <w:t>3</w:t>
      </w:r>
      <w:bookmarkEnd w:id="100"/>
      <w:r w:rsidRPr="001D2850">
        <w:rPr>
          <w:sz w:val="24"/>
          <w:szCs w:val="24"/>
        </w:rPr>
        <w:t>) Baggu,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r w:rsidRPr="001D2850">
        <w:rPr>
          <w:sz w:val="24"/>
          <w:szCs w:val="24"/>
        </w:rPr>
        <w:t>Symko-Davies,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r w:rsidRPr="001D2850">
        <w:rPr>
          <w:sz w:val="24"/>
          <w:szCs w:val="24"/>
        </w:rPr>
        <w:t>doi: 10.1109/TSTE.2018.2853673</w:t>
      </w:r>
      <w:r w:rsidRPr="001D2850">
        <w:rPr>
          <w:sz w:val="24"/>
          <w:szCs w:val="24"/>
        </w:rPr>
        <w:t>．</w:t>
      </w:r>
      <w:bookmarkEnd w:id="99"/>
    </w:p>
    <w:p w14:paraId="2CD6F50B" w14:textId="77777777" w:rsidR="002167D6" w:rsidRPr="002167D6" w:rsidRDefault="002167D6" w:rsidP="001D2850">
      <w:pPr>
        <w:widowControl/>
        <w:rPr>
          <w:sz w:val="24"/>
          <w:szCs w:val="24"/>
        </w:rPr>
      </w:pPr>
    </w:p>
    <w:p w14:paraId="480F4DA1" w14:textId="77777777" w:rsidR="002167D6" w:rsidRDefault="002167D6" w:rsidP="001D2850">
      <w:pPr>
        <w:widowControl/>
        <w:rPr>
          <w:sz w:val="24"/>
          <w:szCs w:val="24"/>
        </w:rPr>
      </w:pPr>
    </w:p>
    <w:p w14:paraId="6A072E12" w14:textId="44833BE1" w:rsidR="00E80AC7" w:rsidRPr="001D2850" w:rsidRDefault="001D2850" w:rsidP="001D2850">
      <w:pPr>
        <w:widowControl/>
        <w:rPr>
          <w:sz w:val="24"/>
          <w:szCs w:val="24"/>
        </w:rPr>
      </w:pPr>
      <w:bookmarkStart w:id="101" w:name="i3"/>
      <w:r>
        <w:rPr>
          <w:rFonts w:hint="eastAsia"/>
          <w:sz w:val="24"/>
          <w:szCs w:val="24"/>
        </w:rPr>
        <w:t>(</w:t>
      </w:r>
      <w:bookmarkStart w:id="102" w:name="Xu"/>
      <w:r w:rsidR="00666C3A">
        <w:rPr>
          <w:rFonts w:hint="eastAsia"/>
          <w:sz w:val="24"/>
          <w:szCs w:val="24"/>
        </w:rPr>
        <w:t>4</w:t>
      </w:r>
      <w:bookmarkEnd w:id="102"/>
      <w:r>
        <w:rPr>
          <w:rFonts w:hint="eastAsia"/>
          <w:sz w:val="24"/>
          <w:szCs w:val="24"/>
        </w:rPr>
        <w:t>)</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r w:rsidR="00FE3F8C" w:rsidRPr="001D2850">
        <w:rPr>
          <w:sz w:val="24"/>
          <w:szCs w:val="24"/>
        </w:rPr>
        <w:t>Kirschen,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r w:rsidR="00FE3F8C" w:rsidRPr="001D2850">
        <w:rPr>
          <w:sz w:val="24"/>
          <w:szCs w:val="24"/>
        </w:rPr>
        <w:t>doi: 10.1109/TPWRS.2017.2733339</w:t>
      </w:r>
      <w:r w:rsidR="00FE3F8C" w:rsidRPr="001D2850">
        <w:rPr>
          <w:sz w:val="24"/>
          <w:szCs w:val="24"/>
        </w:rPr>
        <w:t>．</w:t>
      </w:r>
    </w:p>
    <w:bookmarkEnd w:id="101"/>
    <w:p w14:paraId="113C4538" w14:textId="77777777" w:rsidR="00FE3F8C" w:rsidRDefault="00FE3F8C" w:rsidP="00D11BEC">
      <w:pPr>
        <w:widowControl/>
        <w:rPr>
          <w:sz w:val="24"/>
          <w:szCs w:val="24"/>
        </w:rPr>
      </w:pPr>
    </w:p>
    <w:p w14:paraId="58765891" w14:textId="0D73E2E6" w:rsidR="00AC27B1" w:rsidRDefault="00752FE1" w:rsidP="00AC27B1">
      <w:pPr>
        <w:widowControl/>
        <w:rPr>
          <w:sz w:val="24"/>
          <w:szCs w:val="24"/>
        </w:rPr>
      </w:pPr>
      <w:bookmarkStart w:id="103" w:name="i4"/>
      <w:r w:rsidRPr="00B45498">
        <w:rPr>
          <w:sz w:val="24"/>
          <w:szCs w:val="24"/>
        </w:rPr>
        <w:t>(</w:t>
      </w:r>
      <w:bookmarkStart w:id="104" w:name="Wank"/>
      <w:r w:rsidR="00AC27B1">
        <w:rPr>
          <w:rFonts w:hint="eastAsia"/>
          <w:sz w:val="24"/>
          <w:szCs w:val="24"/>
        </w:rPr>
        <w:t>5</w:t>
      </w:r>
      <w:bookmarkEnd w:id="104"/>
      <w:r w:rsidR="00AC27B1">
        <w:rPr>
          <w:rFonts w:hint="eastAsia"/>
          <w:sz w:val="24"/>
          <w:szCs w:val="24"/>
        </w:rPr>
        <w:t>)</w:t>
      </w:r>
      <w:r w:rsidR="00AC27B1" w:rsidRPr="001D2850">
        <w:rPr>
          <w:sz w:val="24"/>
          <w:szCs w:val="24"/>
        </w:rPr>
        <w:t xml:space="preserve"> Wankmüller, F.</w:t>
      </w:r>
      <w:r w:rsidR="00AC27B1" w:rsidRPr="001D2850">
        <w:rPr>
          <w:sz w:val="24"/>
          <w:szCs w:val="24"/>
        </w:rPr>
        <w:t>，</w:t>
      </w:r>
      <w:r w:rsidR="00AC27B1" w:rsidRPr="001D2850">
        <w:rPr>
          <w:sz w:val="24"/>
          <w:szCs w:val="24"/>
        </w:rPr>
        <w:t>Thimmapuram, P. R.</w:t>
      </w:r>
      <w:r w:rsidR="00AC27B1" w:rsidRPr="001D2850">
        <w:rPr>
          <w:sz w:val="24"/>
          <w:szCs w:val="24"/>
        </w:rPr>
        <w:t>，</w:t>
      </w:r>
      <w:r w:rsidR="00AC27B1" w:rsidRPr="001D2850">
        <w:rPr>
          <w:sz w:val="24"/>
          <w:szCs w:val="24"/>
        </w:rPr>
        <w:t>Gallagher, K. G.</w:t>
      </w:r>
      <w:r w:rsidR="00AC27B1" w:rsidRPr="001D2850">
        <w:rPr>
          <w:sz w:val="24"/>
          <w:szCs w:val="24"/>
        </w:rPr>
        <w:t>，</w:t>
      </w:r>
      <w:r w:rsidR="00AC27B1" w:rsidRPr="001D2850">
        <w:rPr>
          <w:sz w:val="24"/>
          <w:szCs w:val="24"/>
        </w:rPr>
        <w:t>Botterud, A.</w:t>
      </w:r>
      <w:r w:rsidR="00AC27B1" w:rsidRPr="001D2850">
        <w:rPr>
          <w:sz w:val="24"/>
          <w:szCs w:val="24"/>
        </w:rPr>
        <w:t>，</w:t>
      </w:r>
      <w:r w:rsidR="00AC27B1" w:rsidRPr="001D2850">
        <w:rPr>
          <w:sz w:val="24"/>
          <w:szCs w:val="24"/>
        </w:rPr>
        <w:t>“Impact of battery degradation on energy arbitrage revenue of grid-level energy storage</w:t>
      </w:r>
      <w:r w:rsidR="00AC27B1" w:rsidRPr="001D2850">
        <w:rPr>
          <w:sz w:val="24"/>
          <w:szCs w:val="24"/>
        </w:rPr>
        <w:t>，</w:t>
      </w:r>
      <w:r w:rsidR="00AC27B1" w:rsidRPr="001D2850">
        <w:rPr>
          <w:sz w:val="24"/>
          <w:szCs w:val="24"/>
        </w:rPr>
        <w:t>”Journal of Energy Storage</w:t>
      </w:r>
      <w:r w:rsidR="00AC27B1" w:rsidRPr="001D2850">
        <w:rPr>
          <w:sz w:val="24"/>
          <w:szCs w:val="24"/>
        </w:rPr>
        <w:t>，</w:t>
      </w:r>
      <w:r w:rsidR="00AC27B1" w:rsidRPr="001D2850">
        <w:rPr>
          <w:sz w:val="24"/>
          <w:szCs w:val="24"/>
        </w:rPr>
        <w:t>vol. 10</w:t>
      </w:r>
      <w:r w:rsidR="00AC27B1" w:rsidRPr="001D2850">
        <w:rPr>
          <w:sz w:val="24"/>
          <w:szCs w:val="24"/>
        </w:rPr>
        <w:t>，</w:t>
      </w:r>
      <w:r w:rsidR="00AC27B1" w:rsidRPr="001D2850">
        <w:rPr>
          <w:sz w:val="24"/>
          <w:szCs w:val="24"/>
        </w:rPr>
        <w:t>pp. 56–66</w:t>
      </w:r>
      <w:r w:rsidR="00AC27B1" w:rsidRPr="001D2850">
        <w:rPr>
          <w:sz w:val="24"/>
          <w:szCs w:val="24"/>
        </w:rPr>
        <w:t>，</w:t>
      </w:r>
      <w:r w:rsidR="00AC27B1" w:rsidRPr="001D2850">
        <w:rPr>
          <w:sz w:val="24"/>
          <w:szCs w:val="24"/>
        </w:rPr>
        <w:t>Apr. 2017</w:t>
      </w:r>
      <w:r w:rsidR="00AC27B1" w:rsidRPr="001D2850">
        <w:rPr>
          <w:sz w:val="24"/>
          <w:szCs w:val="24"/>
        </w:rPr>
        <w:t>，</w:t>
      </w:r>
      <w:r w:rsidR="00AC27B1" w:rsidRPr="001D2850">
        <w:rPr>
          <w:sz w:val="24"/>
          <w:szCs w:val="24"/>
        </w:rPr>
        <w:t>doi: 10.1016/j.est.2016.12.004</w:t>
      </w:r>
      <w:r w:rsidR="00AC27B1" w:rsidRPr="001D2850">
        <w:rPr>
          <w:sz w:val="24"/>
          <w:szCs w:val="24"/>
        </w:rPr>
        <w:t>．</w:t>
      </w:r>
    </w:p>
    <w:p w14:paraId="20F7AB60" w14:textId="77777777" w:rsidR="00AC27B1" w:rsidRPr="00AC27B1" w:rsidRDefault="00AC27B1" w:rsidP="00D11BEC">
      <w:pPr>
        <w:widowControl/>
        <w:rPr>
          <w:sz w:val="24"/>
          <w:szCs w:val="24"/>
        </w:rPr>
      </w:pPr>
    </w:p>
    <w:p w14:paraId="7B49DEDC" w14:textId="1503FAEE" w:rsidR="00752FE1" w:rsidRPr="00752FE1" w:rsidRDefault="00752FE1" w:rsidP="00D11BEC">
      <w:pPr>
        <w:widowControl/>
        <w:rPr>
          <w:sz w:val="24"/>
          <w:szCs w:val="24"/>
        </w:rPr>
      </w:pPr>
      <w:r w:rsidRPr="00B45498">
        <w:rPr>
          <w:sz w:val="24"/>
          <w:szCs w:val="24"/>
        </w:rPr>
        <w:t>(</w:t>
      </w:r>
      <w:bookmarkStart w:id="105" w:name="kei"/>
      <w:r w:rsidR="00A32576">
        <w:rPr>
          <w:rFonts w:hint="eastAsia"/>
          <w:sz w:val="24"/>
          <w:szCs w:val="24"/>
        </w:rPr>
        <w:t>6</w:t>
      </w:r>
      <w:bookmarkEnd w:id="105"/>
      <w:r w:rsidRPr="00B45498">
        <w:rPr>
          <w:sz w:val="24"/>
          <w:szCs w:val="24"/>
        </w:rPr>
        <w:t>)</w:t>
      </w:r>
      <w:r w:rsidRPr="00B45498">
        <w:rPr>
          <w:sz w:val="24"/>
          <w:szCs w:val="24"/>
        </w:rPr>
        <w:t>経済産業省，「定置用蓄電システムの現状と課題」，第４回</w:t>
      </w:r>
      <w:r w:rsidRPr="00B45498">
        <w:rPr>
          <w:sz w:val="24"/>
          <w:szCs w:val="24"/>
        </w:rPr>
        <w:t xml:space="preserve"> </w:t>
      </w:r>
      <w:r w:rsidRPr="00B45498">
        <w:rPr>
          <w:sz w:val="24"/>
          <w:szCs w:val="24"/>
        </w:rPr>
        <w:t>蓄電池産業戦略推進会議　配布資料（資料６），</w:t>
      </w:r>
      <w:r w:rsidRPr="00B45498">
        <w:rPr>
          <w:sz w:val="24"/>
          <w:szCs w:val="24"/>
        </w:rPr>
        <w:t>2025</w:t>
      </w:r>
      <w:r w:rsidRPr="00B45498">
        <w:rPr>
          <w:sz w:val="24"/>
          <w:szCs w:val="24"/>
        </w:rPr>
        <w:t>年</w:t>
      </w:r>
      <w:r w:rsidRPr="00B45498">
        <w:rPr>
          <w:sz w:val="24"/>
          <w:szCs w:val="24"/>
        </w:rPr>
        <w:t>3</w:t>
      </w:r>
      <w:r w:rsidRPr="00B45498">
        <w:rPr>
          <w:sz w:val="24"/>
          <w:szCs w:val="24"/>
        </w:rPr>
        <w:t>月</w:t>
      </w:r>
      <w:r w:rsidRPr="00B45498">
        <w:rPr>
          <w:sz w:val="24"/>
          <w:szCs w:val="24"/>
        </w:rPr>
        <w:t>12</w:t>
      </w:r>
      <w:r w:rsidRPr="00B45498">
        <w:rPr>
          <w:sz w:val="24"/>
          <w:szCs w:val="24"/>
        </w:rPr>
        <w:t>日，</w:t>
      </w:r>
      <w:r w:rsidRPr="00B45498">
        <w:rPr>
          <w:sz w:val="24"/>
          <w:szCs w:val="24"/>
        </w:rPr>
        <w:t>(</w:t>
      </w:r>
      <w:r>
        <w:rPr>
          <w:rFonts w:hint="eastAsia"/>
          <w:sz w:val="24"/>
          <w:szCs w:val="24"/>
        </w:rPr>
        <w:t>最終アクセス</w:t>
      </w:r>
      <w:r w:rsidRPr="00B45498">
        <w:rPr>
          <w:sz w:val="24"/>
          <w:szCs w:val="24"/>
        </w:rPr>
        <w:t xml:space="preserve"> 2026-01-27)</w:t>
      </w:r>
      <w:bookmarkEnd w:id="103"/>
      <w:r w:rsidRPr="00B45498">
        <w:rPr>
          <w:sz w:val="24"/>
          <w:szCs w:val="24"/>
        </w:rPr>
        <w:t>．</w:t>
      </w:r>
    </w:p>
    <w:p w14:paraId="63D6ACB1" w14:textId="77777777" w:rsidR="001D2850" w:rsidRDefault="001D2850" w:rsidP="001D2850">
      <w:pPr>
        <w:widowControl/>
        <w:rPr>
          <w:sz w:val="24"/>
          <w:szCs w:val="24"/>
        </w:rPr>
      </w:pPr>
    </w:p>
    <w:p w14:paraId="54FDE454" w14:textId="2AAD3543" w:rsidR="00B45498" w:rsidRPr="001D2850" w:rsidRDefault="00B45498" w:rsidP="001D2850">
      <w:pPr>
        <w:widowControl/>
        <w:rPr>
          <w:sz w:val="24"/>
          <w:szCs w:val="24"/>
        </w:rPr>
        <w:sectPr w:rsidR="00B45498" w:rsidRPr="001D2850" w:rsidSect="00FE3F8C">
          <w:pgSz w:w="11906" w:h="16838"/>
          <w:pgMar w:top="1985" w:right="1701" w:bottom="1701" w:left="1701" w:header="851" w:footer="992" w:gutter="0"/>
          <w:cols w:space="425"/>
          <w:docGrid w:type="lines" w:linePitch="360"/>
        </w:sectPr>
      </w:pP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30C0" w14:textId="77777777" w:rsidR="00CD6D0A" w:rsidRDefault="00CD6D0A" w:rsidP="00C10713">
      <w:r>
        <w:separator/>
      </w:r>
    </w:p>
  </w:endnote>
  <w:endnote w:type="continuationSeparator" w:id="0">
    <w:p w14:paraId="01DD2081" w14:textId="77777777" w:rsidR="00CD6D0A" w:rsidRDefault="00CD6D0A"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altName w:val="Cambria"/>
    <w:panose1 w:val="020406030507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EndPr/>
    <w:sdtContent>
      <w:p w14:paraId="66F3813B" w14:textId="5D9ECA81" w:rsidR="00E80AC7" w:rsidRDefault="00E80AC7">
        <w:pPr>
          <w:pStyle w:val="Footer"/>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42003" w14:textId="77777777" w:rsidR="00CD6D0A" w:rsidRDefault="00CD6D0A" w:rsidP="00C10713">
      <w:r>
        <w:separator/>
      </w:r>
    </w:p>
  </w:footnote>
  <w:footnote w:type="continuationSeparator" w:id="0">
    <w:p w14:paraId="31CFA0DB" w14:textId="77777777" w:rsidR="00CD6D0A" w:rsidRDefault="00CD6D0A"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Heading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349D"/>
    <w:rsid w:val="00006533"/>
    <w:rsid w:val="000067B6"/>
    <w:rsid w:val="00007539"/>
    <w:rsid w:val="00017650"/>
    <w:rsid w:val="00020B5F"/>
    <w:rsid w:val="00022898"/>
    <w:rsid w:val="00024FB2"/>
    <w:rsid w:val="000266C7"/>
    <w:rsid w:val="00027329"/>
    <w:rsid w:val="00027C8E"/>
    <w:rsid w:val="00033F2B"/>
    <w:rsid w:val="0004256C"/>
    <w:rsid w:val="00043297"/>
    <w:rsid w:val="00046ADD"/>
    <w:rsid w:val="00052390"/>
    <w:rsid w:val="000525CD"/>
    <w:rsid w:val="0005491F"/>
    <w:rsid w:val="0005686D"/>
    <w:rsid w:val="00063D5A"/>
    <w:rsid w:val="00067A6F"/>
    <w:rsid w:val="00067D72"/>
    <w:rsid w:val="00071DC4"/>
    <w:rsid w:val="0007370B"/>
    <w:rsid w:val="00076BB6"/>
    <w:rsid w:val="0008415F"/>
    <w:rsid w:val="000843D8"/>
    <w:rsid w:val="00085BDD"/>
    <w:rsid w:val="000866A1"/>
    <w:rsid w:val="00087AC1"/>
    <w:rsid w:val="000910A9"/>
    <w:rsid w:val="0009147E"/>
    <w:rsid w:val="000956D6"/>
    <w:rsid w:val="000966B2"/>
    <w:rsid w:val="00096F5B"/>
    <w:rsid w:val="000A0162"/>
    <w:rsid w:val="000A0A2A"/>
    <w:rsid w:val="000A2021"/>
    <w:rsid w:val="000A255D"/>
    <w:rsid w:val="000A39A0"/>
    <w:rsid w:val="000A6A2E"/>
    <w:rsid w:val="000B5126"/>
    <w:rsid w:val="000B5B39"/>
    <w:rsid w:val="000B6A61"/>
    <w:rsid w:val="000C180C"/>
    <w:rsid w:val="000C28A5"/>
    <w:rsid w:val="000C4536"/>
    <w:rsid w:val="000C633C"/>
    <w:rsid w:val="000C6369"/>
    <w:rsid w:val="000D3129"/>
    <w:rsid w:val="000D32FC"/>
    <w:rsid w:val="000D4F6C"/>
    <w:rsid w:val="000D5916"/>
    <w:rsid w:val="000D6FB0"/>
    <w:rsid w:val="000E00FB"/>
    <w:rsid w:val="000E08F5"/>
    <w:rsid w:val="000E3C4F"/>
    <w:rsid w:val="000E53AB"/>
    <w:rsid w:val="000E62B7"/>
    <w:rsid w:val="000E6AAE"/>
    <w:rsid w:val="000F23D8"/>
    <w:rsid w:val="001001AA"/>
    <w:rsid w:val="00100AFB"/>
    <w:rsid w:val="00104D94"/>
    <w:rsid w:val="00105A8D"/>
    <w:rsid w:val="00115309"/>
    <w:rsid w:val="00115C06"/>
    <w:rsid w:val="001212E4"/>
    <w:rsid w:val="00121467"/>
    <w:rsid w:val="00123510"/>
    <w:rsid w:val="00132481"/>
    <w:rsid w:val="00133083"/>
    <w:rsid w:val="00134A0F"/>
    <w:rsid w:val="00135F1B"/>
    <w:rsid w:val="00137178"/>
    <w:rsid w:val="001379C8"/>
    <w:rsid w:val="00142B90"/>
    <w:rsid w:val="00143556"/>
    <w:rsid w:val="0014489D"/>
    <w:rsid w:val="001467B5"/>
    <w:rsid w:val="001475C1"/>
    <w:rsid w:val="00147E1B"/>
    <w:rsid w:val="0015057A"/>
    <w:rsid w:val="00152826"/>
    <w:rsid w:val="00152E32"/>
    <w:rsid w:val="00155E6F"/>
    <w:rsid w:val="00156164"/>
    <w:rsid w:val="00156807"/>
    <w:rsid w:val="0016119E"/>
    <w:rsid w:val="00165C54"/>
    <w:rsid w:val="00170082"/>
    <w:rsid w:val="001726E1"/>
    <w:rsid w:val="00174C1A"/>
    <w:rsid w:val="00175F43"/>
    <w:rsid w:val="00176273"/>
    <w:rsid w:val="001810F1"/>
    <w:rsid w:val="001835E9"/>
    <w:rsid w:val="00184385"/>
    <w:rsid w:val="00185132"/>
    <w:rsid w:val="001864D0"/>
    <w:rsid w:val="00193CB9"/>
    <w:rsid w:val="00195C5C"/>
    <w:rsid w:val="00196757"/>
    <w:rsid w:val="001A60B0"/>
    <w:rsid w:val="001A639B"/>
    <w:rsid w:val="001A7F39"/>
    <w:rsid w:val="001B0166"/>
    <w:rsid w:val="001B07C4"/>
    <w:rsid w:val="001B0D3E"/>
    <w:rsid w:val="001B216E"/>
    <w:rsid w:val="001B33E0"/>
    <w:rsid w:val="001B42D1"/>
    <w:rsid w:val="001B5066"/>
    <w:rsid w:val="001B7E47"/>
    <w:rsid w:val="001C1A6F"/>
    <w:rsid w:val="001C3B58"/>
    <w:rsid w:val="001C660D"/>
    <w:rsid w:val="001C75E8"/>
    <w:rsid w:val="001D0294"/>
    <w:rsid w:val="001D0EEF"/>
    <w:rsid w:val="001D11B1"/>
    <w:rsid w:val="001D2850"/>
    <w:rsid w:val="001D4614"/>
    <w:rsid w:val="001D4B01"/>
    <w:rsid w:val="001E01FE"/>
    <w:rsid w:val="001E1AFB"/>
    <w:rsid w:val="001E1EEA"/>
    <w:rsid w:val="001E28C5"/>
    <w:rsid w:val="001E331C"/>
    <w:rsid w:val="001E3F94"/>
    <w:rsid w:val="001E6B3E"/>
    <w:rsid w:val="001F1BD5"/>
    <w:rsid w:val="001F354D"/>
    <w:rsid w:val="001F4CD4"/>
    <w:rsid w:val="002009D0"/>
    <w:rsid w:val="002052F9"/>
    <w:rsid w:val="00207C0B"/>
    <w:rsid w:val="00210E53"/>
    <w:rsid w:val="00211007"/>
    <w:rsid w:val="00212AD6"/>
    <w:rsid w:val="002142B6"/>
    <w:rsid w:val="002150D1"/>
    <w:rsid w:val="002167D6"/>
    <w:rsid w:val="002178D6"/>
    <w:rsid w:val="00217B9F"/>
    <w:rsid w:val="00220E80"/>
    <w:rsid w:val="00225332"/>
    <w:rsid w:val="0022781A"/>
    <w:rsid w:val="00231431"/>
    <w:rsid w:val="00232281"/>
    <w:rsid w:val="0023363C"/>
    <w:rsid w:val="00235FC1"/>
    <w:rsid w:val="00240403"/>
    <w:rsid w:val="00240812"/>
    <w:rsid w:val="002417A7"/>
    <w:rsid w:val="00242DB6"/>
    <w:rsid w:val="00245E68"/>
    <w:rsid w:val="00246116"/>
    <w:rsid w:val="002514B0"/>
    <w:rsid w:val="0025394C"/>
    <w:rsid w:val="00253981"/>
    <w:rsid w:val="002565A9"/>
    <w:rsid w:val="002617B5"/>
    <w:rsid w:val="00267540"/>
    <w:rsid w:val="00267546"/>
    <w:rsid w:val="002722AD"/>
    <w:rsid w:val="00272D0D"/>
    <w:rsid w:val="00272F6F"/>
    <w:rsid w:val="00275EE6"/>
    <w:rsid w:val="00277B5C"/>
    <w:rsid w:val="00277F20"/>
    <w:rsid w:val="0028017E"/>
    <w:rsid w:val="00280FAA"/>
    <w:rsid w:val="002842A2"/>
    <w:rsid w:val="00285CF7"/>
    <w:rsid w:val="0028721A"/>
    <w:rsid w:val="00287606"/>
    <w:rsid w:val="0029027B"/>
    <w:rsid w:val="002934BF"/>
    <w:rsid w:val="00293A15"/>
    <w:rsid w:val="0029433A"/>
    <w:rsid w:val="0029474A"/>
    <w:rsid w:val="002979E2"/>
    <w:rsid w:val="002A408F"/>
    <w:rsid w:val="002A5E0D"/>
    <w:rsid w:val="002A7D31"/>
    <w:rsid w:val="002B0067"/>
    <w:rsid w:val="002B0778"/>
    <w:rsid w:val="002C12E0"/>
    <w:rsid w:val="002C215A"/>
    <w:rsid w:val="002C3778"/>
    <w:rsid w:val="002C7AEC"/>
    <w:rsid w:val="002D186A"/>
    <w:rsid w:val="002D245D"/>
    <w:rsid w:val="002D3FE0"/>
    <w:rsid w:val="002D48F0"/>
    <w:rsid w:val="002D6816"/>
    <w:rsid w:val="002D6954"/>
    <w:rsid w:val="002D6ADA"/>
    <w:rsid w:val="002D7E64"/>
    <w:rsid w:val="002E25A7"/>
    <w:rsid w:val="002E3D6A"/>
    <w:rsid w:val="002E60D6"/>
    <w:rsid w:val="002F1389"/>
    <w:rsid w:val="002F2689"/>
    <w:rsid w:val="002F32FE"/>
    <w:rsid w:val="002F60F7"/>
    <w:rsid w:val="002F7BE2"/>
    <w:rsid w:val="003000DF"/>
    <w:rsid w:val="00301FDF"/>
    <w:rsid w:val="00303AE7"/>
    <w:rsid w:val="0030513B"/>
    <w:rsid w:val="00306DB1"/>
    <w:rsid w:val="00307FBC"/>
    <w:rsid w:val="0031082C"/>
    <w:rsid w:val="00312ABC"/>
    <w:rsid w:val="00314057"/>
    <w:rsid w:val="00320DB3"/>
    <w:rsid w:val="00320E24"/>
    <w:rsid w:val="00321B37"/>
    <w:rsid w:val="0032245D"/>
    <w:rsid w:val="0032442A"/>
    <w:rsid w:val="00325877"/>
    <w:rsid w:val="00327263"/>
    <w:rsid w:val="003306B3"/>
    <w:rsid w:val="00330DDF"/>
    <w:rsid w:val="00332D44"/>
    <w:rsid w:val="003369DC"/>
    <w:rsid w:val="003379B1"/>
    <w:rsid w:val="00337B89"/>
    <w:rsid w:val="00340CC4"/>
    <w:rsid w:val="0034107B"/>
    <w:rsid w:val="00345591"/>
    <w:rsid w:val="00346673"/>
    <w:rsid w:val="00350D80"/>
    <w:rsid w:val="00352553"/>
    <w:rsid w:val="00356788"/>
    <w:rsid w:val="00356871"/>
    <w:rsid w:val="0036135C"/>
    <w:rsid w:val="003617D6"/>
    <w:rsid w:val="00362B07"/>
    <w:rsid w:val="00362E0F"/>
    <w:rsid w:val="0036314F"/>
    <w:rsid w:val="003637B1"/>
    <w:rsid w:val="00363F97"/>
    <w:rsid w:val="00364B0F"/>
    <w:rsid w:val="00365116"/>
    <w:rsid w:val="0036518F"/>
    <w:rsid w:val="0036578F"/>
    <w:rsid w:val="003663F9"/>
    <w:rsid w:val="003740CB"/>
    <w:rsid w:val="003768D7"/>
    <w:rsid w:val="003774E9"/>
    <w:rsid w:val="003774F8"/>
    <w:rsid w:val="00377628"/>
    <w:rsid w:val="00381E40"/>
    <w:rsid w:val="00385065"/>
    <w:rsid w:val="003912B3"/>
    <w:rsid w:val="003945B5"/>
    <w:rsid w:val="0039668C"/>
    <w:rsid w:val="003977B7"/>
    <w:rsid w:val="00397BC6"/>
    <w:rsid w:val="003A143B"/>
    <w:rsid w:val="003A3634"/>
    <w:rsid w:val="003A5DB7"/>
    <w:rsid w:val="003B0A67"/>
    <w:rsid w:val="003B207B"/>
    <w:rsid w:val="003B2C20"/>
    <w:rsid w:val="003B34A8"/>
    <w:rsid w:val="003C072E"/>
    <w:rsid w:val="003C146C"/>
    <w:rsid w:val="003C44D0"/>
    <w:rsid w:val="003C4765"/>
    <w:rsid w:val="003C6B3E"/>
    <w:rsid w:val="003C6FCD"/>
    <w:rsid w:val="003D1172"/>
    <w:rsid w:val="003D551D"/>
    <w:rsid w:val="003E4016"/>
    <w:rsid w:val="003E46C5"/>
    <w:rsid w:val="003E4CB2"/>
    <w:rsid w:val="003F322E"/>
    <w:rsid w:val="003F5F21"/>
    <w:rsid w:val="003F7573"/>
    <w:rsid w:val="004011AE"/>
    <w:rsid w:val="0040147F"/>
    <w:rsid w:val="00406A46"/>
    <w:rsid w:val="00410125"/>
    <w:rsid w:val="00410D05"/>
    <w:rsid w:val="0041189F"/>
    <w:rsid w:val="0041253B"/>
    <w:rsid w:val="004138C6"/>
    <w:rsid w:val="00415739"/>
    <w:rsid w:val="00415758"/>
    <w:rsid w:val="00416176"/>
    <w:rsid w:val="00417E7F"/>
    <w:rsid w:val="00421149"/>
    <w:rsid w:val="00423686"/>
    <w:rsid w:val="0042713D"/>
    <w:rsid w:val="00432E92"/>
    <w:rsid w:val="00433244"/>
    <w:rsid w:val="004418F5"/>
    <w:rsid w:val="00442797"/>
    <w:rsid w:val="004439BA"/>
    <w:rsid w:val="00445E56"/>
    <w:rsid w:val="00447191"/>
    <w:rsid w:val="00447E61"/>
    <w:rsid w:val="004512D4"/>
    <w:rsid w:val="00451DCB"/>
    <w:rsid w:val="004523BE"/>
    <w:rsid w:val="00455506"/>
    <w:rsid w:val="004556F1"/>
    <w:rsid w:val="00455928"/>
    <w:rsid w:val="00456C83"/>
    <w:rsid w:val="00461624"/>
    <w:rsid w:val="00463EFF"/>
    <w:rsid w:val="00464FF4"/>
    <w:rsid w:val="00465D70"/>
    <w:rsid w:val="00466176"/>
    <w:rsid w:val="00474381"/>
    <w:rsid w:val="0048090B"/>
    <w:rsid w:val="00481441"/>
    <w:rsid w:val="00483178"/>
    <w:rsid w:val="00483F14"/>
    <w:rsid w:val="00485868"/>
    <w:rsid w:val="00486397"/>
    <w:rsid w:val="004901C9"/>
    <w:rsid w:val="004905F7"/>
    <w:rsid w:val="004913C6"/>
    <w:rsid w:val="00494ABD"/>
    <w:rsid w:val="004966BD"/>
    <w:rsid w:val="004A1E47"/>
    <w:rsid w:val="004A5D56"/>
    <w:rsid w:val="004A63E4"/>
    <w:rsid w:val="004B06CE"/>
    <w:rsid w:val="004B1A81"/>
    <w:rsid w:val="004B2FA6"/>
    <w:rsid w:val="004B3E52"/>
    <w:rsid w:val="004B3FD0"/>
    <w:rsid w:val="004C031E"/>
    <w:rsid w:val="004C1B35"/>
    <w:rsid w:val="004C2B5B"/>
    <w:rsid w:val="004C3496"/>
    <w:rsid w:val="004C4B08"/>
    <w:rsid w:val="004C6309"/>
    <w:rsid w:val="004C6A5C"/>
    <w:rsid w:val="004D0220"/>
    <w:rsid w:val="004D1F6A"/>
    <w:rsid w:val="004D3B36"/>
    <w:rsid w:val="004D552C"/>
    <w:rsid w:val="004E0270"/>
    <w:rsid w:val="004E0C8F"/>
    <w:rsid w:val="004E0F2C"/>
    <w:rsid w:val="004E1643"/>
    <w:rsid w:val="004E584C"/>
    <w:rsid w:val="004E76D2"/>
    <w:rsid w:val="004F027D"/>
    <w:rsid w:val="004F1D05"/>
    <w:rsid w:val="004F3080"/>
    <w:rsid w:val="004F43AC"/>
    <w:rsid w:val="004F480B"/>
    <w:rsid w:val="004F5DD1"/>
    <w:rsid w:val="004F680F"/>
    <w:rsid w:val="004F7881"/>
    <w:rsid w:val="004F7F76"/>
    <w:rsid w:val="00500AA2"/>
    <w:rsid w:val="00501E27"/>
    <w:rsid w:val="00502C97"/>
    <w:rsid w:val="00506B19"/>
    <w:rsid w:val="005075F4"/>
    <w:rsid w:val="005120F2"/>
    <w:rsid w:val="00513B8E"/>
    <w:rsid w:val="00516AA0"/>
    <w:rsid w:val="00521B69"/>
    <w:rsid w:val="00522CF4"/>
    <w:rsid w:val="00523CA3"/>
    <w:rsid w:val="005242B8"/>
    <w:rsid w:val="005268C8"/>
    <w:rsid w:val="00531FA1"/>
    <w:rsid w:val="005403CE"/>
    <w:rsid w:val="00546962"/>
    <w:rsid w:val="00547646"/>
    <w:rsid w:val="0054778E"/>
    <w:rsid w:val="00547BD2"/>
    <w:rsid w:val="005501EF"/>
    <w:rsid w:val="00555070"/>
    <w:rsid w:val="0055698A"/>
    <w:rsid w:val="005575AE"/>
    <w:rsid w:val="00560CB0"/>
    <w:rsid w:val="00562A45"/>
    <w:rsid w:val="00563E7F"/>
    <w:rsid w:val="00565F9B"/>
    <w:rsid w:val="005673A5"/>
    <w:rsid w:val="005727CF"/>
    <w:rsid w:val="0057280A"/>
    <w:rsid w:val="00573C77"/>
    <w:rsid w:val="0057467C"/>
    <w:rsid w:val="00583FA6"/>
    <w:rsid w:val="005855F6"/>
    <w:rsid w:val="0058685E"/>
    <w:rsid w:val="005900B4"/>
    <w:rsid w:val="0059234F"/>
    <w:rsid w:val="00592C2B"/>
    <w:rsid w:val="00594BD4"/>
    <w:rsid w:val="005A146D"/>
    <w:rsid w:val="005A472C"/>
    <w:rsid w:val="005A488A"/>
    <w:rsid w:val="005A5726"/>
    <w:rsid w:val="005B6DA9"/>
    <w:rsid w:val="005B74D6"/>
    <w:rsid w:val="005C3BC7"/>
    <w:rsid w:val="005C41D6"/>
    <w:rsid w:val="005D00DB"/>
    <w:rsid w:val="005D47EA"/>
    <w:rsid w:val="005D4C8C"/>
    <w:rsid w:val="005D53FC"/>
    <w:rsid w:val="005E02A9"/>
    <w:rsid w:val="005E1521"/>
    <w:rsid w:val="005E218A"/>
    <w:rsid w:val="005E573B"/>
    <w:rsid w:val="005F0932"/>
    <w:rsid w:val="005F27A0"/>
    <w:rsid w:val="005F56E4"/>
    <w:rsid w:val="00602D4C"/>
    <w:rsid w:val="006045B7"/>
    <w:rsid w:val="006056A4"/>
    <w:rsid w:val="00606E02"/>
    <w:rsid w:val="0060711E"/>
    <w:rsid w:val="006102F5"/>
    <w:rsid w:val="00613911"/>
    <w:rsid w:val="00613A02"/>
    <w:rsid w:val="006163DE"/>
    <w:rsid w:val="00617756"/>
    <w:rsid w:val="00623665"/>
    <w:rsid w:val="00623704"/>
    <w:rsid w:val="00623B1F"/>
    <w:rsid w:val="00624B80"/>
    <w:rsid w:val="00624F18"/>
    <w:rsid w:val="00625813"/>
    <w:rsid w:val="00625872"/>
    <w:rsid w:val="00627124"/>
    <w:rsid w:val="0063119F"/>
    <w:rsid w:val="006313A9"/>
    <w:rsid w:val="0063160B"/>
    <w:rsid w:val="00631CD6"/>
    <w:rsid w:val="0063379B"/>
    <w:rsid w:val="0064045D"/>
    <w:rsid w:val="0064274B"/>
    <w:rsid w:val="006437A8"/>
    <w:rsid w:val="0064581A"/>
    <w:rsid w:val="00647F13"/>
    <w:rsid w:val="00650B59"/>
    <w:rsid w:val="00655D85"/>
    <w:rsid w:val="00657ED7"/>
    <w:rsid w:val="00660C57"/>
    <w:rsid w:val="0066217E"/>
    <w:rsid w:val="00664249"/>
    <w:rsid w:val="00664361"/>
    <w:rsid w:val="00666C3A"/>
    <w:rsid w:val="00666FF4"/>
    <w:rsid w:val="006716A0"/>
    <w:rsid w:val="00672145"/>
    <w:rsid w:val="0067296B"/>
    <w:rsid w:val="00673E6A"/>
    <w:rsid w:val="006747FE"/>
    <w:rsid w:val="006845FA"/>
    <w:rsid w:val="006849C7"/>
    <w:rsid w:val="00686648"/>
    <w:rsid w:val="00687C45"/>
    <w:rsid w:val="00691D66"/>
    <w:rsid w:val="00692BFF"/>
    <w:rsid w:val="00693861"/>
    <w:rsid w:val="0069474C"/>
    <w:rsid w:val="0069782B"/>
    <w:rsid w:val="00697A09"/>
    <w:rsid w:val="006A3B1D"/>
    <w:rsid w:val="006A433A"/>
    <w:rsid w:val="006A44EA"/>
    <w:rsid w:val="006A5A99"/>
    <w:rsid w:val="006A6FD6"/>
    <w:rsid w:val="006B32D4"/>
    <w:rsid w:val="006B3402"/>
    <w:rsid w:val="006C2944"/>
    <w:rsid w:val="006C4403"/>
    <w:rsid w:val="006D3863"/>
    <w:rsid w:val="006D4252"/>
    <w:rsid w:val="006D4CBB"/>
    <w:rsid w:val="006D68EB"/>
    <w:rsid w:val="006E0C92"/>
    <w:rsid w:val="006E22D1"/>
    <w:rsid w:val="006E31BC"/>
    <w:rsid w:val="006E3D49"/>
    <w:rsid w:val="006E608A"/>
    <w:rsid w:val="006E61A6"/>
    <w:rsid w:val="006E7457"/>
    <w:rsid w:val="006F05DD"/>
    <w:rsid w:val="006F086F"/>
    <w:rsid w:val="006F0A48"/>
    <w:rsid w:val="006F0A57"/>
    <w:rsid w:val="006F1F4C"/>
    <w:rsid w:val="006F31D1"/>
    <w:rsid w:val="006F49A2"/>
    <w:rsid w:val="006F7894"/>
    <w:rsid w:val="006F7DE8"/>
    <w:rsid w:val="00701447"/>
    <w:rsid w:val="00701F51"/>
    <w:rsid w:val="00703EC7"/>
    <w:rsid w:val="00703FB1"/>
    <w:rsid w:val="0070693B"/>
    <w:rsid w:val="0070767C"/>
    <w:rsid w:val="00707E36"/>
    <w:rsid w:val="007100FC"/>
    <w:rsid w:val="0071441C"/>
    <w:rsid w:val="007150D2"/>
    <w:rsid w:val="00715E34"/>
    <w:rsid w:val="007161C1"/>
    <w:rsid w:val="00720F3B"/>
    <w:rsid w:val="007236D1"/>
    <w:rsid w:val="007249BF"/>
    <w:rsid w:val="00724C92"/>
    <w:rsid w:val="00727032"/>
    <w:rsid w:val="00733254"/>
    <w:rsid w:val="00733488"/>
    <w:rsid w:val="00733CF2"/>
    <w:rsid w:val="007345C8"/>
    <w:rsid w:val="00734D8F"/>
    <w:rsid w:val="007355CE"/>
    <w:rsid w:val="00737694"/>
    <w:rsid w:val="007408DA"/>
    <w:rsid w:val="0074739E"/>
    <w:rsid w:val="00752123"/>
    <w:rsid w:val="0075247A"/>
    <w:rsid w:val="007526A7"/>
    <w:rsid w:val="00752FE1"/>
    <w:rsid w:val="0075377C"/>
    <w:rsid w:val="00754567"/>
    <w:rsid w:val="007555AF"/>
    <w:rsid w:val="0075795B"/>
    <w:rsid w:val="00757B0D"/>
    <w:rsid w:val="007613E6"/>
    <w:rsid w:val="0076278F"/>
    <w:rsid w:val="00764B17"/>
    <w:rsid w:val="007650CA"/>
    <w:rsid w:val="007665A3"/>
    <w:rsid w:val="00770E49"/>
    <w:rsid w:val="007719A9"/>
    <w:rsid w:val="00772A0F"/>
    <w:rsid w:val="0077323D"/>
    <w:rsid w:val="0077672A"/>
    <w:rsid w:val="00777FEC"/>
    <w:rsid w:val="00780014"/>
    <w:rsid w:val="00784863"/>
    <w:rsid w:val="00785D36"/>
    <w:rsid w:val="00786850"/>
    <w:rsid w:val="007873D0"/>
    <w:rsid w:val="00790DEC"/>
    <w:rsid w:val="00795005"/>
    <w:rsid w:val="00796D92"/>
    <w:rsid w:val="007A3A68"/>
    <w:rsid w:val="007A494A"/>
    <w:rsid w:val="007A6BE2"/>
    <w:rsid w:val="007A739D"/>
    <w:rsid w:val="007B02A3"/>
    <w:rsid w:val="007B08DD"/>
    <w:rsid w:val="007B5F0F"/>
    <w:rsid w:val="007B7CC6"/>
    <w:rsid w:val="007C2D00"/>
    <w:rsid w:val="007C2DE9"/>
    <w:rsid w:val="007C4D99"/>
    <w:rsid w:val="007C58B9"/>
    <w:rsid w:val="007D327D"/>
    <w:rsid w:val="007D7FBC"/>
    <w:rsid w:val="007E2E8D"/>
    <w:rsid w:val="007F0FB4"/>
    <w:rsid w:val="007F14C5"/>
    <w:rsid w:val="007F4BE2"/>
    <w:rsid w:val="008028C2"/>
    <w:rsid w:val="00804F1F"/>
    <w:rsid w:val="008061FE"/>
    <w:rsid w:val="00810D27"/>
    <w:rsid w:val="008122ED"/>
    <w:rsid w:val="0081263F"/>
    <w:rsid w:val="00812BF1"/>
    <w:rsid w:val="00814EA5"/>
    <w:rsid w:val="00815711"/>
    <w:rsid w:val="00817858"/>
    <w:rsid w:val="008178C4"/>
    <w:rsid w:val="008201E1"/>
    <w:rsid w:val="00822CD0"/>
    <w:rsid w:val="0082522A"/>
    <w:rsid w:val="0082661C"/>
    <w:rsid w:val="008274C4"/>
    <w:rsid w:val="00830B78"/>
    <w:rsid w:val="00830DD5"/>
    <w:rsid w:val="00830FD9"/>
    <w:rsid w:val="0083294C"/>
    <w:rsid w:val="008334A5"/>
    <w:rsid w:val="008368C7"/>
    <w:rsid w:val="0083791B"/>
    <w:rsid w:val="00837FD5"/>
    <w:rsid w:val="00840A46"/>
    <w:rsid w:val="00840AC7"/>
    <w:rsid w:val="00844274"/>
    <w:rsid w:val="00845D41"/>
    <w:rsid w:val="00846BC6"/>
    <w:rsid w:val="00851663"/>
    <w:rsid w:val="00853D01"/>
    <w:rsid w:val="00856F82"/>
    <w:rsid w:val="008611AF"/>
    <w:rsid w:val="00865B39"/>
    <w:rsid w:val="008677AA"/>
    <w:rsid w:val="008700A4"/>
    <w:rsid w:val="00870208"/>
    <w:rsid w:val="008748F9"/>
    <w:rsid w:val="00874E90"/>
    <w:rsid w:val="00876635"/>
    <w:rsid w:val="00876A33"/>
    <w:rsid w:val="0087712B"/>
    <w:rsid w:val="00877224"/>
    <w:rsid w:val="008779ED"/>
    <w:rsid w:val="00877BB4"/>
    <w:rsid w:val="00880B5A"/>
    <w:rsid w:val="008815F8"/>
    <w:rsid w:val="008860A5"/>
    <w:rsid w:val="00897529"/>
    <w:rsid w:val="008A576C"/>
    <w:rsid w:val="008A5D31"/>
    <w:rsid w:val="008A644A"/>
    <w:rsid w:val="008A7C45"/>
    <w:rsid w:val="008B1A91"/>
    <w:rsid w:val="008B2225"/>
    <w:rsid w:val="008B2A84"/>
    <w:rsid w:val="008B5B37"/>
    <w:rsid w:val="008C4DD6"/>
    <w:rsid w:val="008C65DF"/>
    <w:rsid w:val="008D288F"/>
    <w:rsid w:val="008D4037"/>
    <w:rsid w:val="008D4564"/>
    <w:rsid w:val="008D5DEA"/>
    <w:rsid w:val="008D5F12"/>
    <w:rsid w:val="008D662F"/>
    <w:rsid w:val="008E1168"/>
    <w:rsid w:val="008E1CA3"/>
    <w:rsid w:val="008F15B5"/>
    <w:rsid w:val="008F214F"/>
    <w:rsid w:val="008F33FD"/>
    <w:rsid w:val="008F3EE8"/>
    <w:rsid w:val="008F4892"/>
    <w:rsid w:val="008F7CED"/>
    <w:rsid w:val="00900B78"/>
    <w:rsid w:val="00901CF4"/>
    <w:rsid w:val="009064AA"/>
    <w:rsid w:val="009116B0"/>
    <w:rsid w:val="00913EF1"/>
    <w:rsid w:val="00917F66"/>
    <w:rsid w:val="00920454"/>
    <w:rsid w:val="0092168B"/>
    <w:rsid w:val="00921BAF"/>
    <w:rsid w:val="00921E46"/>
    <w:rsid w:val="00923EF7"/>
    <w:rsid w:val="009272FB"/>
    <w:rsid w:val="00930B06"/>
    <w:rsid w:val="00931C38"/>
    <w:rsid w:val="00931F2F"/>
    <w:rsid w:val="009329C9"/>
    <w:rsid w:val="00934569"/>
    <w:rsid w:val="00934E27"/>
    <w:rsid w:val="009358F1"/>
    <w:rsid w:val="009361B7"/>
    <w:rsid w:val="009378F7"/>
    <w:rsid w:val="00940FDD"/>
    <w:rsid w:val="00944E87"/>
    <w:rsid w:val="00945977"/>
    <w:rsid w:val="00951336"/>
    <w:rsid w:val="0095191E"/>
    <w:rsid w:val="00953152"/>
    <w:rsid w:val="00954866"/>
    <w:rsid w:val="00955331"/>
    <w:rsid w:val="0095557B"/>
    <w:rsid w:val="00955CB1"/>
    <w:rsid w:val="0095676C"/>
    <w:rsid w:val="00956F3E"/>
    <w:rsid w:val="0095712A"/>
    <w:rsid w:val="009636CF"/>
    <w:rsid w:val="009639EC"/>
    <w:rsid w:val="00965EDB"/>
    <w:rsid w:val="00966302"/>
    <w:rsid w:val="00967F3D"/>
    <w:rsid w:val="00971047"/>
    <w:rsid w:val="0097326F"/>
    <w:rsid w:val="0097388B"/>
    <w:rsid w:val="00975E09"/>
    <w:rsid w:val="00981929"/>
    <w:rsid w:val="00981E7C"/>
    <w:rsid w:val="009821E2"/>
    <w:rsid w:val="00983F67"/>
    <w:rsid w:val="00984507"/>
    <w:rsid w:val="0098604C"/>
    <w:rsid w:val="00986160"/>
    <w:rsid w:val="00986B4A"/>
    <w:rsid w:val="00986C8C"/>
    <w:rsid w:val="00986D64"/>
    <w:rsid w:val="00987EE4"/>
    <w:rsid w:val="00992CD0"/>
    <w:rsid w:val="00996E04"/>
    <w:rsid w:val="009972E8"/>
    <w:rsid w:val="009A0F14"/>
    <w:rsid w:val="009A1AB0"/>
    <w:rsid w:val="009A375F"/>
    <w:rsid w:val="009A3F13"/>
    <w:rsid w:val="009A40FD"/>
    <w:rsid w:val="009A43F2"/>
    <w:rsid w:val="009A5B92"/>
    <w:rsid w:val="009A6676"/>
    <w:rsid w:val="009A6C29"/>
    <w:rsid w:val="009A7D80"/>
    <w:rsid w:val="009B3CFC"/>
    <w:rsid w:val="009B6182"/>
    <w:rsid w:val="009B7DDA"/>
    <w:rsid w:val="009C2C7C"/>
    <w:rsid w:val="009C38D1"/>
    <w:rsid w:val="009C4BB2"/>
    <w:rsid w:val="009C5A14"/>
    <w:rsid w:val="009C6ABF"/>
    <w:rsid w:val="009D0736"/>
    <w:rsid w:val="009D3F38"/>
    <w:rsid w:val="009E06A1"/>
    <w:rsid w:val="009E1F9E"/>
    <w:rsid w:val="009E36CA"/>
    <w:rsid w:val="009F071D"/>
    <w:rsid w:val="009F2844"/>
    <w:rsid w:val="009F4755"/>
    <w:rsid w:val="009F599B"/>
    <w:rsid w:val="009F6912"/>
    <w:rsid w:val="00A01318"/>
    <w:rsid w:val="00A0284E"/>
    <w:rsid w:val="00A048E5"/>
    <w:rsid w:val="00A06256"/>
    <w:rsid w:val="00A06BA5"/>
    <w:rsid w:val="00A06CAE"/>
    <w:rsid w:val="00A07DF0"/>
    <w:rsid w:val="00A07E9D"/>
    <w:rsid w:val="00A1006A"/>
    <w:rsid w:val="00A15CB9"/>
    <w:rsid w:val="00A17A0B"/>
    <w:rsid w:val="00A212FB"/>
    <w:rsid w:val="00A22AD5"/>
    <w:rsid w:val="00A23CF9"/>
    <w:rsid w:val="00A24AB6"/>
    <w:rsid w:val="00A32576"/>
    <w:rsid w:val="00A351DD"/>
    <w:rsid w:val="00A35407"/>
    <w:rsid w:val="00A354B7"/>
    <w:rsid w:val="00A35A58"/>
    <w:rsid w:val="00A36BD2"/>
    <w:rsid w:val="00A36DFA"/>
    <w:rsid w:val="00A40109"/>
    <w:rsid w:val="00A40325"/>
    <w:rsid w:val="00A41B27"/>
    <w:rsid w:val="00A41F04"/>
    <w:rsid w:val="00A43F99"/>
    <w:rsid w:val="00A44270"/>
    <w:rsid w:val="00A45480"/>
    <w:rsid w:val="00A459FD"/>
    <w:rsid w:val="00A4654B"/>
    <w:rsid w:val="00A51038"/>
    <w:rsid w:val="00A52E9A"/>
    <w:rsid w:val="00A56646"/>
    <w:rsid w:val="00A57229"/>
    <w:rsid w:val="00A57D8A"/>
    <w:rsid w:val="00A632E1"/>
    <w:rsid w:val="00A64632"/>
    <w:rsid w:val="00A64972"/>
    <w:rsid w:val="00A6538D"/>
    <w:rsid w:val="00A66F2E"/>
    <w:rsid w:val="00A673BD"/>
    <w:rsid w:val="00A679BA"/>
    <w:rsid w:val="00A71546"/>
    <w:rsid w:val="00A73401"/>
    <w:rsid w:val="00A737E0"/>
    <w:rsid w:val="00A7394B"/>
    <w:rsid w:val="00A74CC9"/>
    <w:rsid w:val="00A74E31"/>
    <w:rsid w:val="00A7541B"/>
    <w:rsid w:val="00A7603B"/>
    <w:rsid w:val="00A80CDC"/>
    <w:rsid w:val="00A80F6B"/>
    <w:rsid w:val="00A81009"/>
    <w:rsid w:val="00A82FE8"/>
    <w:rsid w:val="00A8402B"/>
    <w:rsid w:val="00A856E4"/>
    <w:rsid w:val="00A85708"/>
    <w:rsid w:val="00A86AB7"/>
    <w:rsid w:val="00A8762B"/>
    <w:rsid w:val="00A90EEE"/>
    <w:rsid w:val="00A938A7"/>
    <w:rsid w:val="00A939E0"/>
    <w:rsid w:val="00A96490"/>
    <w:rsid w:val="00A97742"/>
    <w:rsid w:val="00A97F97"/>
    <w:rsid w:val="00AA613D"/>
    <w:rsid w:val="00AA7297"/>
    <w:rsid w:val="00AA7984"/>
    <w:rsid w:val="00AA7BCB"/>
    <w:rsid w:val="00AB1022"/>
    <w:rsid w:val="00AB1537"/>
    <w:rsid w:val="00AB1D19"/>
    <w:rsid w:val="00AB5359"/>
    <w:rsid w:val="00AB6C9C"/>
    <w:rsid w:val="00AC27B1"/>
    <w:rsid w:val="00AC2F5B"/>
    <w:rsid w:val="00AC3435"/>
    <w:rsid w:val="00AC348B"/>
    <w:rsid w:val="00AC3B3F"/>
    <w:rsid w:val="00AD0963"/>
    <w:rsid w:val="00AD37F4"/>
    <w:rsid w:val="00AD3B5E"/>
    <w:rsid w:val="00AD5A46"/>
    <w:rsid w:val="00AD60DF"/>
    <w:rsid w:val="00AD6619"/>
    <w:rsid w:val="00AD6B24"/>
    <w:rsid w:val="00AE16C1"/>
    <w:rsid w:val="00AE16DB"/>
    <w:rsid w:val="00AE3CB8"/>
    <w:rsid w:val="00AE4198"/>
    <w:rsid w:val="00AE5937"/>
    <w:rsid w:val="00AE6C84"/>
    <w:rsid w:val="00AE7E17"/>
    <w:rsid w:val="00AF0DF1"/>
    <w:rsid w:val="00AF4218"/>
    <w:rsid w:val="00AF444F"/>
    <w:rsid w:val="00B015A3"/>
    <w:rsid w:val="00B01E8C"/>
    <w:rsid w:val="00B01FF0"/>
    <w:rsid w:val="00B0385E"/>
    <w:rsid w:val="00B04BDB"/>
    <w:rsid w:val="00B06B7B"/>
    <w:rsid w:val="00B0741B"/>
    <w:rsid w:val="00B109DE"/>
    <w:rsid w:val="00B145A9"/>
    <w:rsid w:val="00B1549E"/>
    <w:rsid w:val="00B16307"/>
    <w:rsid w:val="00B17F9C"/>
    <w:rsid w:val="00B200C6"/>
    <w:rsid w:val="00B20912"/>
    <w:rsid w:val="00B20D5D"/>
    <w:rsid w:val="00B21CD8"/>
    <w:rsid w:val="00B21E4C"/>
    <w:rsid w:val="00B26D89"/>
    <w:rsid w:val="00B271D9"/>
    <w:rsid w:val="00B3160F"/>
    <w:rsid w:val="00B317EB"/>
    <w:rsid w:val="00B364DF"/>
    <w:rsid w:val="00B403D1"/>
    <w:rsid w:val="00B42BDC"/>
    <w:rsid w:val="00B432A3"/>
    <w:rsid w:val="00B44D4E"/>
    <w:rsid w:val="00B45498"/>
    <w:rsid w:val="00B45D65"/>
    <w:rsid w:val="00B47A5E"/>
    <w:rsid w:val="00B506B4"/>
    <w:rsid w:val="00B50AB7"/>
    <w:rsid w:val="00B51BEE"/>
    <w:rsid w:val="00B53CE1"/>
    <w:rsid w:val="00B550D0"/>
    <w:rsid w:val="00B562A2"/>
    <w:rsid w:val="00B6259C"/>
    <w:rsid w:val="00B6300D"/>
    <w:rsid w:val="00B65F49"/>
    <w:rsid w:val="00B707D5"/>
    <w:rsid w:val="00B73655"/>
    <w:rsid w:val="00B73A86"/>
    <w:rsid w:val="00B75E75"/>
    <w:rsid w:val="00B76249"/>
    <w:rsid w:val="00B85167"/>
    <w:rsid w:val="00B85CFE"/>
    <w:rsid w:val="00B85F85"/>
    <w:rsid w:val="00B8676D"/>
    <w:rsid w:val="00B87040"/>
    <w:rsid w:val="00B9168B"/>
    <w:rsid w:val="00B9194A"/>
    <w:rsid w:val="00BA1967"/>
    <w:rsid w:val="00BA2E66"/>
    <w:rsid w:val="00BA4E40"/>
    <w:rsid w:val="00BB05B4"/>
    <w:rsid w:val="00BB0C9C"/>
    <w:rsid w:val="00BB0F75"/>
    <w:rsid w:val="00BB1EBA"/>
    <w:rsid w:val="00BB31A5"/>
    <w:rsid w:val="00BB55AD"/>
    <w:rsid w:val="00BB7C6F"/>
    <w:rsid w:val="00BB7C74"/>
    <w:rsid w:val="00BC2022"/>
    <w:rsid w:val="00BC3C80"/>
    <w:rsid w:val="00BC6915"/>
    <w:rsid w:val="00BC6F9D"/>
    <w:rsid w:val="00BD037C"/>
    <w:rsid w:val="00BD1108"/>
    <w:rsid w:val="00BD2B7B"/>
    <w:rsid w:val="00BD4345"/>
    <w:rsid w:val="00BE00F7"/>
    <w:rsid w:val="00BE2361"/>
    <w:rsid w:val="00BE2951"/>
    <w:rsid w:val="00BE5BF0"/>
    <w:rsid w:val="00BE66CB"/>
    <w:rsid w:val="00BE7AEF"/>
    <w:rsid w:val="00BF47E0"/>
    <w:rsid w:val="00BF5092"/>
    <w:rsid w:val="00BF58CF"/>
    <w:rsid w:val="00BF6C1B"/>
    <w:rsid w:val="00BF6E8F"/>
    <w:rsid w:val="00C00A0E"/>
    <w:rsid w:val="00C019A2"/>
    <w:rsid w:val="00C02D16"/>
    <w:rsid w:val="00C03B5C"/>
    <w:rsid w:val="00C055A4"/>
    <w:rsid w:val="00C057D8"/>
    <w:rsid w:val="00C10713"/>
    <w:rsid w:val="00C1458C"/>
    <w:rsid w:val="00C15817"/>
    <w:rsid w:val="00C15EC6"/>
    <w:rsid w:val="00C20F3C"/>
    <w:rsid w:val="00C26BCF"/>
    <w:rsid w:val="00C30457"/>
    <w:rsid w:val="00C30630"/>
    <w:rsid w:val="00C339E7"/>
    <w:rsid w:val="00C33C72"/>
    <w:rsid w:val="00C35512"/>
    <w:rsid w:val="00C361FD"/>
    <w:rsid w:val="00C3664A"/>
    <w:rsid w:val="00C41D16"/>
    <w:rsid w:val="00C4568C"/>
    <w:rsid w:val="00C5123F"/>
    <w:rsid w:val="00C518C2"/>
    <w:rsid w:val="00C57764"/>
    <w:rsid w:val="00C57EA7"/>
    <w:rsid w:val="00C60000"/>
    <w:rsid w:val="00C606D7"/>
    <w:rsid w:val="00C606ED"/>
    <w:rsid w:val="00C63F9D"/>
    <w:rsid w:val="00C66006"/>
    <w:rsid w:val="00C67D71"/>
    <w:rsid w:val="00C70C5E"/>
    <w:rsid w:val="00C71932"/>
    <w:rsid w:val="00C71FDD"/>
    <w:rsid w:val="00C72177"/>
    <w:rsid w:val="00C728B8"/>
    <w:rsid w:val="00C76ADC"/>
    <w:rsid w:val="00C77A69"/>
    <w:rsid w:val="00C80A56"/>
    <w:rsid w:val="00C823E2"/>
    <w:rsid w:val="00C825F2"/>
    <w:rsid w:val="00C82F4E"/>
    <w:rsid w:val="00C84F7B"/>
    <w:rsid w:val="00C95271"/>
    <w:rsid w:val="00CA1777"/>
    <w:rsid w:val="00CA2833"/>
    <w:rsid w:val="00CB172D"/>
    <w:rsid w:val="00CB1C79"/>
    <w:rsid w:val="00CB29CE"/>
    <w:rsid w:val="00CB3B4F"/>
    <w:rsid w:val="00CB3D4F"/>
    <w:rsid w:val="00CB4A7E"/>
    <w:rsid w:val="00CB6491"/>
    <w:rsid w:val="00CC0156"/>
    <w:rsid w:val="00CC7C8C"/>
    <w:rsid w:val="00CD238F"/>
    <w:rsid w:val="00CD3031"/>
    <w:rsid w:val="00CD4D4D"/>
    <w:rsid w:val="00CD6D0A"/>
    <w:rsid w:val="00CD6F14"/>
    <w:rsid w:val="00CE0064"/>
    <w:rsid w:val="00CE61C5"/>
    <w:rsid w:val="00CE7CD7"/>
    <w:rsid w:val="00CF17C8"/>
    <w:rsid w:val="00CF41D7"/>
    <w:rsid w:val="00CF6C71"/>
    <w:rsid w:val="00D015E2"/>
    <w:rsid w:val="00D023CC"/>
    <w:rsid w:val="00D02401"/>
    <w:rsid w:val="00D03C2A"/>
    <w:rsid w:val="00D04C1F"/>
    <w:rsid w:val="00D10B40"/>
    <w:rsid w:val="00D11371"/>
    <w:rsid w:val="00D11BEC"/>
    <w:rsid w:val="00D13196"/>
    <w:rsid w:val="00D138E0"/>
    <w:rsid w:val="00D14CCE"/>
    <w:rsid w:val="00D16337"/>
    <w:rsid w:val="00D16A44"/>
    <w:rsid w:val="00D22EB2"/>
    <w:rsid w:val="00D240E7"/>
    <w:rsid w:val="00D248B6"/>
    <w:rsid w:val="00D34C6D"/>
    <w:rsid w:val="00D377F1"/>
    <w:rsid w:val="00D426CF"/>
    <w:rsid w:val="00D4672B"/>
    <w:rsid w:val="00D46BD3"/>
    <w:rsid w:val="00D50691"/>
    <w:rsid w:val="00D50B91"/>
    <w:rsid w:val="00D51251"/>
    <w:rsid w:val="00D524F6"/>
    <w:rsid w:val="00D541D8"/>
    <w:rsid w:val="00D54678"/>
    <w:rsid w:val="00D55ADA"/>
    <w:rsid w:val="00D5737A"/>
    <w:rsid w:val="00D606BC"/>
    <w:rsid w:val="00D6247A"/>
    <w:rsid w:val="00D638B9"/>
    <w:rsid w:val="00D64299"/>
    <w:rsid w:val="00D64F94"/>
    <w:rsid w:val="00D65582"/>
    <w:rsid w:val="00D65FA4"/>
    <w:rsid w:val="00D673CD"/>
    <w:rsid w:val="00D70B73"/>
    <w:rsid w:val="00D72505"/>
    <w:rsid w:val="00D73427"/>
    <w:rsid w:val="00D75AE1"/>
    <w:rsid w:val="00D75BC0"/>
    <w:rsid w:val="00D76402"/>
    <w:rsid w:val="00D82360"/>
    <w:rsid w:val="00D82421"/>
    <w:rsid w:val="00D856AF"/>
    <w:rsid w:val="00D86FC5"/>
    <w:rsid w:val="00D87D66"/>
    <w:rsid w:val="00D90305"/>
    <w:rsid w:val="00D9340A"/>
    <w:rsid w:val="00D93B82"/>
    <w:rsid w:val="00D93FF0"/>
    <w:rsid w:val="00DA1EB4"/>
    <w:rsid w:val="00DA3D53"/>
    <w:rsid w:val="00DA5845"/>
    <w:rsid w:val="00DA6FEF"/>
    <w:rsid w:val="00DB7222"/>
    <w:rsid w:val="00DB7C3D"/>
    <w:rsid w:val="00DB7C86"/>
    <w:rsid w:val="00DB7D57"/>
    <w:rsid w:val="00DC30B9"/>
    <w:rsid w:val="00DC487F"/>
    <w:rsid w:val="00DC5827"/>
    <w:rsid w:val="00DC5C75"/>
    <w:rsid w:val="00DC6965"/>
    <w:rsid w:val="00DD025A"/>
    <w:rsid w:val="00DD425A"/>
    <w:rsid w:val="00DE0F7B"/>
    <w:rsid w:val="00DE2091"/>
    <w:rsid w:val="00DE2528"/>
    <w:rsid w:val="00DE3E21"/>
    <w:rsid w:val="00DE69FC"/>
    <w:rsid w:val="00DF3D4D"/>
    <w:rsid w:val="00DF614C"/>
    <w:rsid w:val="00DF7A1F"/>
    <w:rsid w:val="00E001F8"/>
    <w:rsid w:val="00E05B5F"/>
    <w:rsid w:val="00E156C4"/>
    <w:rsid w:val="00E17712"/>
    <w:rsid w:val="00E21802"/>
    <w:rsid w:val="00E21BAD"/>
    <w:rsid w:val="00E23989"/>
    <w:rsid w:val="00E239E3"/>
    <w:rsid w:val="00E23E0C"/>
    <w:rsid w:val="00E23EB5"/>
    <w:rsid w:val="00E26D05"/>
    <w:rsid w:val="00E27EB9"/>
    <w:rsid w:val="00E32BC4"/>
    <w:rsid w:val="00E3315B"/>
    <w:rsid w:val="00E33E29"/>
    <w:rsid w:val="00E3526D"/>
    <w:rsid w:val="00E41F2D"/>
    <w:rsid w:val="00E4458C"/>
    <w:rsid w:val="00E454AA"/>
    <w:rsid w:val="00E45823"/>
    <w:rsid w:val="00E45B9D"/>
    <w:rsid w:val="00E50951"/>
    <w:rsid w:val="00E5251B"/>
    <w:rsid w:val="00E54C9A"/>
    <w:rsid w:val="00E55A60"/>
    <w:rsid w:val="00E57CC8"/>
    <w:rsid w:val="00E62230"/>
    <w:rsid w:val="00E625EC"/>
    <w:rsid w:val="00E6360C"/>
    <w:rsid w:val="00E63748"/>
    <w:rsid w:val="00E660CD"/>
    <w:rsid w:val="00E70516"/>
    <w:rsid w:val="00E71716"/>
    <w:rsid w:val="00E72E1B"/>
    <w:rsid w:val="00E73FB4"/>
    <w:rsid w:val="00E7470A"/>
    <w:rsid w:val="00E74F71"/>
    <w:rsid w:val="00E7520C"/>
    <w:rsid w:val="00E7555E"/>
    <w:rsid w:val="00E76045"/>
    <w:rsid w:val="00E80038"/>
    <w:rsid w:val="00E80114"/>
    <w:rsid w:val="00E80506"/>
    <w:rsid w:val="00E80AC7"/>
    <w:rsid w:val="00E832A0"/>
    <w:rsid w:val="00E84AA8"/>
    <w:rsid w:val="00E84D2B"/>
    <w:rsid w:val="00E84ED3"/>
    <w:rsid w:val="00E92F9F"/>
    <w:rsid w:val="00E96361"/>
    <w:rsid w:val="00EA0AB2"/>
    <w:rsid w:val="00EA2FD4"/>
    <w:rsid w:val="00EA2FFF"/>
    <w:rsid w:val="00EA4D58"/>
    <w:rsid w:val="00EA5A97"/>
    <w:rsid w:val="00EB1E46"/>
    <w:rsid w:val="00EB29FF"/>
    <w:rsid w:val="00EB3441"/>
    <w:rsid w:val="00EB5F21"/>
    <w:rsid w:val="00EB6E91"/>
    <w:rsid w:val="00EB78CB"/>
    <w:rsid w:val="00EC11A3"/>
    <w:rsid w:val="00EC2D14"/>
    <w:rsid w:val="00EC4ADC"/>
    <w:rsid w:val="00EC4ED9"/>
    <w:rsid w:val="00EC61D9"/>
    <w:rsid w:val="00EC6332"/>
    <w:rsid w:val="00EC6C7F"/>
    <w:rsid w:val="00ED0218"/>
    <w:rsid w:val="00ED1303"/>
    <w:rsid w:val="00ED2A22"/>
    <w:rsid w:val="00ED3203"/>
    <w:rsid w:val="00ED426C"/>
    <w:rsid w:val="00ED5E4A"/>
    <w:rsid w:val="00ED7D59"/>
    <w:rsid w:val="00EE0146"/>
    <w:rsid w:val="00EE0524"/>
    <w:rsid w:val="00EE299D"/>
    <w:rsid w:val="00EE39B6"/>
    <w:rsid w:val="00EE47A4"/>
    <w:rsid w:val="00EE550B"/>
    <w:rsid w:val="00EF2979"/>
    <w:rsid w:val="00EF5EDF"/>
    <w:rsid w:val="00EF7BE6"/>
    <w:rsid w:val="00EF7C44"/>
    <w:rsid w:val="00F0055F"/>
    <w:rsid w:val="00F00D49"/>
    <w:rsid w:val="00F00E93"/>
    <w:rsid w:val="00F01CCB"/>
    <w:rsid w:val="00F0267E"/>
    <w:rsid w:val="00F02BC4"/>
    <w:rsid w:val="00F03612"/>
    <w:rsid w:val="00F03761"/>
    <w:rsid w:val="00F14F42"/>
    <w:rsid w:val="00F22B39"/>
    <w:rsid w:val="00F255F4"/>
    <w:rsid w:val="00F26D0F"/>
    <w:rsid w:val="00F2772F"/>
    <w:rsid w:val="00F36560"/>
    <w:rsid w:val="00F41288"/>
    <w:rsid w:val="00F4733E"/>
    <w:rsid w:val="00F47952"/>
    <w:rsid w:val="00F51138"/>
    <w:rsid w:val="00F53D8B"/>
    <w:rsid w:val="00F53E4B"/>
    <w:rsid w:val="00F546AA"/>
    <w:rsid w:val="00F55612"/>
    <w:rsid w:val="00F55F43"/>
    <w:rsid w:val="00F61C54"/>
    <w:rsid w:val="00F64285"/>
    <w:rsid w:val="00F67AA7"/>
    <w:rsid w:val="00F71004"/>
    <w:rsid w:val="00F718B5"/>
    <w:rsid w:val="00F71DDF"/>
    <w:rsid w:val="00F8116F"/>
    <w:rsid w:val="00F83471"/>
    <w:rsid w:val="00F875CE"/>
    <w:rsid w:val="00F87CA2"/>
    <w:rsid w:val="00F9056C"/>
    <w:rsid w:val="00F9579F"/>
    <w:rsid w:val="00F95DC8"/>
    <w:rsid w:val="00F968F4"/>
    <w:rsid w:val="00F977A5"/>
    <w:rsid w:val="00FA32C6"/>
    <w:rsid w:val="00FA3F34"/>
    <w:rsid w:val="00FA552F"/>
    <w:rsid w:val="00FA733F"/>
    <w:rsid w:val="00FB282E"/>
    <w:rsid w:val="00FB5AC1"/>
    <w:rsid w:val="00FB5DE6"/>
    <w:rsid w:val="00FB687F"/>
    <w:rsid w:val="00FC2590"/>
    <w:rsid w:val="00FC7419"/>
    <w:rsid w:val="00FD1EAF"/>
    <w:rsid w:val="00FD526D"/>
    <w:rsid w:val="00FD72AC"/>
    <w:rsid w:val="00FE17BB"/>
    <w:rsid w:val="00FE3925"/>
    <w:rsid w:val="00FE3F8C"/>
    <w:rsid w:val="00FF10F6"/>
    <w:rsid w:val="00FF34F6"/>
    <w:rsid w:val="00FF5851"/>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72A06245-35B1-4101-ADE1-575B2E6B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7D6"/>
    <w:pPr>
      <w:widowControl w:val="0"/>
      <w:jc w:val="both"/>
    </w:pPr>
  </w:style>
  <w:style w:type="paragraph" w:styleId="Heading1">
    <w:name w:val="heading 1"/>
    <w:basedOn w:val="Normal"/>
    <w:next w:val="Normal"/>
    <w:link w:val="Heading1Char"/>
    <w:uiPriority w:val="9"/>
    <w:qFormat/>
    <w:rsid w:val="008368C7"/>
    <w:pPr>
      <w:widowControl/>
      <w:jc w:val="center"/>
      <w:outlineLvl w:val="0"/>
    </w:pPr>
    <w:rPr>
      <w:rFonts w:asciiTheme="majorHAnsi" w:hAnsiTheme="majorHAnsi" w:cstheme="majorBidi"/>
      <w:sz w:val="44"/>
      <w:szCs w:val="44"/>
    </w:rPr>
  </w:style>
  <w:style w:type="paragraph" w:styleId="Heading2">
    <w:name w:val="heading 2"/>
    <w:basedOn w:val="Normal"/>
    <w:next w:val="Normal"/>
    <w:link w:val="Heading2Char"/>
    <w:uiPriority w:val="9"/>
    <w:unhideWhenUsed/>
    <w:qFormat/>
    <w:rsid w:val="00ED2A22"/>
    <w:pPr>
      <w:widowControl/>
      <w:numPr>
        <w:ilvl w:val="1"/>
        <w:numId w:val="2"/>
      </w:numPr>
      <w:jc w:val="left"/>
      <w:outlineLvl w:val="1"/>
    </w:pPr>
    <w:rPr>
      <w:rFonts w:cstheme="majorBidi"/>
      <w:sz w:val="24"/>
      <w:szCs w:val="24"/>
    </w:rPr>
  </w:style>
  <w:style w:type="paragraph" w:styleId="Heading3">
    <w:name w:val="heading 3"/>
    <w:basedOn w:val="Normal"/>
    <w:next w:val="Normal"/>
    <w:link w:val="Heading3Char"/>
    <w:uiPriority w:val="9"/>
    <w:unhideWhenUsed/>
    <w:qFormat/>
    <w:rsid w:val="00ED2A22"/>
    <w:pPr>
      <w:widowControl/>
      <w:jc w:val="left"/>
      <w:outlineLvl w:val="2"/>
    </w:pPr>
    <w:rPr>
      <w:rFonts w:cstheme="majorBidi"/>
      <w:sz w:val="24"/>
      <w:szCs w:val="24"/>
    </w:rPr>
  </w:style>
  <w:style w:type="paragraph" w:styleId="Heading4">
    <w:name w:val="heading 4"/>
    <w:basedOn w:val="Normal"/>
    <w:next w:val="Normal"/>
    <w:link w:val="Heading4Char"/>
    <w:uiPriority w:val="9"/>
    <w:unhideWhenUsed/>
    <w:qFormat/>
    <w:rsid w:val="00ED2A22"/>
    <w:pPr>
      <w:keepNext/>
      <w:ind w:leftChars="400" w:left="400"/>
      <w:outlineLvl w:val="3"/>
    </w:pPr>
    <w:rPr>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F0F"/>
    <w:pPr>
      <w:ind w:leftChars="400" w:left="840"/>
    </w:pPr>
  </w:style>
  <w:style w:type="paragraph" w:styleId="BalloonText">
    <w:name w:val="Balloon Text"/>
    <w:basedOn w:val="Normal"/>
    <w:link w:val="BalloonTextChar"/>
    <w:uiPriority w:val="99"/>
    <w:semiHidden/>
    <w:unhideWhenUsed/>
    <w:rsid w:val="00BC3C8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C3C80"/>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C10713"/>
    <w:pPr>
      <w:tabs>
        <w:tab w:val="center" w:pos="4252"/>
        <w:tab w:val="right" w:pos="8504"/>
      </w:tabs>
      <w:snapToGrid w:val="0"/>
    </w:pPr>
  </w:style>
  <w:style w:type="character" w:customStyle="1" w:styleId="HeaderChar">
    <w:name w:val="Header Char"/>
    <w:basedOn w:val="DefaultParagraphFont"/>
    <w:link w:val="Header"/>
    <w:uiPriority w:val="99"/>
    <w:rsid w:val="00C10713"/>
  </w:style>
  <w:style w:type="paragraph" w:styleId="Footer">
    <w:name w:val="footer"/>
    <w:basedOn w:val="Normal"/>
    <w:link w:val="FooterChar"/>
    <w:uiPriority w:val="99"/>
    <w:unhideWhenUsed/>
    <w:rsid w:val="00C10713"/>
    <w:pPr>
      <w:tabs>
        <w:tab w:val="center" w:pos="4252"/>
        <w:tab w:val="right" w:pos="8504"/>
      </w:tabs>
      <w:snapToGrid w:val="0"/>
    </w:pPr>
  </w:style>
  <w:style w:type="character" w:customStyle="1" w:styleId="FooterChar">
    <w:name w:val="Footer Char"/>
    <w:basedOn w:val="DefaultParagraphFont"/>
    <w:link w:val="Footer"/>
    <w:uiPriority w:val="99"/>
    <w:rsid w:val="00C10713"/>
  </w:style>
  <w:style w:type="character" w:styleId="PlaceholderText">
    <w:name w:val="Placeholder Text"/>
    <w:basedOn w:val="DefaultParagraphFont"/>
    <w:uiPriority w:val="99"/>
    <w:semiHidden/>
    <w:rsid w:val="008B1A91"/>
    <w:rPr>
      <w:color w:val="666666"/>
    </w:rPr>
  </w:style>
  <w:style w:type="table" w:styleId="TableGrid">
    <w:name w:val="Table Grid"/>
    <w:basedOn w:val="TableNormal"/>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0F3C"/>
    <w:rPr>
      <w:rFonts w:ascii="Times New Roman" w:hAnsi="Times New Roman" w:cs="Times New Roman"/>
      <w:sz w:val="24"/>
      <w:szCs w:val="24"/>
    </w:rPr>
  </w:style>
  <w:style w:type="paragraph" w:styleId="Caption">
    <w:name w:val="caption"/>
    <w:basedOn w:val="Normal"/>
    <w:next w:val="Normal"/>
    <w:uiPriority w:val="35"/>
    <w:unhideWhenUsed/>
    <w:qFormat/>
    <w:rsid w:val="00ED3203"/>
    <w:pPr>
      <w:widowControl/>
      <w:jc w:val="center"/>
    </w:pPr>
    <w:rPr>
      <w:sz w:val="24"/>
      <w:szCs w:val="24"/>
    </w:rPr>
  </w:style>
  <w:style w:type="character" w:styleId="Strong">
    <w:name w:val="Strong"/>
    <w:basedOn w:val="DefaultParagraphFont"/>
    <w:uiPriority w:val="22"/>
    <w:qFormat/>
    <w:rsid w:val="00267546"/>
    <w:rPr>
      <w:b/>
      <w:bCs/>
    </w:rPr>
  </w:style>
  <w:style w:type="paragraph" w:styleId="Quote">
    <w:name w:val="Quote"/>
    <w:basedOn w:val="Normal"/>
    <w:next w:val="Normal"/>
    <w:link w:val="QuoteChar"/>
    <w:uiPriority w:val="29"/>
    <w:qFormat/>
    <w:rsid w:val="002675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7546"/>
    <w:rPr>
      <w:i/>
      <w:iCs/>
      <w:color w:val="404040" w:themeColor="text1" w:themeTint="BF"/>
    </w:rPr>
  </w:style>
  <w:style w:type="paragraph" w:styleId="IntenseQuote">
    <w:name w:val="Intense Quote"/>
    <w:basedOn w:val="Normal"/>
    <w:next w:val="Normal"/>
    <w:link w:val="IntenseQuoteChar"/>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67546"/>
    <w:rPr>
      <w:i/>
      <w:iCs/>
      <w:color w:val="4F81BD" w:themeColor="accent1"/>
    </w:rPr>
  </w:style>
  <w:style w:type="character" w:styleId="IntenseEmphasis">
    <w:name w:val="Intense Emphasis"/>
    <w:basedOn w:val="DefaultParagraphFont"/>
    <w:uiPriority w:val="21"/>
    <w:qFormat/>
    <w:rsid w:val="00267546"/>
    <w:rPr>
      <w:i/>
      <w:iCs/>
      <w:color w:val="4F81BD" w:themeColor="accent1"/>
    </w:rPr>
  </w:style>
  <w:style w:type="character" w:styleId="CommentReference">
    <w:name w:val="annotation reference"/>
    <w:basedOn w:val="DefaultParagraphFont"/>
    <w:uiPriority w:val="99"/>
    <w:semiHidden/>
    <w:unhideWhenUsed/>
    <w:rsid w:val="00242DB6"/>
    <w:rPr>
      <w:sz w:val="18"/>
      <w:szCs w:val="18"/>
    </w:rPr>
  </w:style>
  <w:style w:type="paragraph" w:styleId="CommentText">
    <w:name w:val="annotation text"/>
    <w:basedOn w:val="Normal"/>
    <w:link w:val="CommentTextChar"/>
    <w:uiPriority w:val="99"/>
    <w:unhideWhenUsed/>
    <w:rsid w:val="00242DB6"/>
    <w:pPr>
      <w:jc w:val="left"/>
    </w:pPr>
  </w:style>
  <w:style w:type="character" w:customStyle="1" w:styleId="CommentTextChar">
    <w:name w:val="Comment Text Char"/>
    <w:basedOn w:val="DefaultParagraphFont"/>
    <w:link w:val="CommentText"/>
    <w:uiPriority w:val="99"/>
    <w:rsid w:val="00242DB6"/>
  </w:style>
  <w:style w:type="paragraph" w:styleId="CommentSubject">
    <w:name w:val="annotation subject"/>
    <w:basedOn w:val="CommentText"/>
    <w:next w:val="CommentText"/>
    <w:link w:val="CommentSubjectChar"/>
    <w:uiPriority w:val="99"/>
    <w:semiHidden/>
    <w:unhideWhenUsed/>
    <w:rsid w:val="00242DB6"/>
    <w:rPr>
      <w:b/>
      <w:bCs/>
    </w:rPr>
  </w:style>
  <w:style w:type="character" w:customStyle="1" w:styleId="CommentSubjectChar">
    <w:name w:val="Comment Subject Char"/>
    <w:basedOn w:val="CommentTextChar"/>
    <w:link w:val="CommentSubject"/>
    <w:uiPriority w:val="99"/>
    <w:semiHidden/>
    <w:rsid w:val="00242DB6"/>
    <w:rPr>
      <w:b/>
      <w:bCs/>
    </w:rPr>
  </w:style>
  <w:style w:type="character" w:styleId="BookTitle">
    <w:name w:val="Book Title"/>
    <w:basedOn w:val="DefaultParagraphFont"/>
    <w:uiPriority w:val="33"/>
    <w:qFormat/>
    <w:rsid w:val="00ED3203"/>
    <w:rPr>
      <w:b/>
      <w:bCs/>
      <w:i/>
      <w:iCs/>
      <w:spacing w:val="5"/>
    </w:rPr>
  </w:style>
  <w:style w:type="character" w:styleId="SubtleReference">
    <w:name w:val="Subtle Reference"/>
    <w:basedOn w:val="DefaultParagraphFont"/>
    <w:uiPriority w:val="31"/>
    <w:qFormat/>
    <w:rsid w:val="00ED3203"/>
    <w:rPr>
      <w:smallCaps/>
      <w:color w:val="5A5A5A" w:themeColor="text1" w:themeTint="A5"/>
    </w:rPr>
  </w:style>
  <w:style w:type="character" w:styleId="Emphasis">
    <w:name w:val="Emphasis"/>
    <w:basedOn w:val="DefaultParagraphFont"/>
    <w:uiPriority w:val="20"/>
    <w:qFormat/>
    <w:rsid w:val="00ED3203"/>
    <w:rPr>
      <w:i/>
      <w:iCs/>
    </w:rPr>
  </w:style>
  <w:style w:type="character" w:styleId="IntenseReference">
    <w:name w:val="Intense Reference"/>
    <w:basedOn w:val="DefaultParagraphFont"/>
    <w:uiPriority w:val="32"/>
    <w:qFormat/>
    <w:rsid w:val="00ED3203"/>
    <w:rPr>
      <w:b/>
      <w:bCs/>
      <w:smallCaps/>
      <w:color w:val="4F81BD" w:themeColor="accent1"/>
      <w:spacing w:val="5"/>
    </w:rPr>
  </w:style>
  <w:style w:type="character" w:styleId="SubtleEmphasis">
    <w:name w:val="Subtle Emphasis"/>
    <w:basedOn w:val="DefaultParagraphFont"/>
    <w:uiPriority w:val="19"/>
    <w:qFormat/>
    <w:rsid w:val="00ED3203"/>
    <w:rPr>
      <w:i/>
      <w:iCs/>
      <w:color w:val="404040" w:themeColor="text1" w:themeTint="BF"/>
    </w:rPr>
  </w:style>
  <w:style w:type="paragraph" w:styleId="Subtitle">
    <w:name w:val="Subtitle"/>
    <w:basedOn w:val="Normal"/>
    <w:next w:val="Normal"/>
    <w:link w:val="SubtitleChar"/>
    <w:uiPriority w:val="11"/>
    <w:qFormat/>
    <w:rsid w:val="00ED3203"/>
    <w:pPr>
      <w:jc w:val="center"/>
      <w:outlineLvl w:val="1"/>
    </w:pPr>
    <w:rPr>
      <w:sz w:val="24"/>
      <w:szCs w:val="24"/>
    </w:rPr>
  </w:style>
  <w:style w:type="character" w:customStyle="1" w:styleId="SubtitleChar">
    <w:name w:val="Subtitle Char"/>
    <w:basedOn w:val="DefaultParagraphFont"/>
    <w:link w:val="Subtitle"/>
    <w:uiPriority w:val="11"/>
    <w:rsid w:val="00ED3203"/>
    <w:rPr>
      <w:sz w:val="24"/>
      <w:szCs w:val="24"/>
    </w:rPr>
  </w:style>
  <w:style w:type="character" w:customStyle="1" w:styleId="Heading2Char">
    <w:name w:val="Heading 2 Char"/>
    <w:basedOn w:val="DefaultParagraphFont"/>
    <w:link w:val="Heading2"/>
    <w:uiPriority w:val="9"/>
    <w:rsid w:val="00ED2A22"/>
    <w:rPr>
      <w:rFonts w:cstheme="majorBidi"/>
      <w:sz w:val="24"/>
      <w:szCs w:val="24"/>
    </w:rPr>
  </w:style>
  <w:style w:type="paragraph" w:styleId="NoSpacing">
    <w:name w:val="No Spacing"/>
    <w:uiPriority w:val="1"/>
    <w:qFormat/>
    <w:rsid w:val="00ED3203"/>
    <w:pPr>
      <w:widowControl w:val="0"/>
      <w:jc w:val="both"/>
    </w:pPr>
  </w:style>
  <w:style w:type="character" w:customStyle="1" w:styleId="Heading1Char">
    <w:name w:val="Heading 1 Char"/>
    <w:basedOn w:val="DefaultParagraphFont"/>
    <w:link w:val="Heading1"/>
    <w:uiPriority w:val="9"/>
    <w:rsid w:val="008368C7"/>
    <w:rPr>
      <w:rFonts w:asciiTheme="majorHAnsi" w:hAnsiTheme="majorHAnsi" w:cstheme="majorBidi"/>
      <w:sz w:val="44"/>
      <w:szCs w:val="44"/>
    </w:rPr>
  </w:style>
  <w:style w:type="character" w:customStyle="1" w:styleId="Heading3Char">
    <w:name w:val="Heading 3 Char"/>
    <w:basedOn w:val="DefaultParagraphFont"/>
    <w:link w:val="Heading3"/>
    <w:uiPriority w:val="9"/>
    <w:rsid w:val="00ED2A22"/>
    <w:rPr>
      <w:rFonts w:cstheme="majorBidi"/>
      <w:sz w:val="24"/>
      <w:szCs w:val="24"/>
    </w:rPr>
  </w:style>
  <w:style w:type="character" w:customStyle="1" w:styleId="Heading4Char">
    <w:name w:val="Heading 4 Char"/>
    <w:basedOn w:val="DefaultParagraphFont"/>
    <w:link w:val="Heading4"/>
    <w:uiPriority w:val="9"/>
    <w:rsid w:val="00ED2A22"/>
    <w:rPr>
      <w:bCs/>
      <w:sz w:val="24"/>
    </w:rPr>
  </w:style>
  <w:style w:type="paragraph" w:styleId="Title">
    <w:name w:val="Title"/>
    <w:basedOn w:val="Normal"/>
    <w:next w:val="Normal"/>
    <w:link w:val="TitleChar"/>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ED3203"/>
    <w:rPr>
      <w:rFonts w:asciiTheme="majorHAnsi" w:eastAsiaTheme="majorEastAsia" w:hAnsiTheme="majorHAnsi" w:cstheme="majorBidi"/>
      <w:sz w:val="32"/>
      <w:szCs w:val="32"/>
    </w:rPr>
  </w:style>
  <w:style w:type="paragraph" w:styleId="Revision">
    <w:name w:val="Revision"/>
    <w:hidden/>
    <w:uiPriority w:val="99"/>
    <w:semiHidden/>
    <w:rsid w:val="00415758"/>
  </w:style>
  <w:style w:type="paragraph" w:styleId="TOC1">
    <w:name w:val="toc 1"/>
    <w:basedOn w:val="Normal"/>
    <w:next w:val="Normal"/>
    <w:autoRedefine/>
    <w:uiPriority w:val="39"/>
    <w:unhideWhenUsed/>
    <w:rsid w:val="009A40FD"/>
  </w:style>
  <w:style w:type="paragraph" w:styleId="TOC2">
    <w:name w:val="toc 2"/>
    <w:basedOn w:val="Normal"/>
    <w:next w:val="Normal"/>
    <w:autoRedefine/>
    <w:uiPriority w:val="39"/>
    <w:unhideWhenUsed/>
    <w:rsid w:val="009A40FD"/>
    <w:pPr>
      <w:ind w:leftChars="100" w:left="210"/>
    </w:pPr>
  </w:style>
  <w:style w:type="paragraph" w:styleId="TOC3">
    <w:name w:val="toc 3"/>
    <w:basedOn w:val="Normal"/>
    <w:next w:val="Normal"/>
    <w:autoRedefine/>
    <w:uiPriority w:val="39"/>
    <w:unhideWhenUsed/>
    <w:rsid w:val="009A40FD"/>
    <w:pPr>
      <w:ind w:leftChars="200" w:left="420"/>
    </w:pPr>
  </w:style>
  <w:style w:type="character" w:styleId="Hyperlink">
    <w:name w:val="Hyperlink"/>
    <w:basedOn w:val="DefaultParagraphFont"/>
    <w:uiPriority w:val="99"/>
    <w:unhideWhenUsed/>
    <w:rsid w:val="009A40FD"/>
    <w:rPr>
      <w:color w:val="0000FF" w:themeColor="hyperlink"/>
      <w:u w:val="single"/>
    </w:rPr>
  </w:style>
  <w:style w:type="paragraph" w:styleId="TOC4">
    <w:name w:val="toc 4"/>
    <w:basedOn w:val="Normal"/>
    <w:next w:val="Normal"/>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marker val="1"/>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4467</Words>
  <Characters>25465</Characters>
  <Application>Microsoft Office Word</Application>
  <DocSecurity>4</DocSecurity>
  <Lines>212</Lines>
  <Paragraphs>59</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29873</CharactersWithSpaces>
  <SharedDoc>false</SharedDoc>
  <HLinks>
    <vt:vector size="192" baseType="variant">
      <vt:variant>
        <vt:i4>1048638</vt:i4>
      </vt:variant>
      <vt:variant>
        <vt:i4>188</vt:i4>
      </vt:variant>
      <vt:variant>
        <vt:i4>0</vt:i4>
      </vt:variant>
      <vt:variant>
        <vt:i4>5</vt:i4>
      </vt:variant>
      <vt:variant>
        <vt:lpwstr/>
      </vt:variant>
      <vt:variant>
        <vt:lpwstr>_Toc221241969</vt:lpwstr>
      </vt:variant>
      <vt:variant>
        <vt:i4>1048638</vt:i4>
      </vt:variant>
      <vt:variant>
        <vt:i4>182</vt:i4>
      </vt:variant>
      <vt:variant>
        <vt:i4>0</vt:i4>
      </vt:variant>
      <vt:variant>
        <vt:i4>5</vt:i4>
      </vt:variant>
      <vt:variant>
        <vt:lpwstr/>
      </vt:variant>
      <vt:variant>
        <vt:lpwstr>_Toc221241968</vt:lpwstr>
      </vt:variant>
      <vt:variant>
        <vt:i4>1048638</vt:i4>
      </vt:variant>
      <vt:variant>
        <vt:i4>176</vt:i4>
      </vt:variant>
      <vt:variant>
        <vt:i4>0</vt:i4>
      </vt:variant>
      <vt:variant>
        <vt:i4>5</vt:i4>
      </vt:variant>
      <vt:variant>
        <vt:lpwstr/>
      </vt:variant>
      <vt:variant>
        <vt:lpwstr>_Toc221241967</vt:lpwstr>
      </vt:variant>
      <vt:variant>
        <vt:i4>1048638</vt:i4>
      </vt:variant>
      <vt:variant>
        <vt:i4>170</vt:i4>
      </vt:variant>
      <vt:variant>
        <vt:i4>0</vt:i4>
      </vt:variant>
      <vt:variant>
        <vt:i4>5</vt:i4>
      </vt:variant>
      <vt:variant>
        <vt:lpwstr/>
      </vt:variant>
      <vt:variant>
        <vt:lpwstr>_Toc221241966</vt:lpwstr>
      </vt:variant>
      <vt:variant>
        <vt:i4>1048638</vt:i4>
      </vt:variant>
      <vt:variant>
        <vt:i4>164</vt:i4>
      </vt:variant>
      <vt:variant>
        <vt:i4>0</vt:i4>
      </vt:variant>
      <vt:variant>
        <vt:i4>5</vt:i4>
      </vt:variant>
      <vt:variant>
        <vt:lpwstr/>
      </vt:variant>
      <vt:variant>
        <vt:lpwstr>_Toc221241965</vt:lpwstr>
      </vt:variant>
      <vt:variant>
        <vt:i4>1048638</vt:i4>
      </vt:variant>
      <vt:variant>
        <vt:i4>158</vt:i4>
      </vt:variant>
      <vt:variant>
        <vt:i4>0</vt:i4>
      </vt:variant>
      <vt:variant>
        <vt:i4>5</vt:i4>
      </vt:variant>
      <vt:variant>
        <vt:lpwstr/>
      </vt:variant>
      <vt:variant>
        <vt:lpwstr>_Toc221241964</vt:lpwstr>
      </vt:variant>
      <vt:variant>
        <vt:i4>1048638</vt:i4>
      </vt:variant>
      <vt:variant>
        <vt:i4>152</vt:i4>
      </vt:variant>
      <vt:variant>
        <vt:i4>0</vt:i4>
      </vt:variant>
      <vt:variant>
        <vt:i4>5</vt:i4>
      </vt:variant>
      <vt:variant>
        <vt:lpwstr/>
      </vt:variant>
      <vt:variant>
        <vt:lpwstr>_Toc221241963</vt:lpwstr>
      </vt:variant>
      <vt:variant>
        <vt:i4>1048638</vt:i4>
      </vt:variant>
      <vt:variant>
        <vt:i4>146</vt:i4>
      </vt:variant>
      <vt:variant>
        <vt:i4>0</vt:i4>
      </vt:variant>
      <vt:variant>
        <vt:i4>5</vt:i4>
      </vt:variant>
      <vt:variant>
        <vt:lpwstr/>
      </vt:variant>
      <vt:variant>
        <vt:lpwstr>_Toc221241962</vt:lpwstr>
      </vt:variant>
      <vt:variant>
        <vt:i4>1048638</vt:i4>
      </vt:variant>
      <vt:variant>
        <vt:i4>140</vt:i4>
      </vt:variant>
      <vt:variant>
        <vt:i4>0</vt:i4>
      </vt:variant>
      <vt:variant>
        <vt:i4>5</vt:i4>
      </vt:variant>
      <vt:variant>
        <vt:lpwstr/>
      </vt:variant>
      <vt:variant>
        <vt:lpwstr>_Toc221241961</vt:lpwstr>
      </vt:variant>
      <vt:variant>
        <vt:i4>1048638</vt:i4>
      </vt:variant>
      <vt:variant>
        <vt:i4>134</vt:i4>
      </vt:variant>
      <vt:variant>
        <vt:i4>0</vt:i4>
      </vt:variant>
      <vt:variant>
        <vt:i4>5</vt:i4>
      </vt:variant>
      <vt:variant>
        <vt:lpwstr/>
      </vt:variant>
      <vt:variant>
        <vt:lpwstr>_Toc221241960</vt:lpwstr>
      </vt:variant>
      <vt:variant>
        <vt:i4>1245246</vt:i4>
      </vt:variant>
      <vt:variant>
        <vt:i4>128</vt:i4>
      </vt:variant>
      <vt:variant>
        <vt:i4>0</vt:i4>
      </vt:variant>
      <vt:variant>
        <vt:i4>5</vt:i4>
      </vt:variant>
      <vt:variant>
        <vt:lpwstr/>
      </vt:variant>
      <vt:variant>
        <vt:lpwstr>_Toc221241959</vt:lpwstr>
      </vt:variant>
      <vt:variant>
        <vt:i4>1245246</vt:i4>
      </vt:variant>
      <vt:variant>
        <vt:i4>122</vt:i4>
      </vt:variant>
      <vt:variant>
        <vt:i4>0</vt:i4>
      </vt:variant>
      <vt:variant>
        <vt:i4>5</vt:i4>
      </vt:variant>
      <vt:variant>
        <vt:lpwstr/>
      </vt:variant>
      <vt:variant>
        <vt:lpwstr>_Toc221241958</vt:lpwstr>
      </vt:variant>
      <vt:variant>
        <vt:i4>1245246</vt:i4>
      </vt:variant>
      <vt:variant>
        <vt:i4>116</vt:i4>
      </vt:variant>
      <vt:variant>
        <vt:i4>0</vt:i4>
      </vt:variant>
      <vt:variant>
        <vt:i4>5</vt:i4>
      </vt:variant>
      <vt:variant>
        <vt:lpwstr/>
      </vt:variant>
      <vt:variant>
        <vt:lpwstr>_Toc221241957</vt:lpwstr>
      </vt:variant>
      <vt:variant>
        <vt:i4>1245246</vt:i4>
      </vt:variant>
      <vt:variant>
        <vt:i4>110</vt:i4>
      </vt:variant>
      <vt:variant>
        <vt:i4>0</vt:i4>
      </vt:variant>
      <vt:variant>
        <vt:i4>5</vt:i4>
      </vt:variant>
      <vt:variant>
        <vt:lpwstr/>
      </vt:variant>
      <vt:variant>
        <vt:lpwstr>_Toc221241956</vt:lpwstr>
      </vt:variant>
      <vt:variant>
        <vt:i4>1245246</vt:i4>
      </vt:variant>
      <vt:variant>
        <vt:i4>104</vt:i4>
      </vt:variant>
      <vt:variant>
        <vt:i4>0</vt:i4>
      </vt:variant>
      <vt:variant>
        <vt:i4>5</vt:i4>
      </vt:variant>
      <vt:variant>
        <vt:lpwstr/>
      </vt:variant>
      <vt:variant>
        <vt:lpwstr>_Toc221241955</vt:lpwstr>
      </vt:variant>
      <vt:variant>
        <vt:i4>1245246</vt:i4>
      </vt:variant>
      <vt:variant>
        <vt:i4>98</vt:i4>
      </vt:variant>
      <vt:variant>
        <vt:i4>0</vt:i4>
      </vt:variant>
      <vt:variant>
        <vt:i4>5</vt:i4>
      </vt:variant>
      <vt:variant>
        <vt:lpwstr/>
      </vt:variant>
      <vt:variant>
        <vt:lpwstr>_Toc221241954</vt:lpwstr>
      </vt:variant>
      <vt:variant>
        <vt:i4>1245246</vt:i4>
      </vt:variant>
      <vt:variant>
        <vt:i4>92</vt:i4>
      </vt:variant>
      <vt:variant>
        <vt:i4>0</vt:i4>
      </vt:variant>
      <vt:variant>
        <vt:i4>5</vt:i4>
      </vt:variant>
      <vt:variant>
        <vt:lpwstr/>
      </vt:variant>
      <vt:variant>
        <vt:lpwstr>_Toc221241953</vt:lpwstr>
      </vt:variant>
      <vt:variant>
        <vt:i4>1245246</vt:i4>
      </vt:variant>
      <vt:variant>
        <vt:i4>86</vt:i4>
      </vt:variant>
      <vt:variant>
        <vt:i4>0</vt:i4>
      </vt:variant>
      <vt:variant>
        <vt:i4>5</vt:i4>
      </vt:variant>
      <vt:variant>
        <vt:lpwstr/>
      </vt:variant>
      <vt:variant>
        <vt:lpwstr>_Toc221241952</vt:lpwstr>
      </vt:variant>
      <vt:variant>
        <vt:i4>1245246</vt:i4>
      </vt:variant>
      <vt:variant>
        <vt:i4>80</vt:i4>
      </vt:variant>
      <vt:variant>
        <vt:i4>0</vt:i4>
      </vt:variant>
      <vt:variant>
        <vt:i4>5</vt:i4>
      </vt:variant>
      <vt:variant>
        <vt:lpwstr/>
      </vt:variant>
      <vt:variant>
        <vt:lpwstr>_Toc221241951</vt:lpwstr>
      </vt:variant>
      <vt:variant>
        <vt:i4>1245246</vt:i4>
      </vt:variant>
      <vt:variant>
        <vt:i4>74</vt:i4>
      </vt:variant>
      <vt:variant>
        <vt:i4>0</vt:i4>
      </vt:variant>
      <vt:variant>
        <vt:i4>5</vt:i4>
      </vt:variant>
      <vt:variant>
        <vt:lpwstr/>
      </vt:variant>
      <vt:variant>
        <vt:lpwstr>_Toc221241950</vt:lpwstr>
      </vt:variant>
      <vt:variant>
        <vt:i4>1179710</vt:i4>
      </vt:variant>
      <vt:variant>
        <vt:i4>68</vt:i4>
      </vt:variant>
      <vt:variant>
        <vt:i4>0</vt:i4>
      </vt:variant>
      <vt:variant>
        <vt:i4>5</vt:i4>
      </vt:variant>
      <vt:variant>
        <vt:lpwstr/>
      </vt:variant>
      <vt:variant>
        <vt:lpwstr>_Toc221241949</vt:lpwstr>
      </vt:variant>
      <vt:variant>
        <vt:i4>1179710</vt:i4>
      </vt:variant>
      <vt:variant>
        <vt:i4>62</vt:i4>
      </vt:variant>
      <vt:variant>
        <vt:i4>0</vt:i4>
      </vt:variant>
      <vt:variant>
        <vt:i4>5</vt:i4>
      </vt:variant>
      <vt:variant>
        <vt:lpwstr/>
      </vt:variant>
      <vt:variant>
        <vt:lpwstr>_Toc221241948</vt:lpwstr>
      </vt:variant>
      <vt:variant>
        <vt:i4>1179710</vt:i4>
      </vt:variant>
      <vt:variant>
        <vt:i4>56</vt:i4>
      </vt:variant>
      <vt:variant>
        <vt:i4>0</vt:i4>
      </vt:variant>
      <vt:variant>
        <vt:i4>5</vt:i4>
      </vt:variant>
      <vt:variant>
        <vt:lpwstr/>
      </vt:variant>
      <vt:variant>
        <vt:lpwstr>_Toc221241947</vt:lpwstr>
      </vt:variant>
      <vt:variant>
        <vt:i4>1179710</vt:i4>
      </vt:variant>
      <vt:variant>
        <vt:i4>50</vt:i4>
      </vt:variant>
      <vt:variant>
        <vt:i4>0</vt:i4>
      </vt:variant>
      <vt:variant>
        <vt:i4>5</vt:i4>
      </vt:variant>
      <vt:variant>
        <vt:lpwstr/>
      </vt:variant>
      <vt:variant>
        <vt:lpwstr>_Toc221241946</vt:lpwstr>
      </vt:variant>
      <vt:variant>
        <vt:i4>1179710</vt:i4>
      </vt:variant>
      <vt:variant>
        <vt:i4>44</vt:i4>
      </vt:variant>
      <vt:variant>
        <vt:i4>0</vt:i4>
      </vt:variant>
      <vt:variant>
        <vt:i4>5</vt:i4>
      </vt:variant>
      <vt:variant>
        <vt:lpwstr/>
      </vt:variant>
      <vt:variant>
        <vt:lpwstr>_Toc221241945</vt:lpwstr>
      </vt:variant>
      <vt:variant>
        <vt:i4>1179710</vt:i4>
      </vt:variant>
      <vt:variant>
        <vt:i4>38</vt:i4>
      </vt:variant>
      <vt:variant>
        <vt:i4>0</vt:i4>
      </vt:variant>
      <vt:variant>
        <vt:i4>5</vt:i4>
      </vt:variant>
      <vt:variant>
        <vt:lpwstr/>
      </vt:variant>
      <vt:variant>
        <vt:lpwstr>_Toc221241944</vt:lpwstr>
      </vt:variant>
      <vt:variant>
        <vt:i4>1179710</vt:i4>
      </vt:variant>
      <vt:variant>
        <vt:i4>32</vt:i4>
      </vt:variant>
      <vt:variant>
        <vt:i4>0</vt:i4>
      </vt:variant>
      <vt:variant>
        <vt:i4>5</vt:i4>
      </vt:variant>
      <vt:variant>
        <vt:lpwstr/>
      </vt:variant>
      <vt:variant>
        <vt:lpwstr>_Toc221241943</vt:lpwstr>
      </vt:variant>
      <vt:variant>
        <vt:i4>1179710</vt:i4>
      </vt:variant>
      <vt:variant>
        <vt:i4>26</vt:i4>
      </vt:variant>
      <vt:variant>
        <vt:i4>0</vt:i4>
      </vt:variant>
      <vt:variant>
        <vt:i4>5</vt:i4>
      </vt:variant>
      <vt:variant>
        <vt:lpwstr/>
      </vt:variant>
      <vt:variant>
        <vt:lpwstr>_Toc221241942</vt:lpwstr>
      </vt:variant>
      <vt:variant>
        <vt:i4>1179710</vt:i4>
      </vt:variant>
      <vt:variant>
        <vt:i4>20</vt:i4>
      </vt:variant>
      <vt:variant>
        <vt:i4>0</vt:i4>
      </vt:variant>
      <vt:variant>
        <vt:i4>5</vt:i4>
      </vt:variant>
      <vt:variant>
        <vt:lpwstr/>
      </vt:variant>
      <vt:variant>
        <vt:lpwstr>_Toc221241941</vt:lpwstr>
      </vt:variant>
      <vt:variant>
        <vt:i4>1179710</vt:i4>
      </vt:variant>
      <vt:variant>
        <vt:i4>14</vt:i4>
      </vt:variant>
      <vt:variant>
        <vt:i4>0</vt:i4>
      </vt:variant>
      <vt:variant>
        <vt:i4>5</vt:i4>
      </vt:variant>
      <vt:variant>
        <vt:lpwstr/>
      </vt:variant>
      <vt:variant>
        <vt:lpwstr>_Toc221241940</vt:lpwstr>
      </vt:variant>
      <vt:variant>
        <vt:i4>1376318</vt:i4>
      </vt:variant>
      <vt:variant>
        <vt:i4>8</vt:i4>
      </vt:variant>
      <vt:variant>
        <vt:i4>0</vt:i4>
      </vt:variant>
      <vt:variant>
        <vt:i4>5</vt:i4>
      </vt:variant>
      <vt:variant>
        <vt:lpwstr/>
      </vt:variant>
      <vt:variant>
        <vt:lpwstr>_Toc221241939</vt:lpwstr>
      </vt:variant>
      <vt:variant>
        <vt:i4>1376318</vt:i4>
      </vt:variant>
      <vt:variant>
        <vt:i4>2</vt:i4>
      </vt:variant>
      <vt:variant>
        <vt:i4>0</vt:i4>
      </vt:variant>
      <vt:variant>
        <vt:i4>5</vt:i4>
      </vt:variant>
      <vt:variant>
        <vt:lpwstr/>
      </vt:variant>
      <vt:variant>
        <vt:lpwstr>_Toc221241938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135</cp:revision>
  <cp:lastPrinted>2026-02-06T12:54:00Z</cp:lastPrinted>
  <dcterms:created xsi:type="dcterms:W3CDTF">2026-02-06T08:27:00Z</dcterms:created>
  <dcterms:modified xsi:type="dcterms:W3CDTF">2026-02-06T05:17:00Z</dcterms:modified>
</cp:coreProperties>
</file>