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C4F3632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</w:t>
      </w:r>
      <w:r w:rsidR="004E2F7E">
        <w:t>2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912546" w:rsidRDefault="00763D6F" w:rsidP="00763D6F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912546">
        <w:rPr>
          <w:rFonts w:ascii="Arial" w:hAnsi="Arial" w:cs="Arial"/>
          <w:b/>
          <w:bCs/>
          <w:strike/>
          <w:sz w:val="28"/>
          <w:szCs w:val="28"/>
          <w:u w:val="single"/>
          <w:lang w:val="en-US"/>
        </w:rPr>
        <w:t>Payments</w:t>
      </w:r>
      <w:r w:rsidRPr="00912546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1EB5E1D5" w14:textId="77777777" w:rsidR="00763D6F" w:rsidRPr="00912546" w:rsidRDefault="00763D6F" w:rsidP="00763D6F">
      <w:pPr>
        <w:rPr>
          <w:rFonts w:ascii="Arial" w:hAnsi="Arial" w:cs="Arial"/>
          <w:strike/>
          <w:sz w:val="28"/>
          <w:szCs w:val="28"/>
        </w:rPr>
      </w:pPr>
      <w:r w:rsidRPr="00912546">
        <w:rPr>
          <w:rFonts w:ascii="Arial" w:hAnsi="Arial" w:cs="Arial"/>
          <w:strike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6A0FA591" w14:textId="77777777" w:rsidR="00D13C5A" w:rsidRPr="001D5A89" w:rsidRDefault="00D13C5A" w:rsidP="00D13C5A">
      <w:pPr>
        <w:rPr>
          <w:rFonts w:ascii="Arial" w:hAnsi="Arial" w:cs="Arial"/>
          <w:sz w:val="28"/>
          <w:szCs w:val="28"/>
        </w:rPr>
      </w:pPr>
    </w:p>
    <w:p w14:paraId="754F9EFD" w14:textId="77777777" w:rsidR="00D13C5A" w:rsidRPr="00433F00" w:rsidRDefault="00D13C5A" w:rsidP="00D13C5A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Services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prices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&amp;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info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0A933EA8" w14:textId="0CF2055C" w:rsidR="00D13C5A" w:rsidRPr="00433F00" w:rsidRDefault="00D13C5A" w:rsidP="00D13C5A">
      <w:pPr>
        <w:rPr>
          <w:rFonts w:ascii="Arial" w:hAnsi="Arial" w:cs="Arial"/>
          <w:strike/>
          <w:sz w:val="28"/>
          <w:szCs w:val="28"/>
        </w:rPr>
      </w:pPr>
      <w:r w:rsidRPr="00433F00">
        <w:rPr>
          <w:rFonts w:ascii="Arial" w:hAnsi="Arial" w:cs="Arial"/>
          <w:strike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favourites</w:t>
      </w:r>
      <w:r w:rsidRPr="00433F00">
        <w:rPr>
          <w:rFonts w:ascii="Arial" w:hAnsi="Arial" w:cs="Arial"/>
          <w:strike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θα λαμβάνο</w:t>
      </w:r>
      <w:r w:rsidR="00D84A66" w:rsidRPr="00433F00">
        <w:rPr>
          <w:rFonts w:ascii="Arial" w:hAnsi="Arial" w:cs="Arial"/>
          <w:strike/>
          <w:sz w:val="28"/>
          <w:szCs w:val="28"/>
        </w:rPr>
        <w:t>νται</w:t>
      </w:r>
      <w:r w:rsidRPr="00433F00">
        <w:rPr>
          <w:rFonts w:ascii="Arial" w:hAnsi="Arial" w:cs="Arial"/>
          <w:strike/>
          <w:sz w:val="28"/>
          <w:szCs w:val="28"/>
        </w:rPr>
        <w:t xml:space="preserve"> μέσω 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email</w:t>
      </w:r>
      <w:r w:rsidRPr="00433F00">
        <w:rPr>
          <w:rFonts w:ascii="Arial" w:hAnsi="Arial" w:cs="Arial"/>
          <w:strike/>
          <w:sz w:val="28"/>
          <w:szCs w:val="28"/>
        </w:rPr>
        <w:t>.</w:t>
      </w:r>
    </w:p>
    <w:p w14:paraId="3276C8D5" w14:textId="77777777" w:rsidR="00230AC1" w:rsidRDefault="00230AC1">
      <w:pPr>
        <w:rPr>
          <w:rFonts w:ascii="Arial" w:hAnsi="Arial" w:cs="Arial"/>
          <w:sz w:val="28"/>
          <w:szCs w:val="28"/>
        </w:rPr>
      </w:pP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912546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Cart</w:t>
      </w:r>
      <w:r w:rsidRPr="0091254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2175D494" w14:textId="6511AD8F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1D5A89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p w14:paraId="7A31FC16" w14:textId="68A73308" w:rsidR="007D702B" w:rsidRPr="00EE4B51" w:rsidRDefault="001D5A89" w:rsidP="001D5A89">
      <w:pPr>
        <w:pStyle w:val="BodyText"/>
        <w:tabs>
          <w:tab w:val="left" w:pos="7137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72064" behindDoc="0" locked="0" layoutInCell="1" allowOverlap="1" wp14:anchorId="715DA6C6" wp14:editId="5E72D6B2">
            <wp:simplePos x="0" y="0"/>
            <wp:positionH relativeFrom="column">
              <wp:posOffset>276225</wp:posOffset>
            </wp:positionH>
            <wp:positionV relativeFrom="paragraph">
              <wp:posOffset>-6350</wp:posOffset>
            </wp:positionV>
            <wp:extent cx="9317888" cy="5181600"/>
            <wp:effectExtent l="0" t="0" r="0" b="0"/>
            <wp:wrapNone/>
            <wp:docPr id="8463392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9282" name="Picture 8463392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7888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97DC" w14:textId="77777777" w:rsidR="0024124A" w:rsidRDefault="0024124A">
      <w:r>
        <w:separator/>
      </w:r>
    </w:p>
  </w:endnote>
  <w:endnote w:type="continuationSeparator" w:id="0">
    <w:p w14:paraId="6767F553" w14:textId="77777777" w:rsidR="0024124A" w:rsidRDefault="0024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35447" w14:textId="77777777" w:rsidR="0024124A" w:rsidRDefault="0024124A">
      <w:r>
        <w:separator/>
      </w:r>
    </w:p>
  </w:footnote>
  <w:footnote w:type="continuationSeparator" w:id="0">
    <w:p w14:paraId="301C1E81" w14:textId="77777777" w:rsidR="0024124A" w:rsidRDefault="0024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83ECF"/>
    <w:rsid w:val="000B53A8"/>
    <w:rsid w:val="000B5C15"/>
    <w:rsid w:val="000F2F13"/>
    <w:rsid w:val="001358EB"/>
    <w:rsid w:val="001A628F"/>
    <w:rsid w:val="001D5A89"/>
    <w:rsid w:val="002129AC"/>
    <w:rsid w:val="00230AC1"/>
    <w:rsid w:val="0024124A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5023A4"/>
    <w:rsid w:val="005355E9"/>
    <w:rsid w:val="00540BCC"/>
    <w:rsid w:val="005505EF"/>
    <w:rsid w:val="005C5A97"/>
    <w:rsid w:val="006300AB"/>
    <w:rsid w:val="006320E0"/>
    <w:rsid w:val="00636490"/>
    <w:rsid w:val="00665286"/>
    <w:rsid w:val="006B6276"/>
    <w:rsid w:val="006C3424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77503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26</cp:revision>
  <dcterms:created xsi:type="dcterms:W3CDTF">2023-04-22T10:16:00Z</dcterms:created>
  <dcterms:modified xsi:type="dcterms:W3CDTF">2025-05-22T14:54:00Z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